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44552D" w14:textId="77777777" w:rsidR="00D52CD8" w:rsidRDefault="00D52CD8">
      <w:pPr>
        <w:rPr>
          <w:noProof/>
          <w:color w:val="auto"/>
          <w:lang w:eastAsia="hr-HR"/>
        </w:rPr>
      </w:pPr>
    </w:p>
    <w:p w14:paraId="22848361" w14:textId="77777777" w:rsidR="00D52CD8" w:rsidRDefault="00D52CD8">
      <w:pPr>
        <w:rPr>
          <w:noProof/>
          <w:color w:val="auto"/>
          <w:lang w:eastAsia="hr-HR"/>
        </w:rPr>
      </w:pPr>
    </w:p>
    <w:p w14:paraId="50B0E685" w14:textId="77777777" w:rsidR="00D52CD8" w:rsidRDefault="00D52CD8">
      <w:pPr>
        <w:rPr>
          <w:noProof/>
          <w:color w:val="auto"/>
          <w:lang w:eastAsia="hr-HR"/>
        </w:rPr>
      </w:pPr>
    </w:p>
    <w:p w14:paraId="2D8864B1" w14:textId="77777777" w:rsidR="00D52CD8" w:rsidRDefault="00D52CD8">
      <w:pPr>
        <w:rPr>
          <w:noProof/>
          <w:color w:val="auto"/>
          <w:lang w:eastAsia="hr-HR"/>
        </w:rPr>
      </w:pPr>
    </w:p>
    <w:p w14:paraId="648BB51D" w14:textId="77777777" w:rsidR="00D52CD8" w:rsidRDefault="00D52CD8">
      <w:pPr>
        <w:rPr>
          <w:noProof/>
          <w:color w:val="auto"/>
          <w:lang w:eastAsia="hr-HR"/>
        </w:rPr>
      </w:pPr>
    </w:p>
    <w:p w14:paraId="5EAFF911" w14:textId="77777777" w:rsidR="00D52CD8" w:rsidRDefault="00D52CD8">
      <w:pPr>
        <w:rPr>
          <w:noProof/>
          <w:color w:val="auto"/>
          <w:lang w:eastAsia="hr-HR"/>
        </w:rPr>
      </w:pPr>
    </w:p>
    <w:p w14:paraId="1FF2F1B8" w14:textId="77777777" w:rsidR="00D52CD8" w:rsidRDefault="00D52CD8">
      <w:pPr>
        <w:rPr>
          <w:noProof/>
          <w:color w:val="auto"/>
          <w:lang w:eastAsia="hr-HR"/>
        </w:rPr>
      </w:pPr>
    </w:p>
    <w:p w14:paraId="462FF2F0" w14:textId="77777777" w:rsidR="00D52CD8" w:rsidRDefault="00D52CD8">
      <w:pPr>
        <w:rPr>
          <w:noProof/>
          <w:color w:val="auto"/>
          <w:lang w:eastAsia="hr-HR"/>
        </w:rPr>
      </w:pPr>
    </w:p>
    <w:p w14:paraId="3887CBE3" w14:textId="77777777" w:rsidR="00D52CD8" w:rsidRDefault="00D52CD8">
      <w:pPr>
        <w:rPr>
          <w:noProof/>
          <w:color w:val="auto"/>
          <w:lang w:eastAsia="hr-HR"/>
        </w:rPr>
      </w:pPr>
    </w:p>
    <w:p w14:paraId="4CA5901E" w14:textId="77777777" w:rsidR="00D52CD8" w:rsidRDefault="00D52CD8">
      <w:pPr>
        <w:rPr>
          <w:noProof/>
          <w:color w:val="auto"/>
          <w:lang w:eastAsia="hr-HR"/>
        </w:rPr>
      </w:pPr>
    </w:p>
    <w:p w14:paraId="0696A1C6" w14:textId="77777777" w:rsidR="00D52CD8" w:rsidRDefault="00D52CD8">
      <w:pPr>
        <w:rPr>
          <w:noProof/>
          <w:color w:val="auto"/>
          <w:lang w:eastAsia="hr-HR"/>
        </w:rPr>
      </w:pPr>
    </w:p>
    <w:p w14:paraId="5BC8D85C" w14:textId="77777777" w:rsidR="00D52CD8" w:rsidRDefault="00D52CD8">
      <w:pPr>
        <w:rPr>
          <w:noProof/>
          <w:color w:val="auto"/>
          <w:lang w:eastAsia="hr-HR"/>
        </w:rPr>
      </w:pPr>
    </w:p>
    <w:p w14:paraId="43211A70" w14:textId="77777777" w:rsidR="00D52CD8" w:rsidRDefault="00D52CD8">
      <w:pPr>
        <w:rPr>
          <w:noProof/>
          <w:color w:val="auto"/>
          <w:lang w:eastAsia="hr-HR"/>
        </w:rPr>
      </w:pPr>
    </w:p>
    <w:p w14:paraId="68000C6F" w14:textId="77777777" w:rsidR="00D52CD8" w:rsidRDefault="00D52CD8">
      <w:pPr>
        <w:rPr>
          <w:noProof/>
          <w:color w:val="auto"/>
          <w:lang w:eastAsia="hr-HR"/>
        </w:rPr>
      </w:pPr>
    </w:p>
    <w:p w14:paraId="64E9DEAE" w14:textId="77777777" w:rsidR="00D52CD8" w:rsidRDefault="00D52CD8">
      <w:pPr>
        <w:rPr>
          <w:noProof/>
          <w:color w:val="auto"/>
          <w:lang w:eastAsia="hr-HR"/>
        </w:rPr>
      </w:pPr>
    </w:p>
    <w:p w14:paraId="7B10A9AD" w14:textId="77777777" w:rsidR="00D52CD8" w:rsidRDefault="00D52CD8">
      <w:pPr>
        <w:rPr>
          <w:noProof/>
          <w:color w:val="auto"/>
          <w:lang w:eastAsia="hr-HR"/>
        </w:rPr>
      </w:pPr>
    </w:p>
    <w:p w14:paraId="494A4456" w14:textId="36DDC26C" w:rsidR="00D52CD8" w:rsidRDefault="00D52CD8">
      <w:pPr>
        <w:rPr>
          <w:noProof/>
          <w:color w:val="auto"/>
          <w:lang w:eastAsia="hr-HR"/>
        </w:rPr>
      </w:pPr>
      <w:r>
        <w:rPr>
          <w:noProof/>
          <w:color w:val="auto"/>
          <w:lang w:eastAsia="hr-HR"/>
        </w:rPr>
        <w:t xml:space="preserve">                                                                                             </w:t>
      </w:r>
      <w:r>
        <w:rPr>
          <w:noProof/>
          <w:color w:val="auto"/>
          <w:lang w:eastAsia="hr-HR"/>
        </w:rPr>
        <w:drawing>
          <wp:inline distT="0" distB="0" distL="0" distR="0" wp14:anchorId="75E8B2A9" wp14:editId="7B1B0370">
            <wp:extent cx="1714500" cy="2057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b.png"/>
                    <pic:cNvPicPr/>
                  </pic:nvPicPr>
                  <pic:blipFill>
                    <a:blip r:embed="rId8">
                      <a:extLst>
                        <a:ext uri="{28A0092B-C50C-407E-A947-70E740481C1C}">
                          <a14:useLocalDpi xmlns:a14="http://schemas.microsoft.com/office/drawing/2010/main" val="0"/>
                        </a:ext>
                      </a:extLst>
                    </a:blip>
                    <a:stretch>
                      <a:fillRect/>
                    </a:stretch>
                  </pic:blipFill>
                  <pic:spPr>
                    <a:xfrm>
                      <a:off x="0" y="0"/>
                      <a:ext cx="1714500" cy="2057400"/>
                    </a:xfrm>
                    <a:prstGeom prst="rect">
                      <a:avLst/>
                    </a:prstGeom>
                  </pic:spPr>
                </pic:pic>
              </a:graphicData>
            </a:graphic>
          </wp:inline>
        </w:drawing>
      </w:r>
    </w:p>
    <w:p w14:paraId="412C8610" w14:textId="77777777" w:rsidR="00D52CD8" w:rsidRDefault="00D52CD8">
      <w:pPr>
        <w:rPr>
          <w:noProof/>
          <w:color w:val="auto"/>
          <w:lang w:eastAsia="hr-HR"/>
        </w:rPr>
      </w:pPr>
    </w:p>
    <w:p w14:paraId="02660077" w14:textId="7B59CD71" w:rsidR="00D52CD8" w:rsidRDefault="00D52CD8" w:rsidP="00D52CD8">
      <w:pPr>
        <w:ind w:left="4956" w:firstLine="708"/>
        <w:rPr>
          <w:color w:val="auto"/>
          <w:highlight w:val="yellow"/>
        </w:rPr>
      </w:pPr>
    </w:p>
    <w:p w14:paraId="2D4BDC04" w14:textId="77777777" w:rsidR="00D52CD8" w:rsidRDefault="00D52CD8">
      <w:pPr>
        <w:rPr>
          <w:color w:val="auto"/>
          <w:highlight w:val="yellow"/>
        </w:rPr>
      </w:pPr>
    </w:p>
    <w:p w14:paraId="4A4E2CA0" w14:textId="1E2C8736" w:rsidR="006B2D4B" w:rsidRPr="00C73C3B" w:rsidRDefault="005A492C">
      <w:pPr>
        <w:rPr>
          <w:color w:val="auto"/>
          <w:highlight w:val="yellow"/>
        </w:rPr>
        <w:sectPr w:rsidR="006B2D4B" w:rsidRPr="00C73C3B" w:rsidSect="0091424C">
          <w:headerReference w:type="default" r:id="rId9"/>
          <w:footerReference w:type="default" r:id="rId10"/>
          <w:headerReference w:type="first" r:id="rId11"/>
          <w:footerReference w:type="first" r:id="rId12"/>
          <w:pgSz w:w="11906" w:h="16838"/>
          <w:pgMar w:top="1418" w:right="1418" w:bottom="1134" w:left="1418" w:header="567" w:footer="0" w:gutter="0"/>
          <w:cols w:space="708"/>
          <w:titlePg/>
          <w:docGrid w:linePitch="360"/>
        </w:sectPr>
      </w:pPr>
      <w:r w:rsidRPr="00C73C3B">
        <w:rPr>
          <w:noProof/>
          <w:color w:val="auto"/>
          <w:highlight w:val="yellow"/>
          <w:lang w:eastAsia="hr-HR"/>
        </w:rPr>
        <mc:AlternateContent>
          <mc:Choice Requires="wps">
            <w:drawing>
              <wp:anchor distT="0" distB="0" distL="114300" distR="114300" simplePos="0" relativeHeight="251663360" behindDoc="0" locked="0" layoutInCell="1" allowOverlap="0" wp14:anchorId="23B5A185" wp14:editId="1C3A52F7">
                <wp:simplePos x="0" y="0"/>
                <wp:positionH relativeFrom="column">
                  <wp:posOffset>2697480</wp:posOffset>
                </wp:positionH>
                <wp:positionV relativeFrom="page">
                  <wp:posOffset>9963150</wp:posOffset>
                </wp:positionV>
                <wp:extent cx="3194050" cy="521970"/>
                <wp:effectExtent l="0" t="0" r="0" b="0"/>
                <wp:wrapThrough wrapText="bothSides">
                  <wp:wrapPolygon edited="0">
                    <wp:start x="386" y="0"/>
                    <wp:lineTo x="386" y="20496"/>
                    <wp:lineTo x="21128" y="20496"/>
                    <wp:lineTo x="21128" y="0"/>
                    <wp:lineTo x="386" y="0"/>
                  </wp:wrapPolygon>
                </wp:wrapThrough>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521970"/>
                        </a:xfrm>
                        <a:prstGeom prst="rect">
                          <a:avLst/>
                        </a:prstGeom>
                        <a:noFill/>
                        <a:ln w="12700">
                          <a:noFill/>
                          <a:miter lim="800000"/>
                          <a:headEnd/>
                          <a:tailEnd/>
                        </a:ln>
                        <a:effectLst/>
                      </wps:spPr>
                      <wps:txbx>
                        <w:txbxContent>
                          <w:p w14:paraId="726B7792" w14:textId="2DC48B56" w:rsidR="00462E05" w:rsidRPr="0070342F" w:rsidRDefault="00462E05" w:rsidP="0070342F">
                            <w:pPr>
                              <w:pStyle w:val="Date"/>
                            </w:pPr>
                            <w:r>
                              <w:t>Travanj, 2022</w:t>
                            </w:r>
                            <w:r w:rsidRPr="0070342F">
                              <w:t>.</w:t>
                            </w: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3B5A185" id="_x0000_t202" coordsize="21600,21600" o:spt="202" path="m,l,21600r21600,l21600,xe">
                <v:stroke joinstyle="miter"/>
                <v:path gradientshapeok="t" o:connecttype="rect"/>
              </v:shapetype>
              <v:shape id="Text Box 4" o:spid="_x0000_s1026" type="#_x0000_t202" style="position:absolute;left:0;text-align:left;margin-left:212.4pt;margin-top:784.5pt;width:251.5pt;height:4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4a5GAIAAA0EAAAOAAAAZHJzL2Uyb0RvYy54bWysU8tu2zAQvBfoPxC813rErmPBcpAmTVEg&#10;fQBJP4CiKIsoyWVJ2pL79VlSjmMkt6I6CCSXO7s7M1xfjVqRvXBegqlpMcspEYZDK822pr8e7z5c&#10;UuIDMy1TYERND8LTq837d+vBVqKEHlQrHEEQ46vB1rQPwVZZ5nkvNPMzsMJgsAOnWcCt22atYwOi&#10;a5WVef4xG8C11gEX3uPp7RSkm4TfdYKHH13nRSCqpthbSH+X/k38Z5s1q7aO2V7yYxvsH7rQTBos&#10;eoK6ZYGRnZNvoLTkDjx0YcZBZ9B1kos0A05T5K+meeiZFWkWJMfbE03+/8Hy7/ufjsi2pheUGKZR&#10;okcxBvIJRjKP7AzWV3jpweK1MOIxqpwm9fYe+G9PDNz0zGzFtXMw9IK12F0RM7Oz1AnHR5Bm+AYt&#10;lmG7AAlo7JyO1CEZBNFRpcNJmdgKx8OLYjXPFxjiGFuUxWqZpMtY9ZxtnQ9fBGgSFzV1qHxCZ/t7&#10;H2I3rHq+EosZuJNKJfWVIQO2XC7zPGWchbQM6E4ldU0v8/hNfolTfjZtyg5MqmmNFZSJ2CL57lg2&#10;khDnnhgIYzNiWjxsoD0gHQ4mT+IbwkUP7i8lA/qxpv7PjjlBifpqkNJVMZ9HA6fNfLEscePOI815&#10;hBmOUDVtKJmWN2Ey/c46ue2x0iSigWuUoZOJoZeujuKh5xJxx/cRTX2+T7deXvHmCQAA//8DAFBL&#10;AwQUAAYACAAAACEA+GH1ZOEAAAANAQAADwAAAGRycy9kb3ducmV2LnhtbEyPzU7DMBCE70i8g7VI&#10;3KidqDE0xKlQoRd6onCAmxtvkwj/hNhtwtuznOC4M6PZb6r17Cw74xj74BVkCwEMfRNM71sFb6/b&#10;mztgMWlvtA0eFXxjhHV9eVHp0oTJv+B5n1pGJT6WWkGX0lByHpsOnY6LMKAn7xhGpxOdY8vNqCcq&#10;d5bnQkjudO/pQ6cH3HTYfO5PTsGzKDaNFfJ9yj4e++2X3B2fwk6p66v54R5Ywjn9heEXn9ChJqZD&#10;OHkTmVWwzJeEnsgo5IpWUWSV35J0IEkWWQ68rvj/FfUPAAAA//8DAFBLAQItABQABgAIAAAAIQC2&#10;gziS/gAAAOEBAAATAAAAAAAAAAAAAAAAAAAAAABbQ29udGVudF9UeXBlc10ueG1sUEsBAi0AFAAG&#10;AAgAAAAhADj9If/WAAAAlAEAAAsAAAAAAAAAAAAAAAAALwEAAF9yZWxzLy5yZWxzUEsBAi0AFAAG&#10;AAgAAAAhAJSfhrkYAgAADQQAAA4AAAAAAAAAAAAAAAAALgIAAGRycy9lMm9Eb2MueG1sUEsBAi0A&#10;FAAGAAgAAAAhAPhh9WThAAAADQEAAA8AAAAAAAAAAAAAAAAAcgQAAGRycy9kb3ducmV2LnhtbFBL&#10;BQYAAAAABAAEAPMAAACABQAAAAA=&#10;" o:allowoverlap="f" filled="f" stroked="f" strokeweight="1pt">
                <v:textbox>
                  <w:txbxContent>
                    <w:p w14:paraId="726B7792" w14:textId="2DC48B56" w:rsidR="00462E05" w:rsidRPr="0070342F" w:rsidRDefault="00462E05" w:rsidP="0070342F">
                      <w:pPr>
                        <w:pStyle w:val="Date"/>
                      </w:pPr>
                      <w:r>
                        <w:t>Travanj, 2022</w:t>
                      </w:r>
                      <w:r w:rsidRPr="0070342F">
                        <w:t>.</w:t>
                      </w:r>
                    </w:p>
                  </w:txbxContent>
                </v:textbox>
                <w10:wrap type="through" anchory="page"/>
              </v:shape>
            </w:pict>
          </mc:Fallback>
        </mc:AlternateContent>
      </w:r>
      <w:r w:rsidR="00E23981" w:rsidRPr="00C73C3B">
        <w:rPr>
          <w:noProof/>
          <w:color w:val="auto"/>
          <w:highlight w:val="yellow"/>
          <w:lang w:eastAsia="hr-HR"/>
        </w:rPr>
        <mc:AlternateContent>
          <mc:Choice Requires="wps">
            <w:drawing>
              <wp:anchor distT="0" distB="0" distL="114300" distR="114300" simplePos="0" relativeHeight="251660288" behindDoc="0" locked="1" layoutInCell="1" allowOverlap="0" wp14:anchorId="0EB1BFEE" wp14:editId="1A469A25">
                <wp:simplePos x="0" y="0"/>
                <wp:positionH relativeFrom="column">
                  <wp:posOffset>2814320</wp:posOffset>
                </wp:positionH>
                <wp:positionV relativeFrom="page">
                  <wp:posOffset>2276475</wp:posOffset>
                </wp:positionV>
                <wp:extent cx="3419475" cy="942975"/>
                <wp:effectExtent l="0" t="0" r="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01789" w14:textId="2B069EE6" w:rsidR="00462E05" w:rsidRDefault="00462E05" w:rsidP="00754165">
                            <w:pPr>
                              <w:jc w:val="center"/>
                              <w:rPr>
                                <w:b/>
                                <w:sz w:val="36"/>
                              </w:rPr>
                            </w:pPr>
                            <w:r>
                              <w:rPr>
                                <w:b/>
                                <w:sz w:val="36"/>
                              </w:rPr>
                              <w:t>Revizija p</w:t>
                            </w:r>
                            <w:r w:rsidRPr="00A42AB1">
                              <w:rPr>
                                <w:b/>
                                <w:sz w:val="36"/>
                              </w:rPr>
                              <w:t>lan</w:t>
                            </w:r>
                            <w:r>
                              <w:rPr>
                                <w:b/>
                                <w:sz w:val="36"/>
                              </w:rPr>
                              <w:t>a</w:t>
                            </w:r>
                            <w:r w:rsidRPr="00A42AB1">
                              <w:rPr>
                                <w:b/>
                                <w:sz w:val="36"/>
                              </w:rPr>
                              <w:t xml:space="preserve"> djelovanja civilne zaštite</w:t>
                            </w:r>
                          </w:p>
                          <w:p w14:paraId="55DE5B3F" w14:textId="52E1D19A" w:rsidR="00462E05" w:rsidRPr="00A42AB1" w:rsidRDefault="00462E05" w:rsidP="00754165">
                            <w:pPr>
                              <w:jc w:val="center"/>
                              <w:rPr>
                                <w:b/>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1BFEE" id="Text Box 2" o:spid="_x0000_s1027" type="#_x0000_t202" style="position:absolute;left:0;text-align:left;margin-left:221.6pt;margin-top:179.25pt;width:269.25pt;height:7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yfBtgIAAMAFAAAOAAAAZHJzL2Uyb0RvYy54bWysVNtu2zAMfR+wfxD07vhS5WKjTtHE8TCg&#10;uwDtPkCx5ViYLXmSErsb9u+j5CRNWwwYtvnBkCjqkIc84vXN0DbowJTmUqQ4nAQYMVHIkotdir88&#10;5N4CI22oKGkjBUvxI9P4Zvn2zXXfJSyStWxKphCACJ30XYprY7rE93VRs5bqieyYgMNKqpYa2Kqd&#10;XyraA3rb+FEQzPxeqrJTsmBagzUbD/HS4VcVK8ynqtLMoCbFkJtxf+X+W/v3l9c02Sna1bw4pkH/&#10;IouWcgFBz1AZNRTtFX8F1fJCSS0rMylk68uq4gVzHIBNGLxgc1/TjjkuUBzdncuk/x9s8fHwWSFe&#10;pniGkaAttOiBDQat5IAiW52+0wk43XfgZgYwQ5cdU93dyeKrRkKuayp27FYp2deMlpBdaG/6F1dH&#10;HG1Btv0HWUIYujfSAQ2Vam3poBgI0KFLj+fO2FQKMF6RMCbzKUYFnMUkimFtQ9DkdLtT2rxjskV2&#10;kWIFnXfo9HCnzeh6crHBhMx504CdJo14ZgDM0QKx4ao9s1m4Zv6Ig3iz2CyIR6LZxiNBlnm3+Zp4&#10;szycT7OrbL3Owp82bkiSmpclEzbMSVgh+bPGHSU+SuIsLS0bXlo4m5JWu+26UehAQdi5+44FuXDz&#10;n6fh6gVcXlAKIxKsotjLZ4u5R3Iy9eJ5sPCCMF7Fs4DEJMufU7rjgv07JdRDJ6fRdBTTb7kF7nvN&#10;jSYtNzA6Gt6meHF2oomV4EaUrrWG8mZcX5TCpv9UCmj3qdFOsFajo1rNsB3cy3BqtmLeyvIRFKwk&#10;CAxkCmMPFrVU3zHqYYSkWH/bU8Uwat4LeAVxSIidOW5DpvMINuryZHt5QkUBUCk2GI3LtRnn1L5T&#10;fFdDpPHdCXkLL6fiTtRPWR3fG4wJx+040uwcutw7r6fBu/wFAAD//wMAUEsDBBQABgAIAAAAIQC6&#10;07JP4AAAAAsBAAAPAAAAZHJzL2Rvd25yZXYueG1sTI/BTsMwEETvSPyDtUjcqN02oWnIpkIgrqAW&#10;WombG2+TiHgdxW4T/h5zguNqnmbeFpvJduJCg28dI8xnCgRx5UzLNcLH+8tdBsIHzUZ3jgnhmzxs&#10;yuurQufGjbylyy7UIpawzzVCE0KfS+mrhqz2M9cTx+zkBqtDPIdamkGPsdx2cqHUvbS65bjQ6J6e&#10;Gqq+dmeLsH89fR4S9VY/27Qf3aQk27VEvL2ZHh9ABJrCHwy/+lEdyuh0dGc2XnQISbJcRBRhmWYp&#10;iEiss/kKxBEhVSsFsizk/x/KHwAAAP//AwBQSwECLQAUAAYACAAAACEAtoM4kv4AAADhAQAAEwAA&#10;AAAAAAAAAAAAAAAAAAAAW0NvbnRlbnRfVHlwZXNdLnhtbFBLAQItABQABgAIAAAAIQA4/SH/1gAA&#10;AJQBAAALAAAAAAAAAAAAAAAAAC8BAABfcmVscy8ucmVsc1BLAQItABQABgAIAAAAIQCJ3yfBtgIA&#10;AMAFAAAOAAAAAAAAAAAAAAAAAC4CAABkcnMvZTJvRG9jLnhtbFBLAQItABQABgAIAAAAIQC607JP&#10;4AAAAAsBAAAPAAAAAAAAAAAAAAAAABAFAABkcnMvZG93bnJldi54bWxQSwUGAAAAAAQABADzAAAA&#10;HQYAAAAA&#10;" o:allowoverlap="f" filled="f" stroked="f">
                <v:textbox>
                  <w:txbxContent>
                    <w:p w14:paraId="19101789" w14:textId="2B069EE6" w:rsidR="00462E05" w:rsidRDefault="00462E05" w:rsidP="00754165">
                      <w:pPr>
                        <w:jc w:val="center"/>
                        <w:rPr>
                          <w:b/>
                          <w:sz w:val="36"/>
                        </w:rPr>
                      </w:pPr>
                      <w:r>
                        <w:rPr>
                          <w:b/>
                          <w:sz w:val="36"/>
                        </w:rPr>
                        <w:t>Revizija p</w:t>
                      </w:r>
                      <w:r w:rsidRPr="00A42AB1">
                        <w:rPr>
                          <w:b/>
                          <w:sz w:val="36"/>
                        </w:rPr>
                        <w:t>lan</w:t>
                      </w:r>
                      <w:r>
                        <w:rPr>
                          <w:b/>
                          <w:sz w:val="36"/>
                        </w:rPr>
                        <w:t>a</w:t>
                      </w:r>
                      <w:r w:rsidRPr="00A42AB1">
                        <w:rPr>
                          <w:b/>
                          <w:sz w:val="36"/>
                        </w:rPr>
                        <w:t xml:space="preserve"> djelovanja civilne zaštite</w:t>
                      </w:r>
                    </w:p>
                    <w:p w14:paraId="55DE5B3F" w14:textId="52E1D19A" w:rsidR="00462E05" w:rsidRPr="00A42AB1" w:rsidRDefault="00462E05" w:rsidP="00754165">
                      <w:pPr>
                        <w:jc w:val="center"/>
                        <w:rPr>
                          <w:b/>
                          <w:sz w:val="36"/>
                        </w:rPr>
                      </w:pPr>
                    </w:p>
                  </w:txbxContent>
                </v:textbox>
                <w10:wrap anchory="page"/>
                <w10:anchorlock/>
              </v:shape>
            </w:pict>
          </mc:Fallback>
        </mc:AlternateContent>
      </w:r>
      <w:r w:rsidR="00063605" w:rsidRPr="00C73C3B">
        <w:rPr>
          <w:noProof/>
          <w:color w:val="auto"/>
          <w:highlight w:val="yellow"/>
          <w:lang w:eastAsia="hr-HR"/>
        </w:rPr>
        <mc:AlternateContent>
          <mc:Choice Requires="wps">
            <w:drawing>
              <wp:anchor distT="0" distB="0" distL="114300" distR="114300" simplePos="0" relativeHeight="251661312" behindDoc="0" locked="1" layoutInCell="1" allowOverlap="0" wp14:anchorId="6EA3E30A" wp14:editId="21DDE6A0">
                <wp:simplePos x="0" y="0"/>
                <wp:positionH relativeFrom="margin">
                  <wp:posOffset>2929255</wp:posOffset>
                </wp:positionH>
                <wp:positionV relativeFrom="page">
                  <wp:posOffset>4195445</wp:posOffset>
                </wp:positionV>
                <wp:extent cx="3114675" cy="68580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4AAC7" w14:textId="5649D20F" w:rsidR="00462E05" w:rsidRPr="00A42AB1" w:rsidRDefault="00462E05" w:rsidP="00754165">
                            <w:pPr>
                              <w:jc w:val="center"/>
                              <w:rPr>
                                <w:color w:val="009627"/>
                                <w:sz w:val="52"/>
                              </w:rPr>
                            </w:pPr>
                            <w:r w:rsidRPr="00A42AB1">
                              <w:rPr>
                                <w:b/>
                                <w:color w:val="009627"/>
                                <w:sz w:val="52"/>
                              </w:rPr>
                              <w:t xml:space="preserve">Grad </w:t>
                            </w:r>
                            <w:r>
                              <w:rPr>
                                <w:b/>
                                <w:color w:val="009627"/>
                                <w:sz w:val="52"/>
                              </w:rPr>
                              <w:t>Buje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3E30A" id="Text Box 3" o:spid="_x0000_s1028" type="#_x0000_t202" style="position:absolute;left:0;text-align:left;margin-left:230.65pt;margin-top:330.35pt;width:245.25pt;height:5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iHNvAIAAMA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8xErSHFj2yvUF3co+ubXXGQWfg9DCAm9nDMXTZZaqHe1l900jIZUvFht0qJceW0RrYhfamf3F1&#10;wtEWZD1+lDWEoVsjHdC+Ub0tHRQDATp06enUGUulgsPrMCSzeYxRBbZZEieBa51Ps+PtQWnznske&#10;2UWOFXTeodPdvTaWDc2OLjaYkCXvOtf9Tjw7AMfpBGLDVWuzLFwzf6ZBukpWCfFINFt5JCgK77Zc&#10;Em9WhvO4uC6WyyL8ZeOGJGt5XTNhwxyFFZI/a9xB4pMkTtLSsuO1hbOUtNqsl51COwrCLt3nag6W&#10;s5v/nIYrAuTyIqUwIsFdlHrlLJl7pCSxl86DxAvC9C6dBSQlRfk8pXsu2L+nhMYcp3EUT2I6k36R&#10;W+C+17nRrOcGRkfH+xyDHOCzTjSzElyJ2q0N5d20viiFpX8uBbT72GgnWKvRSa1mv967lxFZYCvm&#10;tayfQMFKgsBApjD2YNFK9QOjEUZIjvX3LVUMo+6DgFeQhoTYmeM2JJ5HsFGXlvWlhYoKoHJsMJqW&#10;SzPNqe2g+KaFSNO7E/IWXk7DnajPrA7vDcaEy+0w0uwcutw7r/PgXfwGAAD//wMAUEsDBBQABgAI&#10;AAAAIQBvxbtK3wAAAAsBAAAPAAAAZHJzL2Rvd25yZXYueG1sTI/LTsMwEEX3SPyDNUjsqB1onTZk&#10;UiEQWxDlIbFzYzeJiMdR7Dbh7xlWsBzN0b3nltvZ9+LkxtgFQsgWCoSjOtiOGoS318erNYiYDFnT&#10;B3II3y7Ctjo/K01hw0Qv7rRLjeAQioVBaFMaCilj3Tpv4iIMjvh3CKM3ic+xkXY0E4f7Xl4rpaU3&#10;HXFDawZ337r6a3f0CO9Ph8+PpXpuHvxqmMKsJPmNRLy8mO9uQSQ3pz8YfvVZHSp22ocj2Sh6hKXO&#10;bhhF0FrlIJjYrDIes0fI9ToHWZXy/4bqBwAA//8DAFBLAQItABQABgAIAAAAIQC2gziS/gAAAOEB&#10;AAATAAAAAAAAAAAAAAAAAAAAAABbQ29udGVudF9UeXBlc10ueG1sUEsBAi0AFAAGAAgAAAAhADj9&#10;If/WAAAAlAEAAAsAAAAAAAAAAAAAAAAALwEAAF9yZWxzLy5yZWxzUEsBAi0AFAAGAAgAAAAhABHG&#10;Ic28AgAAwAUAAA4AAAAAAAAAAAAAAAAALgIAAGRycy9lMm9Eb2MueG1sUEsBAi0AFAAGAAgAAAAh&#10;AG/Fu0rfAAAACwEAAA8AAAAAAAAAAAAAAAAAFgUAAGRycy9kb3ducmV2LnhtbFBLBQYAAAAABAAE&#10;APMAAAAiBgAAAAA=&#10;" o:allowoverlap="f" filled="f" stroked="f">
                <v:textbox>
                  <w:txbxContent>
                    <w:p w14:paraId="1BA4AAC7" w14:textId="5649D20F" w:rsidR="00462E05" w:rsidRPr="00A42AB1" w:rsidRDefault="00462E05" w:rsidP="00754165">
                      <w:pPr>
                        <w:jc w:val="center"/>
                        <w:rPr>
                          <w:color w:val="009627"/>
                          <w:sz w:val="52"/>
                        </w:rPr>
                      </w:pPr>
                      <w:r w:rsidRPr="00A42AB1">
                        <w:rPr>
                          <w:b/>
                          <w:color w:val="009627"/>
                          <w:sz w:val="52"/>
                        </w:rPr>
                        <w:t xml:space="preserve">Grad </w:t>
                      </w:r>
                      <w:r>
                        <w:rPr>
                          <w:b/>
                          <w:color w:val="009627"/>
                          <w:sz w:val="52"/>
                        </w:rPr>
                        <w:t>Buje</w:t>
                      </w:r>
                    </w:p>
                  </w:txbxContent>
                </v:textbox>
                <w10:wrap anchorx="margin" anchory="page"/>
                <w10:anchorlock/>
              </v:shape>
            </w:pict>
          </mc:Fallback>
        </mc:AlternateContent>
      </w:r>
    </w:p>
    <w:tbl>
      <w:tblPr>
        <w:tblW w:w="9158" w:type="dxa"/>
        <w:tblLook w:val="04A0" w:firstRow="1" w:lastRow="0" w:firstColumn="1" w:lastColumn="0" w:noHBand="0" w:noVBand="1"/>
      </w:tblPr>
      <w:tblGrid>
        <w:gridCol w:w="1262"/>
        <w:gridCol w:w="402"/>
        <w:gridCol w:w="50"/>
        <w:gridCol w:w="2290"/>
        <w:gridCol w:w="2196"/>
        <w:gridCol w:w="37"/>
        <w:gridCol w:w="204"/>
        <w:gridCol w:w="2629"/>
        <w:gridCol w:w="33"/>
        <w:gridCol w:w="55"/>
      </w:tblGrid>
      <w:tr w:rsidR="00D3405B" w:rsidRPr="00C73C3B" w14:paraId="4DD944F6" w14:textId="77777777" w:rsidTr="00D52CD8">
        <w:trPr>
          <w:gridAfter w:val="1"/>
          <w:wAfter w:w="55" w:type="dxa"/>
          <w:trHeight w:val="260"/>
        </w:trPr>
        <w:tc>
          <w:tcPr>
            <w:tcW w:w="1262" w:type="dxa"/>
            <w:vAlign w:val="center"/>
          </w:tcPr>
          <w:p w14:paraId="349A2811" w14:textId="77777777" w:rsidR="00D3405B" w:rsidRPr="00C73C3B" w:rsidRDefault="00D3405B" w:rsidP="00A560AA">
            <w:pPr>
              <w:jc w:val="left"/>
              <w:rPr>
                <w:color w:val="auto"/>
                <w:sz w:val="20"/>
                <w:szCs w:val="20"/>
              </w:rPr>
            </w:pPr>
            <w:r w:rsidRPr="00C73C3B">
              <w:rPr>
                <w:color w:val="auto"/>
                <w:sz w:val="20"/>
                <w:szCs w:val="20"/>
              </w:rPr>
              <w:lastRenderedPageBreak/>
              <w:t>Naručitelj:</w:t>
            </w:r>
          </w:p>
        </w:tc>
        <w:tc>
          <w:tcPr>
            <w:tcW w:w="4975" w:type="dxa"/>
            <w:gridSpan w:val="5"/>
            <w:vAlign w:val="center"/>
          </w:tcPr>
          <w:p w14:paraId="18FFE267" w14:textId="356A1D49" w:rsidR="00D3405B" w:rsidRPr="00C73C3B" w:rsidRDefault="005F6320" w:rsidP="00D52CD8">
            <w:pPr>
              <w:jc w:val="left"/>
              <w:rPr>
                <w:color w:val="auto"/>
                <w:sz w:val="20"/>
                <w:szCs w:val="20"/>
              </w:rPr>
            </w:pPr>
            <w:r>
              <w:rPr>
                <w:color w:val="auto"/>
                <w:sz w:val="20"/>
                <w:szCs w:val="20"/>
              </w:rPr>
              <w:t xml:space="preserve">Grad </w:t>
            </w:r>
            <w:r w:rsidR="00D52CD8">
              <w:rPr>
                <w:color w:val="auto"/>
                <w:sz w:val="20"/>
                <w:szCs w:val="20"/>
              </w:rPr>
              <w:t>Buje</w:t>
            </w:r>
          </w:p>
        </w:tc>
        <w:tc>
          <w:tcPr>
            <w:tcW w:w="2866" w:type="dxa"/>
            <w:gridSpan w:val="3"/>
            <w:vAlign w:val="center"/>
          </w:tcPr>
          <w:p w14:paraId="2B9D552C" w14:textId="77777777" w:rsidR="00D3405B" w:rsidRPr="00C73C3B" w:rsidRDefault="00D3405B" w:rsidP="00A560AA">
            <w:pPr>
              <w:jc w:val="left"/>
              <w:rPr>
                <w:color w:val="auto"/>
                <w:sz w:val="20"/>
                <w:szCs w:val="20"/>
              </w:rPr>
            </w:pPr>
          </w:p>
        </w:tc>
      </w:tr>
      <w:tr w:rsidR="00D3405B" w:rsidRPr="00C73C3B" w14:paraId="69E3BC35" w14:textId="77777777" w:rsidTr="00D52CD8">
        <w:trPr>
          <w:gridAfter w:val="1"/>
          <w:wAfter w:w="55" w:type="dxa"/>
          <w:trHeight w:val="260"/>
        </w:trPr>
        <w:tc>
          <w:tcPr>
            <w:tcW w:w="1262" w:type="dxa"/>
            <w:vAlign w:val="center"/>
          </w:tcPr>
          <w:p w14:paraId="23377240" w14:textId="77777777" w:rsidR="00D3405B" w:rsidRPr="00C73C3B" w:rsidRDefault="00D3405B" w:rsidP="00A560AA">
            <w:pPr>
              <w:jc w:val="left"/>
              <w:rPr>
                <w:color w:val="auto"/>
                <w:sz w:val="20"/>
                <w:szCs w:val="20"/>
              </w:rPr>
            </w:pPr>
            <w:r w:rsidRPr="00C73C3B">
              <w:rPr>
                <w:color w:val="auto"/>
                <w:sz w:val="20"/>
                <w:szCs w:val="20"/>
              </w:rPr>
              <w:t>PREDMET:</w:t>
            </w:r>
          </w:p>
        </w:tc>
        <w:tc>
          <w:tcPr>
            <w:tcW w:w="7841" w:type="dxa"/>
            <w:gridSpan w:val="8"/>
            <w:vAlign w:val="center"/>
          </w:tcPr>
          <w:p w14:paraId="2126D5C5" w14:textId="71C1A457" w:rsidR="00D3405B" w:rsidRPr="00C73C3B" w:rsidRDefault="00D52CD8" w:rsidP="00D52CD8">
            <w:pPr>
              <w:rPr>
                <w:b/>
                <w:color w:val="auto"/>
                <w:sz w:val="20"/>
                <w:szCs w:val="20"/>
              </w:rPr>
            </w:pPr>
            <w:r>
              <w:rPr>
                <w:b/>
                <w:color w:val="auto"/>
                <w:sz w:val="20"/>
                <w:szCs w:val="20"/>
              </w:rPr>
              <w:t>Revizija p</w:t>
            </w:r>
            <w:r w:rsidR="00291739" w:rsidRPr="00C73C3B">
              <w:rPr>
                <w:b/>
                <w:color w:val="auto"/>
                <w:sz w:val="20"/>
                <w:szCs w:val="20"/>
              </w:rPr>
              <w:t>lan</w:t>
            </w:r>
            <w:r>
              <w:rPr>
                <w:b/>
                <w:color w:val="auto"/>
                <w:sz w:val="20"/>
                <w:szCs w:val="20"/>
              </w:rPr>
              <w:t>a</w:t>
            </w:r>
            <w:r w:rsidR="00291739" w:rsidRPr="00C73C3B">
              <w:rPr>
                <w:b/>
                <w:color w:val="auto"/>
                <w:sz w:val="20"/>
                <w:szCs w:val="20"/>
              </w:rPr>
              <w:t xml:space="preserve"> djelovanja civilne zaštite</w:t>
            </w:r>
            <w:r w:rsidR="00F60796">
              <w:rPr>
                <w:b/>
                <w:color w:val="auto"/>
                <w:sz w:val="20"/>
                <w:szCs w:val="20"/>
              </w:rPr>
              <w:t xml:space="preserve"> Grada </w:t>
            </w:r>
            <w:r>
              <w:rPr>
                <w:b/>
                <w:color w:val="auto"/>
                <w:sz w:val="20"/>
                <w:szCs w:val="20"/>
              </w:rPr>
              <w:t>Buja</w:t>
            </w:r>
          </w:p>
        </w:tc>
      </w:tr>
      <w:tr w:rsidR="00D3405B" w:rsidRPr="00C73C3B" w14:paraId="437F1EF1" w14:textId="77777777" w:rsidTr="00D52CD8">
        <w:trPr>
          <w:gridAfter w:val="1"/>
          <w:wAfter w:w="55" w:type="dxa"/>
          <w:trHeight w:val="401"/>
        </w:trPr>
        <w:tc>
          <w:tcPr>
            <w:tcW w:w="1262" w:type="dxa"/>
            <w:vAlign w:val="center"/>
          </w:tcPr>
          <w:p w14:paraId="60B82EB2" w14:textId="5BCEADC1" w:rsidR="00D3405B" w:rsidRPr="00C73C3B" w:rsidRDefault="00D3405B" w:rsidP="00A560AA">
            <w:pPr>
              <w:spacing w:line="240" w:lineRule="auto"/>
              <w:jc w:val="left"/>
              <w:rPr>
                <w:color w:val="auto"/>
                <w:sz w:val="20"/>
                <w:szCs w:val="20"/>
              </w:rPr>
            </w:pPr>
            <w:r w:rsidRPr="00C73C3B">
              <w:rPr>
                <w:color w:val="auto"/>
                <w:sz w:val="20"/>
                <w:szCs w:val="20"/>
              </w:rPr>
              <w:t>Oznaka dokumenta:</w:t>
            </w:r>
          </w:p>
        </w:tc>
        <w:tc>
          <w:tcPr>
            <w:tcW w:w="4975" w:type="dxa"/>
            <w:gridSpan w:val="5"/>
            <w:vAlign w:val="center"/>
          </w:tcPr>
          <w:p w14:paraId="14E43CA8" w14:textId="211A8399" w:rsidR="00D3405B" w:rsidRPr="00C73C3B" w:rsidRDefault="00D52CD8" w:rsidP="005F6320">
            <w:pPr>
              <w:jc w:val="left"/>
              <w:rPr>
                <w:color w:val="auto"/>
                <w:sz w:val="20"/>
                <w:szCs w:val="20"/>
              </w:rPr>
            </w:pPr>
            <w:r>
              <w:rPr>
                <w:color w:val="auto"/>
                <w:sz w:val="20"/>
                <w:szCs w:val="20"/>
              </w:rPr>
              <w:t>RN/2022/0035</w:t>
            </w:r>
          </w:p>
        </w:tc>
        <w:tc>
          <w:tcPr>
            <w:tcW w:w="2866" w:type="dxa"/>
            <w:gridSpan w:val="3"/>
            <w:vAlign w:val="center"/>
          </w:tcPr>
          <w:p w14:paraId="12F7B248" w14:textId="77777777" w:rsidR="00D3405B" w:rsidRPr="00C73C3B" w:rsidRDefault="00D3405B" w:rsidP="00A560AA">
            <w:pPr>
              <w:jc w:val="left"/>
              <w:rPr>
                <w:color w:val="auto"/>
                <w:sz w:val="20"/>
                <w:szCs w:val="20"/>
              </w:rPr>
            </w:pPr>
          </w:p>
        </w:tc>
      </w:tr>
      <w:tr w:rsidR="00D3405B" w:rsidRPr="00C73C3B" w14:paraId="58772119" w14:textId="77777777" w:rsidTr="00D52CD8">
        <w:trPr>
          <w:gridAfter w:val="1"/>
          <w:wAfter w:w="55" w:type="dxa"/>
          <w:trHeight w:val="260"/>
        </w:trPr>
        <w:tc>
          <w:tcPr>
            <w:tcW w:w="1262" w:type="dxa"/>
            <w:vAlign w:val="center"/>
          </w:tcPr>
          <w:p w14:paraId="7ED2D286" w14:textId="77777777" w:rsidR="00D3405B" w:rsidRPr="00C73C3B" w:rsidRDefault="00D3405B" w:rsidP="00A560AA">
            <w:pPr>
              <w:jc w:val="left"/>
              <w:rPr>
                <w:color w:val="auto"/>
                <w:sz w:val="20"/>
                <w:szCs w:val="20"/>
              </w:rPr>
            </w:pPr>
            <w:r w:rsidRPr="00C73C3B">
              <w:rPr>
                <w:color w:val="auto"/>
                <w:sz w:val="20"/>
                <w:szCs w:val="20"/>
              </w:rPr>
              <w:t>Izrađivač:</w:t>
            </w:r>
          </w:p>
        </w:tc>
        <w:tc>
          <w:tcPr>
            <w:tcW w:w="4975" w:type="dxa"/>
            <w:gridSpan w:val="5"/>
            <w:vAlign w:val="center"/>
          </w:tcPr>
          <w:p w14:paraId="78E349C0" w14:textId="7173F18D" w:rsidR="00D3405B" w:rsidRPr="00C73C3B" w:rsidRDefault="00D3405B" w:rsidP="00D52CD8">
            <w:pPr>
              <w:jc w:val="left"/>
              <w:rPr>
                <w:color w:val="auto"/>
                <w:sz w:val="20"/>
                <w:szCs w:val="20"/>
              </w:rPr>
            </w:pPr>
            <w:r w:rsidRPr="00C73C3B">
              <w:rPr>
                <w:color w:val="auto"/>
                <w:sz w:val="20"/>
                <w:szCs w:val="20"/>
              </w:rPr>
              <w:t xml:space="preserve">DLS d.o.o. </w:t>
            </w:r>
            <w:proofErr w:type="spellStart"/>
            <w:r w:rsidR="00D52CD8" w:rsidRPr="009D600B">
              <w:rPr>
                <w:sz w:val="20"/>
                <w:szCs w:val="20"/>
              </w:rPr>
              <w:t>Spinčićeva</w:t>
            </w:r>
            <w:proofErr w:type="spellEnd"/>
            <w:r w:rsidR="00D52CD8" w:rsidRPr="009D600B">
              <w:rPr>
                <w:sz w:val="20"/>
                <w:szCs w:val="20"/>
              </w:rPr>
              <w:t xml:space="preserve"> 2,</w:t>
            </w:r>
            <w:r w:rsidR="00D52CD8">
              <w:rPr>
                <w:sz w:val="20"/>
                <w:szCs w:val="20"/>
              </w:rPr>
              <w:t xml:space="preserve"> 51 000 Rijeka</w:t>
            </w:r>
          </w:p>
        </w:tc>
        <w:tc>
          <w:tcPr>
            <w:tcW w:w="2866" w:type="dxa"/>
            <w:gridSpan w:val="3"/>
            <w:vAlign w:val="center"/>
          </w:tcPr>
          <w:p w14:paraId="42913A52" w14:textId="77777777" w:rsidR="00D3405B" w:rsidRPr="00C73C3B" w:rsidRDefault="00D3405B" w:rsidP="00A560AA">
            <w:pPr>
              <w:jc w:val="left"/>
              <w:rPr>
                <w:color w:val="auto"/>
                <w:sz w:val="20"/>
                <w:szCs w:val="20"/>
              </w:rPr>
            </w:pPr>
          </w:p>
        </w:tc>
      </w:tr>
      <w:tr w:rsidR="00A42AB1" w14:paraId="1C14B9FC" w14:textId="77777777" w:rsidTr="00D52CD8">
        <w:trPr>
          <w:gridAfter w:val="2"/>
          <w:wAfter w:w="88" w:type="dxa"/>
          <w:trHeight w:val="667"/>
        </w:trPr>
        <w:tc>
          <w:tcPr>
            <w:tcW w:w="1664" w:type="dxa"/>
            <w:gridSpan w:val="2"/>
            <w:vAlign w:val="center"/>
          </w:tcPr>
          <w:p w14:paraId="7582039D" w14:textId="77777777" w:rsidR="00A42AB1" w:rsidRDefault="00A42AB1" w:rsidP="003E6721">
            <w:pPr>
              <w:spacing w:line="240" w:lineRule="auto"/>
              <w:jc w:val="left"/>
              <w:rPr>
                <w:sz w:val="20"/>
                <w:szCs w:val="20"/>
              </w:rPr>
            </w:pPr>
            <w:r>
              <w:rPr>
                <w:sz w:val="20"/>
                <w:szCs w:val="20"/>
              </w:rPr>
              <w:t>Voditelj izrade:</w:t>
            </w:r>
          </w:p>
        </w:tc>
        <w:tc>
          <w:tcPr>
            <w:tcW w:w="4536" w:type="dxa"/>
            <w:gridSpan w:val="3"/>
            <w:vAlign w:val="center"/>
          </w:tcPr>
          <w:p w14:paraId="17D187FD" w14:textId="77777777" w:rsidR="00A42AB1" w:rsidRPr="00151CBD" w:rsidRDefault="00A42AB1" w:rsidP="003E6721">
            <w:pPr>
              <w:jc w:val="left"/>
              <w:rPr>
                <w:sz w:val="20"/>
                <w:szCs w:val="20"/>
              </w:rPr>
            </w:pPr>
            <w:r>
              <w:rPr>
                <w:sz w:val="20"/>
                <w:szCs w:val="20"/>
              </w:rPr>
              <w:t xml:space="preserve">Igor Meixner                    </w:t>
            </w:r>
            <w:proofErr w:type="spellStart"/>
            <w:r>
              <w:rPr>
                <w:sz w:val="20"/>
                <w:szCs w:val="20"/>
              </w:rPr>
              <w:t>dipl.ing.kem.tehn</w:t>
            </w:r>
            <w:proofErr w:type="spellEnd"/>
            <w:r w:rsidRPr="00151CBD">
              <w:rPr>
                <w:sz w:val="20"/>
                <w:szCs w:val="20"/>
              </w:rPr>
              <w:t>.</w:t>
            </w:r>
          </w:p>
        </w:tc>
        <w:tc>
          <w:tcPr>
            <w:tcW w:w="2870" w:type="dxa"/>
            <w:gridSpan w:val="3"/>
            <w:vAlign w:val="center"/>
          </w:tcPr>
          <w:p w14:paraId="5C5AA264" w14:textId="77777777" w:rsidR="00A42AB1" w:rsidRPr="00151CBD" w:rsidRDefault="00A42AB1" w:rsidP="003E6721">
            <w:pPr>
              <w:jc w:val="left"/>
              <w:rPr>
                <w:sz w:val="20"/>
                <w:szCs w:val="20"/>
                <w:highlight w:val="yellow"/>
              </w:rPr>
            </w:pPr>
            <w:r w:rsidRPr="00151CBD">
              <w:rPr>
                <w:noProof/>
                <w:sz w:val="20"/>
                <w:szCs w:val="20"/>
                <w:highlight w:val="yellow"/>
                <w:lang w:eastAsia="hr-HR"/>
              </w:rPr>
              <w:drawing>
                <wp:anchor distT="0" distB="0" distL="114300" distR="114300" simplePos="0" relativeHeight="252450816" behindDoc="1" locked="0" layoutInCell="1" allowOverlap="1" wp14:anchorId="7EDCE671" wp14:editId="7B816D11">
                  <wp:simplePos x="0" y="0"/>
                  <wp:positionH relativeFrom="column">
                    <wp:posOffset>-43815</wp:posOffset>
                  </wp:positionH>
                  <wp:positionV relativeFrom="paragraph">
                    <wp:posOffset>-67310</wp:posOffset>
                  </wp:positionV>
                  <wp:extent cx="809625" cy="621030"/>
                  <wp:effectExtent l="0" t="0" r="9525" b="7620"/>
                  <wp:wrapNone/>
                  <wp:docPr id="474" name="Picture 111" descr="Igor Meix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gor Meixn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625" cy="621030"/>
                          </a:xfrm>
                          <a:prstGeom prst="rect">
                            <a:avLst/>
                          </a:prstGeom>
                          <a:noFill/>
                        </pic:spPr>
                      </pic:pic>
                    </a:graphicData>
                  </a:graphic>
                  <wp14:sizeRelH relativeFrom="margin">
                    <wp14:pctWidth>0</wp14:pctWidth>
                  </wp14:sizeRelH>
                  <wp14:sizeRelV relativeFrom="margin">
                    <wp14:pctHeight>0</wp14:pctHeight>
                  </wp14:sizeRelV>
                </wp:anchor>
              </w:drawing>
            </w:r>
          </w:p>
        </w:tc>
      </w:tr>
      <w:tr w:rsidR="00D52CD8" w14:paraId="4270DDB5" w14:textId="77777777" w:rsidTr="00D52CD8">
        <w:trPr>
          <w:trHeight w:val="537"/>
        </w:trPr>
        <w:tc>
          <w:tcPr>
            <w:tcW w:w="1714" w:type="dxa"/>
            <w:gridSpan w:val="3"/>
            <w:vAlign w:val="center"/>
            <w:hideMark/>
          </w:tcPr>
          <w:p w14:paraId="622FC259" w14:textId="4E76D149" w:rsidR="00D52CD8" w:rsidRDefault="00D52CD8" w:rsidP="00D52CD8">
            <w:pPr>
              <w:spacing w:before="0" w:after="0" w:line="240" w:lineRule="auto"/>
              <w:jc w:val="left"/>
              <w:rPr>
                <w:sz w:val="20"/>
                <w:szCs w:val="20"/>
              </w:rPr>
            </w:pPr>
            <w:bookmarkStart w:id="0" w:name="_Hlk451520250"/>
          </w:p>
        </w:tc>
        <w:tc>
          <w:tcPr>
            <w:tcW w:w="2290" w:type="dxa"/>
          </w:tcPr>
          <w:p w14:paraId="2C8998F5" w14:textId="77777777" w:rsidR="00D52CD8" w:rsidRDefault="00D52CD8" w:rsidP="00D52CD8">
            <w:pPr>
              <w:spacing w:before="40" w:after="40" w:line="240" w:lineRule="auto"/>
              <w:jc w:val="left"/>
              <w:rPr>
                <w:sz w:val="20"/>
                <w:szCs w:val="20"/>
              </w:rPr>
            </w:pPr>
          </w:p>
          <w:p w14:paraId="5D3FCD50" w14:textId="35BDB091" w:rsidR="00D52CD8" w:rsidRPr="00D52CD8" w:rsidRDefault="00D52CD8" w:rsidP="00D52CD8">
            <w:pPr>
              <w:spacing w:before="0" w:after="0"/>
              <w:jc w:val="left"/>
              <w:rPr>
                <w:iCs/>
                <w:color w:val="auto"/>
                <w:sz w:val="20"/>
                <w:szCs w:val="20"/>
              </w:rPr>
            </w:pPr>
            <w:r w:rsidRPr="00BE1F06">
              <w:rPr>
                <w:sz w:val="20"/>
                <w:szCs w:val="20"/>
              </w:rPr>
              <w:t xml:space="preserve">mr.sc. Jarolim Meixner   </w:t>
            </w:r>
          </w:p>
        </w:tc>
        <w:tc>
          <w:tcPr>
            <w:tcW w:w="2437" w:type="dxa"/>
            <w:gridSpan w:val="3"/>
          </w:tcPr>
          <w:p w14:paraId="492B820B" w14:textId="77777777" w:rsidR="00D52CD8" w:rsidRDefault="00D52CD8" w:rsidP="00D52CD8">
            <w:pPr>
              <w:tabs>
                <w:tab w:val="left" w:pos="2460"/>
              </w:tabs>
              <w:spacing w:before="40" w:after="40"/>
              <w:rPr>
                <w:sz w:val="20"/>
                <w:szCs w:val="20"/>
              </w:rPr>
            </w:pPr>
          </w:p>
          <w:p w14:paraId="73B44F00" w14:textId="2528B1E5" w:rsidR="00D52CD8" w:rsidRDefault="00D52CD8" w:rsidP="00D52CD8">
            <w:pPr>
              <w:spacing w:before="0" w:after="0" w:line="240" w:lineRule="auto"/>
              <w:jc w:val="left"/>
              <w:rPr>
                <w:color w:val="auto"/>
                <w:sz w:val="20"/>
                <w:szCs w:val="20"/>
              </w:rPr>
            </w:pPr>
            <w:proofErr w:type="spellStart"/>
            <w:r w:rsidRPr="00BE1F06">
              <w:rPr>
                <w:sz w:val="20"/>
                <w:szCs w:val="20"/>
              </w:rPr>
              <w:t>dipl.ing.kem.tehn</w:t>
            </w:r>
            <w:proofErr w:type="spellEnd"/>
            <w:r w:rsidRPr="00BE1F06">
              <w:rPr>
                <w:sz w:val="20"/>
                <w:szCs w:val="20"/>
              </w:rPr>
              <w:t xml:space="preserve">.         </w:t>
            </w:r>
          </w:p>
        </w:tc>
        <w:tc>
          <w:tcPr>
            <w:tcW w:w="2717" w:type="dxa"/>
            <w:gridSpan w:val="3"/>
            <w:vAlign w:val="center"/>
          </w:tcPr>
          <w:p w14:paraId="6747A424" w14:textId="253D6620" w:rsidR="00D52CD8" w:rsidRDefault="00D52CD8" w:rsidP="00D52CD8">
            <w:pPr>
              <w:spacing w:before="0" w:after="0"/>
              <w:jc w:val="left"/>
              <w:rPr>
                <w:sz w:val="20"/>
                <w:szCs w:val="20"/>
              </w:rPr>
            </w:pPr>
            <w:r>
              <w:rPr>
                <w:noProof/>
                <w:color w:val="auto"/>
                <w:sz w:val="20"/>
                <w:szCs w:val="20"/>
                <w:highlight w:val="yellow"/>
                <w:lang w:eastAsia="hr-HR"/>
              </w:rPr>
              <w:drawing>
                <wp:inline distT="0" distB="0" distL="0" distR="0" wp14:anchorId="3F839B7D" wp14:editId="36F0D74A">
                  <wp:extent cx="902335" cy="408305"/>
                  <wp:effectExtent l="0" t="0" r="0" b="0"/>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2335" cy="408305"/>
                          </a:xfrm>
                          <a:prstGeom prst="rect">
                            <a:avLst/>
                          </a:prstGeom>
                          <a:noFill/>
                        </pic:spPr>
                      </pic:pic>
                    </a:graphicData>
                  </a:graphic>
                </wp:inline>
              </w:drawing>
            </w:r>
          </w:p>
        </w:tc>
      </w:tr>
      <w:tr w:rsidR="00D52CD8" w14:paraId="6939D8FB" w14:textId="77777777" w:rsidTr="00D52CD8">
        <w:trPr>
          <w:trHeight w:val="340"/>
        </w:trPr>
        <w:tc>
          <w:tcPr>
            <w:tcW w:w="1714" w:type="dxa"/>
            <w:gridSpan w:val="3"/>
            <w:vAlign w:val="center"/>
          </w:tcPr>
          <w:p w14:paraId="7EF6406B" w14:textId="4095D0C4" w:rsidR="00D52CD8" w:rsidRDefault="00D52CD8" w:rsidP="00D52CD8">
            <w:pPr>
              <w:spacing w:before="0" w:after="0"/>
              <w:jc w:val="left"/>
              <w:rPr>
                <w:sz w:val="20"/>
                <w:szCs w:val="20"/>
              </w:rPr>
            </w:pPr>
            <w:r>
              <w:rPr>
                <w:sz w:val="20"/>
                <w:szCs w:val="20"/>
              </w:rPr>
              <w:t>Suradnici:</w:t>
            </w:r>
          </w:p>
        </w:tc>
        <w:tc>
          <w:tcPr>
            <w:tcW w:w="2290" w:type="dxa"/>
            <w:vAlign w:val="center"/>
          </w:tcPr>
          <w:p w14:paraId="481236A4" w14:textId="507FF34B" w:rsidR="00D52CD8" w:rsidRDefault="00D52CD8" w:rsidP="00D52CD8">
            <w:pPr>
              <w:spacing w:before="0" w:after="0"/>
              <w:jc w:val="left"/>
              <w:rPr>
                <w:i/>
                <w:iCs/>
                <w:color w:val="auto"/>
                <w:sz w:val="20"/>
                <w:szCs w:val="20"/>
              </w:rPr>
            </w:pPr>
            <w:r>
              <w:rPr>
                <w:sz w:val="20"/>
                <w:szCs w:val="20"/>
              </w:rPr>
              <w:t xml:space="preserve">Petra </w:t>
            </w:r>
            <w:r w:rsidRPr="005F7E7E">
              <w:rPr>
                <w:sz w:val="20"/>
                <w:szCs w:val="20"/>
              </w:rPr>
              <w:t xml:space="preserve">Meixner                   </w:t>
            </w:r>
          </w:p>
        </w:tc>
        <w:tc>
          <w:tcPr>
            <w:tcW w:w="2437" w:type="dxa"/>
            <w:gridSpan w:val="3"/>
            <w:vAlign w:val="center"/>
          </w:tcPr>
          <w:p w14:paraId="7DC70F76" w14:textId="57A5740A" w:rsidR="00D52CD8" w:rsidRDefault="00D52CD8" w:rsidP="00D52CD8">
            <w:pPr>
              <w:spacing w:before="0" w:after="0" w:line="240" w:lineRule="auto"/>
              <w:jc w:val="left"/>
              <w:rPr>
                <w:color w:val="auto"/>
                <w:sz w:val="20"/>
                <w:szCs w:val="20"/>
              </w:rPr>
            </w:pPr>
            <w:r>
              <w:rPr>
                <w:sz w:val="20"/>
                <w:szCs w:val="20"/>
              </w:rPr>
              <w:t xml:space="preserve"> </w:t>
            </w:r>
            <w:proofErr w:type="spellStart"/>
            <w:r w:rsidRPr="005F7E7E">
              <w:rPr>
                <w:sz w:val="20"/>
                <w:szCs w:val="20"/>
              </w:rPr>
              <w:t>mag.iur</w:t>
            </w:r>
            <w:proofErr w:type="spellEnd"/>
            <w:r w:rsidRPr="005F7E7E">
              <w:rPr>
                <w:sz w:val="20"/>
                <w:szCs w:val="20"/>
              </w:rPr>
              <w:t xml:space="preserve">      </w:t>
            </w:r>
          </w:p>
        </w:tc>
        <w:tc>
          <w:tcPr>
            <w:tcW w:w="2717" w:type="dxa"/>
            <w:gridSpan w:val="3"/>
          </w:tcPr>
          <w:p w14:paraId="58A9128F" w14:textId="01617DC7" w:rsidR="00D52CD8" w:rsidRDefault="00D52CD8" w:rsidP="00D52CD8">
            <w:pPr>
              <w:spacing w:before="0" w:after="0"/>
              <w:jc w:val="left"/>
              <w:rPr>
                <w:sz w:val="20"/>
                <w:szCs w:val="20"/>
              </w:rPr>
            </w:pPr>
            <w:r>
              <w:rPr>
                <w:noProof/>
                <w:color w:val="auto"/>
                <w:sz w:val="20"/>
                <w:szCs w:val="20"/>
                <w:lang w:eastAsia="hr-HR"/>
              </w:rPr>
              <w:drawing>
                <wp:inline distT="0" distB="0" distL="0" distR="0" wp14:anchorId="1422DC1D" wp14:editId="18630D72">
                  <wp:extent cx="1115695" cy="438785"/>
                  <wp:effectExtent l="0" t="0" r="8255" b="0"/>
                  <wp:docPr id="507" name="Picture 50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5695" cy="438785"/>
                          </a:xfrm>
                          <a:prstGeom prst="rect">
                            <a:avLst/>
                          </a:prstGeom>
                          <a:noFill/>
                        </pic:spPr>
                      </pic:pic>
                    </a:graphicData>
                  </a:graphic>
                </wp:inline>
              </w:drawing>
            </w:r>
          </w:p>
        </w:tc>
        <w:bookmarkEnd w:id="0"/>
      </w:tr>
      <w:tr w:rsidR="00D52CD8" w14:paraId="58E1C14A" w14:textId="77777777" w:rsidTr="00D52CD8">
        <w:trPr>
          <w:trHeight w:val="340"/>
        </w:trPr>
        <w:tc>
          <w:tcPr>
            <w:tcW w:w="1714" w:type="dxa"/>
            <w:gridSpan w:val="3"/>
            <w:vAlign w:val="center"/>
          </w:tcPr>
          <w:p w14:paraId="71034B3B" w14:textId="77777777" w:rsidR="00D52CD8" w:rsidRDefault="00D52CD8" w:rsidP="00D52CD8">
            <w:pPr>
              <w:spacing w:before="0" w:after="0"/>
              <w:jc w:val="left"/>
              <w:rPr>
                <w:sz w:val="20"/>
                <w:szCs w:val="20"/>
              </w:rPr>
            </w:pPr>
          </w:p>
        </w:tc>
        <w:tc>
          <w:tcPr>
            <w:tcW w:w="2290" w:type="dxa"/>
            <w:vAlign w:val="center"/>
          </w:tcPr>
          <w:p w14:paraId="266A11B1" w14:textId="2B078347" w:rsidR="00D52CD8" w:rsidRDefault="00D52CD8" w:rsidP="00D52CD8">
            <w:pPr>
              <w:spacing w:before="0" w:after="0"/>
              <w:jc w:val="left"/>
              <w:rPr>
                <w:i/>
                <w:iCs/>
                <w:color w:val="auto"/>
                <w:sz w:val="20"/>
                <w:szCs w:val="20"/>
              </w:rPr>
            </w:pPr>
            <w:r w:rsidRPr="006264FA">
              <w:rPr>
                <w:color w:val="auto"/>
                <w:sz w:val="20"/>
                <w:szCs w:val="20"/>
              </w:rPr>
              <w:t xml:space="preserve">Josipa </w:t>
            </w:r>
            <w:proofErr w:type="spellStart"/>
            <w:r w:rsidRPr="006264FA">
              <w:rPr>
                <w:color w:val="auto"/>
                <w:sz w:val="20"/>
                <w:szCs w:val="20"/>
              </w:rPr>
              <w:t>Zarić</w:t>
            </w:r>
            <w:proofErr w:type="spellEnd"/>
          </w:p>
        </w:tc>
        <w:tc>
          <w:tcPr>
            <w:tcW w:w="2437" w:type="dxa"/>
            <w:gridSpan w:val="3"/>
            <w:vAlign w:val="center"/>
          </w:tcPr>
          <w:p w14:paraId="4E35857F" w14:textId="5A44071B" w:rsidR="00D52CD8" w:rsidRDefault="00D52CD8" w:rsidP="00D52CD8">
            <w:pPr>
              <w:spacing w:before="0" w:after="0" w:line="240" w:lineRule="auto"/>
              <w:jc w:val="left"/>
              <w:rPr>
                <w:color w:val="auto"/>
                <w:sz w:val="20"/>
                <w:szCs w:val="20"/>
              </w:rPr>
            </w:pPr>
            <w:proofErr w:type="spellStart"/>
            <w:r w:rsidRPr="006264FA">
              <w:rPr>
                <w:color w:val="auto"/>
                <w:sz w:val="20"/>
                <w:szCs w:val="20"/>
              </w:rPr>
              <w:t>struč</w:t>
            </w:r>
            <w:proofErr w:type="spellEnd"/>
            <w:r w:rsidRPr="006264FA">
              <w:rPr>
                <w:color w:val="auto"/>
                <w:sz w:val="20"/>
                <w:szCs w:val="20"/>
              </w:rPr>
              <w:t xml:space="preserve">. </w:t>
            </w:r>
            <w:proofErr w:type="spellStart"/>
            <w:r w:rsidRPr="006264FA">
              <w:rPr>
                <w:color w:val="auto"/>
                <w:sz w:val="20"/>
                <w:szCs w:val="20"/>
              </w:rPr>
              <w:t>spec</w:t>
            </w:r>
            <w:proofErr w:type="spellEnd"/>
            <w:r w:rsidRPr="006264FA">
              <w:rPr>
                <w:color w:val="auto"/>
                <w:sz w:val="20"/>
                <w:szCs w:val="20"/>
              </w:rPr>
              <w:t xml:space="preserve">. ing. </w:t>
            </w:r>
            <w:proofErr w:type="spellStart"/>
            <w:r w:rsidRPr="006264FA">
              <w:rPr>
                <w:color w:val="auto"/>
                <w:sz w:val="20"/>
                <w:szCs w:val="20"/>
              </w:rPr>
              <w:t>sec</w:t>
            </w:r>
            <w:proofErr w:type="spellEnd"/>
            <w:r w:rsidRPr="006264FA">
              <w:rPr>
                <w:color w:val="auto"/>
                <w:sz w:val="20"/>
                <w:szCs w:val="20"/>
              </w:rPr>
              <w:t>.</w:t>
            </w:r>
          </w:p>
        </w:tc>
        <w:tc>
          <w:tcPr>
            <w:tcW w:w="2717" w:type="dxa"/>
            <w:gridSpan w:val="3"/>
            <w:vAlign w:val="center"/>
          </w:tcPr>
          <w:p w14:paraId="764F3CF0" w14:textId="7ED183DD" w:rsidR="00D52CD8" w:rsidRDefault="00D52CD8" w:rsidP="00D52CD8">
            <w:pPr>
              <w:spacing w:before="0" w:after="0"/>
              <w:jc w:val="left"/>
              <w:rPr>
                <w:sz w:val="20"/>
                <w:szCs w:val="20"/>
              </w:rPr>
            </w:pPr>
            <w:r w:rsidRPr="006264FA">
              <w:rPr>
                <w:noProof/>
                <w:lang w:eastAsia="hr-HR"/>
              </w:rPr>
              <w:drawing>
                <wp:inline distT="0" distB="0" distL="0" distR="0" wp14:anchorId="46BCB0C4" wp14:editId="4FD6363B">
                  <wp:extent cx="1095375" cy="419100"/>
                  <wp:effectExtent l="0" t="0" r="9525" b="0"/>
                  <wp:docPr id="515" name="Picture 5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Text, let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tc>
      </w:tr>
      <w:tr w:rsidR="00D52CD8" w14:paraId="231F14BD" w14:textId="77777777" w:rsidTr="00D52CD8">
        <w:trPr>
          <w:trHeight w:val="340"/>
        </w:trPr>
        <w:tc>
          <w:tcPr>
            <w:tcW w:w="1714" w:type="dxa"/>
            <w:gridSpan w:val="3"/>
            <w:vAlign w:val="center"/>
          </w:tcPr>
          <w:p w14:paraId="4286B938" w14:textId="77777777" w:rsidR="00D52CD8" w:rsidRDefault="00D52CD8" w:rsidP="00D52CD8">
            <w:pPr>
              <w:spacing w:before="0" w:after="0"/>
              <w:jc w:val="left"/>
              <w:rPr>
                <w:sz w:val="20"/>
                <w:szCs w:val="20"/>
              </w:rPr>
            </w:pPr>
          </w:p>
        </w:tc>
        <w:tc>
          <w:tcPr>
            <w:tcW w:w="2290" w:type="dxa"/>
            <w:vAlign w:val="center"/>
          </w:tcPr>
          <w:p w14:paraId="457C73A2" w14:textId="67EB45E8" w:rsidR="00D52CD8" w:rsidRDefault="00D52CD8" w:rsidP="00D52CD8">
            <w:pPr>
              <w:spacing w:before="0" w:after="0"/>
              <w:jc w:val="left"/>
              <w:rPr>
                <w:i/>
                <w:iCs/>
                <w:color w:val="auto"/>
                <w:sz w:val="20"/>
                <w:szCs w:val="20"/>
              </w:rPr>
            </w:pPr>
            <w:r w:rsidRPr="006264FA">
              <w:rPr>
                <w:color w:val="auto"/>
                <w:sz w:val="20"/>
                <w:szCs w:val="20"/>
              </w:rPr>
              <w:t xml:space="preserve">Karlo </w:t>
            </w:r>
            <w:proofErr w:type="spellStart"/>
            <w:r w:rsidRPr="006264FA">
              <w:rPr>
                <w:color w:val="auto"/>
                <w:sz w:val="20"/>
                <w:szCs w:val="20"/>
              </w:rPr>
              <w:t>Fanuko</w:t>
            </w:r>
            <w:proofErr w:type="spellEnd"/>
            <w:r w:rsidRPr="006264FA">
              <w:rPr>
                <w:color w:val="auto"/>
                <w:sz w:val="20"/>
                <w:szCs w:val="20"/>
              </w:rPr>
              <w:t xml:space="preserve">                             </w:t>
            </w:r>
          </w:p>
        </w:tc>
        <w:tc>
          <w:tcPr>
            <w:tcW w:w="2437" w:type="dxa"/>
            <w:gridSpan w:val="3"/>
            <w:vAlign w:val="center"/>
          </w:tcPr>
          <w:p w14:paraId="526CE2F8" w14:textId="47E5B244" w:rsidR="00D52CD8" w:rsidRDefault="00D52CD8" w:rsidP="00D52CD8">
            <w:pPr>
              <w:spacing w:before="0" w:after="0" w:line="240" w:lineRule="auto"/>
              <w:jc w:val="left"/>
              <w:rPr>
                <w:color w:val="auto"/>
                <w:sz w:val="20"/>
                <w:szCs w:val="20"/>
              </w:rPr>
            </w:pPr>
            <w:proofErr w:type="spellStart"/>
            <w:r w:rsidRPr="006264FA">
              <w:rPr>
                <w:color w:val="auto"/>
                <w:sz w:val="20"/>
                <w:szCs w:val="20"/>
              </w:rPr>
              <w:t>ing.el</w:t>
            </w:r>
            <w:proofErr w:type="spellEnd"/>
            <w:r w:rsidRPr="006264FA">
              <w:rPr>
                <w:color w:val="auto"/>
                <w:sz w:val="20"/>
                <w:szCs w:val="20"/>
              </w:rPr>
              <w:t>.</w:t>
            </w:r>
          </w:p>
        </w:tc>
        <w:tc>
          <w:tcPr>
            <w:tcW w:w="2717" w:type="dxa"/>
            <w:gridSpan w:val="3"/>
          </w:tcPr>
          <w:p w14:paraId="364C2B1F" w14:textId="51F4C480" w:rsidR="00D52CD8" w:rsidRDefault="00D52CD8" w:rsidP="00D52CD8">
            <w:pPr>
              <w:spacing w:before="0" w:after="0"/>
              <w:jc w:val="left"/>
              <w:rPr>
                <w:sz w:val="20"/>
                <w:szCs w:val="20"/>
              </w:rPr>
            </w:pPr>
            <w:r w:rsidRPr="006264FA">
              <w:rPr>
                <w:noProof/>
                <w:lang w:eastAsia="hr-HR"/>
              </w:rPr>
              <w:drawing>
                <wp:inline distT="0" distB="0" distL="0" distR="0" wp14:anchorId="36234E9F" wp14:editId="038C07BA">
                  <wp:extent cx="1514475" cy="304800"/>
                  <wp:effectExtent l="0" t="0" r="952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4475" cy="304800"/>
                          </a:xfrm>
                          <a:prstGeom prst="rect">
                            <a:avLst/>
                          </a:prstGeom>
                          <a:noFill/>
                          <a:ln>
                            <a:noFill/>
                          </a:ln>
                        </pic:spPr>
                      </pic:pic>
                    </a:graphicData>
                  </a:graphic>
                </wp:inline>
              </w:drawing>
            </w:r>
          </w:p>
        </w:tc>
      </w:tr>
      <w:tr w:rsidR="00D52CD8" w14:paraId="697BBE8A" w14:textId="77777777" w:rsidTr="00D52CD8">
        <w:trPr>
          <w:trHeight w:val="340"/>
        </w:trPr>
        <w:tc>
          <w:tcPr>
            <w:tcW w:w="1714" w:type="dxa"/>
            <w:gridSpan w:val="3"/>
            <w:vAlign w:val="center"/>
          </w:tcPr>
          <w:p w14:paraId="4E506298" w14:textId="77777777" w:rsidR="00D52CD8" w:rsidRDefault="00D52CD8" w:rsidP="00D52CD8">
            <w:pPr>
              <w:spacing w:before="0" w:after="0"/>
              <w:jc w:val="left"/>
              <w:rPr>
                <w:sz w:val="20"/>
                <w:szCs w:val="20"/>
              </w:rPr>
            </w:pPr>
          </w:p>
        </w:tc>
        <w:tc>
          <w:tcPr>
            <w:tcW w:w="2290" w:type="dxa"/>
            <w:vAlign w:val="center"/>
          </w:tcPr>
          <w:p w14:paraId="7CE33C67" w14:textId="2E111581" w:rsidR="00D52CD8" w:rsidRDefault="00D52CD8" w:rsidP="00D52CD8">
            <w:pPr>
              <w:spacing w:before="0" w:after="0"/>
              <w:jc w:val="left"/>
              <w:rPr>
                <w:i/>
                <w:iCs/>
                <w:color w:val="auto"/>
                <w:sz w:val="20"/>
                <w:szCs w:val="20"/>
              </w:rPr>
            </w:pPr>
            <w:r>
              <w:rPr>
                <w:color w:val="auto"/>
                <w:sz w:val="20"/>
                <w:szCs w:val="20"/>
              </w:rPr>
              <w:t>Sunčana Sitar</w:t>
            </w:r>
          </w:p>
        </w:tc>
        <w:tc>
          <w:tcPr>
            <w:tcW w:w="2437" w:type="dxa"/>
            <w:gridSpan w:val="3"/>
          </w:tcPr>
          <w:p w14:paraId="6072D2C6" w14:textId="77777777" w:rsidR="00D52CD8" w:rsidRDefault="00D52CD8" w:rsidP="00D52CD8">
            <w:pPr>
              <w:spacing w:before="0" w:after="0" w:line="240" w:lineRule="auto"/>
              <w:jc w:val="left"/>
              <w:rPr>
                <w:color w:val="auto"/>
                <w:sz w:val="20"/>
                <w:szCs w:val="20"/>
              </w:rPr>
            </w:pPr>
          </w:p>
          <w:p w14:paraId="34913DCB" w14:textId="300CD8C3" w:rsidR="00D52CD8" w:rsidRDefault="00D52CD8" w:rsidP="00D52CD8">
            <w:pPr>
              <w:spacing w:before="0" w:after="0" w:line="240" w:lineRule="auto"/>
              <w:jc w:val="left"/>
              <w:rPr>
                <w:color w:val="auto"/>
                <w:sz w:val="20"/>
                <w:szCs w:val="20"/>
              </w:rPr>
            </w:pPr>
            <w:proofErr w:type="spellStart"/>
            <w:r>
              <w:rPr>
                <w:color w:val="auto"/>
                <w:sz w:val="20"/>
                <w:szCs w:val="20"/>
              </w:rPr>
              <w:t>oecc</w:t>
            </w:r>
            <w:proofErr w:type="spellEnd"/>
            <w:r>
              <w:rPr>
                <w:color w:val="auto"/>
                <w:sz w:val="20"/>
                <w:szCs w:val="20"/>
              </w:rPr>
              <w:t>.</w:t>
            </w:r>
          </w:p>
        </w:tc>
        <w:tc>
          <w:tcPr>
            <w:tcW w:w="2717" w:type="dxa"/>
            <w:gridSpan w:val="3"/>
          </w:tcPr>
          <w:p w14:paraId="42FC70AF" w14:textId="77E47AB7" w:rsidR="00D52CD8" w:rsidRDefault="00D52CD8" w:rsidP="00D52CD8">
            <w:pPr>
              <w:spacing w:before="0" w:after="0"/>
              <w:jc w:val="left"/>
              <w:rPr>
                <w:sz w:val="20"/>
                <w:szCs w:val="20"/>
              </w:rPr>
            </w:pPr>
            <w:r>
              <w:rPr>
                <w:noProof/>
                <w:lang w:eastAsia="hr-HR"/>
              </w:rPr>
              <w:drawing>
                <wp:inline distT="0" distB="0" distL="0" distR="0" wp14:anchorId="1344C26F" wp14:editId="4FE3CADB">
                  <wp:extent cx="534837" cy="405961"/>
                  <wp:effectExtent l="0" t="0" r="0" b="0"/>
                  <wp:docPr id="522" name="Picture 5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738" cy="410440"/>
                          </a:xfrm>
                          <a:prstGeom prst="rect">
                            <a:avLst/>
                          </a:prstGeom>
                          <a:noFill/>
                        </pic:spPr>
                      </pic:pic>
                    </a:graphicData>
                  </a:graphic>
                </wp:inline>
              </w:drawing>
            </w:r>
          </w:p>
        </w:tc>
      </w:tr>
      <w:tr w:rsidR="00D52CD8" w14:paraId="5A72BB98" w14:textId="77777777" w:rsidTr="00D52CD8">
        <w:trPr>
          <w:trHeight w:val="340"/>
        </w:trPr>
        <w:tc>
          <w:tcPr>
            <w:tcW w:w="1714" w:type="dxa"/>
            <w:gridSpan w:val="3"/>
            <w:vAlign w:val="center"/>
          </w:tcPr>
          <w:p w14:paraId="297D0604" w14:textId="77777777" w:rsidR="00D52CD8" w:rsidRDefault="00D52CD8" w:rsidP="00D52CD8">
            <w:pPr>
              <w:spacing w:before="0" w:after="0"/>
              <w:jc w:val="left"/>
              <w:rPr>
                <w:sz w:val="20"/>
                <w:szCs w:val="20"/>
              </w:rPr>
            </w:pPr>
          </w:p>
        </w:tc>
        <w:tc>
          <w:tcPr>
            <w:tcW w:w="2290" w:type="dxa"/>
            <w:vAlign w:val="center"/>
          </w:tcPr>
          <w:p w14:paraId="3C5C844C" w14:textId="70EA05AD" w:rsidR="00D52CD8" w:rsidRDefault="00D52CD8" w:rsidP="00D52CD8">
            <w:pPr>
              <w:spacing w:before="0" w:after="0"/>
              <w:jc w:val="left"/>
              <w:rPr>
                <w:i/>
                <w:iCs/>
                <w:color w:val="auto"/>
                <w:sz w:val="20"/>
                <w:szCs w:val="20"/>
              </w:rPr>
            </w:pPr>
            <w:r>
              <w:rPr>
                <w:sz w:val="20"/>
                <w:szCs w:val="20"/>
              </w:rPr>
              <w:t>Danijela Štimac</w:t>
            </w:r>
          </w:p>
        </w:tc>
        <w:tc>
          <w:tcPr>
            <w:tcW w:w="2437" w:type="dxa"/>
            <w:gridSpan w:val="3"/>
            <w:vAlign w:val="center"/>
          </w:tcPr>
          <w:p w14:paraId="444C1DF8" w14:textId="5CE8C10C" w:rsidR="00D52CD8" w:rsidRDefault="00D52CD8" w:rsidP="00D52CD8">
            <w:pPr>
              <w:spacing w:before="0" w:after="0" w:line="240" w:lineRule="auto"/>
              <w:jc w:val="left"/>
              <w:rPr>
                <w:color w:val="auto"/>
                <w:sz w:val="20"/>
                <w:szCs w:val="20"/>
              </w:rPr>
            </w:pPr>
            <w:proofErr w:type="spellStart"/>
            <w:r>
              <w:t>bacc.prim.educ</w:t>
            </w:r>
            <w:proofErr w:type="spellEnd"/>
            <w:r>
              <w:t xml:space="preserve">.      </w:t>
            </w:r>
            <w:r w:rsidRPr="001E4A10">
              <w:rPr>
                <w:noProof/>
                <w:lang w:eastAsia="hr-HR"/>
              </w:rPr>
              <w:t xml:space="preserve"> </w:t>
            </w:r>
          </w:p>
        </w:tc>
        <w:tc>
          <w:tcPr>
            <w:tcW w:w="2717" w:type="dxa"/>
            <w:gridSpan w:val="3"/>
          </w:tcPr>
          <w:p w14:paraId="37267C13" w14:textId="6842C54B" w:rsidR="00D52CD8" w:rsidRDefault="00D52CD8" w:rsidP="00D52CD8">
            <w:pPr>
              <w:spacing w:before="0" w:after="0"/>
              <w:jc w:val="left"/>
              <w:rPr>
                <w:sz w:val="20"/>
                <w:szCs w:val="20"/>
              </w:rPr>
            </w:pPr>
            <w:r>
              <w:rPr>
                <w:noProof/>
                <w:lang w:eastAsia="hr-HR"/>
              </w:rPr>
              <w:drawing>
                <wp:inline distT="0" distB="0" distL="0" distR="0" wp14:anchorId="6497C993" wp14:editId="2E1D0BDB">
                  <wp:extent cx="775368" cy="407390"/>
                  <wp:effectExtent l="0" t="0" r="5715" b="0"/>
                  <wp:docPr id="526" name="Slika 29" descr="C:\Users\Korisnik2-DLS\AppData\Local\Microsoft\Windows\INetCache\Content.Word\Danijela Štimac potp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2-DLS\AppData\Local\Microsoft\Windows\INetCache\Content.Word\Danijela Štimac potpi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5225" cy="407315"/>
                          </a:xfrm>
                          <a:prstGeom prst="rect">
                            <a:avLst/>
                          </a:prstGeom>
                          <a:noFill/>
                          <a:ln>
                            <a:noFill/>
                          </a:ln>
                        </pic:spPr>
                      </pic:pic>
                    </a:graphicData>
                  </a:graphic>
                </wp:inline>
              </w:drawing>
            </w:r>
          </w:p>
        </w:tc>
      </w:tr>
      <w:tr w:rsidR="00D52CD8" w14:paraId="5FF95C57" w14:textId="77777777" w:rsidTr="00D52CD8">
        <w:trPr>
          <w:trHeight w:val="340"/>
        </w:trPr>
        <w:tc>
          <w:tcPr>
            <w:tcW w:w="1714" w:type="dxa"/>
            <w:gridSpan w:val="3"/>
            <w:vAlign w:val="center"/>
          </w:tcPr>
          <w:p w14:paraId="01784412" w14:textId="77777777" w:rsidR="00D52CD8" w:rsidRDefault="00D52CD8" w:rsidP="00D52CD8">
            <w:pPr>
              <w:spacing w:before="0" w:after="0"/>
              <w:jc w:val="left"/>
              <w:rPr>
                <w:sz w:val="20"/>
                <w:szCs w:val="20"/>
              </w:rPr>
            </w:pPr>
          </w:p>
        </w:tc>
        <w:tc>
          <w:tcPr>
            <w:tcW w:w="2290" w:type="dxa"/>
          </w:tcPr>
          <w:p w14:paraId="7DD8093A" w14:textId="2B5CA946" w:rsidR="00D52CD8" w:rsidRDefault="00D52CD8" w:rsidP="00D52CD8">
            <w:pPr>
              <w:spacing w:before="0" w:after="0"/>
              <w:jc w:val="left"/>
              <w:rPr>
                <w:i/>
                <w:iCs/>
                <w:color w:val="auto"/>
                <w:sz w:val="20"/>
                <w:szCs w:val="20"/>
              </w:rPr>
            </w:pPr>
            <w:r>
              <w:rPr>
                <w:color w:val="auto"/>
                <w:sz w:val="20"/>
                <w:szCs w:val="20"/>
              </w:rPr>
              <w:t>Matija Široka</w:t>
            </w:r>
          </w:p>
        </w:tc>
        <w:tc>
          <w:tcPr>
            <w:tcW w:w="2437" w:type="dxa"/>
            <w:gridSpan w:val="3"/>
          </w:tcPr>
          <w:p w14:paraId="63E6FA18" w14:textId="1CD6BEAB" w:rsidR="00D52CD8" w:rsidRDefault="00D52CD8" w:rsidP="00D52CD8">
            <w:pPr>
              <w:spacing w:before="0" w:after="0" w:line="240" w:lineRule="auto"/>
              <w:jc w:val="left"/>
              <w:rPr>
                <w:color w:val="auto"/>
                <w:sz w:val="20"/>
                <w:szCs w:val="20"/>
              </w:rPr>
            </w:pPr>
            <w:proofErr w:type="spellStart"/>
            <w:r w:rsidRPr="00392C54">
              <w:rPr>
                <w:sz w:val="20"/>
                <w:szCs w:val="20"/>
              </w:rPr>
              <w:t>oecol</w:t>
            </w:r>
            <w:proofErr w:type="spellEnd"/>
            <w:r w:rsidRPr="00392C54">
              <w:rPr>
                <w:sz w:val="20"/>
                <w:szCs w:val="20"/>
              </w:rPr>
              <w:t xml:space="preserve">., </w:t>
            </w:r>
            <w:proofErr w:type="spellStart"/>
            <w:r w:rsidRPr="00392C54">
              <w:rPr>
                <w:sz w:val="20"/>
                <w:szCs w:val="20"/>
              </w:rPr>
              <w:t>mag.sanit.ing</w:t>
            </w:r>
            <w:proofErr w:type="spellEnd"/>
            <w:r w:rsidRPr="00392C54">
              <w:rPr>
                <w:sz w:val="20"/>
                <w:szCs w:val="20"/>
              </w:rPr>
              <w:t xml:space="preserve">.    </w:t>
            </w:r>
          </w:p>
        </w:tc>
        <w:tc>
          <w:tcPr>
            <w:tcW w:w="2717" w:type="dxa"/>
            <w:gridSpan w:val="3"/>
          </w:tcPr>
          <w:p w14:paraId="2F15520C" w14:textId="755D7099" w:rsidR="00D52CD8" w:rsidRDefault="00D52CD8" w:rsidP="00D52CD8">
            <w:pPr>
              <w:spacing w:before="0" w:after="0"/>
              <w:jc w:val="left"/>
              <w:rPr>
                <w:sz w:val="20"/>
                <w:szCs w:val="20"/>
              </w:rPr>
            </w:pPr>
            <w:r>
              <w:rPr>
                <w:noProof/>
                <w:lang w:eastAsia="hr-HR"/>
              </w:rPr>
              <w:drawing>
                <wp:inline distT="0" distB="0" distL="0" distR="0" wp14:anchorId="1CB58C8E" wp14:editId="7BDDD782">
                  <wp:extent cx="829310" cy="469265"/>
                  <wp:effectExtent l="0" t="0" r="8890" b="6985"/>
                  <wp:docPr id="527" name="Picture 5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9310" cy="469265"/>
                          </a:xfrm>
                          <a:prstGeom prst="rect">
                            <a:avLst/>
                          </a:prstGeom>
                          <a:noFill/>
                        </pic:spPr>
                      </pic:pic>
                    </a:graphicData>
                  </a:graphic>
                </wp:inline>
              </w:drawing>
            </w:r>
          </w:p>
        </w:tc>
      </w:tr>
      <w:tr w:rsidR="00D52CD8" w14:paraId="3977C341" w14:textId="77777777" w:rsidTr="00D52CD8">
        <w:trPr>
          <w:trHeight w:val="340"/>
        </w:trPr>
        <w:tc>
          <w:tcPr>
            <w:tcW w:w="1714" w:type="dxa"/>
            <w:gridSpan w:val="3"/>
            <w:vAlign w:val="center"/>
          </w:tcPr>
          <w:p w14:paraId="2BCDCB3D" w14:textId="77777777" w:rsidR="00D52CD8" w:rsidRDefault="00D52CD8" w:rsidP="00D52CD8">
            <w:pPr>
              <w:spacing w:before="0" w:after="0"/>
              <w:jc w:val="left"/>
              <w:rPr>
                <w:sz w:val="20"/>
                <w:szCs w:val="20"/>
              </w:rPr>
            </w:pPr>
          </w:p>
        </w:tc>
        <w:tc>
          <w:tcPr>
            <w:tcW w:w="2290" w:type="dxa"/>
          </w:tcPr>
          <w:p w14:paraId="10FAB3A3" w14:textId="08A191B6" w:rsidR="00D52CD8" w:rsidRDefault="00D52CD8" w:rsidP="00D52CD8">
            <w:pPr>
              <w:spacing w:before="0" w:after="0"/>
              <w:jc w:val="left"/>
              <w:rPr>
                <w:i/>
                <w:iCs/>
                <w:color w:val="auto"/>
                <w:sz w:val="20"/>
                <w:szCs w:val="20"/>
              </w:rPr>
            </w:pPr>
            <w:r>
              <w:rPr>
                <w:color w:val="auto"/>
                <w:sz w:val="20"/>
                <w:szCs w:val="20"/>
              </w:rPr>
              <w:t>Laura Polonijo</w:t>
            </w:r>
          </w:p>
        </w:tc>
        <w:tc>
          <w:tcPr>
            <w:tcW w:w="2437" w:type="dxa"/>
            <w:gridSpan w:val="3"/>
          </w:tcPr>
          <w:p w14:paraId="7CCA2AD6" w14:textId="395FB3C8" w:rsidR="00D52CD8" w:rsidRDefault="00D52CD8" w:rsidP="00D52CD8">
            <w:pPr>
              <w:spacing w:before="0" w:after="0" w:line="240" w:lineRule="auto"/>
              <w:jc w:val="left"/>
              <w:rPr>
                <w:color w:val="auto"/>
                <w:sz w:val="20"/>
                <w:szCs w:val="20"/>
              </w:rPr>
            </w:pPr>
            <w:proofErr w:type="spellStart"/>
            <w:r w:rsidRPr="00362B98">
              <w:rPr>
                <w:color w:val="000000"/>
                <w:sz w:val="20"/>
                <w:szCs w:val="20"/>
                <w:lang w:bidi="en-US"/>
              </w:rPr>
              <w:t>mag.oecol</w:t>
            </w:r>
            <w:proofErr w:type="spellEnd"/>
            <w:r w:rsidRPr="00362B98">
              <w:rPr>
                <w:color w:val="000000"/>
                <w:sz w:val="20"/>
                <w:szCs w:val="20"/>
                <w:lang w:bidi="en-US"/>
              </w:rPr>
              <w:t>.</w:t>
            </w:r>
          </w:p>
        </w:tc>
        <w:tc>
          <w:tcPr>
            <w:tcW w:w="2717" w:type="dxa"/>
            <w:gridSpan w:val="3"/>
          </w:tcPr>
          <w:p w14:paraId="72DA3D8A" w14:textId="2780D022" w:rsidR="00D52CD8" w:rsidRDefault="00D52CD8" w:rsidP="00D52CD8">
            <w:pPr>
              <w:spacing w:before="0" w:after="0"/>
              <w:jc w:val="left"/>
              <w:rPr>
                <w:sz w:val="20"/>
                <w:szCs w:val="20"/>
              </w:rPr>
            </w:pPr>
            <w:r>
              <w:rPr>
                <w:noProof/>
                <w:lang w:eastAsia="hr-HR"/>
              </w:rPr>
              <w:drawing>
                <wp:inline distT="0" distB="0" distL="0" distR="0" wp14:anchorId="13BD5EFA" wp14:editId="62F16041">
                  <wp:extent cx="1036320" cy="463550"/>
                  <wp:effectExtent l="0" t="0" r="0" b="0"/>
                  <wp:docPr id="528" name="Picture 5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let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6320" cy="463550"/>
                          </a:xfrm>
                          <a:prstGeom prst="rect">
                            <a:avLst/>
                          </a:prstGeom>
                          <a:noFill/>
                        </pic:spPr>
                      </pic:pic>
                    </a:graphicData>
                  </a:graphic>
                </wp:inline>
              </w:drawing>
            </w:r>
          </w:p>
        </w:tc>
      </w:tr>
    </w:tbl>
    <w:p w14:paraId="1B8429C5" w14:textId="597D27E4" w:rsidR="00A42AB1" w:rsidRDefault="00A42AB1" w:rsidP="00A42AB1">
      <w:pPr>
        <w:tabs>
          <w:tab w:val="left" w:pos="300"/>
        </w:tabs>
      </w:pPr>
    </w:p>
    <w:p w14:paraId="4A78C670" w14:textId="31703118" w:rsidR="00D52CD8" w:rsidRDefault="00D52CD8" w:rsidP="00D52CD8">
      <w:pPr>
        <w:spacing w:after="0"/>
        <w:jc w:val="center"/>
      </w:pPr>
      <w:r>
        <w:rPr>
          <w:noProof/>
          <w:lang w:eastAsia="hr-HR"/>
        </w:rPr>
        <w:drawing>
          <wp:anchor distT="0" distB="0" distL="114300" distR="114300" simplePos="0" relativeHeight="252449792" behindDoc="1" locked="0" layoutInCell="1" allowOverlap="1" wp14:anchorId="7E8CFC2F" wp14:editId="3D551F4C">
            <wp:simplePos x="0" y="0"/>
            <wp:positionH relativeFrom="margin">
              <wp:posOffset>2149642</wp:posOffset>
            </wp:positionH>
            <wp:positionV relativeFrom="margin">
              <wp:posOffset>6041056</wp:posOffset>
            </wp:positionV>
            <wp:extent cx="1395730" cy="578485"/>
            <wp:effectExtent l="38100" t="95250" r="33020" b="107315"/>
            <wp:wrapTopAndBottom/>
            <wp:docPr id="5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451311">
                      <a:off x="0" y="0"/>
                      <a:ext cx="1395730" cy="578485"/>
                    </a:xfrm>
                    <a:prstGeom prst="rect">
                      <a:avLst/>
                    </a:prstGeom>
                    <a:noFill/>
                  </pic:spPr>
                </pic:pic>
              </a:graphicData>
            </a:graphic>
            <wp14:sizeRelH relativeFrom="page">
              <wp14:pctWidth>0</wp14:pctWidth>
            </wp14:sizeRelH>
            <wp14:sizeRelV relativeFrom="page">
              <wp14:pctHeight>0</wp14:pctHeight>
            </wp14:sizeRelV>
          </wp:anchor>
        </w:drawing>
      </w:r>
      <w:r>
        <w:t>M.P.</w:t>
      </w:r>
    </w:p>
    <w:p w14:paraId="51F8A257" w14:textId="77777777" w:rsidR="00D52CD8" w:rsidRPr="009D600B" w:rsidRDefault="00D52CD8" w:rsidP="00D52CD8">
      <w:pPr>
        <w:tabs>
          <w:tab w:val="left" w:pos="300"/>
        </w:tabs>
        <w:jc w:val="center"/>
      </w:pPr>
    </w:p>
    <w:p w14:paraId="6B4F3C9A" w14:textId="77777777" w:rsidR="00A42AB1" w:rsidRDefault="00A42AB1" w:rsidP="00A42AB1">
      <w:pPr>
        <w:tabs>
          <w:tab w:val="left" w:pos="2442"/>
          <w:tab w:val="right" w:pos="9070"/>
        </w:tabs>
        <w:spacing w:after="0"/>
        <w:jc w:val="left"/>
        <w:rPr>
          <w:b/>
          <w:sz w:val="20"/>
        </w:rPr>
      </w:pPr>
      <w:r>
        <w:rPr>
          <w:b/>
          <w:sz w:val="20"/>
        </w:rPr>
        <w:tab/>
      </w:r>
      <w:r>
        <w:rPr>
          <w:b/>
          <w:sz w:val="20"/>
        </w:rPr>
        <w:tab/>
        <w:t>Odgovorna osoba</w:t>
      </w:r>
    </w:p>
    <w:p w14:paraId="59D4C3D3" w14:textId="77777777" w:rsidR="00A42AB1" w:rsidRDefault="00A42AB1" w:rsidP="00A42AB1">
      <w:pPr>
        <w:spacing w:before="0" w:after="0"/>
        <w:jc w:val="right"/>
      </w:pPr>
      <w:r>
        <w:rPr>
          <w:noProof/>
          <w:lang w:eastAsia="hr-HR"/>
        </w:rPr>
        <w:drawing>
          <wp:anchor distT="0" distB="0" distL="114300" distR="114300" simplePos="0" relativeHeight="252448768" behindDoc="1" locked="0" layoutInCell="1" allowOverlap="1" wp14:anchorId="4AF839B2" wp14:editId="2FCA4A31">
            <wp:simplePos x="0" y="0"/>
            <wp:positionH relativeFrom="column">
              <wp:posOffset>5311140</wp:posOffset>
            </wp:positionH>
            <wp:positionV relativeFrom="paragraph">
              <wp:posOffset>34925</wp:posOffset>
            </wp:positionV>
            <wp:extent cx="1098550" cy="842645"/>
            <wp:effectExtent l="0" t="0" r="6350" b="0"/>
            <wp:wrapNone/>
            <wp:docPr id="498" name="Slika 498" descr="Igor Meix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gor Meixn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8550" cy="842645"/>
                    </a:xfrm>
                    <a:prstGeom prst="rect">
                      <a:avLst/>
                    </a:prstGeom>
                    <a:noFill/>
                  </pic:spPr>
                </pic:pic>
              </a:graphicData>
            </a:graphic>
            <wp14:sizeRelH relativeFrom="margin">
              <wp14:pctWidth>0</wp14:pctWidth>
            </wp14:sizeRelH>
            <wp14:sizeRelV relativeFrom="margin">
              <wp14:pctHeight>0</wp14:pctHeight>
            </wp14:sizeRelV>
          </wp:anchor>
        </w:drawing>
      </w:r>
      <w:r>
        <w:t xml:space="preserve">  Igor Meixner, </w:t>
      </w:r>
      <w:proofErr w:type="spellStart"/>
      <w:r>
        <w:t>dipl.ing.kem.tehn</w:t>
      </w:r>
      <w:proofErr w:type="spellEnd"/>
      <w:r>
        <w:t>.</w:t>
      </w:r>
    </w:p>
    <w:p w14:paraId="1F27F0F9" w14:textId="017E3AEB" w:rsidR="00E6748E" w:rsidRPr="00A42AB1" w:rsidRDefault="00E6748E" w:rsidP="00A42AB1">
      <w:pPr>
        <w:spacing w:after="0"/>
        <w:jc w:val="right"/>
      </w:pPr>
    </w:p>
    <w:p w14:paraId="6E3EC821" w14:textId="77777777" w:rsidR="00E6748E" w:rsidRDefault="00E6748E" w:rsidP="00C4509B">
      <w:pPr>
        <w:rPr>
          <w:color w:val="auto"/>
          <w:sz w:val="20"/>
        </w:rPr>
      </w:pPr>
    </w:p>
    <w:p w14:paraId="170AFBF5" w14:textId="51A60552" w:rsidR="00C4509B" w:rsidRDefault="00C4509B" w:rsidP="00C4509B">
      <w:pPr>
        <w:spacing w:before="0" w:after="0" w:line="240" w:lineRule="auto"/>
        <w:jc w:val="center"/>
        <w:rPr>
          <w:i/>
          <w:color w:val="auto"/>
          <w:sz w:val="18"/>
        </w:rPr>
      </w:pPr>
      <w:r w:rsidRPr="00F60796">
        <w:rPr>
          <w:i/>
          <w:color w:val="auto"/>
          <w:sz w:val="16"/>
        </w:rPr>
        <w:t xml:space="preserve">Ovaj dokument u cijelom svom sadržaju predstavlja vlasništvo </w:t>
      </w:r>
      <w:r w:rsidR="003B64AA" w:rsidRPr="00F60796">
        <w:rPr>
          <w:i/>
          <w:color w:val="auto"/>
          <w:sz w:val="16"/>
        </w:rPr>
        <w:t xml:space="preserve">Grada </w:t>
      </w:r>
      <w:r w:rsidR="00D52CD8">
        <w:rPr>
          <w:i/>
          <w:color w:val="auto"/>
          <w:sz w:val="16"/>
        </w:rPr>
        <w:t>Buja</w:t>
      </w:r>
      <w:r w:rsidR="00385037" w:rsidRPr="00F60796">
        <w:rPr>
          <w:i/>
          <w:color w:val="auto"/>
          <w:sz w:val="16"/>
        </w:rPr>
        <w:t xml:space="preserve"> </w:t>
      </w:r>
      <w:r w:rsidRPr="00F60796">
        <w:rPr>
          <w:i/>
          <w:color w:val="auto"/>
          <w:sz w:val="16"/>
        </w:rPr>
        <w:t xml:space="preserve">te je zabranjeno kopiranje, umnožavanje ili pak objavljivanje u bilo kojem obliku osim zakonski propisanog bez prethodne pismene suglasnosti odgovorne osobe </w:t>
      </w:r>
      <w:r w:rsidR="003B64AA" w:rsidRPr="00F60796">
        <w:rPr>
          <w:i/>
          <w:color w:val="auto"/>
          <w:sz w:val="16"/>
        </w:rPr>
        <w:t xml:space="preserve">Grada </w:t>
      </w:r>
      <w:r w:rsidR="00D52CD8">
        <w:rPr>
          <w:i/>
          <w:color w:val="auto"/>
          <w:sz w:val="16"/>
        </w:rPr>
        <w:t>Buja.</w:t>
      </w:r>
    </w:p>
    <w:p w14:paraId="2EF910D1" w14:textId="77777777" w:rsidR="005F6320" w:rsidRDefault="005F6320" w:rsidP="005F6320">
      <w:pPr>
        <w:spacing w:before="0" w:after="0" w:line="240" w:lineRule="auto"/>
        <w:jc w:val="center"/>
        <w:rPr>
          <w:i/>
          <w:color w:val="auto"/>
          <w:sz w:val="18"/>
        </w:rPr>
      </w:pPr>
    </w:p>
    <w:p w14:paraId="63DA5C51" w14:textId="33AA7FE4" w:rsidR="005F6320" w:rsidRPr="005F6320" w:rsidRDefault="005F6320" w:rsidP="005F6320">
      <w:pPr>
        <w:spacing w:before="0" w:after="0" w:line="240" w:lineRule="auto"/>
        <w:jc w:val="center"/>
        <w:rPr>
          <w:i/>
          <w:color w:val="auto"/>
          <w:sz w:val="16"/>
        </w:rPr>
      </w:pPr>
      <w:r w:rsidRPr="005F6320">
        <w:rPr>
          <w:i/>
          <w:color w:val="auto"/>
          <w:sz w:val="16"/>
        </w:rPr>
        <w:t>Zabranjeno je umnožavanje ovog dokumenta ili njegovog dijela u bilo kojem obliku i</w:t>
      </w:r>
    </w:p>
    <w:p w14:paraId="4B147601" w14:textId="300E0C19" w:rsidR="005F6320" w:rsidRPr="005F6320" w:rsidRDefault="005F6320" w:rsidP="005F6320">
      <w:pPr>
        <w:spacing w:before="0" w:after="0" w:line="240" w:lineRule="auto"/>
        <w:jc w:val="center"/>
        <w:rPr>
          <w:i/>
          <w:color w:val="auto"/>
          <w:sz w:val="16"/>
        </w:rPr>
      </w:pPr>
      <w:r w:rsidRPr="005F6320">
        <w:rPr>
          <w:i/>
          <w:color w:val="auto"/>
          <w:sz w:val="16"/>
        </w:rPr>
        <w:t>na bilo koji način bez prethodne suglasnosti ovlaštene osobe tvrtke DLS d.o.o. Rijeka.</w:t>
      </w:r>
    </w:p>
    <w:p w14:paraId="25F2E6C3" w14:textId="77777777" w:rsidR="005F6320" w:rsidRDefault="005F6320">
      <w:pPr>
        <w:spacing w:before="0" w:after="200"/>
        <w:jc w:val="left"/>
        <w:rPr>
          <w:i/>
          <w:color w:val="auto"/>
          <w:sz w:val="18"/>
        </w:rPr>
      </w:pPr>
      <w:r>
        <w:rPr>
          <w:i/>
          <w:color w:val="auto"/>
          <w:sz w:val="18"/>
        </w:rPr>
        <w:br w:type="page"/>
      </w:r>
    </w:p>
    <w:p w14:paraId="12C8E6AB" w14:textId="77777777" w:rsidR="00462E05" w:rsidRDefault="00462E05" w:rsidP="00D917CA">
      <w:pPr>
        <w:rPr>
          <w:noProof/>
        </w:rPr>
      </w:pPr>
      <w:sdt>
        <w:sdtPr>
          <w:rPr>
            <w:b/>
            <w:bCs/>
            <w:caps/>
            <w:color w:val="auto"/>
          </w:rPr>
          <w:id w:val="-2096773831"/>
          <w:placeholder>
            <w:docPart w:val="A2018E92CE4D4CE9B34C8E9F76AA1B2C"/>
          </w:placeholder>
        </w:sdtPr>
        <w:sdtEndPr>
          <w:rPr>
            <w:b w:val="0"/>
            <w:bCs w:val="0"/>
            <w:caps w:val="0"/>
          </w:rPr>
        </w:sdtEndPr>
        <w:sdtContent>
          <w:r w:rsidR="00204CB2" w:rsidRPr="001118BE">
            <w:rPr>
              <w:color w:val="auto"/>
            </w:rPr>
            <w:t xml:space="preserve">S A D R Ž A J </w:t>
          </w:r>
          <w:r w:rsidR="00CC625A" w:rsidRPr="001118BE">
            <w:rPr>
              <w:color w:val="auto"/>
            </w:rPr>
            <w:t xml:space="preserve"> </w:t>
          </w:r>
        </w:sdtContent>
      </w:sdt>
      <w:r w:rsidR="004058CD" w:rsidRPr="00B07288">
        <w:rPr>
          <w:color w:val="auto"/>
        </w:rPr>
        <w:fldChar w:fldCharType="begin"/>
      </w:r>
      <w:r w:rsidR="005E2CCD" w:rsidRPr="00B07288">
        <w:rPr>
          <w:color w:val="auto"/>
        </w:rPr>
        <w:instrText xml:space="preserve"> TOC \o "1-3" \h \z \u </w:instrText>
      </w:r>
      <w:r w:rsidR="004058CD" w:rsidRPr="00B07288">
        <w:rPr>
          <w:color w:val="auto"/>
        </w:rPr>
        <w:fldChar w:fldCharType="separate"/>
      </w:r>
    </w:p>
    <w:p w14:paraId="4045F71A" w14:textId="77777777" w:rsidR="00462E05" w:rsidRDefault="00462E05">
      <w:pPr>
        <w:pStyle w:val="TOC1"/>
        <w:tabs>
          <w:tab w:val="left" w:pos="342"/>
          <w:tab w:val="right" w:leader="dot" w:pos="9062"/>
        </w:tabs>
        <w:rPr>
          <w:rFonts w:asciiTheme="minorHAnsi" w:eastAsiaTheme="minorEastAsia" w:hAnsiTheme="minorHAnsi" w:cstheme="minorBidi"/>
          <w:b w:val="0"/>
          <w:bCs w:val="0"/>
          <w:caps w:val="0"/>
          <w:noProof/>
          <w:color w:val="auto"/>
          <w:szCs w:val="22"/>
          <w:u w:val="none"/>
          <w:lang w:eastAsia="hr-HR"/>
        </w:rPr>
      </w:pPr>
      <w:hyperlink w:anchor="_Toc101867875" w:history="1">
        <w:r w:rsidRPr="004B584A">
          <w:rPr>
            <w:rStyle w:val="Hyperlink"/>
            <w:noProof/>
          </w:rPr>
          <w:t>1</w:t>
        </w:r>
        <w:r>
          <w:rPr>
            <w:rFonts w:asciiTheme="minorHAnsi" w:eastAsiaTheme="minorEastAsia" w:hAnsiTheme="minorHAnsi" w:cstheme="minorBidi"/>
            <w:b w:val="0"/>
            <w:bCs w:val="0"/>
            <w:caps w:val="0"/>
            <w:noProof/>
            <w:color w:val="auto"/>
            <w:szCs w:val="22"/>
            <w:u w:val="none"/>
            <w:lang w:eastAsia="hr-HR"/>
          </w:rPr>
          <w:tab/>
        </w:r>
        <w:r w:rsidRPr="004B584A">
          <w:rPr>
            <w:rStyle w:val="Hyperlink"/>
            <w:noProof/>
          </w:rPr>
          <w:t>Uvod</w:t>
        </w:r>
        <w:r>
          <w:rPr>
            <w:noProof/>
            <w:webHidden/>
          </w:rPr>
          <w:tab/>
        </w:r>
        <w:r>
          <w:rPr>
            <w:noProof/>
            <w:webHidden/>
          </w:rPr>
          <w:fldChar w:fldCharType="begin"/>
        </w:r>
        <w:r>
          <w:rPr>
            <w:noProof/>
            <w:webHidden/>
          </w:rPr>
          <w:instrText xml:space="preserve"> PAGEREF _Toc101867875 \h </w:instrText>
        </w:r>
        <w:r>
          <w:rPr>
            <w:noProof/>
            <w:webHidden/>
          </w:rPr>
        </w:r>
        <w:r>
          <w:rPr>
            <w:noProof/>
            <w:webHidden/>
          </w:rPr>
          <w:fldChar w:fldCharType="separate"/>
        </w:r>
        <w:r>
          <w:rPr>
            <w:noProof/>
            <w:webHidden/>
          </w:rPr>
          <w:t>1</w:t>
        </w:r>
        <w:r>
          <w:rPr>
            <w:noProof/>
            <w:webHidden/>
          </w:rPr>
          <w:fldChar w:fldCharType="end"/>
        </w:r>
      </w:hyperlink>
    </w:p>
    <w:p w14:paraId="572582A3" w14:textId="77777777" w:rsidR="00462E05" w:rsidRDefault="00462E05">
      <w:pPr>
        <w:pStyle w:val="TOC1"/>
        <w:tabs>
          <w:tab w:val="left" w:pos="342"/>
          <w:tab w:val="right" w:leader="dot" w:pos="9062"/>
        </w:tabs>
        <w:rPr>
          <w:rFonts w:asciiTheme="minorHAnsi" w:eastAsiaTheme="minorEastAsia" w:hAnsiTheme="minorHAnsi" w:cstheme="minorBidi"/>
          <w:b w:val="0"/>
          <w:bCs w:val="0"/>
          <w:caps w:val="0"/>
          <w:noProof/>
          <w:color w:val="auto"/>
          <w:szCs w:val="22"/>
          <w:u w:val="none"/>
          <w:lang w:eastAsia="hr-HR"/>
        </w:rPr>
      </w:pPr>
      <w:hyperlink w:anchor="_Toc101867876" w:history="1">
        <w:r w:rsidRPr="004B584A">
          <w:rPr>
            <w:rStyle w:val="Hyperlink"/>
            <w:noProof/>
          </w:rPr>
          <w:t>2</w:t>
        </w:r>
        <w:r>
          <w:rPr>
            <w:rFonts w:asciiTheme="minorHAnsi" w:eastAsiaTheme="minorEastAsia" w:hAnsiTheme="minorHAnsi" w:cstheme="minorBidi"/>
            <w:b w:val="0"/>
            <w:bCs w:val="0"/>
            <w:caps w:val="0"/>
            <w:noProof/>
            <w:color w:val="auto"/>
            <w:szCs w:val="22"/>
            <w:u w:val="none"/>
            <w:lang w:eastAsia="hr-HR"/>
          </w:rPr>
          <w:tab/>
        </w:r>
        <w:r w:rsidRPr="004B584A">
          <w:rPr>
            <w:rStyle w:val="Hyperlink"/>
            <w:noProof/>
          </w:rPr>
          <w:t>Upozoravanje</w:t>
        </w:r>
        <w:r>
          <w:rPr>
            <w:noProof/>
            <w:webHidden/>
          </w:rPr>
          <w:tab/>
        </w:r>
        <w:r>
          <w:rPr>
            <w:noProof/>
            <w:webHidden/>
          </w:rPr>
          <w:fldChar w:fldCharType="begin"/>
        </w:r>
        <w:r>
          <w:rPr>
            <w:noProof/>
            <w:webHidden/>
          </w:rPr>
          <w:instrText xml:space="preserve"> PAGEREF _Toc101867876 \h </w:instrText>
        </w:r>
        <w:r>
          <w:rPr>
            <w:noProof/>
            <w:webHidden/>
          </w:rPr>
        </w:r>
        <w:r>
          <w:rPr>
            <w:noProof/>
            <w:webHidden/>
          </w:rPr>
          <w:fldChar w:fldCharType="separate"/>
        </w:r>
        <w:r>
          <w:rPr>
            <w:noProof/>
            <w:webHidden/>
          </w:rPr>
          <w:t>3</w:t>
        </w:r>
        <w:r>
          <w:rPr>
            <w:noProof/>
            <w:webHidden/>
          </w:rPr>
          <w:fldChar w:fldCharType="end"/>
        </w:r>
      </w:hyperlink>
    </w:p>
    <w:p w14:paraId="551195CF" w14:textId="77777777" w:rsidR="00462E05" w:rsidRDefault="00462E05">
      <w:pPr>
        <w:pStyle w:val="TOC3"/>
        <w:tabs>
          <w:tab w:val="left" w:pos="526"/>
          <w:tab w:val="right" w:leader="dot" w:pos="9062"/>
        </w:tabs>
        <w:rPr>
          <w:rFonts w:asciiTheme="minorHAnsi" w:eastAsiaTheme="minorEastAsia" w:hAnsiTheme="minorHAnsi" w:cstheme="minorBidi"/>
          <w:smallCaps w:val="0"/>
          <w:noProof/>
          <w:color w:val="auto"/>
          <w:szCs w:val="22"/>
          <w:lang w:eastAsia="hr-HR"/>
        </w:rPr>
      </w:pPr>
      <w:hyperlink w:anchor="_Toc101867877" w:history="1">
        <w:r w:rsidRPr="004B584A">
          <w:rPr>
            <w:rStyle w:val="Hyperlink"/>
            <w:noProof/>
            <w:lang w:bidi="en-US"/>
          </w:rPr>
          <w:t>2.1</w:t>
        </w:r>
        <w:r>
          <w:rPr>
            <w:rFonts w:asciiTheme="minorHAnsi" w:eastAsiaTheme="minorEastAsia" w:hAnsiTheme="minorHAnsi" w:cstheme="minorBidi"/>
            <w:smallCaps w:val="0"/>
            <w:noProof/>
            <w:color w:val="auto"/>
            <w:szCs w:val="22"/>
            <w:lang w:eastAsia="hr-HR"/>
          </w:rPr>
          <w:tab/>
        </w:r>
        <w:r w:rsidRPr="004B584A">
          <w:rPr>
            <w:rStyle w:val="Hyperlink"/>
            <w:noProof/>
            <w:lang w:bidi="en-US"/>
          </w:rPr>
          <w:t>Uzbunjivanje</w:t>
        </w:r>
        <w:r>
          <w:rPr>
            <w:noProof/>
            <w:webHidden/>
          </w:rPr>
          <w:tab/>
        </w:r>
        <w:r>
          <w:rPr>
            <w:noProof/>
            <w:webHidden/>
          </w:rPr>
          <w:fldChar w:fldCharType="begin"/>
        </w:r>
        <w:r>
          <w:rPr>
            <w:noProof/>
            <w:webHidden/>
          </w:rPr>
          <w:instrText xml:space="preserve"> PAGEREF _Toc101867877 \h </w:instrText>
        </w:r>
        <w:r>
          <w:rPr>
            <w:noProof/>
            <w:webHidden/>
          </w:rPr>
        </w:r>
        <w:r>
          <w:rPr>
            <w:noProof/>
            <w:webHidden/>
          </w:rPr>
          <w:fldChar w:fldCharType="separate"/>
        </w:r>
        <w:r>
          <w:rPr>
            <w:noProof/>
            <w:webHidden/>
          </w:rPr>
          <w:t>12</w:t>
        </w:r>
        <w:r>
          <w:rPr>
            <w:noProof/>
            <w:webHidden/>
          </w:rPr>
          <w:fldChar w:fldCharType="end"/>
        </w:r>
      </w:hyperlink>
    </w:p>
    <w:p w14:paraId="1EAD03F0" w14:textId="77777777" w:rsidR="00462E05" w:rsidRDefault="00462E05">
      <w:pPr>
        <w:pStyle w:val="TOC1"/>
        <w:tabs>
          <w:tab w:val="left" w:pos="342"/>
          <w:tab w:val="right" w:leader="dot" w:pos="9062"/>
        </w:tabs>
        <w:rPr>
          <w:rFonts w:asciiTheme="minorHAnsi" w:eastAsiaTheme="minorEastAsia" w:hAnsiTheme="minorHAnsi" w:cstheme="minorBidi"/>
          <w:b w:val="0"/>
          <w:bCs w:val="0"/>
          <w:caps w:val="0"/>
          <w:noProof/>
          <w:color w:val="auto"/>
          <w:szCs w:val="22"/>
          <w:u w:val="none"/>
          <w:lang w:eastAsia="hr-HR"/>
        </w:rPr>
      </w:pPr>
      <w:hyperlink w:anchor="_Toc101867878" w:history="1">
        <w:r w:rsidRPr="004B584A">
          <w:rPr>
            <w:rStyle w:val="Hyperlink"/>
            <w:noProof/>
          </w:rPr>
          <w:t>3</w:t>
        </w:r>
        <w:r>
          <w:rPr>
            <w:rFonts w:asciiTheme="minorHAnsi" w:eastAsiaTheme="minorEastAsia" w:hAnsiTheme="minorHAnsi" w:cstheme="minorBidi"/>
            <w:b w:val="0"/>
            <w:bCs w:val="0"/>
            <w:caps w:val="0"/>
            <w:noProof/>
            <w:color w:val="auto"/>
            <w:szCs w:val="22"/>
            <w:u w:val="none"/>
            <w:lang w:eastAsia="hr-HR"/>
          </w:rPr>
          <w:tab/>
        </w:r>
        <w:r w:rsidRPr="004B584A">
          <w:rPr>
            <w:rStyle w:val="Hyperlink"/>
            <w:noProof/>
          </w:rPr>
          <w:t>Pripravnost</w:t>
        </w:r>
        <w:r>
          <w:rPr>
            <w:noProof/>
            <w:webHidden/>
          </w:rPr>
          <w:tab/>
        </w:r>
        <w:r>
          <w:rPr>
            <w:noProof/>
            <w:webHidden/>
          </w:rPr>
          <w:fldChar w:fldCharType="begin"/>
        </w:r>
        <w:r>
          <w:rPr>
            <w:noProof/>
            <w:webHidden/>
          </w:rPr>
          <w:instrText xml:space="preserve"> PAGEREF _Toc101867878 \h </w:instrText>
        </w:r>
        <w:r>
          <w:rPr>
            <w:noProof/>
            <w:webHidden/>
          </w:rPr>
        </w:r>
        <w:r>
          <w:rPr>
            <w:noProof/>
            <w:webHidden/>
          </w:rPr>
          <w:fldChar w:fldCharType="separate"/>
        </w:r>
        <w:r>
          <w:rPr>
            <w:noProof/>
            <w:webHidden/>
          </w:rPr>
          <w:t>14</w:t>
        </w:r>
        <w:r>
          <w:rPr>
            <w:noProof/>
            <w:webHidden/>
          </w:rPr>
          <w:fldChar w:fldCharType="end"/>
        </w:r>
      </w:hyperlink>
    </w:p>
    <w:p w14:paraId="6E7CCA94" w14:textId="77777777" w:rsidR="00462E05" w:rsidRDefault="00462E05">
      <w:pPr>
        <w:pStyle w:val="TOC1"/>
        <w:tabs>
          <w:tab w:val="left" w:pos="342"/>
          <w:tab w:val="right" w:leader="dot" w:pos="9062"/>
        </w:tabs>
        <w:rPr>
          <w:rFonts w:asciiTheme="minorHAnsi" w:eastAsiaTheme="minorEastAsia" w:hAnsiTheme="minorHAnsi" w:cstheme="minorBidi"/>
          <w:b w:val="0"/>
          <w:bCs w:val="0"/>
          <w:caps w:val="0"/>
          <w:noProof/>
          <w:color w:val="auto"/>
          <w:szCs w:val="22"/>
          <w:u w:val="none"/>
          <w:lang w:eastAsia="hr-HR"/>
        </w:rPr>
      </w:pPr>
      <w:hyperlink w:anchor="_Toc101867879" w:history="1">
        <w:r w:rsidRPr="004B584A">
          <w:rPr>
            <w:rStyle w:val="Hyperlink"/>
            <w:noProof/>
          </w:rPr>
          <w:t>4</w:t>
        </w:r>
        <w:r>
          <w:rPr>
            <w:rFonts w:asciiTheme="minorHAnsi" w:eastAsiaTheme="minorEastAsia" w:hAnsiTheme="minorHAnsi" w:cstheme="minorBidi"/>
            <w:b w:val="0"/>
            <w:bCs w:val="0"/>
            <w:caps w:val="0"/>
            <w:noProof/>
            <w:color w:val="auto"/>
            <w:szCs w:val="22"/>
            <w:u w:val="none"/>
            <w:lang w:eastAsia="hr-HR"/>
          </w:rPr>
          <w:tab/>
        </w:r>
        <w:r w:rsidRPr="004B584A">
          <w:rPr>
            <w:rStyle w:val="Hyperlink"/>
            <w:noProof/>
          </w:rPr>
          <w:t>Mobilizacija (aktiviranje) i narastanje operativnih snaga sustava civilne zaštite</w:t>
        </w:r>
        <w:r>
          <w:rPr>
            <w:noProof/>
            <w:webHidden/>
          </w:rPr>
          <w:tab/>
        </w:r>
        <w:r>
          <w:rPr>
            <w:noProof/>
            <w:webHidden/>
          </w:rPr>
          <w:fldChar w:fldCharType="begin"/>
        </w:r>
        <w:r>
          <w:rPr>
            <w:noProof/>
            <w:webHidden/>
          </w:rPr>
          <w:instrText xml:space="preserve"> PAGEREF _Toc101867879 \h </w:instrText>
        </w:r>
        <w:r>
          <w:rPr>
            <w:noProof/>
            <w:webHidden/>
          </w:rPr>
        </w:r>
        <w:r>
          <w:rPr>
            <w:noProof/>
            <w:webHidden/>
          </w:rPr>
          <w:fldChar w:fldCharType="separate"/>
        </w:r>
        <w:r>
          <w:rPr>
            <w:noProof/>
            <w:webHidden/>
          </w:rPr>
          <w:t>17</w:t>
        </w:r>
        <w:r>
          <w:rPr>
            <w:noProof/>
            <w:webHidden/>
          </w:rPr>
          <w:fldChar w:fldCharType="end"/>
        </w:r>
      </w:hyperlink>
    </w:p>
    <w:p w14:paraId="4474790A"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880" w:history="1">
        <w:r w:rsidRPr="004B584A">
          <w:rPr>
            <w:rStyle w:val="Hyperlink"/>
            <w:noProof/>
            <w:lang w:bidi="en-US"/>
          </w:rPr>
          <w:t>4.1 Stožer civilne zaštite</w:t>
        </w:r>
        <w:r>
          <w:rPr>
            <w:noProof/>
            <w:webHidden/>
          </w:rPr>
          <w:tab/>
        </w:r>
        <w:r>
          <w:rPr>
            <w:noProof/>
            <w:webHidden/>
          </w:rPr>
          <w:fldChar w:fldCharType="begin"/>
        </w:r>
        <w:r>
          <w:rPr>
            <w:noProof/>
            <w:webHidden/>
          </w:rPr>
          <w:instrText xml:space="preserve"> PAGEREF _Toc101867880 \h </w:instrText>
        </w:r>
        <w:r>
          <w:rPr>
            <w:noProof/>
            <w:webHidden/>
          </w:rPr>
        </w:r>
        <w:r>
          <w:rPr>
            <w:noProof/>
            <w:webHidden/>
          </w:rPr>
          <w:fldChar w:fldCharType="separate"/>
        </w:r>
        <w:r>
          <w:rPr>
            <w:noProof/>
            <w:webHidden/>
          </w:rPr>
          <w:t>19</w:t>
        </w:r>
        <w:r>
          <w:rPr>
            <w:noProof/>
            <w:webHidden/>
          </w:rPr>
          <w:fldChar w:fldCharType="end"/>
        </w:r>
      </w:hyperlink>
    </w:p>
    <w:p w14:paraId="4354566A"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881" w:history="1">
        <w:r w:rsidRPr="004B584A">
          <w:rPr>
            <w:rStyle w:val="Hyperlink"/>
            <w:noProof/>
            <w:lang w:bidi="en-US"/>
          </w:rPr>
          <w:t>4.2 Snage civilne zaštite</w:t>
        </w:r>
        <w:r>
          <w:rPr>
            <w:noProof/>
            <w:webHidden/>
          </w:rPr>
          <w:tab/>
        </w:r>
        <w:r>
          <w:rPr>
            <w:noProof/>
            <w:webHidden/>
          </w:rPr>
          <w:fldChar w:fldCharType="begin"/>
        </w:r>
        <w:r>
          <w:rPr>
            <w:noProof/>
            <w:webHidden/>
          </w:rPr>
          <w:instrText xml:space="preserve"> PAGEREF _Toc101867881 \h </w:instrText>
        </w:r>
        <w:r>
          <w:rPr>
            <w:noProof/>
            <w:webHidden/>
          </w:rPr>
        </w:r>
        <w:r>
          <w:rPr>
            <w:noProof/>
            <w:webHidden/>
          </w:rPr>
          <w:fldChar w:fldCharType="separate"/>
        </w:r>
        <w:r>
          <w:rPr>
            <w:noProof/>
            <w:webHidden/>
          </w:rPr>
          <w:t>20</w:t>
        </w:r>
        <w:r>
          <w:rPr>
            <w:noProof/>
            <w:webHidden/>
          </w:rPr>
          <w:fldChar w:fldCharType="end"/>
        </w:r>
      </w:hyperlink>
    </w:p>
    <w:p w14:paraId="1583FBEC"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882" w:history="1">
        <w:r w:rsidRPr="004B584A">
          <w:rPr>
            <w:rStyle w:val="Hyperlink"/>
            <w:noProof/>
            <w:lang w:bidi="en-US"/>
          </w:rPr>
          <w:t>4.2.1 POVJERENICI CIVILNE ZAŠTITE</w:t>
        </w:r>
        <w:r>
          <w:rPr>
            <w:noProof/>
            <w:webHidden/>
          </w:rPr>
          <w:tab/>
        </w:r>
        <w:r>
          <w:rPr>
            <w:noProof/>
            <w:webHidden/>
          </w:rPr>
          <w:fldChar w:fldCharType="begin"/>
        </w:r>
        <w:r>
          <w:rPr>
            <w:noProof/>
            <w:webHidden/>
          </w:rPr>
          <w:instrText xml:space="preserve"> PAGEREF _Toc101867882 \h </w:instrText>
        </w:r>
        <w:r>
          <w:rPr>
            <w:noProof/>
            <w:webHidden/>
          </w:rPr>
        </w:r>
        <w:r>
          <w:rPr>
            <w:noProof/>
            <w:webHidden/>
          </w:rPr>
          <w:fldChar w:fldCharType="separate"/>
        </w:r>
        <w:r>
          <w:rPr>
            <w:noProof/>
            <w:webHidden/>
          </w:rPr>
          <w:t>20</w:t>
        </w:r>
        <w:r>
          <w:rPr>
            <w:noProof/>
            <w:webHidden/>
          </w:rPr>
          <w:fldChar w:fldCharType="end"/>
        </w:r>
      </w:hyperlink>
    </w:p>
    <w:p w14:paraId="0364574B"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883" w:history="1">
        <w:r w:rsidRPr="004B584A">
          <w:rPr>
            <w:rStyle w:val="Hyperlink"/>
            <w:noProof/>
            <w:lang w:bidi="en-US"/>
          </w:rPr>
          <w:t>4.3 Vatrogasne snage</w:t>
        </w:r>
        <w:r>
          <w:rPr>
            <w:noProof/>
            <w:webHidden/>
          </w:rPr>
          <w:tab/>
        </w:r>
        <w:r>
          <w:rPr>
            <w:noProof/>
            <w:webHidden/>
          </w:rPr>
          <w:fldChar w:fldCharType="begin"/>
        </w:r>
        <w:r>
          <w:rPr>
            <w:noProof/>
            <w:webHidden/>
          </w:rPr>
          <w:instrText xml:space="preserve"> PAGEREF _Toc101867883 \h </w:instrText>
        </w:r>
        <w:r>
          <w:rPr>
            <w:noProof/>
            <w:webHidden/>
          </w:rPr>
        </w:r>
        <w:r>
          <w:rPr>
            <w:noProof/>
            <w:webHidden/>
          </w:rPr>
          <w:fldChar w:fldCharType="separate"/>
        </w:r>
        <w:r>
          <w:rPr>
            <w:noProof/>
            <w:webHidden/>
          </w:rPr>
          <w:t>21</w:t>
        </w:r>
        <w:r>
          <w:rPr>
            <w:noProof/>
            <w:webHidden/>
          </w:rPr>
          <w:fldChar w:fldCharType="end"/>
        </w:r>
      </w:hyperlink>
    </w:p>
    <w:p w14:paraId="3B758175"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884" w:history="1">
        <w:r w:rsidRPr="004B584A">
          <w:rPr>
            <w:rStyle w:val="Hyperlink"/>
            <w:noProof/>
            <w:lang w:bidi="en-US"/>
          </w:rPr>
          <w:t>4.4 Gradsko društvo Crvenog križa Buje</w:t>
        </w:r>
        <w:r>
          <w:rPr>
            <w:noProof/>
            <w:webHidden/>
          </w:rPr>
          <w:tab/>
        </w:r>
        <w:r>
          <w:rPr>
            <w:noProof/>
            <w:webHidden/>
          </w:rPr>
          <w:fldChar w:fldCharType="begin"/>
        </w:r>
        <w:r>
          <w:rPr>
            <w:noProof/>
            <w:webHidden/>
          </w:rPr>
          <w:instrText xml:space="preserve"> PAGEREF _Toc101867884 \h </w:instrText>
        </w:r>
        <w:r>
          <w:rPr>
            <w:noProof/>
            <w:webHidden/>
          </w:rPr>
        </w:r>
        <w:r>
          <w:rPr>
            <w:noProof/>
            <w:webHidden/>
          </w:rPr>
          <w:fldChar w:fldCharType="separate"/>
        </w:r>
        <w:r>
          <w:rPr>
            <w:noProof/>
            <w:webHidden/>
          </w:rPr>
          <w:t>21</w:t>
        </w:r>
        <w:r>
          <w:rPr>
            <w:noProof/>
            <w:webHidden/>
          </w:rPr>
          <w:fldChar w:fldCharType="end"/>
        </w:r>
      </w:hyperlink>
    </w:p>
    <w:p w14:paraId="25F43B99"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885" w:history="1">
        <w:r w:rsidRPr="004B584A">
          <w:rPr>
            <w:rStyle w:val="Hyperlink"/>
            <w:noProof/>
            <w:lang w:bidi="en-US"/>
          </w:rPr>
          <w:t>4.5 Hrvatska gorska služba spašavanja – Stanica Istra</w:t>
        </w:r>
        <w:r>
          <w:rPr>
            <w:noProof/>
            <w:webHidden/>
          </w:rPr>
          <w:tab/>
        </w:r>
        <w:r>
          <w:rPr>
            <w:noProof/>
            <w:webHidden/>
          </w:rPr>
          <w:fldChar w:fldCharType="begin"/>
        </w:r>
        <w:r>
          <w:rPr>
            <w:noProof/>
            <w:webHidden/>
          </w:rPr>
          <w:instrText xml:space="preserve"> PAGEREF _Toc101867885 \h </w:instrText>
        </w:r>
        <w:r>
          <w:rPr>
            <w:noProof/>
            <w:webHidden/>
          </w:rPr>
        </w:r>
        <w:r>
          <w:rPr>
            <w:noProof/>
            <w:webHidden/>
          </w:rPr>
          <w:fldChar w:fldCharType="separate"/>
        </w:r>
        <w:r>
          <w:rPr>
            <w:noProof/>
            <w:webHidden/>
          </w:rPr>
          <w:t>21</w:t>
        </w:r>
        <w:r>
          <w:rPr>
            <w:noProof/>
            <w:webHidden/>
          </w:rPr>
          <w:fldChar w:fldCharType="end"/>
        </w:r>
      </w:hyperlink>
    </w:p>
    <w:p w14:paraId="259F2B1C"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886" w:history="1">
        <w:r w:rsidRPr="004B584A">
          <w:rPr>
            <w:rStyle w:val="Hyperlink"/>
            <w:noProof/>
            <w:lang w:bidi="en-US"/>
          </w:rPr>
          <w:t>4.6 Pravne osobe i udruge od interesa za sustav civilne zaštite</w:t>
        </w:r>
        <w:r>
          <w:rPr>
            <w:noProof/>
            <w:webHidden/>
          </w:rPr>
          <w:tab/>
        </w:r>
        <w:r>
          <w:rPr>
            <w:noProof/>
            <w:webHidden/>
          </w:rPr>
          <w:fldChar w:fldCharType="begin"/>
        </w:r>
        <w:r>
          <w:rPr>
            <w:noProof/>
            <w:webHidden/>
          </w:rPr>
          <w:instrText xml:space="preserve"> PAGEREF _Toc101867886 \h </w:instrText>
        </w:r>
        <w:r>
          <w:rPr>
            <w:noProof/>
            <w:webHidden/>
          </w:rPr>
        </w:r>
        <w:r>
          <w:rPr>
            <w:noProof/>
            <w:webHidden/>
          </w:rPr>
          <w:fldChar w:fldCharType="separate"/>
        </w:r>
        <w:r>
          <w:rPr>
            <w:noProof/>
            <w:webHidden/>
          </w:rPr>
          <w:t>22</w:t>
        </w:r>
        <w:r>
          <w:rPr>
            <w:noProof/>
            <w:webHidden/>
          </w:rPr>
          <w:fldChar w:fldCharType="end"/>
        </w:r>
      </w:hyperlink>
    </w:p>
    <w:p w14:paraId="6645926F"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887" w:history="1">
        <w:r w:rsidRPr="004B584A">
          <w:rPr>
            <w:rStyle w:val="Hyperlink"/>
            <w:noProof/>
            <w:lang w:bidi="en-US"/>
          </w:rPr>
          <w:t>4.7 Operativne snage koje djeluju na području Grada a nisu u nadležnosti Grada te postupaju prema vlastitim operativnim planovima</w:t>
        </w:r>
        <w:r>
          <w:rPr>
            <w:noProof/>
            <w:webHidden/>
          </w:rPr>
          <w:tab/>
        </w:r>
        <w:r>
          <w:rPr>
            <w:noProof/>
            <w:webHidden/>
          </w:rPr>
          <w:fldChar w:fldCharType="begin"/>
        </w:r>
        <w:r>
          <w:rPr>
            <w:noProof/>
            <w:webHidden/>
          </w:rPr>
          <w:instrText xml:space="preserve"> PAGEREF _Toc101867887 \h </w:instrText>
        </w:r>
        <w:r>
          <w:rPr>
            <w:noProof/>
            <w:webHidden/>
          </w:rPr>
        </w:r>
        <w:r>
          <w:rPr>
            <w:noProof/>
            <w:webHidden/>
          </w:rPr>
          <w:fldChar w:fldCharType="separate"/>
        </w:r>
        <w:r>
          <w:rPr>
            <w:noProof/>
            <w:webHidden/>
          </w:rPr>
          <w:t>22</w:t>
        </w:r>
        <w:r>
          <w:rPr>
            <w:noProof/>
            <w:webHidden/>
          </w:rPr>
          <w:fldChar w:fldCharType="end"/>
        </w:r>
      </w:hyperlink>
    </w:p>
    <w:p w14:paraId="160F8E2F"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888" w:history="1">
        <w:r w:rsidRPr="004B584A">
          <w:rPr>
            <w:rStyle w:val="Hyperlink"/>
            <w:noProof/>
            <w:lang w:bidi="en-US"/>
          </w:rPr>
          <w:t>4.8 Organizacija popune operativnih snaga sustava civilne zaštite obveznicima i osobnim i skupnim materijalno-tehničkim sredstvima</w:t>
        </w:r>
        <w:r>
          <w:rPr>
            <w:noProof/>
            <w:webHidden/>
          </w:rPr>
          <w:tab/>
        </w:r>
        <w:r>
          <w:rPr>
            <w:noProof/>
            <w:webHidden/>
          </w:rPr>
          <w:fldChar w:fldCharType="begin"/>
        </w:r>
        <w:r>
          <w:rPr>
            <w:noProof/>
            <w:webHidden/>
          </w:rPr>
          <w:instrText xml:space="preserve"> PAGEREF _Toc101867888 \h </w:instrText>
        </w:r>
        <w:r>
          <w:rPr>
            <w:noProof/>
            <w:webHidden/>
          </w:rPr>
        </w:r>
        <w:r>
          <w:rPr>
            <w:noProof/>
            <w:webHidden/>
          </w:rPr>
          <w:fldChar w:fldCharType="separate"/>
        </w:r>
        <w:r>
          <w:rPr>
            <w:noProof/>
            <w:webHidden/>
          </w:rPr>
          <w:t>23</w:t>
        </w:r>
        <w:r>
          <w:rPr>
            <w:noProof/>
            <w:webHidden/>
          </w:rPr>
          <w:fldChar w:fldCharType="end"/>
        </w:r>
      </w:hyperlink>
    </w:p>
    <w:p w14:paraId="6DCE5D17" w14:textId="77777777" w:rsidR="00462E05" w:rsidRDefault="00462E05">
      <w:pPr>
        <w:pStyle w:val="TOC1"/>
        <w:tabs>
          <w:tab w:val="left" w:pos="342"/>
          <w:tab w:val="right" w:leader="dot" w:pos="9062"/>
        </w:tabs>
        <w:rPr>
          <w:rFonts w:asciiTheme="minorHAnsi" w:eastAsiaTheme="minorEastAsia" w:hAnsiTheme="minorHAnsi" w:cstheme="minorBidi"/>
          <w:b w:val="0"/>
          <w:bCs w:val="0"/>
          <w:caps w:val="0"/>
          <w:noProof/>
          <w:color w:val="auto"/>
          <w:szCs w:val="22"/>
          <w:u w:val="none"/>
          <w:lang w:eastAsia="hr-HR"/>
        </w:rPr>
      </w:pPr>
      <w:hyperlink w:anchor="_Toc101867889" w:history="1">
        <w:r w:rsidRPr="004B584A">
          <w:rPr>
            <w:rStyle w:val="Hyperlink"/>
            <w:noProof/>
          </w:rPr>
          <w:t>5</w:t>
        </w:r>
        <w:r>
          <w:rPr>
            <w:rFonts w:asciiTheme="minorHAnsi" w:eastAsiaTheme="minorEastAsia" w:hAnsiTheme="minorHAnsi" w:cstheme="minorBidi"/>
            <w:b w:val="0"/>
            <w:bCs w:val="0"/>
            <w:caps w:val="0"/>
            <w:noProof/>
            <w:color w:val="auto"/>
            <w:szCs w:val="22"/>
            <w:u w:val="none"/>
            <w:lang w:eastAsia="hr-HR"/>
          </w:rPr>
          <w:tab/>
        </w:r>
        <w:r w:rsidRPr="004B584A">
          <w:rPr>
            <w:rStyle w:val="Hyperlink"/>
            <w:noProof/>
          </w:rPr>
          <w:t>Opis područja odgovornosti nositelja izrade Plana</w:t>
        </w:r>
        <w:r>
          <w:rPr>
            <w:noProof/>
            <w:webHidden/>
          </w:rPr>
          <w:tab/>
        </w:r>
        <w:r>
          <w:rPr>
            <w:noProof/>
            <w:webHidden/>
          </w:rPr>
          <w:fldChar w:fldCharType="begin"/>
        </w:r>
        <w:r>
          <w:rPr>
            <w:noProof/>
            <w:webHidden/>
          </w:rPr>
          <w:instrText xml:space="preserve"> PAGEREF _Toc101867889 \h </w:instrText>
        </w:r>
        <w:r>
          <w:rPr>
            <w:noProof/>
            <w:webHidden/>
          </w:rPr>
        </w:r>
        <w:r>
          <w:rPr>
            <w:noProof/>
            <w:webHidden/>
          </w:rPr>
          <w:fldChar w:fldCharType="separate"/>
        </w:r>
        <w:r>
          <w:rPr>
            <w:noProof/>
            <w:webHidden/>
          </w:rPr>
          <w:t>24</w:t>
        </w:r>
        <w:r>
          <w:rPr>
            <w:noProof/>
            <w:webHidden/>
          </w:rPr>
          <w:fldChar w:fldCharType="end"/>
        </w:r>
      </w:hyperlink>
    </w:p>
    <w:p w14:paraId="20D62827" w14:textId="77777777" w:rsidR="00462E05" w:rsidRDefault="00462E05">
      <w:pPr>
        <w:pStyle w:val="TOC2"/>
        <w:tabs>
          <w:tab w:val="right" w:leader="dot" w:pos="9062"/>
        </w:tabs>
        <w:rPr>
          <w:rFonts w:asciiTheme="minorHAnsi" w:eastAsiaTheme="minorEastAsia" w:hAnsiTheme="minorHAnsi" w:cstheme="minorBidi"/>
          <w:b w:val="0"/>
          <w:bCs w:val="0"/>
          <w:smallCaps w:val="0"/>
          <w:noProof/>
          <w:color w:val="auto"/>
          <w:szCs w:val="22"/>
          <w:lang w:eastAsia="hr-HR"/>
        </w:rPr>
      </w:pPr>
      <w:hyperlink w:anchor="_Toc101867890" w:history="1">
        <w:r w:rsidRPr="004B584A">
          <w:rPr>
            <w:rStyle w:val="Hyperlink"/>
            <w:noProof/>
            <w:lang w:bidi="en-US"/>
          </w:rPr>
          <w:t>5.1.Područje</w:t>
        </w:r>
        <w:r>
          <w:rPr>
            <w:noProof/>
            <w:webHidden/>
          </w:rPr>
          <w:tab/>
        </w:r>
        <w:r>
          <w:rPr>
            <w:noProof/>
            <w:webHidden/>
          </w:rPr>
          <w:fldChar w:fldCharType="begin"/>
        </w:r>
        <w:r>
          <w:rPr>
            <w:noProof/>
            <w:webHidden/>
          </w:rPr>
          <w:instrText xml:space="preserve"> PAGEREF _Toc101867890 \h </w:instrText>
        </w:r>
        <w:r>
          <w:rPr>
            <w:noProof/>
            <w:webHidden/>
          </w:rPr>
        </w:r>
        <w:r>
          <w:rPr>
            <w:noProof/>
            <w:webHidden/>
          </w:rPr>
          <w:fldChar w:fldCharType="separate"/>
        </w:r>
        <w:r>
          <w:rPr>
            <w:noProof/>
            <w:webHidden/>
          </w:rPr>
          <w:t>24</w:t>
        </w:r>
        <w:r>
          <w:rPr>
            <w:noProof/>
            <w:webHidden/>
          </w:rPr>
          <w:fldChar w:fldCharType="end"/>
        </w:r>
      </w:hyperlink>
    </w:p>
    <w:p w14:paraId="52CF301E" w14:textId="77777777" w:rsidR="00462E05" w:rsidRDefault="00462E05">
      <w:pPr>
        <w:pStyle w:val="TOC2"/>
        <w:tabs>
          <w:tab w:val="right" w:leader="dot" w:pos="9062"/>
        </w:tabs>
        <w:rPr>
          <w:rFonts w:asciiTheme="minorHAnsi" w:eastAsiaTheme="minorEastAsia" w:hAnsiTheme="minorHAnsi" w:cstheme="minorBidi"/>
          <w:b w:val="0"/>
          <w:bCs w:val="0"/>
          <w:smallCaps w:val="0"/>
          <w:noProof/>
          <w:color w:val="auto"/>
          <w:szCs w:val="22"/>
          <w:lang w:eastAsia="hr-HR"/>
        </w:rPr>
      </w:pPr>
      <w:hyperlink w:anchor="_Toc101867891" w:history="1">
        <w:r w:rsidRPr="004B584A">
          <w:rPr>
            <w:rStyle w:val="Hyperlink"/>
            <w:noProof/>
            <w:lang w:bidi="en-US"/>
          </w:rPr>
          <w:t>5.2.Stanovništvo</w:t>
        </w:r>
        <w:r>
          <w:rPr>
            <w:noProof/>
            <w:webHidden/>
          </w:rPr>
          <w:tab/>
        </w:r>
        <w:r>
          <w:rPr>
            <w:noProof/>
            <w:webHidden/>
          </w:rPr>
          <w:fldChar w:fldCharType="begin"/>
        </w:r>
        <w:r>
          <w:rPr>
            <w:noProof/>
            <w:webHidden/>
          </w:rPr>
          <w:instrText xml:space="preserve"> PAGEREF _Toc101867891 \h </w:instrText>
        </w:r>
        <w:r>
          <w:rPr>
            <w:noProof/>
            <w:webHidden/>
          </w:rPr>
        </w:r>
        <w:r>
          <w:rPr>
            <w:noProof/>
            <w:webHidden/>
          </w:rPr>
          <w:fldChar w:fldCharType="separate"/>
        </w:r>
        <w:r>
          <w:rPr>
            <w:noProof/>
            <w:webHidden/>
          </w:rPr>
          <w:t>24</w:t>
        </w:r>
        <w:r>
          <w:rPr>
            <w:noProof/>
            <w:webHidden/>
          </w:rPr>
          <w:fldChar w:fldCharType="end"/>
        </w:r>
      </w:hyperlink>
    </w:p>
    <w:p w14:paraId="7175C177" w14:textId="77777777" w:rsidR="00462E05" w:rsidRDefault="00462E05">
      <w:pPr>
        <w:pStyle w:val="TOC2"/>
        <w:tabs>
          <w:tab w:val="right" w:leader="dot" w:pos="9062"/>
        </w:tabs>
        <w:rPr>
          <w:rFonts w:asciiTheme="minorHAnsi" w:eastAsiaTheme="minorEastAsia" w:hAnsiTheme="minorHAnsi" w:cstheme="minorBidi"/>
          <w:b w:val="0"/>
          <w:bCs w:val="0"/>
          <w:smallCaps w:val="0"/>
          <w:noProof/>
          <w:color w:val="auto"/>
          <w:szCs w:val="22"/>
          <w:lang w:eastAsia="hr-HR"/>
        </w:rPr>
      </w:pPr>
      <w:hyperlink w:anchor="_Toc101867892" w:history="1">
        <w:r w:rsidRPr="004B584A">
          <w:rPr>
            <w:rStyle w:val="Hyperlink"/>
            <w:noProof/>
            <w:lang w:bidi="en-US"/>
          </w:rPr>
          <w:t>5.3.Materijalna i kulturna dobra te okoliš</w:t>
        </w:r>
        <w:r>
          <w:rPr>
            <w:noProof/>
            <w:webHidden/>
          </w:rPr>
          <w:tab/>
        </w:r>
        <w:r>
          <w:rPr>
            <w:noProof/>
            <w:webHidden/>
          </w:rPr>
          <w:fldChar w:fldCharType="begin"/>
        </w:r>
        <w:r>
          <w:rPr>
            <w:noProof/>
            <w:webHidden/>
          </w:rPr>
          <w:instrText xml:space="preserve"> PAGEREF _Toc101867892 \h </w:instrText>
        </w:r>
        <w:r>
          <w:rPr>
            <w:noProof/>
            <w:webHidden/>
          </w:rPr>
        </w:r>
        <w:r>
          <w:rPr>
            <w:noProof/>
            <w:webHidden/>
          </w:rPr>
          <w:fldChar w:fldCharType="separate"/>
        </w:r>
        <w:r>
          <w:rPr>
            <w:noProof/>
            <w:webHidden/>
          </w:rPr>
          <w:t>24</w:t>
        </w:r>
        <w:r>
          <w:rPr>
            <w:noProof/>
            <w:webHidden/>
          </w:rPr>
          <w:fldChar w:fldCharType="end"/>
        </w:r>
      </w:hyperlink>
    </w:p>
    <w:p w14:paraId="4D8BF8E0" w14:textId="77777777" w:rsidR="00462E05" w:rsidRDefault="00462E05">
      <w:pPr>
        <w:pStyle w:val="TOC2"/>
        <w:tabs>
          <w:tab w:val="right" w:leader="dot" w:pos="9062"/>
        </w:tabs>
        <w:rPr>
          <w:rFonts w:asciiTheme="minorHAnsi" w:eastAsiaTheme="minorEastAsia" w:hAnsiTheme="minorHAnsi" w:cstheme="minorBidi"/>
          <w:b w:val="0"/>
          <w:bCs w:val="0"/>
          <w:smallCaps w:val="0"/>
          <w:noProof/>
          <w:color w:val="auto"/>
          <w:szCs w:val="22"/>
          <w:lang w:eastAsia="hr-HR"/>
        </w:rPr>
      </w:pPr>
      <w:hyperlink w:anchor="_Toc101867893" w:history="1">
        <w:r w:rsidRPr="004B584A">
          <w:rPr>
            <w:rStyle w:val="Hyperlink"/>
            <w:noProof/>
            <w:lang w:bidi="en-US"/>
          </w:rPr>
          <w:t>5.4.Prometno-tehnološka infrastruktura</w:t>
        </w:r>
        <w:r>
          <w:rPr>
            <w:noProof/>
            <w:webHidden/>
          </w:rPr>
          <w:tab/>
        </w:r>
        <w:r>
          <w:rPr>
            <w:noProof/>
            <w:webHidden/>
          </w:rPr>
          <w:fldChar w:fldCharType="begin"/>
        </w:r>
        <w:r>
          <w:rPr>
            <w:noProof/>
            <w:webHidden/>
          </w:rPr>
          <w:instrText xml:space="preserve"> PAGEREF _Toc101867893 \h </w:instrText>
        </w:r>
        <w:r>
          <w:rPr>
            <w:noProof/>
            <w:webHidden/>
          </w:rPr>
        </w:r>
        <w:r>
          <w:rPr>
            <w:noProof/>
            <w:webHidden/>
          </w:rPr>
          <w:fldChar w:fldCharType="separate"/>
        </w:r>
        <w:r>
          <w:rPr>
            <w:noProof/>
            <w:webHidden/>
          </w:rPr>
          <w:t>24</w:t>
        </w:r>
        <w:r>
          <w:rPr>
            <w:noProof/>
            <w:webHidden/>
          </w:rPr>
          <w:fldChar w:fldCharType="end"/>
        </w:r>
      </w:hyperlink>
    </w:p>
    <w:p w14:paraId="0DD792F4" w14:textId="77777777" w:rsidR="00462E05" w:rsidRDefault="00462E05">
      <w:pPr>
        <w:pStyle w:val="TOC1"/>
        <w:tabs>
          <w:tab w:val="left" w:pos="342"/>
          <w:tab w:val="right" w:leader="dot" w:pos="9062"/>
        </w:tabs>
        <w:rPr>
          <w:rFonts w:asciiTheme="minorHAnsi" w:eastAsiaTheme="minorEastAsia" w:hAnsiTheme="minorHAnsi" w:cstheme="minorBidi"/>
          <w:b w:val="0"/>
          <w:bCs w:val="0"/>
          <w:caps w:val="0"/>
          <w:noProof/>
          <w:color w:val="auto"/>
          <w:szCs w:val="22"/>
          <w:u w:val="none"/>
          <w:lang w:eastAsia="hr-HR"/>
        </w:rPr>
      </w:pPr>
      <w:hyperlink w:anchor="_Toc101867894" w:history="1">
        <w:r w:rsidRPr="004B584A">
          <w:rPr>
            <w:rStyle w:val="Hyperlink"/>
            <w:noProof/>
          </w:rPr>
          <w:t>6</w:t>
        </w:r>
        <w:r>
          <w:rPr>
            <w:rFonts w:asciiTheme="minorHAnsi" w:eastAsiaTheme="minorEastAsia" w:hAnsiTheme="minorHAnsi" w:cstheme="minorBidi"/>
            <w:b w:val="0"/>
            <w:bCs w:val="0"/>
            <w:caps w:val="0"/>
            <w:noProof/>
            <w:color w:val="auto"/>
            <w:szCs w:val="22"/>
            <w:u w:val="none"/>
            <w:lang w:eastAsia="hr-HR"/>
          </w:rPr>
          <w:tab/>
        </w:r>
        <w:r w:rsidRPr="004B584A">
          <w:rPr>
            <w:rStyle w:val="Hyperlink"/>
            <w:noProof/>
          </w:rPr>
          <w:t>Mjere civilne zaštite po ugrozama</w:t>
        </w:r>
        <w:r>
          <w:rPr>
            <w:noProof/>
            <w:webHidden/>
          </w:rPr>
          <w:tab/>
        </w:r>
        <w:r>
          <w:rPr>
            <w:noProof/>
            <w:webHidden/>
          </w:rPr>
          <w:fldChar w:fldCharType="begin"/>
        </w:r>
        <w:r>
          <w:rPr>
            <w:noProof/>
            <w:webHidden/>
          </w:rPr>
          <w:instrText xml:space="preserve"> PAGEREF _Toc101867894 \h </w:instrText>
        </w:r>
        <w:r>
          <w:rPr>
            <w:noProof/>
            <w:webHidden/>
          </w:rPr>
        </w:r>
        <w:r>
          <w:rPr>
            <w:noProof/>
            <w:webHidden/>
          </w:rPr>
          <w:fldChar w:fldCharType="separate"/>
        </w:r>
        <w:r>
          <w:rPr>
            <w:noProof/>
            <w:webHidden/>
          </w:rPr>
          <w:t>25</w:t>
        </w:r>
        <w:r>
          <w:rPr>
            <w:noProof/>
            <w:webHidden/>
          </w:rPr>
          <w:fldChar w:fldCharType="end"/>
        </w:r>
      </w:hyperlink>
    </w:p>
    <w:p w14:paraId="222D4B7F" w14:textId="77777777" w:rsidR="00462E05" w:rsidRDefault="00462E05">
      <w:pPr>
        <w:pStyle w:val="TOC2"/>
        <w:tabs>
          <w:tab w:val="right" w:leader="dot" w:pos="9062"/>
        </w:tabs>
        <w:rPr>
          <w:rFonts w:asciiTheme="minorHAnsi" w:eastAsiaTheme="minorEastAsia" w:hAnsiTheme="minorHAnsi" w:cstheme="minorBidi"/>
          <w:b w:val="0"/>
          <w:bCs w:val="0"/>
          <w:smallCaps w:val="0"/>
          <w:noProof/>
          <w:color w:val="auto"/>
          <w:szCs w:val="22"/>
          <w:lang w:eastAsia="hr-HR"/>
        </w:rPr>
      </w:pPr>
      <w:hyperlink w:anchor="_Toc101867895" w:history="1">
        <w:r w:rsidRPr="004B584A">
          <w:rPr>
            <w:rStyle w:val="Hyperlink"/>
            <w:noProof/>
            <w:lang w:bidi="en-US"/>
          </w:rPr>
          <w:t>6.1 Potres</w:t>
        </w:r>
        <w:r>
          <w:rPr>
            <w:noProof/>
            <w:webHidden/>
          </w:rPr>
          <w:tab/>
        </w:r>
        <w:r>
          <w:rPr>
            <w:noProof/>
            <w:webHidden/>
          </w:rPr>
          <w:fldChar w:fldCharType="begin"/>
        </w:r>
        <w:r>
          <w:rPr>
            <w:noProof/>
            <w:webHidden/>
          </w:rPr>
          <w:instrText xml:space="preserve"> PAGEREF _Toc101867895 \h </w:instrText>
        </w:r>
        <w:r>
          <w:rPr>
            <w:noProof/>
            <w:webHidden/>
          </w:rPr>
        </w:r>
        <w:r>
          <w:rPr>
            <w:noProof/>
            <w:webHidden/>
          </w:rPr>
          <w:fldChar w:fldCharType="separate"/>
        </w:r>
        <w:r>
          <w:rPr>
            <w:noProof/>
            <w:webHidden/>
          </w:rPr>
          <w:t>25</w:t>
        </w:r>
        <w:r>
          <w:rPr>
            <w:noProof/>
            <w:webHidden/>
          </w:rPr>
          <w:fldChar w:fldCharType="end"/>
        </w:r>
      </w:hyperlink>
    </w:p>
    <w:p w14:paraId="3EB60B19"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896" w:history="1">
        <w:r w:rsidRPr="004B584A">
          <w:rPr>
            <w:rStyle w:val="Hyperlink"/>
            <w:noProof/>
            <w:lang w:bidi="en-US"/>
          </w:rPr>
          <w:t>6.1.1 Zadaće operativnih snaga i pravnih osoba unutar sustava civilne zaštite</w:t>
        </w:r>
        <w:r>
          <w:rPr>
            <w:noProof/>
            <w:webHidden/>
          </w:rPr>
          <w:tab/>
        </w:r>
        <w:r>
          <w:rPr>
            <w:noProof/>
            <w:webHidden/>
          </w:rPr>
          <w:fldChar w:fldCharType="begin"/>
        </w:r>
        <w:r>
          <w:rPr>
            <w:noProof/>
            <w:webHidden/>
          </w:rPr>
          <w:instrText xml:space="preserve"> PAGEREF _Toc101867896 \h </w:instrText>
        </w:r>
        <w:r>
          <w:rPr>
            <w:noProof/>
            <w:webHidden/>
          </w:rPr>
        </w:r>
        <w:r>
          <w:rPr>
            <w:noProof/>
            <w:webHidden/>
          </w:rPr>
          <w:fldChar w:fldCharType="separate"/>
        </w:r>
        <w:r>
          <w:rPr>
            <w:noProof/>
            <w:webHidden/>
          </w:rPr>
          <w:t>27</w:t>
        </w:r>
        <w:r>
          <w:rPr>
            <w:noProof/>
            <w:webHidden/>
          </w:rPr>
          <w:fldChar w:fldCharType="end"/>
        </w:r>
      </w:hyperlink>
    </w:p>
    <w:p w14:paraId="68D48E41" w14:textId="77777777" w:rsidR="00462E05" w:rsidRDefault="00462E05">
      <w:pPr>
        <w:pStyle w:val="TOC2"/>
        <w:tabs>
          <w:tab w:val="right" w:leader="dot" w:pos="9062"/>
        </w:tabs>
        <w:rPr>
          <w:rFonts w:asciiTheme="minorHAnsi" w:eastAsiaTheme="minorEastAsia" w:hAnsiTheme="minorHAnsi" w:cstheme="minorBidi"/>
          <w:b w:val="0"/>
          <w:bCs w:val="0"/>
          <w:smallCaps w:val="0"/>
          <w:noProof/>
          <w:color w:val="auto"/>
          <w:szCs w:val="22"/>
          <w:lang w:eastAsia="hr-HR"/>
        </w:rPr>
      </w:pPr>
      <w:hyperlink w:anchor="_Toc101867897" w:history="1">
        <w:r w:rsidRPr="004B584A">
          <w:rPr>
            <w:rStyle w:val="Hyperlink"/>
            <w:noProof/>
            <w:lang w:bidi="en-US"/>
          </w:rPr>
          <w:t>6.2. Požar otvorenog prostora</w:t>
        </w:r>
        <w:r>
          <w:rPr>
            <w:noProof/>
            <w:webHidden/>
          </w:rPr>
          <w:tab/>
        </w:r>
        <w:r>
          <w:rPr>
            <w:noProof/>
            <w:webHidden/>
          </w:rPr>
          <w:fldChar w:fldCharType="begin"/>
        </w:r>
        <w:r>
          <w:rPr>
            <w:noProof/>
            <w:webHidden/>
          </w:rPr>
          <w:instrText xml:space="preserve"> PAGEREF _Toc101867897 \h </w:instrText>
        </w:r>
        <w:r>
          <w:rPr>
            <w:noProof/>
            <w:webHidden/>
          </w:rPr>
        </w:r>
        <w:r>
          <w:rPr>
            <w:noProof/>
            <w:webHidden/>
          </w:rPr>
          <w:fldChar w:fldCharType="separate"/>
        </w:r>
        <w:r>
          <w:rPr>
            <w:noProof/>
            <w:webHidden/>
          </w:rPr>
          <w:t>36</w:t>
        </w:r>
        <w:r>
          <w:rPr>
            <w:noProof/>
            <w:webHidden/>
          </w:rPr>
          <w:fldChar w:fldCharType="end"/>
        </w:r>
      </w:hyperlink>
    </w:p>
    <w:p w14:paraId="3D623B17"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898" w:history="1">
        <w:r w:rsidRPr="004B584A">
          <w:rPr>
            <w:rStyle w:val="Hyperlink"/>
            <w:noProof/>
            <w:lang w:bidi="en-US"/>
          </w:rPr>
          <w:t>6.2.1 Zadaće operativnih snaga i pravnih osoba unutar sustava civilne zaštite</w:t>
        </w:r>
        <w:r>
          <w:rPr>
            <w:noProof/>
            <w:webHidden/>
          </w:rPr>
          <w:tab/>
        </w:r>
        <w:r>
          <w:rPr>
            <w:noProof/>
            <w:webHidden/>
          </w:rPr>
          <w:fldChar w:fldCharType="begin"/>
        </w:r>
        <w:r>
          <w:rPr>
            <w:noProof/>
            <w:webHidden/>
          </w:rPr>
          <w:instrText xml:space="preserve"> PAGEREF _Toc101867898 \h </w:instrText>
        </w:r>
        <w:r>
          <w:rPr>
            <w:noProof/>
            <w:webHidden/>
          </w:rPr>
        </w:r>
        <w:r>
          <w:rPr>
            <w:noProof/>
            <w:webHidden/>
          </w:rPr>
          <w:fldChar w:fldCharType="separate"/>
        </w:r>
        <w:r>
          <w:rPr>
            <w:noProof/>
            <w:webHidden/>
          </w:rPr>
          <w:t>38</w:t>
        </w:r>
        <w:r>
          <w:rPr>
            <w:noProof/>
            <w:webHidden/>
          </w:rPr>
          <w:fldChar w:fldCharType="end"/>
        </w:r>
      </w:hyperlink>
    </w:p>
    <w:p w14:paraId="7C81B546" w14:textId="77777777" w:rsidR="00462E05" w:rsidRDefault="00462E05">
      <w:pPr>
        <w:pStyle w:val="TOC2"/>
        <w:tabs>
          <w:tab w:val="right" w:leader="dot" w:pos="9062"/>
        </w:tabs>
        <w:rPr>
          <w:rFonts w:asciiTheme="minorHAnsi" w:eastAsiaTheme="minorEastAsia" w:hAnsiTheme="minorHAnsi" w:cstheme="minorBidi"/>
          <w:b w:val="0"/>
          <w:bCs w:val="0"/>
          <w:smallCaps w:val="0"/>
          <w:noProof/>
          <w:color w:val="auto"/>
          <w:szCs w:val="22"/>
          <w:lang w:eastAsia="hr-HR"/>
        </w:rPr>
      </w:pPr>
      <w:hyperlink w:anchor="_Toc101867899" w:history="1">
        <w:r w:rsidRPr="004B584A">
          <w:rPr>
            <w:rStyle w:val="Hyperlink"/>
            <w:noProof/>
            <w:lang w:bidi="en-US"/>
          </w:rPr>
          <w:t>6.3. Industrijske nesreće</w:t>
        </w:r>
        <w:r>
          <w:rPr>
            <w:noProof/>
            <w:webHidden/>
          </w:rPr>
          <w:tab/>
        </w:r>
        <w:r>
          <w:rPr>
            <w:noProof/>
            <w:webHidden/>
          </w:rPr>
          <w:fldChar w:fldCharType="begin"/>
        </w:r>
        <w:r>
          <w:rPr>
            <w:noProof/>
            <w:webHidden/>
          </w:rPr>
          <w:instrText xml:space="preserve"> PAGEREF _Toc101867899 \h </w:instrText>
        </w:r>
        <w:r>
          <w:rPr>
            <w:noProof/>
            <w:webHidden/>
          </w:rPr>
        </w:r>
        <w:r>
          <w:rPr>
            <w:noProof/>
            <w:webHidden/>
          </w:rPr>
          <w:fldChar w:fldCharType="separate"/>
        </w:r>
        <w:r>
          <w:rPr>
            <w:noProof/>
            <w:webHidden/>
          </w:rPr>
          <w:t>43</w:t>
        </w:r>
        <w:r>
          <w:rPr>
            <w:noProof/>
            <w:webHidden/>
          </w:rPr>
          <w:fldChar w:fldCharType="end"/>
        </w:r>
      </w:hyperlink>
    </w:p>
    <w:p w14:paraId="1714290E"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00" w:history="1">
        <w:r w:rsidRPr="004B584A">
          <w:rPr>
            <w:rStyle w:val="Hyperlink"/>
            <w:noProof/>
            <w:lang w:bidi="en-US"/>
          </w:rPr>
          <w:t>6.3.1 Zadaće operativnih snaga i pravnih osoba unutar sustava civilne zaštite</w:t>
        </w:r>
        <w:r>
          <w:rPr>
            <w:noProof/>
            <w:webHidden/>
          </w:rPr>
          <w:tab/>
        </w:r>
        <w:r>
          <w:rPr>
            <w:noProof/>
            <w:webHidden/>
          </w:rPr>
          <w:fldChar w:fldCharType="begin"/>
        </w:r>
        <w:r>
          <w:rPr>
            <w:noProof/>
            <w:webHidden/>
          </w:rPr>
          <w:instrText xml:space="preserve"> PAGEREF _Toc101867900 \h </w:instrText>
        </w:r>
        <w:r>
          <w:rPr>
            <w:noProof/>
            <w:webHidden/>
          </w:rPr>
        </w:r>
        <w:r>
          <w:rPr>
            <w:noProof/>
            <w:webHidden/>
          </w:rPr>
          <w:fldChar w:fldCharType="separate"/>
        </w:r>
        <w:r>
          <w:rPr>
            <w:noProof/>
            <w:webHidden/>
          </w:rPr>
          <w:t>45</w:t>
        </w:r>
        <w:r>
          <w:rPr>
            <w:noProof/>
            <w:webHidden/>
          </w:rPr>
          <w:fldChar w:fldCharType="end"/>
        </w:r>
      </w:hyperlink>
    </w:p>
    <w:p w14:paraId="7B77C3D7"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01" w:history="1">
        <w:r w:rsidRPr="004B584A">
          <w:rPr>
            <w:rStyle w:val="Hyperlink"/>
            <w:noProof/>
            <w:lang w:bidi="en-US"/>
          </w:rPr>
          <w:t>6.3.2 Karta prijetnji industrijske nesreće</w:t>
        </w:r>
        <w:r>
          <w:rPr>
            <w:noProof/>
            <w:webHidden/>
          </w:rPr>
          <w:tab/>
        </w:r>
        <w:r>
          <w:rPr>
            <w:noProof/>
            <w:webHidden/>
          </w:rPr>
          <w:fldChar w:fldCharType="begin"/>
        </w:r>
        <w:r>
          <w:rPr>
            <w:noProof/>
            <w:webHidden/>
          </w:rPr>
          <w:instrText xml:space="preserve"> PAGEREF _Toc101867901 \h </w:instrText>
        </w:r>
        <w:r>
          <w:rPr>
            <w:noProof/>
            <w:webHidden/>
          </w:rPr>
        </w:r>
        <w:r>
          <w:rPr>
            <w:noProof/>
            <w:webHidden/>
          </w:rPr>
          <w:fldChar w:fldCharType="separate"/>
        </w:r>
        <w:r>
          <w:rPr>
            <w:noProof/>
            <w:webHidden/>
          </w:rPr>
          <w:t>53</w:t>
        </w:r>
        <w:r>
          <w:rPr>
            <w:noProof/>
            <w:webHidden/>
          </w:rPr>
          <w:fldChar w:fldCharType="end"/>
        </w:r>
      </w:hyperlink>
    </w:p>
    <w:p w14:paraId="3CA1136E" w14:textId="77777777" w:rsidR="00462E05" w:rsidRDefault="00462E05">
      <w:pPr>
        <w:pStyle w:val="TOC2"/>
        <w:tabs>
          <w:tab w:val="right" w:leader="dot" w:pos="9062"/>
        </w:tabs>
        <w:rPr>
          <w:rFonts w:asciiTheme="minorHAnsi" w:eastAsiaTheme="minorEastAsia" w:hAnsiTheme="minorHAnsi" w:cstheme="minorBidi"/>
          <w:b w:val="0"/>
          <w:bCs w:val="0"/>
          <w:smallCaps w:val="0"/>
          <w:noProof/>
          <w:color w:val="auto"/>
          <w:szCs w:val="22"/>
          <w:lang w:eastAsia="hr-HR"/>
        </w:rPr>
      </w:pPr>
      <w:hyperlink w:anchor="_Toc101867902" w:history="1">
        <w:r w:rsidRPr="004B584A">
          <w:rPr>
            <w:rStyle w:val="Hyperlink"/>
            <w:noProof/>
            <w:lang w:bidi="en-US"/>
          </w:rPr>
          <w:t>6.4. Poplava</w:t>
        </w:r>
        <w:r>
          <w:rPr>
            <w:noProof/>
            <w:webHidden/>
          </w:rPr>
          <w:tab/>
        </w:r>
        <w:r>
          <w:rPr>
            <w:noProof/>
            <w:webHidden/>
          </w:rPr>
          <w:fldChar w:fldCharType="begin"/>
        </w:r>
        <w:r>
          <w:rPr>
            <w:noProof/>
            <w:webHidden/>
          </w:rPr>
          <w:instrText xml:space="preserve"> PAGEREF _Toc101867902 \h </w:instrText>
        </w:r>
        <w:r>
          <w:rPr>
            <w:noProof/>
            <w:webHidden/>
          </w:rPr>
        </w:r>
        <w:r>
          <w:rPr>
            <w:noProof/>
            <w:webHidden/>
          </w:rPr>
          <w:fldChar w:fldCharType="separate"/>
        </w:r>
        <w:r>
          <w:rPr>
            <w:noProof/>
            <w:webHidden/>
          </w:rPr>
          <w:t>55</w:t>
        </w:r>
        <w:r>
          <w:rPr>
            <w:noProof/>
            <w:webHidden/>
          </w:rPr>
          <w:fldChar w:fldCharType="end"/>
        </w:r>
      </w:hyperlink>
    </w:p>
    <w:p w14:paraId="0A733469"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03" w:history="1">
        <w:r w:rsidRPr="004B584A">
          <w:rPr>
            <w:rStyle w:val="Hyperlink"/>
            <w:noProof/>
            <w:lang w:bidi="en-US"/>
          </w:rPr>
          <w:t>6.4.1 Zadaće operativnih snaga i pravnih osoba unutar sustava civilne zaštite</w:t>
        </w:r>
        <w:r>
          <w:rPr>
            <w:noProof/>
            <w:webHidden/>
          </w:rPr>
          <w:tab/>
        </w:r>
        <w:r>
          <w:rPr>
            <w:noProof/>
            <w:webHidden/>
          </w:rPr>
          <w:fldChar w:fldCharType="begin"/>
        </w:r>
        <w:r>
          <w:rPr>
            <w:noProof/>
            <w:webHidden/>
          </w:rPr>
          <w:instrText xml:space="preserve"> PAGEREF _Toc101867903 \h </w:instrText>
        </w:r>
        <w:r>
          <w:rPr>
            <w:noProof/>
            <w:webHidden/>
          </w:rPr>
        </w:r>
        <w:r>
          <w:rPr>
            <w:noProof/>
            <w:webHidden/>
          </w:rPr>
          <w:fldChar w:fldCharType="separate"/>
        </w:r>
        <w:r>
          <w:rPr>
            <w:noProof/>
            <w:webHidden/>
          </w:rPr>
          <w:t>57</w:t>
        </w:r>
        <w:r>
          <w:rPr>
            <w:noProof/>
            <w:webHidden/>
          </w:rPr>
          <w:fldChar w:fldCharType="end"/>
        </w:r>
      </w:hyperlink>
    </w:p>
    <w:p w14:paraId="00AE64A2"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04" w:history="1">
        <w:r w:rsidRPr="004B584A">
          <w:rPr>
            <w:rStyle w:val="Hyperlink"/>
            <w:noProof/>
            <w:lang w:bidi="en-US"/>
          </w:rPr>
          <w:t>6.4.2 Karta opasnosti od poplava</w:t>
        </w:r>
        <w:r>
          <w:rPr>
            <w:noProof/>
            <w:webHidden/>
          </w:rPr>
          <w:tab/>
        </w:r>
        <w:r>
          <w:rPr>
            <w:noProof/>
            <w:webHidden/>
          </w:rPr>
          <w:fldChar w:fldCharType="begin"/>
        </w:r>
        <w:r>
          <w:rPr>
            <w:noProof/>
            <w:webHidden/>
          </w:rPr>
          <w:instrText xml:space="preserve"> PAGEREF _Toc101867904 \h </w:instrText>
        </w:r>
        <w:r>
          <w:rPr>
            <w:noProof/>
            <w:webHidden/>
          </w:rPr>
        </w:r>
        <w:r>
          <w:rPr>
            <w:noProof/>
            <w:webHidden/>
          </w:rPr>
          <w:fldChar w:fldCharType="separate"/>
        </w:r>
        <w:r>
          <w:rPr>
            <w:noProof/>
            <w:webHidden/>
          </w:rPr>
          <w:t>65</w:t>
        </w:r>
        <w:r>
          <w:rPr>
            <w:noProof/>
            <w:webHidden/>
          </w:rPr>
          <w:fldChar w:fldCharType="end"/>
        </w:r>
      </w:hyperlink>
    </w:p>
    <w:p w14:paraId="3D574F14"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05" w:history="1">
        <w:r w:rsidRPr="004B584A">
          <w:rPr>
            <w:rStyle w:val="Hyperlink"/>
            <w:noProof/>
            <w:lang w:bidi="en-US"/>
          </w:rPr>
          <w:t>6.4.3 Karta rizika od poplava</w:t>
        </w:r>
        <w:r>
          <w:rPr>
            <w:noProof/>
            <w:webHidden/>
          </w:rPr>
          <w:tab/>
        </w:r>
        <w:r>
          <w:rPr>
            <w:noProof/>
            <w:webHidden/>
          </w:rPr>
          <w:fldChar w:fldCharType="begin"/>
        </w:r>
        <w:r>
          <w:rPr>
            <w:noProof/>
            <w:webHidden/>
          </w:rPr>
          <w:instrText xml:space="preserve"> PAGEREF _Toc101867905 \h </w:instrText>
        </w:r>
        <w:r>
          <w:rPr>
            <w:noProof/>
            <w:webHidden/>
          </w:rPr>
        </w:r>
        <w:r>
          <w:rPr>
            <w:noProof/>
            <w:webHidden/>
          </w:rPr>
          <w:fldChar w:fldCharType="separate"/>
        </w:r>
        <w:r>
          <w:rPr>
            <w:noProof/>
            <w:webHidden/>
          </w:rPr>
          <w:t>66</w:t>
        </w:r>
        <w:r>
          <w:rPr>
            <w:noProof/>
            <w:webHidden/>
          </w:rPr>
          <w:fldChar w:fldCharType="end"/>
        </w:r>
      </w:hyperlink>
    </w:p>
    <w:p w14:paraId="59817CE5" w14:textId="77777777" w:rsidR="00462E05" w:rsidRDefault="00462E05">
      <w:pPr>
        <w:pStyle w:val="TOC2"/>
        <w:tabs>
          <w:tab w:val="right" w:leader="dot" w:pos="9062"/>
        </w:tabs>
        <w:rPr>
          <w:rFonts w:asciiTheme="minorHAnsi" w:eastAsiaTheme="minorEastAsia" w:hAnsiTheme="minorHAnsi" w:cstheme="minorBidi"/>
          <w:b w:val="0"/>
          <w:bCs w:val="0"/>
          <w:smallCaps w:val="0"/>
          <w:noProof/>
          <w:color w:val="auto"/>
          <w:szCs w:val="22"/>
          <w:lang w:eastAsia="hr-HR"/>
        </w:rPr>
      </w:pPr>
      <w:hyperlink w:anchor="_Toc101867906" w:history="1">
        <w:r w:rsidRPr="004B584A">
          <w:rPr>
            <w:rStyle w:val="Hyperlink"/>
            <w:noProof/>
            <w:lang w:bidi="en-US"/>
          </w:rPr>
          <w:t>6.5. Ekstremne vremenske pojave</w:t>
        </w:r>
        <w:r>
          <w:rPr>
            <w:noProof/>
            <w:webHidden/>
          </w:rPr>
          <w:tab/>
        </w:r>
        <w:r>
          <w:rPr>
            <w:noProof/>
            <w:webHidden/>
          </w:rPr>
          <w:fldChar w:fldCharType="begin"/>
        </w:r>
        <w:r>
          <w:rPr>
            <w:noProof/>
            <w:webHidden/>
          </w:rPr>
          <w:instrText xml:space="preserve"> PAGEREF _Toc101867906 \h </w:instrText>
        </w:r>
        <w:r>
          <w:rPr>
            <w:noProof/>
            <w:webHidden/>
          </w:rPr>
        </w:r>
        <w:r>
          <w:rPr>
            <w:noProof/>
            <w:webHidden/>
          </w:rPr>
          <w:fldChar w:fldCharType="separate"/>
        </w:r>
        <w:r>
          <w:rPr>
            <w:noProof/>
            <w:webHidden/>
          </w:rPr>
          <w:t>67</w:t>
        </w:r>
        <w:r>
          <w:rPr>
            <w:noProof/>
            <w:webHidden/>
          </w:rPr>
          <w:fldChar w:fldCharType="end"/>
        </w:r>
      </w:hyperlink>
    </w:p>
    <w:p w14:paraId="57A13F32"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07" w:history="1">
        <w:r w:rsidRPr="004B584A">
          <w:rPr>
            <w:rStyle w:val="Hyperlink"/>
            <w:noProof/>
            <w:lang w:bidi="en-US"/>
          </w:rPr>
          <w:t>6.5.1 Zadaće operativnih snaga i pravnih osoba unutar sustava civilne zaštite</w:t>
        </w:r>
        <w:r>
          <w:rPr>
            <w:noProof/>
            <w:webHidden/>
          </w:rPr>
          <w:tab/>
        </w:r>
        <w:r>
          <w:rPr>
            <w:noProof/>
            <w:webHidden/>
          </w:rPr>
          <w:fldChar w:fldCharType="begin"/>
        </w:r>
        <w:r>
          <w:rPr>
            <w:noProof/>
            <w:webHidden/>
          </w:rPr>
          <w:instrText xml:space="preserve"> PAGEREF _Toc101867907 \h </w:instrText>
        </w:r>
        <w:r>
          <w:rPr>
            <w:noProof/>
            <w:webHidden/>
          </w:rPr>
        </w:r>
        <w:r>
          <w:rPr>
            <w:noProof/>
            <w:webHidden/>
          </w:rPr>
          <w:fldChar w:fldCharType="separate"/>
        </w:r>
        <w:r>
          <w:rPr>
            <w:noProof/>
            <w:webHidden/>
          </w:rPr>
          <w:t>69</w:t>
        </w:r>
        <w:r>
          <w:rPr>
            <w:noProof/>
            <w:webHidden/>
          </w:rPr>
          <w:fldChar w:fldCharType="end"/>
        </w:r>
      </w:hyperlink>
    </w:p>
    <w:p w14:paraId="6002517B" w14:textId="77777777" w:rsidR="00462E05" w:rsidRDefault="00462E05">
      <w:pPr>
        <w:pStyle w:val="TOC2"/>
        <w:tabs>
          <w:tab w:val="right" w:leader="dot" w:pos="9062"/>
        </w:tabs>
        <w:rPr>
          <w:rFonts w:asciiTheme="minorHAnsi" w:eastAsiaTheme="minorEastAsia" w:hAnsiTheme="minorHAnsi" w:cstheme="minorBidi"/>
          <w:b w:val="0"/>
          <w:bCs w:val="0"/>
          <w:smallCaps w:val="0"/>
          <w:noProof/>
          <w:color w:val="auto"/>
          <w:szCs w:val="22"/>
          <w:lang w:eastAsia="hr-HR"/>
        </w:rPr>
      </w:pPr>
      <w:hyperlink w:anchor="_Toc101867908" w:history="1">
        <w:r w:rsidRPr="004B584A">
          <w:rPr>
            <w:rStyle w:val="Hyperlink"/>
            <w:noProof/>
            <w:lang w:bidi="en-US"/>
          </w:rPr>
          <w:t>6.6. Epidemije i pandemije</w:t>
        </w:r>
        <w:r>
          <w:rPr>
            <w:noProof/>
            <w:webHidden/>
          </w:rPr>
          <w:tab/>
        </w:r>
        <w:r>
          <w:rPr>
            <w:noProof/>
            <w:webHidden/>
          </w:rPr>
          <w:fldChar w:fldCharType="begin"/>
        </w:r>
        <w:r>
          <w:rPr>
            <w:noProof/>
            <w:webHidden/>
          </w:rPr>
          <w:instrText xml:space="preserve"> PAGEREF _Toc101867908 \h </w:instrText>
        </w:r>
        <w:r>
          <w:rPr>
            <w:noProof/>
            <w:webHidden/>
          </w:rPr>
        </w:r>
        <w:r>
          <w:rPr>
            <w:noProof/>
            <w:webHidden/>
          </w:rPr>
          <w:fldChar w:fldCharType="separate"/>
        </w:r>
        <w:r>
          <w:rPr>
            <w:noProof/>
            <w:webHidden/>
          </w:rPr>
          <w:t>72</w:t>
        </w:r>
        <w:r>
          <w:rPr>
            <w:noProof/>
            <w:webHidden/>
          </w:rPr>
          <w:fldChar w:fldCharType="end"/>
        </w:r>
      </w:hyperlink>
    </w:p>
    <w:p w14:paraId="53FCC03D"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09" w:history="1">
        <w:r w:rsidRPr="004B584A">
          <w:rPr>
            <w:rStyle w:val="Hyperlink"/>
            <w:noProof/>
            <w:lang w:bidi="en-US"/>
          </w:rPr>
          <w:t>6.6.1 Zadaće operativnih snaga i pravnih osoba unutar sustava civilne zaštite</w:t>
        </w:r>
        <w:r>
          <w:rPr>
            <w:noProof/>
            <w:webHidden/>
          </w:rPr>
          <w:tab/>
        </w:r>
        <w:r>
          <w:rPr>
            <w:noProof/>
            <w:webHidden/>
          </w:rPr>
          <w:fldChar w:fldCharType="begin"/>
        </w:r>
        <w:r>
          <w:rPr>
            <w:noProof/>
            <w:webHidden/>
          </w:rPr>
          <w:instrText xml:space="preserve"> PAGEREF _Toc101867909 \h </w:instrText>
        </w:r>
        <w:r>
          <w:rPr>
            <w:noProof/>
            <w:webHidden/>
          </w:rPr>
        </w:r>
        <w:r>
          <w:rPr>
            <w:noProof/>
            <w:webHidden/>
          </w:rPr>
          <w:fldChar w:fldCharType="separate"/>
        </w:r>
        <w:r>
          <w:rPr>
            <w:noProof/>
            <w:webHidden/>
          </w:rPr>
          <w:t>74</w:t>
        </w:r>
        <w:r>
          <w:rPr>
            <w:noProof/>
            <w:webHidden/>
          </w:rPr>
          <w:fldChar w:fldCharType="end"/>
        </w:r>
      </w:hyperlink>
    </w:p>
    <w:p w14:paraId="2267B4DC" w14:textId="77777777" w:rsidR="00462E05" w:rsidRDefault="00462E05">
      <w:pPr>
        <w:pStyle w:val="TOC2"/>
        <w:tabs>
          <w:tab w:val="right" w:leader="dot" w:pos="9062"/>
        </w:tabs>
        <w:rPr>
          <w:rFonts w:asciiTheme="minorHAnsi" w:eastAsiaTheme="minorEastAsia" w:hAnsiTheme="minorHAnsi" w:cstheme="minorBidi"/>
          <w:b w:val="0"/>
          <w:bCs w:val="0"/>
          <w:smallCaps w:val="0"/>
          <w:noProof/>
          <w:color w:val="auto"/>
          <w:szCs w:val="22"/>
          <w:lang w:eastAsia="hr-HR"/>
        </w:rPr>
      </w:pPr>
      <w:hyperlink w:anchor="_Toc101867910" w:history="1">
        <w:r w:rsidRPr="004B584A">
          <w:rPr>
            <w:rStyle w:val="Hyperlink"/>
            <w:noProof/>
            <w:lang w:bidi="en-US"/>
          </w:rPr>
          <w:t>6.7. Mjere civilne zaštite</w:t>
        </w:r>
        <w:r>
          <w:rPr>
            <w:noProof/>
            <w:webHidden/>
          </w:rPr>
          <w:tab/>
        </w:r>
        <w:r>
          <w:rPr>
            <w:noProof/>
            <w:webHidden/>
          </w:rPr>
          <w:fldChar w:fldCharType="begin"/>
        </w:r>
        <w:r>
          <w:rPr>
            <w:noProof/>
            <w:webHidden/>
          </w:rPr>
          <w:instrText xml:space="preserve"> PAGEREF _Toc101867910 \h </w:instrText>
        </w:r>
        <w:r>
          <w:rPr>
            <w:noProof/>
            <w:webHidden/>
          </w:rPr>
        </w:r>
        <w:r>
          <w:rPr>
            <w:noProof/>
            <w:webHidden/>
          </w:rPr>
          <w:fldChar w:fldCharType="separate"/>
        </w:r>
        <w:r>
          <w:rPr>
            <w:noProof/>
            <w:webHidden/>
          </w:rPr>
          <w:t>79</w:t>
        </w:r>
        <w:r>
          <w:rPr>
            <w:noProof/>
            <w:webHidden/>
          </w:rPr>
          <w:fldChar w:fldCharType="end"/>
        </w:r>
      </w:hyperlink>
    </w:p>
    <w:p w14:paraId="7F922772"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11" w:history="1">
        <w:r w:rsidRPr="004B584A">
          <w:rPr>
            <w:rStyle w:val="Hyperlink"/>
            <w:noProof/>
            <w:lang w:bidi="en-US"/>
          </w:rPr>
          <w:t>6.7.1 Sklanjanje stanovništva</w:t>
        </w:r>
        <w:r>
          <w:rPr>
            <w:noProof/>
            <w:webHidden/>
          </w:rPr>
          <w:tab/>
        </w:r>
        <w:r>
          <w:rPr>
            <w:noProof/>
            <w:webHidden/>
          </w:rPr>
          <w:fldChar w:fldCharType="begin"/>
        </w:r>
        <w:r>
          <w:rPr>
            <w:noProof/>
            <w:webHidden/>
          </w:rPr>
          <w:instrText xml:space="preserve"> PAGEREF _Toc101867911 \h </w:instrText>
        </w:r>
        <w:r>
          <w:rPr>
            <w:noProof/>
            <w:webHidden/>
          </w:rPr>
        </w:r>
        <w:r>
          <w:rPr>
            <w:noProof/>
            <w:webHidden/>
          </w:rPr>
          <w:fldChar w:fldCharType="separate"/>
        </w:r>
        <w:r>
          <w:rPr>
            <w:noProof/>
            <w:webHidden/>
          </w:rPr>
          <w:t>79</w:t>
        </w:r>
        <w:r>
          <w:rPr>
            <w:noProof/>
            <w:webHidden/>
          </w:rPr>
          <w:fldChar w:fldCharType="end"/>
        </w:r>
      </w:hyperlink>
    </w:p>
    <w:p w14:paraId="25004437"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12" w:history="1">
        <w:r w:rsidRPr="004B584A">
          <w:rPr>
            <w:rStyle w:val="Hyperlink"/>
            <w:noProof/>
            <w:lang w:bidi="en-US"/>
          </w:rPr>
          <w:t>6.7.2 Evakuacija stanovništva</w:t>
        </w:r>
        <w:r>
          <w:rPr>
            <w:noProof/>
            <w:webHidden/>
          </w:rPr>
          <w:tab/>
        </w:r>
        <w:r>
          <w:rPr>
            <w:noProof/>
            <w:webHidden/>
          </w:rPr>
          <w:fldChar w:fldCharType="begin"/>
        </w:r>
        <w:r>
          <w:rPr>
            <w:noProof/>
            <w:webHidden/>
          </w:rPr>
          <w:instrText xml:space="preserve"> PAGEREF _Toc101867912 \h </w:instrText>
        </w:r>
        <w:r>
          <w:rPr>
            <w:noProof/>
            <w:webHidden/>
          </w:rPr>
        </w:r>
        <w:r>
          <w:rPr>
            <w:noProof/>
            <w:webHidden/>
          </w:rPr>
          <w:fldChar w:fldCharType="separate"/>
        </w:r>
        <w:r>
          <w:rPr>
            <w:noProof/>
            <w:webHidden/>
          </w:rPr>
          <w:t>81</w:t>
        </w:r>
        <w:r>
          <w:rPr>
            <w:noProof/>
            <w:webHidden/>
          </w:rPr>
          <w:fldChar w:fldCharType="end"/>
        </w:r>
      </w:hyperlink>
    </w:p>
    <w:p w14:paraId="1645B8F1"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13" w:history="1">
        <w:r w:rsidRPr="004B584A">
          <w:rPr>
            <w:rStyle w:val="Hyperlink"/>
            <w:noProof/>
            <w:lang w:bidi="en-US"/>
          </w:rPr>
          <w:t>6.7.3 Zbrinjavanje stanovništva</w:t>
        </w:r>
        <w:r>
          <w:rPr>
            <w:noProof/>
            <w:webHidden/>
          </w:rPr>
          <w:tab/>
        </w:r>
        <w:r>
          <w:rPr>
            <w:noProof/>
            <w:webHidden/>
          </w:rPr>
          <w:fldChar w:fldCharType="begin"/>
        </w:r>
        <w:r>
          <w:rPr>
            <w:noProof/>
            <w:webHidden/>
          </w:rPr>
          <w:instrText xml:space="preserve"> PAGEREF _Toc101867913 \h </w:instrText>
        </w:r>
        <w:r>
          <w:rPr>
            <w:noProof/>
            <w:webHidden/>
          </w:rPr>
        </w:r>
        <w:r>
          <w:rPr>
            <w:noProof/>
            <w:webHidden/>
          </w:rPr>
          <w:fldChar w:fldCharType="separate"/>
        </w:r>
        <w:r>
          <w:rPr>
            <w:noProof/>
            <w:webHidden/>
          </w:rPr>
          <w:t>88</w:t>
        </w:r>
        <w:r>
          <w:rPr>
            <w:noProof/>
            <w:webHidden/>
          </w:rPr>
          <w:fldChar w:fldCharType="end"/>
        </w:r>
      </w:hyperlink>
    </w:p>
    <w:p w14:paraId="0BD4A98E" w14:textId="77777777" w:rsidR="00462E05" w:rsidRDefault="00462E05">
      <w:pPr>
        <w:pStyle w:val="TOC2"/>
        <w:tabs>
          <w:tab w:val="right" w:leader="dot" w:pos="9062"/>
        </w:tabs>
        <w:rPr>
          <w:rFonts w:asciiTheme="minorHAnsi" w:eastAsiaTheme="minorEastAsia" w:hAnsiTheme="minorHAnsi" w:cstheme="minorBidi"/>
          <w:b w:val="0"/>
          <w:bCs w:val="0"/>
          <w:smallCaps w:val="0"/>
          <w:noProof/>
          <w:color w:val="auto"/>
          <w:szCs w:val="22"/>
          <w:lang w:eastAsia="hr-HR"/>
        </w:rPr>
      </w:pPr>
      <w:hyperlink w:anchor="_Toc101867914" w:history="1">
        <w:r w:rsidRPr="004B584A">
          <w:rPr>
            <w:rStyle w:val="Hyperlink"/>
            <w:noProof/>
            <w:lang w:bidi="en-US"/>
          </w:rPr>
          <w:t>6.8 Način zahtijevanja i pružanja pomoći između različitih hijerarhijskih razina sustava civilne zaštite u velikoj nesreći i katastrofi</w:t>
        </w:r>
        <w:r>
          <w:rPr>
            <w:noProof/>
            <w:webHidden/>
          </w:rPr>
          <w:tab/>
        </w:r>
        <w:r>
          <w:rPr>
            <w:noProof/>
            <w:webHidden/>
          </w:rPr>
          <w:fldChar w:fldCharType="begin"/>
        </w:r>
        <w:r>
          <w:rPr>
            <w:noProof/>
            <w:webHidden/>
          </w:rPr>
          <w:instrText xml:space="preserve"> PAGEREF _Toc101867914 \h </w:instrText>
        </w:r>
        <w:r>
          <w:rPr>
            <w:noProof/>
            <w:webHidden/>
          </w:rPr>
        </w:r>
        <w:r>
          <w:rPr>
            <w:noProof/>
            <w:webHidden/>
          </w:rPr>
          <w:fldChar w:fldCharType="separate"/>
        </w:r>
        <w:r>
          <w:rPr>
            <w:noProof/>
            <w:webHidden/>
          </w:rPr>
          <w:t>94</w:t>
        </w:r>
        <w:r>
          <w:rPr>
            <w:noProof/>
            <w:webHidden/>
          </w:rPr>
          <w:fldChar w:fldCharType="end"/>
        </w:r>
      </w:hyperlink>
    </w:p>
    <w:p w14:paraId="7879624E" w14:textId="77777777" w:rsidR="00462E05" w:rsidRDefault="00462E05">
      <w:pPr>
        <w:pStyle w:val="TOC2"/>
        <w:tabs>
          <w:tab w:val="right" w:leader="dot" w:pos="9062"/>
        </w:tabs>
        <w:rPr>
          <w:rFonts w:asciiTheme="minorHAnsi" w:eastAsiaTheme="minorEastAsia" w:hAnsiTheme="minorHAnsi" w:cstheme="minorBidi"/>
          <w:b w:val="0"/>
          <w:bCs w:val="0"/>
          <w:smallCaps w:val="0"/>
          <w:noProof/>
          <w:color w:val="auto"/>
          <w:szCs w:val="22"/>
          <w:lang w:eastAsia="hr-HR"/>
        </w:rPr>
      </w:pPr>
      <w:hyperlink w:anchor="_Toc101867915" w:history="1">
        <w:r w:rsidRPr="004B584A">
          <w:rPr>
            <w:rStyle w:val="Hyperlink"/>
            <w:noProof/>
            <w:lang w:bidi="en-US"/>
          </w:rPr>
          <w:t>6.9 Isplata novčanih sredstava</w:t>
        </w:r>
        <w:r>
          <w:rPr>
            <w:noProof/>
            <w:webHidden/>
          </w:rPr>
          <w:tab/>
        </w:r>
        <w:r>
          <w:rPr>
            <w:noProof/>
            <w:webHidden/>
          </w:rPr>
          <w:fldChar w:fldCharType="begin"/>
        </w:r>
        <w:r>
          <w:rPr>
            <w:noProof/>
            <w:webHidden/>
          </w:rPr>
          <w:instrText xml:space="preserve"> PAGEREF _Toc101867915 \h </w:instrText>
        </w:r>
        <w:r>
          <w:rPr>
            <w:noProof/>
            <w:webHidden/>
          </w:rPr>
        </w:r>
        <w:r>
          <w:rPr>
            <w:noProof/>
            <w:webHidden/>
          </w:rPr>
          <w:fldChar w:fldCharType="separate"/>
        </w:r>
        <w:r>
          <w:rPr>
            <w:noProof/>
            <w:webHidden/>
          </w:rPr>
          <w:t>96</w:t>
        </w:r>
        <w:r>
          <w:rPr>
            <w:noProof/>
            <w:webHidden/>
          </w:rPr>
          <w:fldChar w:fldCharType="end"/>
        </w:r>
      </w:hyperlink>
    </w:p>
    <w:p w14:paraId="63BD539A" w14:textId="77777777" w:rsidR="00462E05" w:rsidRDefault="00462E05">
      <w:pPr>
        <w:pStyle w:val="TOC2"/>
        <w:tabs>
          <w:tab w:val="right" w:leader="dot" w:pos="9062"/>
        </w:tabs>
        <w:rPr>
          <w:rFonts w:asciiTheme="minorHAnsi" w:eastAsiaTheme="minorEastAsia" w:hAnsiTheme="minorHAnsi" w:cstheme="minorBidi"/>
          <w:b w:val="0"/>
          <w:bCs w:val="0"/>
          <w:smallCaps w:val="0"/>
          <w:noProof/>
          <w:color w:val="auto"/>
          <w:szCs w:val="22"/>
          <w:lang w:eastAsia="hr-HR"/>
        </w:rPr>
      </w:pPr>
      <w:hyperlink w:anchor="_Toc101867916" w:history="1">
        <w:r w:rsidRPr="004B584A">
          <w:rPr>
            <w:rStyle w:val="Hyperlink"/>
            <w:noProof/>
            <w:lang w:bidi="en-US"/>
          </w:rPr>
          <w:t xml:space="preserve">6.10. </w:t>
        </w:r>
        <w:r w:rsidRPr="004B584A">
          <w:rPr>
            <w:rStyle w:val="Hyperlink"/>
            <w:rFonts w:eastAsiaTheme="majorEastAsia"/>
            <w:noProof/>
            <w:lang w:bidi="en-US"/>
          </w:rPr>
          <w:t>Osobe s invaliditetom na području</w:t>
        </w:r>
        <w:r w:rsidRPr="004B584A">
          <w:rPr>
            <w:rStyle w:val="Hyperlink"/>
            <w:noProof/>
            <w:lang w:bidi="en-US"/>
          </w:rPr>
          <w:t xml:space="preserve"> Grada Buja</w:t>
        </w:r>
        <w:r>
          <w:rPr>
            <w:noProof/>
            <w:webHidden/>
          </w:rPr>
          <w:tab/>
        </w:r>
        <w:r>
          <w:rPr>
            <w:noProof/>
            <w:webHidden/>
          </w:rPr>
          <w:fldChar w:fldCharType="begin"/>
        </w:r>
        <w:r>
          <w:rPr>
            <w:noProof/>
            <w:webHidden/>
          </w:rPr>
          <w:instrText xml:space="preserve"> PAGEREF _Toc101867916 \h </w:instrText>
        </w:r>
        <w:r>
          <w:rPr>
            <w:noProof/>
            <w:webHidden/>
          </w:rPr>
        </w:r>
        <w:r>
          <w:rPr>
            <w:noProof/>
            <w:webHidden/>
          </w:rPr>
          <w:fldChar w:fldCharType="separate"/>
        </w:r>
        <w:r>
          <w:rPr>
            <w:noProof/>
            <w:webHidden/>
          </w:rPr>
          <w:t>96</w:t>
        </w:r>
        <w:r>
          <w:rPr>
            <w:noProof/>
            <w:webHidden/>
          </w:rPr>
          <w:fldChar w:fldCharType="end"/>
        </w:r>
      </w:hyperlink>
    </w:p>
    <w:p w14:paraId="713D3227" w14:textId="77777777" w:rsidR="00462E05" w:rsidRDefault="00462E05">
      <w:pPr>
        <w:pStyle w:val="TOC1"/>
        <w:tabs>
          <w:tab w:val="left" w:pos="342"/>
          <w:tab w:val="right" w:leader="dot" w:pos="9062"/>
        </w:tabs>
        <w:rPr>
          <w:rFonts w:asciiTheme="minorHAnsi" w:eastAsiaTheme="minorEastAsia" w:hAnsiTheme="minorHAnsi" w:cstheme="minorBidi"/>
          <w:b w:val="0"/>
          <w:bCs w:val="0"/>
          <w:caps w:val="0"/>
          <w:noProof/>
          <w:color w:val="auto"/>
          <w:szCs w:val="22"/>
          <w:u w:val="none"/>
          <w:lang w:eastAsia="hr-HR"/>
        </w:rPr>
      </w:pPr>
      <w:hyperlink w:anchor="_Toc101867917" w:history="1">
        <w:r w:rsidRPr="004B584A">
          <w:rPr>
            <w:rStyle w:val="Hyperlink"/>
            <w:noProof/>
          </w:rPr>
          <w:t>7</w:t>
        </w:r>
        <w:r>
          <w:rPr>
            <w:rFonts w:asciiTheme="minorHAnsi" w:eastAsiaTheme="minorEastAsia" w:hAnsiTheme="minorHAnsi" w:cstheme="minorBidi"/>
            <w:b w:val="0"/>
            <w:bCs w:val="0"/>
            <w:caps w:val="0"/>
            <w:noProof/>
            <w:color w:val="auto"/>
            <w:szCs w:val="22"/>
            <w:u w:val="none"/>
            <w:lang w:eastAsia="hr-HR"/>
          </w:rPr>
          <w:tab/>
        </w:r>
        <w:r w:rsidRPr="004B584A">
          <w:rPr>
            <w:rStyle w:val="Hyperlink"/>
            <w:noProof/>
          </w:rPr>
          <w:t>PRILOZI</w:t>
        </w:r>
        <w:r>
          <w:rPr>
            <w:noProof/>
            <w:webHidden/>
          </w:rPr>
          <w:tab/>
        </w:r>
        <w:r>
          <w:rPr>
            <w:noProof/>
            <w:webHidden/>
          </w:rPr>
          <w:fldChar w:fldCharType="begin"/>
        </w:r>
        <w:r>
          <w:rPr>
            <w:noProof/>
            <w:webHidden/>
          </w:rPr>
          <w:instrText xml:space="preserve"> PAGEREF _Toc101867917 \h </w:instrText>
        </w:r>
        <w:r>
          <w:rPr>
            <w:noProof/>
            <w:webHidden/>
          </w:rPr>
        </w:r>
        <w:r>
          <w:rPr>
            <w:noProof/>
            <w:webHidden/>
          </w:rPr>
          <w:fldChar w:fldCharType="separate"/>
        </w:r>
        <w:r>
          <w:rPr>
            <w:noProof/>
            <w:webHidden/>
          </w:rPr>
          <w:t>104</w:t>
        </w:r>
        <w:r>
          <w:rPr>
            <w:noProof/>
            <w:webHidden/>
          </w:rPr>
          <w:fldChar w:fldCharType="end"/>
        </w:r>
      </w:hyperlink>
    </w:p>
    <w:p w14:paraId="53BA01FF" w14:textId="77777777" w:rsidR="00462E05" w:rsidRDefault="00462E05">
      <w:pPr>
        <w:pStyle w:val="TOC2"/>
        <w:tabs>
          <w:tab w:val="right" w:leader="dot" w:pos="9062"/>
        </w:tabs>
        <w:rPr>
          <w:rFonts w:asciiTheme="minorHAnsi" w:eastAsiaTheme="minorEastAsia" w:hAnsiTheme="minorHAnsi" w:cstheme="minorBidi"/>
          <w:b w:val="0"/>
          <w:bCs w:val="0"/>
          <w:smallCaps w:val="0"/>
          <w:noProof/>
          <w:color w:val="auto"/>
          <w:szCs w:val="22"/>
          <w:lang w:eastAsia="hr-HR"/>
        </w:rPr>
      </w:pPr>
      <w:hyperlink w:anchor="_Toc101867918" w:history="1">
        <w:r w:rsidRPr="004B584A">
          <w:rPr>
            <w:rStyle w:val="Hyperlink"/>
            <w:noProof/>
            <w:lang w:bidi="en-US"/>
          </w:rPr>
          <w:t>7.1 Gradonačelnik i zamjenica</w:t>
        </w:r>
        <w:r>
          <w:rPr>
            <w:noProof/>
            <w:webHidden/>
          </w:rPr>
          <w:tab/>
        </w:r>
        <w:r>
          <w:rPr>
            <w:noProof/>
            <w:webHidden/>
          </w:rPr>
          <w:fldChar w:fldCharType="begin"/>
        </w:r>
        <w:r>
          <w:rPr>
            <w:noProof/>
            <w:webHidden/>
          </w:rPr>
          <w:instrText xml:space="preserve"> PAGEREF _Toc101867918 \h </w:instrText>
        </w:r>
        <w:r>
          <w:rPr>
            <w:noProof/>
            <w:webHidden/>
          </w:rPr>
        </w:r>
        <w:r>
          <w:rPr>
            <w:noProof/>
            <w:webHidden/>
          </w:rPr>
          <w:fldChar w:fldCharType="separate"/>
        </w:r>
        <w:r>
          <w:rPr>
            <w:noProof/>
            <w:webHidden/>
          </w:rPr>
          <w:t>104</w:t>
        </w:r>
        <w:r>
          <w:rPr>
            <w:noProof/>
            <w:webHidden/>
          </w:rPr>
          <w:fldChar w:fldCharType="end"/>
        </w:r>
      </w:hyperlink>
    </w:p>
    <w:p w14:paraId="21EB68FB" w14:textId="77777777" w:rsidR="00462E05" w:rsidRDefault="00462E05">
      <w:pPr>
        <w:pStyle w:val="TOC2"/>
        <w:tabs>
          <w:tab w:val="right" w:leader="dot" w:pos="9062"/>
        </w:tabs>
        <w:rPr>
          <w:rFonts w:asciiTheme="minorHAnsi" w:eastAsiaTheme="minorEastAsia" w:hAnsiTheme="minorHAnsi" w:cstheme="minorBidi"/>
          <w:b w:val="0"/>
          <w:bCs w:val="0"/>
          <w:smallCaps w:val="0"/>
          <w:noProof/>
          <w:color w:val="auto"/>
          <w:szCs w:val="22"/>
          <w:lang w:eastAsia="hr-HR"/>
        </w:rPr>
      </w:pPr>
      <w:hyperlink w:anchor="_Toc101867919" w:history="1">
        <w:r w:rsidRPr="004B584A">
          <w:rPr>
            <w:rStyle w:val="Hyperlink"/>
            <w:noProof/>
            <w:lang w:bidi="en-US"/>
          </w:rPr>
          <w:t>7.2 Stožer civilne zaštite Grada Buja</w:t>
        </w:r>
        <w:r>
          <w:rPr>
            <w:noProof/>
            <w:webHidden/>
          </w:rPr>
          <w:tab/>
        </w:r>
        <w:r>
          <w:rPr>
            <w:noProof/>
            <w:webHidden/>
          </w:rPr>
          <w:fldChar w:fldCharType="begin"/>
        </w:r>
        <w:r>
          <w:rPr>
            <w:noProof/>
            <w:webHidden/>
          </w:rPr>
          <w:instrText xml:space="preserve"> PAGEREF _Toc101867919 \h </w:instrText>
        </w:r>
        <w:r>
          <w:rPr>
            <w:noProof/>
            <w:webHidden/>
          </w:rPr>
        </w:r>
        <w:r>
          <w:rPr>
            <w:noProof/>
            <w:webHidden/>
          </w:rPr>
          <w:fldChar w:fldCharType="separate"/>
        </w:r>
        <w:r>
          <w:rPr>
            <w:noProof/>
            <w:webHidden/>
          </w:rPr>
          <w:t>105</w:t>
        </w:r>
        <w:r>
          <w:rPr>
            <w:noProof/>
            <w:webHidden/>
          </w:rPr>
          <w:fldChar w:fldCharType="end"/>
        </w:r>
      </w:hyperlink>
    </w:p>
    <w:p w14:paraId="5F273AC0"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20" w:history="1">
        <w:r w:rsidRPr="004B584A">
          <w:rPr>
            <w:rStyle w:val="Hyperlink"/>
            <w:noProof/>
            <w:lang w:bidi="en-US"/>
          </w:rPr>
          <w:t>7.2.2 Nalog za mobiliziranje Stožera civilne zaštite Grada Buja</w:t>
        </w:r>
        <w:r>
          <w:rPr>
            <w:noProof/>
            <w:webHidden/>
          </w:rPr>
          <w:tab/>
        </w:r>
        <w:r>
          <w:rPr>
            <w:noProof/>
            <w:webHidden/>
          </w:rPr>
          <w:fldChar w:fldCharType="begin"/>
        </w:r>
        <w:r>
          <w:rPr>
            <w:noProof/>
            <w:webHidden/>
          </w:rPr>
          <w:instrText xml:space="preserve"> PAGEREF _Toc101867920 \h </w:instrText>
        </w:r>
        <w:r>
          <w:rPr>
            <w:noProof/>
            <w:webHidden/>
          </w:rPr>
        </w:r>
        <w:r>
          <w:rPr>
            <w:noProof/>
            <w:webHidden/>
          </w:rPr>
          <w:fldChar w:fldCharType="separate"/>
        </w:r>
        <w:r>
          <w:rPr>
            <w:noProof/>
            <w:webHidden/>
          </w:rPr>
          <w:t>107</w:t>
        </w:r>
        <w:r>
          <w:rPr>
            <w:noProof/>
            <w:webHidden/>
          </w:rPr>
          <w:fldChar w:fldCharType="end"/>
        </w:r>
      </w:hyperlink>
    </w:p>
    <w:p w14:paraId="7F05C238"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21" w:history="1">
        <w:r w:rsidRPr="004B584A">
          <w:rPr>
            <w:rStyle w:val="Hyperlink"/>
            <w:noProof/>
            <w:lang w:bidi="en-US"/>
          </w:rPr>
          <w:t>7.2.3 Plan pozivanja Stožera civilne zaštite</w:t>
        </w:r>
        <w:r>
          <w:rPr>
            <w:noProof/>
            <w:webHidden/>
          </w:rPr>
          <w:tab/>
        </w:r>
        <w:r>
          <w:rPr>
            <w:noProof/>
            <w:webHidden/>
          </w:rPr>
          <w:fldChar w:fldCharType="begin"/>
        </w:r>
        <w:r>
          <w:rPr>
            <w:noProof/>
            <w:webHidden/>
          </w:rPr>
          <w:instrText xml:space="preserve"> PAGEREF _Toc101867921 \h </w:instrText>
        </w:r>
        <w:r>
          <w:rPr>
            <w:noProof/>
            <w:webHidden/>
          </w:rPr>
        </w:r>
        <w:r>
          <w:rPr>
            <w:noProof/>
            <w:webHidden/>
          </w:rPr>
          <w:fldChar w:fldCharType="separate"/>
        </w:r>
        <w:r>
          <w:rPr>
            <w:noProof/>
            <w:webHidden/>
          </w:rPr>
          <w:t>109</w:t>
        </w:r>
        <w:r>
          <w:rPr>
            <w:noProof/>
            <w:webHidden/>
          </w:rPr>
          <w:fldChar w:fldCharType="end"/>
        </w:r>
      </w:hyperlink>
    </w:p>
    <w:p w14:paraId="1AF8E2D2" w14:textId="77777777" w:rsidR="00462E05" w:rsidRDefault="00462E05">
      <w:pPr>
        <w:pStyle w:val="TOC2"/>
        <w:tabs>
          <w:tab w:val="right" w:leader="dot" w:pos="9062"/>
        </w:tabs>
        <w:rPr>
          <w:rFonts w:asciiTheme="minorHAnsi" w:eastAsiaTheme="minorEastAsia" w:hAnsiTheme="minorHAnsi" w:cstheme="minorBidi"/>
          <w:b w:val="0"/>
          <w:bCs w:val="0"/>
          <w:smallCaps w:val="0"/>
          <w:noProof/>
          <w:color w:val="auto"/>
          <w:szCs w:val="22"/>
          <w:lang w:eastAsia="hr-HR"/>
        </w:rPr>
      </w:pPr>
      <w:hyperlink w:anchor="_Toc101867922" w:history="1">
        <w:r w:rsidRPr="004B584A">
          <w:rPr>
            <w:rStyle w:val="Hyperlink"/>
            <w:noProof/>
            <w:lang w:bidi="en-US"/>
          </w:rPr>
          <w:t>7.3 Operativne snage na području Grada Buja</w:t>
        </w:r>
        <w:r>
          <w:rPr>
            <w:noProof/>
            <w:webHidden/>
          </w:rPr>
          <w:tab/>
        </w:r>
        <w:r>
          <w:rPr>
            <w:noProof/>
            <w:webHidden/>
          </w:rPr>
          <w:fldChar w:fldCharType="begin"/>
        </w:r>
        <w:r>
          <w:rPr>
            <w:noProof/>
            <w:webHidden/>
          </w:rPr>
          <w:instrText xml:space="preserve"> PAGEREF _Toc101867922 \h </w:instrText>
        </w:r>
        <w:r>
          <w:rPr>
            <w:noProof/>
            <w:webHidden/>
          </w:rPr>
        </w:r>
        <w:r>
          <w:rPr>
            <w:noProof/>
            <w:webHidden/>
          </w:rPr>
          <w:fldChar w:fldCharType="separate"/>
        </w:r>
        <w:r>
          <w:rPr>
            <w:noProof/>
            <w:webHidden/>
          </w:rPr>
          <w:t>111</w:t>
        </w:r>
        <w:r>
          <w:rPr>
            <w:noProof/>
            <w:webHidden/>
          </w:rPr>
          <w:fldChar w:fldCharType="end"/>
        </w:r>
      </w:hyperlink>
    </w:p>
    <w:p w14:paraId="59224B29"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23" w:history="1">
        <w:r w:rsidRPr="004B584A">
          <w:rPr>
            <w:rStyle w:val="Hyperlink"/>
            <w:noProof/>
            <w:lang w:bidi="en-US"/>
          </w:rPr>
          <w:t>7.3.1 Nalog za aktiviranje operativnih snaga sustava civilne zaštite na području Grada Buja</w:t>
        </w:r>
        <w:r>
          <w:rPr>
            <w:noProof/>
            <w:webHidden/>
          </w:rPr>
          <w:tab/>
        </w:r>
        <w:r>
          <w:rPr>
            <w:noProof/>
            <w:webHidden/>
          </w:rPr>
          <w:fldChar w:fldCharType="begin"/>
        </w:r>
        <w:r>
          <w:rPr>
            <w:noProof/>
            <w:webHidden/>
          </w:rPr>
          <w:instrText xml:space="preserve"> PAGEREF _Toc101867923 \h </w:instrText>
        </w:r>
        <w:r>
          <w:rPr>
            <w:noProof/>
            <w:webHidden/>
          </w:rPr>
        </w:r>
        <w:r>
          <w:rPr>
            <w:noProof/>
            <w:webHidden/>
          </w:rPr>
          <w:fldChar w:fldCharType="separate"/>
        </w:r>
        <w:r>
          <w:rPr>
            <w:noProof/>
            <w:webHidden/>
          </w:rPr>
          <w:t>112</w:t>
        </w:r>
        <w:r>
          <w:rPr>
            <w:noProof/>
            <w:webHidden/>
          </w:rPr>
          <w:fldChar w:fldCharType="end"/>
        </w:r>
      </w:hyperlink>
    </w:p>
    <w:p w14:paraId="13AA3891"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24" w:history="1">
        <w:r w:rsidRPr="004B584A">
          <w:rPr>
            <w:rStyle w:val="Hyperlink"/>
            <w:noProof/>
            <w:lang w:bidi="en-US"/>
          </w:rPr>
          <w:t>7.3.2 Vatrogasne snage na području Grada Buja</w:t>
        </w:r>
        <w:r>
          <w:rPr>
            <w:noProof/>
            <w:webHidden/>
          </w:rPr>
          <w:tab/>
        </w:r>
        <w:r>
          <w:rPr>
            <w:noProof/>
            <w:webHidden/>
          </w:rPr>
          <w:fldChar w:fldCharType="begin"/>
        </w:r>
        <w:r>
          <w:rPr>
            <w:noProof/>
            <w:webHidden/>
          </w:rPr>
          <w:instrText xml:space="preserve"> PAGEREF _Toc101867924 \h </w:instrText>
        </w:r>
        <w:r>
          <w:rPr>
            <w:noProof/>
            <w:webHidden/>
          </w:rPr>
        </w:r>
        <w:r>
          <w:rPr>
            <w:noProof/>
            <w:webHidden/>
          </w:rPr>
          <w:fldChar w:fldCharType="separate"/>
        </w:r>
        <w:r>
          <w:rPr>
            <w:noProof/>
            <w:webHidden/>
          </w:rPr>
          <w:t>114</w:t>
        </w:r>
        <w:r>
          <w:rPr>
            <w:noProof/>
            <w:webHidden/>
          </w:rPr>
          <w:fldChar w:fldCharType="end"/>
        </w:r>
      </w:hyperlink>
    </w:p>
    <w:p w14:paraId="0448CFE5"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25" w:history="1">
        <w:r w:rsidRPr="004B584A">
          <w:rPr>
            <w:rStyle w:val="Hyperlink"/>
            <w:noProof/>
            <w:lang w:bidi="en-US"/>
          </w:rPr>
          <w:t>7.3.3 Gradsko društvo Crvenog križa Buje</w:t>
        </w:r>
        <w:r>
          <w:rPr>
            <w:noProof/>
            <w:webHidden/>
          </w:rPr>
          <w:tab/>
        </w:r>
        <w:r>
          <w:rPr>
            <w:noProof/>
            <w:webHidden/>
          </w:rPr>
          <w:fldChar w:fldCharType="begin"/>
        </w:r>
        <w:r>
          <w:rPr>
            <w:noProof/>
            <w:webHidden/>
          </w:rPr>
          <w:instrText xml:space="preserve"> PAGEREF _Toc101867925 \h </w:instrText>
        </w:r>
        <w:r>
          <w:rPr>
            <w:noProof/>
            <w:webHidden/>
          </w:rPr>
        </w:r>
        <w:r>
          <w:rPr>
            <w:noProof/>
            <w:webHidden/>
          </w:rPr>
          <w:fldChar w:fldCharType="separate"/>
        </w:r>
        <w:r>
          <w:rPr>
            <w:noProof/>
            <w:webHidden/>
          </w:rPr>
          <w:t>116</w:t>
        </w:r>
        <w:r>
          <w:rPr>
            <w:noProof/>
            <w:webHidden/>
          </w:rPr>
          <w:fldChar w:fldCharType="end"/>
        </w:r>
      </w:hyperlink>
    </w:p>
    <w:p w14:paraId="785C4706"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26" w:history="1">
        <w:r w:rsidRPr="004B584A">
          <w:rPr>
            <w:rStyle w:val="Hyperlink"/>
            <w:noProof/>
            <w:lang w:bidi="en-US"/>
          </w:rPr>
          <w:t>7.3.4 Hrvatska gorska služba spašavanja – Stanica Istra</w:t>
        </w:r>
        <w:r>
          <w:rPr>
            <w:noProof/>
            <w:webHidden/>
          </w:rPr>
          <w:tab/>
        </w:r>
        <w:r>
          <w:rPr>
            <w:noProof/>
            <w:webHidden/>
          </w:rPr>
          <w:fldChar w:fldCharType="begin"/>
        </w:r>
        <w:r>
          <w:rPr>
            <w:noProof/>
            <w:webHidden/>
          </w:rPr>
          <w:instrText xml:space="preserve"> PAGEREF _Toc101867926 \h </w:instrText>
        </w:r>
        <w:r>
          <w:rPr>
            <w:noProof/>
            <w:webHidden/>
          </w:rPr>
        </w:r>
        <w:r>
          <w:rPr>
            <w:noProof/>
            <w:webHidden/>
          </w:rPr>
          <w:fldChar w:fldCharType="separate"/>
        </w:r>
        <w:r>
          <w:rPr>
            <w:noProof/>
            <w:webHidden/>
          </w:rPr>
          <w:t>118</w:t>
        </w:r>
        <w:r>
          <w:rPr>
            <w:noProof/>
            <w:webHidden/>
          </w:rPr>
          <w:fldChar w:fldCharType="end"/>
        </w:r>
      </w:hyperlink>
    </w:p>
    <w:p w14:paraId="071DB249"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27" w:history="1">
        <w:r w:rsidRPr="004B584A">
          <w:rPr>
            <w:rStyle w:val="Hyperlink"/>
            <w:noProof/>
            <w:lang w:bidi="en-US"/>
          </w:rPr>
          <w:t>7.3.5 Popis operativnih snaga koje djeluju na području Grada a nisu u nadležnosti Grada i postupaju prema vlastitom operativnom planu</w:t>
        </w:r>
        <w:r>
          <w:rPr>
            <w:noProof/>
            <w:webHidden/>
          </w:rPr>
          <w:tab/>
        </w:r>
        <w:r>
          <w:rPr>
            <w:noProof/>
            <w:webHidden/>
          </w:rPr>
          <w:fldChar w:fldCharType="begin"/>
        </w:r>
        <w:r>
          <w:rPr>
            <w:noProof/>
            <w:webHidden/>
          </w:rPr>
          <w:instrText xml:space="preserve"> PAGEREF _Toc101867927 \h </w:instrText>
        </w:r>
        <w:r>
          <w:rPr>
            <w:noProof/>
            <w:webHidden/>
          </w:rPr>
        </w:r>
        <w:r>
          <w:rPr>
            <w:noProof/>
            <w:webHidden/>
          </w:rPr>
          <w:fldChar w:fldCharType="separate"/>
        </w:r>
        <w:r>
          <w:rPr>
            <w:noProof/>
            <w:webHidden/>
          </w:rPr>
          <w:t>119</w:t>
        </w:r>
        <w:r>
          <w:rPr>
            <w:noProof/>
            <w:webHidden/>
          </w:rPr>
          <w:fldChar w:fldCharType="end"/>
        </w:r>
      </w:hyperlink>
    </w:p>
    <w:p w14:paraId="194D4CCD" w14:textId="77777777" w:rsidR="00462E05" w:rsidRDefault="00462E05">
      <w:pPr>
        <w:pStyle w:val="TOC2"/>
        <w:tabs>
          <w:tab w:val="right" w:leader="dot" w:pos="9062"/>
        </w:tabs>
        <w:rPr>
          <w:rFonts w:asciiTheme="minorHAnsi" w:eastAsiaTheme="minorEastAsia" w:hAnsiTheme="minorHAnsi" w:cstheme="minorBidi"/>
          <w:b w:val="0"/>
          <w:bCs w:val="0"/>
          <w:smallCaps w:val="0"/>
          <w:noProof/>
          <w:color w:val="auto"/>
          <w:szCs w:val="22"/>
          <w:lang w:eastAsia="hr-HR"/>
        </w:rPr>
      </w:pPr>
      <w:hyperlink w:anchor="_Toc101867928" w:history="1">
        <w:r w:rsidRPr="004B584A">
          <w:rPr>
            <w:rStyle w:val="Hyperlink"/>
            <w:noProof/>
            <w:lang w:bidi="en-US"/>
          </w:rPr>
          <w:t>7.4 Pravne osobe od interesa za sustav civilne zaštite i udruge građana</w:t>
        </w:r>
        <w:r>
          <w:rPr>
            <w:noProof/>
            <w:webHidden/>
          </w:rPr>
          <w:tab/>
        </w:r>
        <w:r>
          <w:rPr>
            <w:noProof/>
            <w:webHidden/>
          </w:rPr>
          <w:fldChar w:fldCharType="begin"/>
        </w:r>
        <w:r>
          <w:rPr>
            <w:noProof/>
            <w:webHidden/>
          </w:rPr>
          <w:instrText xml:space="preserve"> PAGEREF _Toc101867928 \h </w:instrText>
        </w:r>
        <w:r>
          <w:rPr>
            <w:noProof/>
            <w:webHidden/>
          </w:rPr>
        </w:r>
        <w:r>
          <w:rPr>
            <w:noProof/>
            <w:webHidden/>
          </w:rPr>
          <w:fldChar w:fldCharType="separate"/>
        </w:r>
        <w:r>
          <w:rPr>
            <w:noProof/>
            <w:webHidden/>
          </w:rPr>
          <w:t>124</w:t>
        </w:r>
        <w:r>
          <w:rPr>
            <w:noProof/>
            <w:webHidden/>
          </w:rPr>
          <w:fldChar w:fldCharType="end"/>
        </w:r>
      </w:hyperlink>
    </w:p>
    <w:p w14:paraId="45880361" w14:textId="77777777" w:rsidR="00462E05" w:rsidRDefault="00462E05">
      <w:pPr>
        <w:pStyle w:val="TOC3"/>
        <w:tabs>
          <w:tab w:val="left" w:pos="770"/>
          <w:tab w:val="right" w:leader="dot" w:pos="9062"/>
        </w:tabs>
        <w:rPr>
          <w:rFonts w:asciiTheme="minorHAnsi" w:eastAsiaTheme="minorEastAsia" w:hAnsiTheme="minorHAnsi" w:cstheme="minorBidi"/>
          <w:smallCaps w:val="0"/>
          <w:noProof/>
          <w:color w:val="auto"/>
          <w:szCs w:val="22"/>
          <w:lang w:eastAsia="hr-HR"/>
        </w:rPr>
      </w:pPr>
      <w:hyperlink w:anchor="_Toc101867929" w:history="1">
        <w:r w:rsidRPr="004B584A">
          <w:rPr>
            <w:rStyle w:val="Hyperlink"/>
            <w:noProof/>
            <w:lang w:bidi="en-US"/>
          </w:rPr>
          <w:t>7.4.1.</w:t>
        </w:r>
        <w:r>
          <w:rPr>
            <w:rFonts w:asciiTheme="minorHAnsi" w:eastAsiaTheme="minorEastAsia" w:hAnsiTheme="minorHAnsi" w:cstheme="minorBidi"/>
            <w:smallCaps w:val="0"/>
            <w:noProof/>
            <w:color w:val="auto"/>
            <w:szCs w:val="22"/>
            <w:lang w:eastAsia="hr-HR"/>
          </w:rPr>
          <w:tab/>
        </w:r>
        <w:r w:rsidRPr="004B584A">
          <w:rPr>
            <w:rStyle w:val="Hyperlink"/>
            <w:noProof/>
            <w:lang w:bidi="en-US"/>
          </w:rPr>
          <w:t>Nalog za mobilizaciju pravnih osoba</w:t>
        </w:r>
        <w:r>
          <w:rPr>
            <w:noProof/>
            <w:webHidden/>
          </w:rPr>
          <w:tab/>
        </w:r>
        <w:r>
          <w:rPr>
            <w:noProof/>
            <w:webHidden/>
          </w:rPr>
          <w:fldChar w:fldCharType="begin"/>
        </w:r>
        <w:r>
          <w:rPr>
            <w:noProof/>
            <w:webHidden/>
          </w:rPr>
          <w:instrText xml:space="preserve"> PAGEREF _Toc101867929 \h </w:instrText>
        </w:r>
        <w:r>
          <w:rPr>
            <w:noProof/>
            <w:webHidden/>
          </w:rPr>
        </w:r>
        <w:r>
          <w:rPr>
            <w:noProof/>
            <w:webHidden/>
          </w:rPr>
          <w:fldChar w:fldCharType="separate"/>
        </w:r>
        <w:r>
          <w:rPr>
            <w:noProof/>
            <w:webHidden/>
          </w:rPr>
          <w:t>127</w:t>
        </w:r>
        <w:r>
          <w:rPr>
            <w:noProof/>
            <w:webHidden/>
          </w:rPr>
          <w:fldChar w:fldCharType="end"/>
        </w:r>
      </w:hyperlink>
    </w:p>
    <w:p w14:paraId="0DF66ED7" w14:textId="77777777" w:rsidR="00462E05" w:rsidRDefault="00462E05">
      <w:pPr>
        <w:pStyle w:val="TOC2"/>
        <w:tabs>
          <w:tab w:val="right" w:leader="dot" w:pos="9062"/>
        </w:tabs>
        <w:rPr>
          <w:rFonts w:asciiTheme="minorHAnsi" w:eastAsiaTheme="minorEastAsia" w:hAnsiTheme="minorHAnsi" w:cstheme="minorBidi"/>
          <w:b w:val="0"/>
          <w:bCs w:val="0"/>
          <w:smallCaps w:val="0"/>
          <w:noProof/>
          <w:color w:val="auto"/>
          <w:szCs w:val="22"/>
          <w:lang w:eastAsia="hr-HR"/>
        </w:rPr>
      </w:pPr>
      <w:hyperlink w:anchor="_Toc101867930" w:history="1">
        <w:r w:rsidRPr="004B584A">
          <w:rPr>
            <w:rStyle w:val="Hyperlink"/>
            <w:noProof/>
            <w:lang w:bidi="en-US"/>
          </w:rPr>
          <w:t>7.5 Povjerenici civilne zaštite Grada Buja</w:t>
        </w:r>
        <w:r>
          <w:rPr>
            <w:noProof/>
            <w:webHidden/>
          </w:rPr>
          <w:tab/>
        </w:r>
        <w:r>
          <w:rPr>
            <w:noProof/>
            <w:webHidden/>
          </w:rPr>
          <w:fldChar w:fldCharType="begin"/>
        </w:r>
        <w:r>
          <w:rPr>
            <w:noProof/>
            <w:webHidden/>
          </w:rPr>
          <w:instrText xml:space="preserve"> PAGEREF _Toc101867930 \h </w:instrText>
        </w:r>
        <w:r>
          <w:rPr>
            <w:noProof/>
            <w:webHidden/>
          </w:rPr>
        </w:r>
        <w:r>
          <w:rPr>
            <w:noProof/>
            <w:webHidden/>
          </w:rPr>
          <w:fldChar w:fldCharType="separate"/>
        </w:r>
        <w:r>
          <w:rPr>
            <w:noProof/>
            <w:webHidden/>
          </w:rPr>
          <w:t>128</w:t>
        </w:r>
        <w:r>
          <w:rPr>
            <w:noProof/>
            <w:webHidden/>
          </w:rPr>
          <w:fldChar w:fldCharType="end"/>
        </w:r>
      </w:hyperlink>
    </w:p>
    <w:p w14:paraId="4206F656"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31" w:history="1">
        <w:r w:rsidRPr="004B584A">
          <w:rPr>
            <w:rStyle w:val="Hyperlink"/>
            <w:noProof/>
            <w:lang w:bidi="en-US"/>
          </w:rPr>
          <w:t>7.5.1 Plan pozivanja povjerenika i zamjenika povjerenika civilne zaštite putem teklića</w:t>
        </w:r>
        <w:r>
          <w:rPr>
            <w:noProof/>
            <w:webHidden/>
          </w:rPr>
          <w:tab/>
        </w:r>
        <w:r>
          <w:rPr>
            <w:noProof/>
            <w:webHidden/>
          </w:rPr>
          <w:fldChar w:fldCharType="begin"/>
        </w:r>
        <w:r>
          <w:rPr>
            <w:noProof/>
            <w:webHidden/>
          </w:rPr>
          <w:instrText xml:space="preserve"> PAGEREF _Toc101867931 \h </w:instrText>
        </w:r>
        <w:r>
          <w:rPr>
            <w:noProof/>
            <w:webHidden/>
          </w:rPr>
        </w:r>
        <w:r>
          <w:rPr>
            <w:noProof/>
            <w:webHidden/>
          </w:rPr>
          <w:fldChar w:fldCharType="separate"/>
        </w:r>
        <w:r>
          <w:rPr>
            <w:noProof/>
            <w:webHidden/>
          </w:rPr>
          <w:t>129</w:t>
        </w:r>
        <w:r>
          <w:rPr>
            <w:noProof/>
            <w:webHidden/>
          </w:rPr>
          <w:fldChar w:fldCharType="end"/>
        </w:r>
      </w:hyperlink>
    </w:p>
    <w:p w14:paraId="20251EFB" w14:textId="77777777" w:rsidR="00462E05" w:rsidRDefault="00462E05">
      <w:pPr>
        <w:pStyle w:val="TOC2"/>
        <w:tabs>
          <w:tab w:val="right" w:leader="dot" w:pos="9062"/>
        </w:tabs>
        <w:rPr>
          <w:rFonts w:asciiTheme="minorHAnsi" w:eastAsiaTheme="minorEastAsia" w:hAnsiTheme="minorHAnsi" w:cstheme="minorBidi"/>
          <w:b w:val="0"/>
          <w:bCs w:val="0"/>
          <w:smallCaps w:val="0"/>
          <w:noProof/>
          <w:color w:val="auto"/>
          <w:szCs w:val="22"/>
          <w:lang w:eastAsia="hr-HR"/>
        </w:rPr>
      </w:pPr>
      <w:hyperlink w:anchor="_Toc101867932" w:history="1">
        <w:r w:rsidRPr="004B584A">
          <w:rPr>
            <w:rStyle w:val="Hyperlink"/>
            <w:noProof/>
            <w:lang w:bidi="en-US"/>
          </w:rPr>
          <w:t>7.6 Teklićka služba</w:t>
        </w:r>
        <w:r>
          <w:rPr>
            <w:noProof/>
            <w:webHidden/>
          </w:rPr>
          <w:tab/>
        </w:r>
        <w:r>
          <w:rPr>
            <w:noProof/>
            <w:webHidden/>
          </w:rPr>
          <w:fldChar w:fldCharType="begin"/>
        </w:r>
        <w:r>
          <w:rPr>
            <w:noProof/>
            <w:webHidden/>
          </w:rPr>
          <w:instrText xml:space="preserve"> PAGEREF _Toc101867932 \h </w:instrText>
        </w:r>
        <w:r>
          <w:rPr>
            <w:noProof/>
            <w:webHidden/>
          </w:rPr>
        </w:r>
        <w:r>
          <w:rPr>
            <w:noProof/>
            <w:webHidden/>
          </w:rPr>
          <w:fldChar w:fldCharType="separate"/>
        </w:r>
        <w:r>
          <w:rPr>
            <w:noProof/>
            <w:webHidden/>
          </w:rPr>
          <w:t>130</w:t>
        </w:r>
        <w:r>
          <w:rPr>
            <w:noProof/>
            <w:webHidden/>
          </w:rPr>
          <w:fldChar w:fldCharType="end"/>
        </w:r>
      </w:hyperlink>
    </w:p>
    <w:p w14:paraId="4B223F93"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33" w:history="1">
        <w:r w:rsidRPr="004B584A">
          <w:rPr>
            <w:rStyle w:val="Hyperlink"/>
            <w:noProof/>
            <w:lang w:bidi="en-US"/>
          </w:rPr>
          <w:t>7.6.1 Pregled vlastitih teklića</w:t>
        </w:r>
        <w:r>
          <w:rPr>
            <w:noProof/>
            <w:webHidden/>
          </w:rPr>
          <w:tab/>
        </w:r>
        <w:r>
          <w:rPr>
            <w:noProof/>
            <w:webHidden/>
          </w:rPr>
          <w:fldChar w:fldCharType="begin"/>
        </w:r>
        <w:r>
          <w:rPr>
            <w:noProof/>
            <w:webHidden/>
          </w:rPr>
          <w:instrText xml:space="preserve"> PAGEREF _Toc101867933 \h </w:instrText>
        </w:r>
        <w:r>
          <w:rPr>
            <w:noProof/>
            <w:webHidden/>
          </w:rPr>
        </w:r>
        <w:r>
          <w:rPr>
            <w:noProof/>
            <w:webHidden/>
          </w:rPr>
          <w:fldChar w:fldCharType="separate"/>
        </w:r>
        <w:r>
          <w:rPr>
            <w:noProof/>
            <w:webHidden/>
          </w:rPr>
          <w:t>130</w:t>
        </w:r>
        <w:r>
          <w:rPr>
            <w:noProof/>
            <w:webHidden/>
          </w:rPr>
          <w:fldChar w:fldCharType="end"/>
        </w:r>
      </w:hyperlink>
    </w:p>
    <w:p w14:paraId="7BEDD3AC"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34" w:history="1">
        <w:r w:rsidRPr="004B584A">
          <w:rPr>
            <w:rStyle w:val="Hyperlink"/>
            <w:noProof/>
            <w:lang w:bidi="en-US"/>
          </w:rPr>
          <w:t>7.6.2 Uputa za tekliće</w:t>
        </w:r>
        <w:r>
          <w:rPr>
            <w:noProof/>
            <w:webHidden/>
          </w:rPr>
          <w:tab/>
        </w:r>
        <w:r>
          <w:rPr>
            <w:noProof/>
            <w:webHidden/>
          </w:rPr>
          <w:fldChar w:fldCharType="begin"/>
        </w:r>
        <w:r>
          <w:rPr>
            <w:noProof/>
            <w:webHidden/>
          </w:rPr>
          <w:instrText xml:space="preserve"> PAGEREF _Toc101867934 \h </w:instrText>
        </w:r>
        <w:r>
          <w:rPr>
            <w:noProof/>
            <w:webHidden/>
          </w:rPr>
        </w:r>
        <w:r>
          <w:rPr>
            <w:noProof/>
            <w:webHidden/>
          </w:rPr>
          <w:fldChar w:fldCharType="separate"/>
        </w:r>
        <w:r>
          <w:rPr>
            <w:noProof/>
            <w:webHidden/>
          </w:rPr>
          <w:t>131</w:t>
        </w:r>
        <w:r>
          <w:rPr>
            <w:noProof/>
            <w:webHidden/>
          </w:rPr>
          <w:fldChar w:fldCharType="end"/>
        </w:r>
      </w:hyperlink>
    </w:p>
    <w:p w14:paraId="6DDE758D" w14:textId="77777777" w:rsidR="00462E05" w:rsidRDefault="00462E05">
      <w:pPr>
        <w:pStyle w:val="TOC2"/>
        <w:tabs>
          <w:tab w:val="right" w:leader="dot" w:pos="9062"/>
        </w:tabs>
        <w:rPr>
          <w:rFonts w:asciiTheme="minorHAnsi" w:eastAsiaTheme="minorEastAsia" w:hAnsiTheme="minorHAnsi" w:cstheme="minorBidi"/>
          <w:b w:val="0"/>
          <w:bCs w:val="0"/>
          <w:smallCaps w:val="0"/>
          <w:noProof/>
          <w:color w:val="auto"/>
          <w:szCs w:val="22"/>
          <w:lang w:eastAsia="hr-HR"/>
        </w:rPr>
      </w:pPr>
      <w:hyperlink w:anchor="_Toc101867935" w:history="1">
        <w:r w:rsidRPr="004B584A">
          <w:rPr>
            <w:rStyle w:val="Hyperlink"/>
            <w:noProof/>
            <w:lang w:bidi="en-US"/>
          </w:rPr>
          <w:t>7.7 Pomoć od više hijerarhijske razine sustava civilne zašite</w:t>
        </w:r>
        <w:r>
          <w:rPr>
            <w:noProof/>
            <w:webHidden/>
          </w:rPr>
          <w:tab/>
        </w:r>
        <w:r>
          <w:rPr>
            <w:noProof/>
            <w:webHidden/>
          </w:rPr>
          <w:fldChar w:fldCharType="begin"/>
        </w:r>
        <w:r>
          <w:rPr>
            <w:noProof/>
            <w:webHidden/>
          </w:rPr>
          <w:instrText xml:space="preserve"> PAGEREF _Toc101867935 \h </w:instrText>
        </w:r>
        <w:r>
          <w:rPr>
            <w:noProof/>
            <w:webHidden/>
          </w:rPr>
        </w:r>
        <w:r>
          <w:rPr>
            <w:noProof/>
            <w:webHidden/>
          </w:rPr>
          <w:fldChar w:fldCharType="separate"/>
        </w:r>
        <w:r>
          <w:rPr>
            <w:noProof/>
            <w:webHidden/>
          </w:rPr>
          <w:t>133</w:t>
        </w:r>
        <w:r>
          <w:rPr>
            <w:noProof/>
            <w:webHidden/>
          </w:rPr>
          <w:fldChar w:fldCharType="end"/>
        </w:r>
      </w:hyperlink>
    </w:p>
    <w:p w14:paraId="0A509D09"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36" w:history="1">
        <w:r w:rsidRPr="004B584A">
          <w:rPr>
            <w:rStyle w:val="Hyperlink"/>
            <w:noProof/>
            <w:lang w:bidi="en-US"/>
          </w:rPr>
          <w:t>7.7.1 Zahtjev za suglasnost na zahtjev za traženje pomoći od više hijerarhijske razine sustava civilne zaštite</w:t>
        </w:r>
        <w:r>
          <w:rPr>
            <w:noProof/>
            <w:webHidden/>
          </w:rPr>
          <w:tab/>
        </w:r>
        <w:r>
          <w:rPr>
            <w:noProof/>
            <w:webHidden/>
          </w:rPr>
          <w:fldChar w:fldCharType="begin"/>
        </w:r>
        <w:r>
          <w:rPr>
            <w:noProof/>
            <w:webHidden/>
          </w:rPr>
          <w:instrText xml:space="preserve"> PAGEREF _Toc101867936 \h </w:instrText>
        </w:r>
        <w:r>
          <w:rPr>
            <w:noProof/>
            <w:webHidden/>
          </w:rPr>
        </w:r>
        <w:r>
          <w:rPr>
            <w:noProof/>
            <w:webHidden/>
          </w:rPr>
          <w:fldChar w:fldCharType="separate"/>
        </w:r>
        <w:r>
          <w:rPr>
            <w:noProof/>
            <w:webHidden/>
          </w:rPr>
          <w:t>133</w:t>
        </w:r>
        <w:r>
          <w:rPr>
            <w:noProof/>
            <w:webHidden/>
          </w:rPr>
          <w:fldChar w:fldCharType="end"/>
        </w:r>
      </w:hyperlink>
    </w:p>
    <w:p w14:paraId="51A50AA8"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37" w:history="1">
        <w:r w:rsidRPr="004B584A">
          <w:rPr>
            <w:rStyle w:val="Hyperlink"/>
            <w:noProof/>
            <w:lang w:bidi="en-US"/>
          </w:rPr>
          <w:t>7.7.2 Suglasnost na zahtjev za traženje pomoći od više hijerarhijske razine sustava civilne zaštite</w:t>
        </w:r>
        <w:r>
          <w:rPr>
            <w:noProof/>
            <w:webHidden/>
          </w:rPr>
          <w:tab/>
        </w:r>
        <w:r>
          <w:rPr>
            <w:noProof/>
            <w:webHidden/>
          </w:rPr>
          <w:fldChar w:fldCharType="begin"/>
        </w:r>
        <w:r>
          <w:rPr>
            <w:noProof/>
            <w:webHidden/>
          </w:rPr>
          <w:instrText xml:space="preserve"> PAGEREF _Toc101867937 \h </w:instrText>
        </w:r>
        <w:r>
          <w:rPr>
            <w:noProof/>
            <w:webHidden/>
          </w:rPr>
        </w:r>
        <w:r>
          <w:rPr>
            <w:noProof/>
            <w:webHidden/>
          </w:rPr>
          <w:fldChar w:fldCharType="separate"/>
        </w:r>
        <w:r>
          <w:rPr>
            <w:noProof/>
            <w:webHidden/>
          </w:rPr>
          <w:t>135</w:t>
        </w:r>
        <w:r>
          <w:rPr>
            <w:noProof/>
            <w:webHidden/>
          </w:rPr>
          <w:fldChar w:fldCharType="end"/>
        </w:r>
      </w:hyperlink>
    </w:p>
    <w:p w14:paraId="4396A533" w14:textId="77777777" w:rsidR="00462E05" w:rsidRDefault="00462E05">
      <w:pPr>
        <w:pStyle w:val="TOC2"/>
        <w:tabs>
          <w:tab w:val="right" w:leader="dot" w:pos="9062"/>
        </w:tabs>
        <w:rPr>
          <w:rFonts w:asciiTheme="minorHAnsi" w:eastAsiaTheme="minorEastAsia" w:hAnsiTheme="minorHAnsi" w:cstheme="minorBidi"/>
          <w:b w:val="0"/>
          <w:bCs w:val="0"/>
          <w:smallCaps w:val="0"/>
          <w:noProof/>
          <w:color w:val="auto"/>
          <w:szCs w:val="22"/>
          <w:lang w:eastAsia="hr-HR"/>
        </w:rPr>
      </w:pPr>
      <w:hyperlink w:anchor="_Toc101867938" w:history="1">
        <w:r w:rsidRPr="004B584A">
          <w:rPr>
            <w:rStyle w:val="Hyperlink"/>
            <w:noProof/>
            <w:lang w:bidi="en-US"/>
          </w:rPr>
          <w:t>7.8 Popis ranjivih skupina</w:t>
        </w:r>
        <w:r>
          <w:rPr>
            <w:noProof/>
            <w:webHidden/>
          </w:rPr>
          <w:tab/>
        </w:r>
        <w:r>
          <w:rPr>
            <w:noProof/>
            <w:webHidden/>
          </w:rPr>
          <w:fldChar w:fldCharType="begin"/>
        </w:r>
        <w:r>
          <w:rPr>
            <w:noProof/>
            <w:webHidden/>
          </w:rPr>
          <w:instrText xml:space="preserve"> PAGEREF _Toc101867938 \h </w:instrText>
        </w:r>
        <w:r>
          <w:rPr>
            <w:noProof/>
            <w:webHidden/>
          </w:rPr>
        </w:r>
        <w:r>
          <w:rPr>
            <w:noProof/>
            <w:webHidden/>
          </w:rPr>
          <w:fldChar w:fldCharType="separate"/>
        </w:r>
        <w:r>
          <w:rPr>
            <w:noProof/>
            <w:webHidden/>
          </w:rPr>
          <w:t>137</w:t>
        </w:r>
        <w:r>
          <w:rPr>
            <w:noProof/>
            <w:webHidden/>
          </w:rPr>
          <w:fldChar w:fldCharType="end"/>
        </w:r>
      </w:hyperlink>
    </w:p>
    <w:p w14:paraId="054C6B06" w14:textId="77777777" w:rsidR="00462E05" w:rsidRDefault="00462E05">
      <w:pPr>
        <w:pStyle w:val="TOC2"/>
        <w:tabs>
          <w:tab w:val="right" w:leader="dot" w:pos="9062"/>
        </w:tabs>
        <w:rPr>
          <w:rFonts w:asciiTheme="minorHAnsi" w:eastAsiaTheme="minorEastAsia" w:hAnsiTheme="minorHAnsi" w:cstheme="minorBidi"/>
          <w:b w:val="0"/>
          <w:bCs w:val="0"/>
          <w:smallCaps w:val="0"/>
          <w:noProof/>
          <w:color w:val="auto"/>
          <w:szCs w:val="22"/>
          <w:lang w:eastAsia="hr-HR"/>
        </w:rPr>
      </w:pPr>
      <w:hyperlink w:anchor="_Toc101867939" w:history="1">
        <w:r w:rsidRPr="004B584A">
          <w:rPr>
            <w:rStyle w:val="Hyperlink"/>
            <w:noProof/>
            <w:lang w:bidi="en-US"/>
          </w:rPr>
          <w:t>7.9 Informativni listići s podacima o evakuaciji</w:t>
        </w:r>
        <w:r>
          <w:rPr>
            <w:noProof/>
            <w:webHidden/>
          </w:rPr>
          <w:tab/>
        </w:r>
        <w:r>
          <w:rPr>
            <w:noProof/>
            <w:webHidden/>
          </w:rPr>
          <w:fldChar w:fldCharType="begin"/>
        </w:r>
        <w:r>
          <w:rPr>
            <w:noProof/>
            <w:webHidden/>
          </w:rPr>
          <w:instrText xml:space="preserve"> PAGEREF _Toc101867939 \h </w:instrText>
        </w:r>
        <w:r>
          <w:rPr>
            <w:noProof/>
            <w:webHidden/>
          </w:rPr>
        </w:r>
        <w:r>
          <w:rPr>
            <w:noProof/>
            <w:webHidden/>
          </w:rPr>
          <w:fldChar w:fldCharType="separate"/>
        </w:r>
        <w:r>
          <w:rPr>
            <w:noProof/>
            <w:webHidden/>
          </w:rPr>
          <w:t>138</w:t>
        </w:r>
        <w:r>
          <w:rPr>
            <w:noProof/>
            <w:webHidden/>
          </w:rPr>
          <w:fldChar w:fldCharType="end"/>
        </w:r>
      </w:hyperlink>
    </w:p>
    <w:p w14:paraId="5FB28252" w14:textId="77777777" w:rsidR="00462E05" w:rsidRDefault="00462E05">
      <w:pPr>
        <w:pStyle w:val="TOC2"/>
        <w:tabs>
          <w:tab w:val="right" w:leader="dot" w:pos="9062"/>
        </w:tabs>
        <w:rPr>
          <w:rFonts w:asciiTheme="minorHAnsi" w:eastAsiaTheme="minorEastAsia" w:hAnsiTheme="minorHAnsi" w:cstheme="minorBidi"/>
          <w:b w:val="0"/>
          <w:bCs w:val="0"/>
          <w:smallCaps w:val="0"/>
          <w:noProof/>
          <w:color w:val="auto"/>
          <w:szCs w:val="22"/>
          <w:lang w:eastAsia="hr-HR"/>
        </w:rPr>
      </w:pPr>
      <w:hyperlink w:anchor="_Toc101867940" w:history="1">
        <w:r w:rsidRPr="004B584A">
          <w:rPr>
            <w:rStyle w:val="Hyperlink"/>
            <w:noProof/>
            <w:lang w:bidi="en-US"/>
          </w:rPr>
          <w:t>7.10 Privremeno oduzeta pokretnina</w:t>
        </w:r>
        <w:r>
          <w:rPr>
            <w:noProof/>
            <w:webHidden/>
          </w:rPr>
          <w:tab/>
        </w:r>
        <w:r>
          <w:rPr>
            <w:noProof/>
            <w:webHidden/>
          </w:rPr>
          <w:fldChar w:fldCharType="begin"/>
        </w:r>
        <w:r>
          <w:rPr>
            <w:noProof/>
            <w:webHidden/>
          </w:rPr>
          <w:instrText xml:space="preserve"> PAGEREF _Toc101867940 \h </w:instrText>
        </w:r>
        <w:r>
          <w:rPr>
            <w:noProof/>
            <w:webHidden/>
          </w:rPr>
        </w:r>
        <w:r>
          <w:rPr>
            <w:noProof/>
            <w:webHidden/>
          </w:rPr>
          <w:fldChar w:fldCharType="separate"/>
        </w:r>
        <w:r>
          <w:rPr>
            <w:noProof/>
            <w:webHidden/>
          </w:rPr>
          <w:t>141</w:t>
        </w:r>
        <w:r>
          <w:rPr>
            <w:noProof/>
            <w:webHidden/>
          </w:rPr>
          <w:fldChar w:fldCharType="end"/>
        </w:r>
      </w:hyperlink>
    </w:p>
    <w:p w14:paraId="5E3E6605"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41" w:history="1">
        <w:r w:rsidRPr="004B584A">
          <w:rPr>
            <w:rStyle w:val="Hyperlink"/>
            <w:noProof/>
            <w:lang w:bidi="en-US"/>
          </w:rPr>
          <w:t>7.10.1 Zapisnik o privremenom oduzimanju pokretnine</w:t>
        </w:r>
        <w:r>
          <w:rPr>
            <w:noProof/>
            <w:webHidden/>
          </w:rPr>
          <w:tab/>
        </w:r>
        <w:r>
          <w:rPr>
            <w:noProof/>
            <w:webHidden/>
          </w:rPr>
          <w:fldChar w:fldCharType="begin"/>
        </w:r>
        <w:r>
          <w:rPr>
            <w:noProof/>
            <w:webHidden/>
          </w:rPr>
          <w:instrText xml:space="preserve"> PAGEREF _Toc101867941 \h </w:instrText>
        </w:r>
        <w:r>
          <w:rPr>
            <w:noProof/>
            <w:webHidden/>
          </w:rPr>
        </w:r>
        <w:r>
          <w:rPr>
            <w:noProof/>
            <w:webHidden/>
          </w:rPr>
          <w:fldChar w:fldCharType="separate"/>
        </w:r>
        <w:r>
          <w:rPr>
            <w:noProof/>
            <w:webHidden/>
          </w:rPr>
          <w:t>141</w:t>
        </w:r>
        <w:r>
          <w:rPr>
            <w:noProof/>
            <w:webHidden/>
          </w:rPr>
          <w:fldChar w:fldCharType="end"/>
        </w:r>
      </w:hyperlink>
    </w:p>
    <w:p w14:paraId="1ADCACAE"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42" w:history="1">
        <w:r w:rsidRPr="004B584A">
          <w:rPr>
            <w:rStyle w:val="Hyperlink"/>
            <w:noProof/>
            <w:lang w:bidi="en-US"/>
          </w:rPr>
          <w:t>7.10.2 Zapisnik o povratu privremeno oduzete pokretnine</w:t>
        </w:r>
        <w:r>
          <w:rPr>
            <w:noProof/>
            <w:webHidden/>
          </w:rPr>
          <w:tab/>
        </w:r>
        <w:r>
          <w:rPr>
            <w:noProof/>
            <w:webHidden/>
          </w:rPr>
          <w:fldChar w:fldCharType="begin"/>
        </w:r>
        <w:r>
          <w:rPr>
            <w:noProof/>
            <w:webHidden/>
          </w:rPr>
          <w:instrText xml:space="preserve"> PAGEREF _Toc101867942 \h </w:instrText>
        </w:r>
        <w:r>
          <w:rPr>
            <w:noProof/>
            <w:webHidden/>
          </w:rPr>
        </w:r>
        <w:r>
          <w:rPr>
            <w:noProof/>
            <w:webHidden/>
          </w:rPr>
          <w:fldChar w:fldCharType="separate"/>
        </w:r>
        <w:r>
          <w:rPr>
            <w:noProof/>
            <w:webHidden/>
          </w:rPr>
          <w:t>143</w:t>
        </w:r>
        <w:r>
          <w:rPr>
            <w:noProof/>
            <w:webHidden/>
          </w:rPr>
          <w:fldChar w:fldCharType="end"/>
        </w:r>
      </w:hyperlink>
    </w:p>
    <w:p w14:paraId="1ED9410A"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43" w:history="1">
        <w:r w:rsidRPr="004B584A">
          <w:rPr>
            <w:rStyle w:val="Hyperlink"/>
            <w:noProof/>
            <w:lang w:bidi="en-US"/>
          </w:rPr>
          <w:t>7.10.3 Zahtjev za naknadu za privremeno oduzetu pokretninu</w:t>
        </w:r>
        <w:r>
          <w:rPr>
            <w:noProof/>
            <w:webHidden/>
          </w:rPr>
          <w:tab/>
        </w:r>
        <w:r>
          <w:rPr>
            <w:noProof/>
            <w:webHidden/>
          </w:rPr>
          <w:fldChar w:fldCharType="begin"/>
        </w:r>
        <w:r>
          <w:rPr>
            <w:noProof/>
            <w:webHidden/>
          </w:rPr>
          <w:instrText xml:space="preserve"> PAGEREF _Toc101867943 \h </w:instrText>
        </w:r>
        <w:r>
          <w:rPr>
            <w:noProof/>
            <w:webHidden/>
          </w:rPr>
        </w:r>
        <w:r>
          <w:rPr>
            <w:noProof/>
            <w:webHidden/>
          </w:rPr>
          <w:fldChar w:fldCharType="separate"/>
        </w:r>
        <w:r>
          <w:rPr>
            <w:noProof/>
            <w:webHidden/>
          </w:rPr>
          <w:t>145</w:t>
        </w:r>
        <w:r>
          <w:rPr>
            <w:noProof/>
            <w:webHidden/>
          </w:rPr>
          <w:fldChar w:fldCharType="end"/>
        </w:r>
      </w:hyperlink>
    </w:p>
    <w:p w14:paraId="0FA0EE75" w14:textId="77777777" w:rsidR="00462E05" w:rsidRDefault="00462E05">
      <w:pPr>
        <w:pStyle w:val="TOC2"/>
        <w:tabs>
          <w:tab w:val="right" w:leader="dot" w:pos="9062"/>
        </w:tabs>
        <w:rPr>
          <w:rFonts w:asciiTheme="minorHAnsi" w:eastAsiaTheme="minorEastAsia" w:hAnsiTheme="minorHAnsi" w:cstheme="minorBidi"/>
          <w:b w:val="0"/>
          <w:bCs w:val="0"/>
          <w:smallCaps w:val="0"/>
          <w:noProof/>
          <w:color w:val="auto"/>
          <w:szCs w:val="22"/>
          <w:lang w:eastAsia="hr-HR"/>
        </w:rPr>
      </w:pPr>
      <w:hyperlink w:anchor="_Toc101867944" w:history="1">
        <w:r w:rsidRPr="004B584A">
          <w:rPr>
            <w:rStyle w:val="Hyperlink"/>
            <w:noProof/>
            <w:lang w:eastAsia="hr-HR" w:bidi="en-US"/>
          </w:rPr>
          <w:t>7.11 Izvještaji</w:t>
        </w:r>
        <w:r>
          <w:rPr>
            <w:noProof/>
            <w:webHidden/>
          </w:rPr>
          <w:tab/>
        </w:r>
        <w:r>
          <w:rPr>
            <w:noProof/>
            <w:webHidden/>
          </w:rPr>
          <w:fldChar w:fldCharType="begin"/>
        </w:r>
        <w:r>
          <w:rPr>
            <w:noProof/>
            <w:webHidden/>
          </w:rPr>
          <w:instrText xml:space="preserve"> PAGEREF _Toc101867944 \h </w:instrText>
        </w:r>
        <w:r>
          <w:rPr>
            <w:noProof/>
            <w:webHidden/>
          </w:rPr>
        </w:r>
        <w:r>
          <w:rPr>
            <w:noProof/>
            <w:webHidden/>
          </w:rPr>
          <w:fldChar w:fldCharType="separate"/>
        </w:r>
        <w:r>
          <w:rPr>
            <w:noProof/>
            <w:webHidden/>
          </w:rPr>
          <w:t>147</w:t>
        </w:r>
        <w:r>
          <w:rPr>
            <w:noProof/>
            <w:webHidden/>
          </w:rPr>
          <w:fldChar w:fldCharType="end"/>
        </w:r>
      </w:hyperlink>
    </w:p>
    <w:p w14:paraId="2BE8BF78"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45" w:history="1">
        <w:r w:rsidRPr="004B584A">
          <w:rPr>
            <w:rStyle w:val="Hyperlink"/>
            <w:noProof/>
            <w:lang w:eastAsia="hr-HR" w:bidi="en-US"/>
          </w:rPr>
          <w:t>7.11.1 Izvješće o uručenim pozivima članovima Stožera civilne zaštite</w:t>
        </w:r>
        <w:r>
          <w:rPr>
            <w:noProof/>
            <w:webHidden/>
          </w:rPr>
          <w:tab/>
        </w:r>
        <w:r>
          <w:rPr>
            <w:noProof/>
            <w:webHidden/>
          </w:rPr>
          <w:fldChar w:fldCharType="begin"/>
        </w:r>
        <w:r>
          <w:rPr>
            <w:noProof/>
            <w:webHidden/>
          </w:rPr>
          <w:instrText xml:space="preserve"> PAGEREF _Toc101867945 \h </w:instrText>
        </w:r>
        <w:r>
          <w:rPr>
            <w:noProof/>
            <w:webHidden/>
          </w:rPr>
        </w:r>
        <w:r>
          <w:rPr>
            <w:noProof/>
            <w:webHidden/>
          </w:rPr>
          <w:fldChar w:fldCharType="separate"/>
        </w:r>
        <w:r>
          <w:rPr>
            <w:noProof/>
            <w:webHidden/>
          </w:rPr>
          <w:t>147</w:t>
        </w:r>
        <w:r>
          <w:rPr>
            <w:noProof/>
            <w:webHidden/>
          </w:rPr>
          <w:fldChar w:fldCharType="end"/>
        </w:r>
      </w:hyperlink>
    </w:p>
    <w:p w14:paraId="1B062494"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46" w:history="1">
        <w:r w:rsidRPr="004B584A">
          <w:rPr>
            <w:rStyle w:val="Hyperlink"/>
            <w:noProof/>
            <w:lang w:eastAsia="hr-HR" w:bidi="en-US"/>
          </w:rPr>
          <w:t>7.11.2 Izvještaj o odazivu davatelja materijalno-tehničkih sredstava (MTS)</w:t>
        </w:r>
        <w:r>
          <w:rPr>
            <w:noProof/>
            <w:webHidden/>
          </w:rPr>
          <w:tab/>
        </w:r>
        <w:r>
          <w:rPr>
            <w:noProof/>
            <w:webHidden/>
          </w:rPr>
          <w:fldChar w:fldCharType="begin"/>
        </w:r>
        <w:r>
          <w:rPr>
            <w:noProof/>
            <w:webHidden/>
          </w:rPr>
          <w:instrText xml:space="preserve"> PAGEREF _Toc101867946 \h </w:instrText>
        </w:r>
        <w:r>
          <w:rPr>
            <w:noProof/>
            <w:webHidden/>
          </w:rPr>
        </w:r>
        <w:r>
          <w:rPr>
            <w:noProof/>
            <w:webHidden/>
          </w:rPr>
          <w:fldChar w:fldCharType="separate"/>
        </w:r>
        <w:r>
          <w:rPr>
            <w:noProof/>
            <w:webHidden/>
          </w:rPr>
          <w:t>149</w:t>
        </w:r>
        <w:r>
          <w:rPr>
            <w:noProof/>
            <w:webHidden/>
          </w:rPr>
          <w:fldChar w:fldCharType="end"/>
        </w:r>
      </w:hyperlink>
    </w:p>
    <w:p w14:paraId="55B60E44"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47" w:history="1">
        <w:r w:rsidRPr="004B584A">
          <w:rPr>
            <w:rStyle w:val="Hyperlink"/>
            <w:noProof/>
            <w:lang w:eastAsia="hr-HR" w:bidi="en-US"/>
          </w:rPr>
          <w:t>7.11.3 Izvješće o izvršenoj mobilizaciji davatelja materijalno-tehničkih sredstava</w:t>
        </w:r>
        <w:r>
          <w:rPr>
            <w:noProof/>
            <w:webHidden/>
          </w:rPr>
          <w:tab/>
        </w:r>
        <w:r>
          <w:rPr>
            <w:noProof/>
            <w:webHidden/>
          </w:rPr>
          <w:fldChar w:fldCharType="begin"/>
        </w:r>
        <w:r>
          <w:rPr>
            <w:noProof/>
            <w:webHidden/>
          </w:rPr>
          <w:instrText xml:space="preserve"> PAGEREF _Toc101867947 \h </w:instrText>
        </w:r>
        <w:r>
          <w:rPr>
            <w:noProof/>
            <w:webHidden/>
          </w:rPr>
        </w:r>
        <w:r>
          <w:rPr>
            <w:noProof/>
            <w:webHidden/>
          </w:rPr>
          <w:fldChar w:fldCharType="separate"/>
        </w:r>
        <w:r>
          <w:rPr>
            <w:noProof/>
            <w:webHidden/>
          </w:rPr>
          <w:t>151</w:t>
        </w:r>
        <w:r>
          <w:rPr>
            <w:noProof/>
            <w:webHidden/>
          </w:rPr>
          <w:fldChar w:fldCharType="end"/>
        </w:r>
      </w:hyperlink>
    </w:p>
    <w:p w14:paraId="444E3200" w14:textId="77777777" w:rsidR="00462E05" w:rsidRDefault="00462E05">
      <w:pPr>
        <w:pStyle w:val="TOC2"/>
        <w:tabs>
          <w:tab w:val="right" w:leader="dot" w:pos="9062"/>
        </w:tabs>
        <w:rPr>
          <w:rFonts w:asciiTheme="minorHAnsi" w:eastAsiaTheme="minorEastAsia" w:hAnsiTheme="minorHAnsi" w:cstheme="minorBidi"/>
          <w:b w:val="0"/>
          <w:bCs w:val="0"/>
          <w:smallCaps w:val="0"/>
          <w:noProof/>
          <w:color w:val="auto"/>
          <w:szCs w:val="22"/>
          <w:lang w:eastAsia="hr-HR"/>
        </w:rPr>
      </w:pPr>
      <w:hyperlink w:anchor="_Toc101867948" w:history="1">
        <w:r w:rsidRPr="004B584A">
          <w:rPr>
            <w:rStyle w:val="Hyperlink"/>
            <w:noProof/>
            <w:lang w:eastAsia="hr-HR" w:bidi="en-US"/>
          </w:rPr>
          <w:t>7.12 Naknade</w:t>
        </w:r>
        <w:r>
          <w:rPr>
            <w:noProof/>
            <w:webHidden/>
          </w:rPr>
          <w:tab/>
        </w:r>
        <w:r>
          <w:rPr>
            <w:noProof/>
            <w:webHidden/>
          </w:rPr>
          <w:fldChar w:fldCharType="begin"/>
        </w:r>
        <w:r>
          <w:rPr>
            <w:noProof/>
            <w:webHidden/>
          </w:rPr>
          <w:instrText xml:space="preserve"> PAGEREF _Toc101867948 \h </w:instrText>
        </w:r>
        <w:r>
          <w:rPr>
            <w:noProof/>
            <w:webHidden/>
          </w:rPr>
        </w:r>
        <w:r>
          <w:rPr>
            <w:noProof/>
            <w:webHidden/>
          </w:rPr>
          <w:fldChar w:fldCharType="separate"/>
        </w:r>
        <w:r>
          <w:rPr>
            <w:noProof/>
            <w:webHidden/>
          </w:rPr>
          <w:t>153</w:t>
        </w:r>
        <w:r>
          <w:rPr>
            <w:noProof/>
            <w:webHidden/>
          </w:rPr>
          <w:fldChar w:fldCharType="end"/>
        </w:r>
      </w:hyperlink>
    </w:p>
    <w:p w14:paraId="06E1080A"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49" w:history="1">
        <w:r w:rsidRPr="004B584A">
          <w:rPr>
            <w:rStyle w:val="Hyperlink"/>
            <w:noProof/>
            <w:lang w:eastAsia="hr-HR" w:bidi="en-US"/>
          </w:rPr>
          <w:t>7.12.1 Isplata naknada vlasnicima materijalno-tehničkih sredstava</w:t>
        </w:r>
        <w:r>
          <w:rPr>
            <w:noProof/>
            <w:webHidden/>
          </w:rPr>
          <w:tab/>
        </w:r>
        <w:r>
          <w:rPr>
            <w:noProof/>
            <w:webHidden/>
          </w:rPr>
          <w:fldChar w:fldCharType="begin"/>
        </w:r>
        <w:r>
          <w:rPr>
            <w:noProof/>
            <w:webHidden/>
          </w:rPr>
          <w:instrText xml:space="preserve"> PAGEREF _Toc101867949 \h </w:instrText>
        </w:r>
        <w:r>
          <w:rPr>
            <w:noProof/>
            <w:webHidden/>
          </w:rPr>
        </w:r>
        <w:r>
          <w:rPr>
            <w:noProof/>
            <w:webHidden/>
          </w:rPr>
          <w:fldChar w:fldCharType="separate"/>
        </w:r>
        <w:r>
          <w:rPr>
            <w:noProof/>
            <w:webHidden/>
          </w:rPr>
          <w:t>153</w:t>
        </w:r>
        <w:r>
          <w:rPr>
            <w:noProof/>
            <w:webHidden/>
          </w:rPr>
          <w:fldChar w:fldCharType="end"/>
        </w:r>
      </w:hyperlink>
    </w:p>
    <w:p w14:paraId="01FE198A" w14:textId="77777777" w:rsidR="00462E05" w:rsidRDefault="00462E05">
      <w:pPr>
        <w:pStyle w:val="TOC2"/>
        <w:tabs>
          <w:tab w:val="right" w:leader="dot" w:pos="9062"/>
        </w:tabs>
        <w:rPr>
          <w:rFonts w:asciiTheme="minorHAnsi" w:eastAsiaTheme="minorEastAsia" w:hAnsiTheme="minorHAnsi" w:cstheme="minorBidi"/>
          <w:b w:val="0"/>
          <w:bCs w:val="0"/>
          <w:smallCaps w:val="0"/>
          <w:noProof/>
          <w:color w:val="auto"/>
          <w:szCs w:val="22"/>
          <w:lang w:eastAsia="hr-HR"/>
        </w:rPr>
      </w:pPr>
      <w:hyperlink w:anchor="_Toc101867950" w:history="1">
        <w:r w:rsidRPr="004B584A">
          <w:rPr>
            <w:rStyle w:val="Hyperlink"/>
            <w:noProof/>
            <w:lang w:eastAsia="hr-HR" w:bidi="en-US"/>
          </w:rPr>
          <w:t>7.13 Kartografski prikazi</w:t>
        </w:r>
        <w:r>
          <w:rPr>
            <w:noProof/>
            <w:webHidden/>
          </w:rPr>
          <w:tab/>
        </w:r>
        <w:r>
          <w:rPr>
            <w:noProof/>
            <w:webHidden/>
          </w:rPr>
          <w:fldChar w:fldCharType="begin"/>
        </w:r>
        <w:r>
          <w:rPr>
            <w:noProof/>
            <w:webHidden/>
          </w:rPr>
          <w:instrText xml:space="preserve"> PAGEREF _Toc101867950 \h </w:instrText>
        </w:r>
        <w:r>
          <w:rPr>
            <w:noProof/>
            <w:webHidden/>
          </w:rPr>
        </w:r>
        <w:r>
          <w:rPr>
            <w:noProof/>
            <w:webHidden/>
          </w:rPr>
          <w:fldChar w:fldCharType="separate"/>
        </w:r>
        <w:r>
          <w:rPr>
            <w:noProof/>
            <w:webHidden/>
          </w:rPr>
          <w:t>155</w:t>
        </w:r>
        <w:r>
          <w:rPr>
            <w:noProof/>
            <w:webHidden/>
          </w:rPr>
          <w:fldChar w:fldCharType="end"/>
        </w:r>
      </w:hyperlink>
    </w:p>
    <w:p w14:paraId="0C267590"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51" w:history="1">
        <w:r w:rsidRPr="004B584A">
          <w:rPr>
            <w:rStyle w:val="Hyperlink"/>
            <w:noProof/>
            <w:lang w:eastAsia="hr-HR" w:bidi="en-US"/>
          </w:rPr>
          <w:t xml:space="preserve">7.13.1 </w:t>
        </w:r>
        <w:r w:rsidRPr="004B584A">
          <w:rPr>
            <w:rStyle w:val="Hyperlink"/>
            <w:noProof/>
            <w:highlight w:val="yellow"/>
            <w:lang w:eastAsia="hr-HR" w:bidi="en-US"/>
          </w:rPr>
          <w:t>Zborna mjesta</w:t>
        </w:r>
        <w:r w:rsidRPr="004B584A">
          <w:rPr>
            <w:rStyle w:val="Hyperlink"/>
            <w:noProof/>
            <w:lang w:eastAsia="hr-HR" w:bidi="en-US"/>
          </w:rPr>
          <w:t xml:space="preserve"> za Stožer civilne zaštite i povjerenike civilne zaštite te njihove zamjenike</w:t>
        </w:r>
        <w:r>
          <w:rPr>
            <w:noProof/>
            <w:webHidden/>
          </w:rPr>
          <w:tab/>
        </w:r>
        <w:r>
          <w:rPr>
            <w:noProof/>
            <w:webHidden/>
          </w:rPr>
          <w:fldChar w:fldCharType="begin"/>
        </w:r>
        <w:r>
          <w:rPr>
            <w:noProof/>
            <w:webHidden/>
          </w:rPr>
          <w:instrText xml:space="preserve"> PAGEREF _Toc101867951 \h </w:instrText>
        </w:r>
        <w:r>
          <w:rPr>
            <w:noProof/>
            <w:webHidden/>
          </w:rPr>
        </w:r>
        <w:r>
          <w:rPr>
            <w:noProof/>
            <w:webHidden/>
          </w:rPr>
          <w:fldChar w:fldCharType="separate"/>
        </w:r>
        <w:r>
          <w:rPr>
            <w:noProof/>
            <w:webHidden/>
          </w:rPr>
          <w:t>155</w:t>
        </w:r>
        <w:r>
          <w:rPr>
            <w:noProof/>
            <w:webHidden/>
          </w:rPr>
          <w:fldChar w:fldCharType="end"/>
        </w:r>
      </w:hyperlink>
    </w:p>
    <w:p w14:paraId="3A78D228"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52" w:history="1">
        <w:r w:rsidRPr="004B584A">
          <w:rPr>
            <w:rStyle w:val="Hyperlink"/>
            <w:noProof/>
            <w:lang w:eastAsia="hr-HR" w:bidi="en-US"/>
          </w:rPr>
          <w:t>7.13.2 Operativne snage i pravne osobe od interesa za sustav civilne zaštite</w:t>
        </w:r>
        <w:r>
          <w:rPr>
            <w:noProof/>
            <w:webHidden/>
          </w:rPr>
          <w:tab/>
        </w:r>
        <w:r>
          <w:rPr>
            <w:noProof/>
            <w:webHidden/>
          </w:rPr>
          <w:fldChar w:fldCharType="begin"/>
        </w:r>
        <w:r>
          <w:rPr>
            <w:noProof/>
            <w:webHidden/>
          </w:rPr>
          <w:instrText xml:space="preserve"> PAGEREF _Toc101867952 \h </w:instrText>
        </w:r>
        <w:r>
          <w:rPr>
            <w:noProof/>
            <w:webHidden/>
          </w:rPr>
        </w:r>
        <w:r>
          <w:rPr>
            <w:noProof/>
            <w:webHidden/>
          </w:rPr>
          <w:fldChar w:fldCharType="separate"/>
        </w:r>
        <w:r>
          <w:rPr>
            <w:noProof/>
            <w:webHidden/>
          </w:rPr>
          <w:t>157</w:t>
        </w:r>
        <w:r>
          <w:rPr>
            <w:noProof/>
            <w:webHidden/>
          </w:rPr>
          <w:fldChar w:fldCharType="end"/>
        </w:r>
      </w:hyperlink>
    </w:p>
    <w:p w14:paraId="482325E2"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53" w:history="1">
        <w:r w:rsidRPr="004B584A">
          <w:rPr>
            <w:rStyle w:val="Hyperlink"/>
            <w:noProof/>
            <w:lang w:bidi="en-US"/>
          </w:rPr>
          <w:t>7.13.3 Kartografski prikaz evakuacijskih puteva i lokacija prikupljanja stanovništva</w:t>
        </w:r>
        <w:r>
          <w:rPr>
            <w:noProof/>
            <w:webHidden/>
          </w:rPr>
          <w:tab/>
        </w:r>
        <w:r>
          <w:rPr>
            <w:noProof/>
            <w:webHidden/>
          </w:rPr>
          <w:fldChar w:fldCharType="begin"/>
        </w:r>
        <w:r>
          <w:rPr>
            <w:noProof/>
            <w:webHidden/>
          </w:rPr>
          <w:instrText xml:space="preserve"> PAGEREF _Toc101867953 \h </w:instrText>
        </w:r>
        <w:r>
          <w:rPr>
            <w:noProof/>
            <w:webHidden/>
          </w:rPr>
        </w:r>
        <w:r>
          <w:rPr>
            <w:noProof/>
            <w:webHidden/>
          </w:rPr>
          <w:fldChar w:fldCharType="separate"/>
        </w:r>
        <w:r>
          <w:rPr>
            <w:noProof/>
            <w:webHidden/>
          </w:rPr>
          <w:t>159</w:t>
        </w:r>
        <w:r>
          <w:rPr>
            <w:noProof/>
            <w:webHidden/>
          </w:rPr>
          <w:fldChar w:fldCharType="end"/>
        </w:r>
      </w:hyperlink>
    </w:p>
    <w:p w14:paraId="07712619" w14:textId="77777777" w:rsidR="00462E05" w:rsidRDefault="00462E05">
      <w:pPr>
        <w:pStyle w:val="TOC3"/>
        <w:tabs>
          <w:tab w:val="right" w:leader="dot" w:pos="9062"/>
        </w:tabs>
        <w:rPr>
          <w:rFonts w:asciiTheme="minorHAnsi" w:eastAsiaTheme="minorEastAsia" w:hAnsiTheme="minorHAnsi" w:cstheme="minorBidi"/>
          <w:smallCaps w:val="0"/>
          <w:noProof/>
          <w:color w:val="auto"/>
          <w:szCs w:val="22"/>
          <w:lang w:eastAsia="hr-HR"/>
        </w:rPr>
      </w:pPr>
      <w:hyperlink w:anchor="_Toc101867954" w:history="1">
        <w:r w:rsidRPr="004B584A">
          <w:rPr>
            <w:rStyle w:val="Hyperlink"/>
            <w:noProof/>
            <w:lang w:bidi="en-US"/>
          </w:rPr>
          <w:t>7.13.4 Kartografski prikaz zdravstvenih objekata, skloništa, objekata za smještanje stanovništva, ukop poginulih i lokacija za podizanje šatorskih naselja</w:t>
        </w:r>
        <w:r>
          <w:rPr>
            <w:noProof/>
            <w:webHidden/>
          </w:rPr>
          <w:tab/>
        </w:r>
        <w:r>
          <w:rPr>
            <w:noProof/>
            <w:webHidden/>
          </w:rPr>
          <w:fldChar w:fldCharType="begin"/>
        </w:r>
        <w:r>
          <w:rPr>
            <w:noProof/>
            <w:webHidden/>
          </w:rPr>
          <w:instrText xml:space="preserve"> PAGEREF _Toc101867954 \h </w:instrText>
        </w:r>
        <w:r>
          <w:rPr>
            <w:noProof/>
            <w:webHidden/>
          </w:rPr>
        </w:r>
        <w:r>
          <w:rPr>
            <w:noProof/>
            <w:webHidden/>
          </w:rPr>
          <w:fldChar w:fldCharType="separate"/>
        </w:r>
        <w:r>
          <w:rPr>
            <w:noProof/>
            <w:webHidden/>
          </w:rPr>
          <w:t>161</w:t>
        </w:r>
        <w:r>
          <w:rPr>
            <w:noProof/>
            <w:webHidden/>
          </w:rPr>
          <w:fldChar w:fldCharType="end"/>
        </w:r>
      </w:hyperlink>
    </w:p>
    <w:p w14:paraId="1ACF3C24" w14:textId="77777777" w:rsidR="00462E05" w:rsidRDefault="00462E05">
      <w:pPr>
        <w:pStyle w:val="TOC2"/>
        <w:tabs>
          <w:tab w:val="right" w:leader="dot" w:pos="9062"/>
        </w:tabs>
        <w:rPr>
          <w:rFonts w:asciiTheme="minorHAnsi" w:eastAsiaTheme="minorEastAsia" w:hAnsiTheme="minorHAnsi" w:cstheme="minorBidi"/>
          <w:b w:val="0"/>
          <w:bCs w:val="0"/>
          <w:smallCaps w:val="0"/>
          <w:noProof/>
          <w:color w:val="auto"/>
          <w:szCs w:val="22"/>
          <w:lang w:eastAsia="hr-HR"/>
        </w:rPr>
      </w:pPr>
      <w:hyperlink w:anchor="_Toc101867955" w:history="1">
        <w:r w:rsidRPr="004B584A">
          <w:rPr>
            <w:rStyle w:val="Hyperlink"/>
            <w:noProof/>
            <w:lang w:bidi="en-US"/>
          </w:rPr>
          <w:t>7.14 Ovlaštenje</w:t>
        </w:r>
        <w:r>
          <w:rPr>
            <w:noProof/>
            <w:webHidden/>
          </w:rPr>
          <w:tab/>
        </w:r>
        <w:r>
          <w:rPr>
            <w:noProof/>
            <w:webHidden/>
          </w:rPr>
          <w:fldChar w:fldCharType="begin"/>
        </w:r>
        <w:r>
          <w:rPr>
            <w:noProof/>
            <w:webHidden/>
          </w:rPr>
          <w:instrText xml:space="preserve"> PAGEREF _Toc101867955 \h </w:instrText>
        </w:r>
        <w:r>
          <w:rPr>
            <w:noProof/>
            <w:webHidden/>
          </w:rPr>
        </w:r>
        <w:r>
          <w:rPr>
            <w:noProof/>
            <w:webHidden/>
          </w:rPr>
          <w:fldChar w:fldCharType="separate"/>
        </w:r>
        <w:r>
          <w:rPr>
            <w:noProof/>
            <w:webHidden/>
          </w:rPr>
          <w:t>163</w:t>
        </w:r>
        <w:r>
          <w:rPr>
            <w:noProof/>
            <w:webHidden/>
          </w:rPr>
          <w:fldChar w:fldCharType="end"/>
        </w:r>
      </w:hyperlink>
    </w:p>
    <w:p w14:paraId="1F07D085" w14:textId="7DA1D8B7" w:rsidR="00204CB2" w:rsidRPr="00C73C3B" w:rsidRDefault="004058CD" w:rsidP="00754165">
      <w:pPr>
        <w:rPr>
          <w:color w:val="auto"/>
          <w:highlight w:val="yellow"/>
        </w:rPr>
      </w:pPr>
      <w:r w:rsidRPr="00B07288">
        <w:rPr>
          <w:color w:val="auto"/>
        </w:rPr>
        <w:fldChar w:fldCharType="end"/>
      </w:r>
    </w:p>
    <w:p w14:paraId="09D73A7D" w14:textId="77777777" w:rsidR="00204CB2" w:rsidRPr="00C73C3B" w:rsidRDefault="00204CB2" w:rsidP="00D917CA">
      <w:pPr>
        <w:rPr>
          <w:color w:val="auto"/>
          <w:highlight w:val="yellow"/>
        </w:rPr>
      </w:pPr>
    </w:p>
    <w:p w14:paraId="22459F18" w14:textId="77777777" w:rsidR="009240B3" w:rsidRDefault="009240B3" w:rsidP="00D917CA">
      <w:pPr>
        <w:rPr>
          <w:color w:val="auto"/>
          <w:highlight w:val="yellow"/>
        </w:rPr>
      </w:pPr>
    </w:p>
    <w:p w14:paraId="6E07DD15" w14:textId="77777777" w:rsidR="00754165" w:rsidRDefault="00754165" w:rsidP="00D917CA">
      <w:pPr>
        <w:rPr>
          <w:color w:val="auto"/>
          <w:highlight w:val="yellow"/>
        </w:rPr>
      </w:pPr>
    </w:p>
    <w:p w14:paraId="3EB94E03" w14:textId="77777777" w:rsidR="00754165" w:rsidRDefault="00754165" w:rsidP="00D917CA">
      <w:pPr>
        <w:rPr>
          <w:color w:val="auto"/>
          <w:highlight w:val="yellow"/>
        </w:rPr>
      </w:pPr>
    </w:p>
    <w:p w14:paraId="2DDC5A8C" w14:textId="77777777" w:rsidR="00754165" w:rsidRDefault="00754165" w:rsidP="00D917CA">
      <w:pPr>
        <w:rPr>
          <w:color w:val="auto"/>
          <w:highlight w:val="yellow"/>
        </w:rPr>
      </w:pPr>
    </w:p>
    <w:p w14:paraId="2CA5DCE1" w14:textId="77777777" w:rsidR="00754165" w:rsidRDefault="00754165" w:rsidP="00D917CA">
      <w:pPr>
        <w:rPr>
          <w:color w:val="auto"/>
          <w:highlight w:val="yellow"/>
        </w:rPr>
      </w:pPr>
    </w:p>
    <w:p w14:paraId="2CF62E31" w14:textId="77777777" w:rsidR="00754165" w:rsidRPr="00C73C3B" w:rsidRDefault="00754165" w:rsidP="00D917CA">
      <w:pPr>
        <w:rPr>
          <w:color w:val="auto"/>
          <w:highlight w:val="yellow"/>
        </w:rPr>
        <w:sectPr w:rsidR="00754165" w:rsidRPr="00C73C3B" w:rsidSect="00291739">
          <w:footerReference w:type="default" r:id="rId23"/>
          <w:headerReference w:type="first" r:id="rId24"/>
          <w:pgSz w:w="11906" w:h="16838"/>
          <w:pgMar w:top="1417" w:right="1417" w:bottom="1417" w:left="1417" w:header="567" w:footer="0" w:gutter="0"/>
          <w:cols w:space="708"/>
          <w:titlePg/>
          <w:docGrid w:linePitch="360"/>
        </w:sectPr>
      </w:pPr>
    </w:p>
    <w:p w14:paraId="74FCA962" w14:textId="28EED66C" w:rsidR="000335A5" w:rsidRPr="00EF225F" w:rsidRDefault="000335A5" w:rsidP="00745528">
      <w:pPr>
        <w:pStyle w:val="Heading1"/>
      </w:pPr>
      <w:bookmarkStart w:id="1" w:name="_Toc19000032"/>
      <w:bookmarkStart w:id="2" w:name="_Toc101867875"/>
      <w:r w:rsidRPr="00EF225F">
        <w:lastRenderedPageBreak/>
        <w:t>Uvod</w:t>
      </w:r>
      <w:bookmarkEnd w:id="1"/>
      <w:bookmarkEnd w:id="2"/>
    </w:p>
    <w:p w14:paraId="35B8FBB3" w14:textId="05A9278C" w:rsidR="005A17D1" w:rsidRDefault="005A17D1" w:rsidP="005A17D1">
      <w:pPr>
        <w:spacing w:before="120" w:after="120"/>
        <w:rPr>
          <w:color w:val="auto"/>
        </w:rPr>
      </w:pPr>
      <w:r w:rsidRPr="001F7C2B">
        <w:rPr>
          <w:color w:val="auto"/>
        </w:rPr>
        <w:t xml:space="preserve">Osnova za izradu Plana djelovanja civilne zaštite </w:t>
      </w:r>
      <w:r>
        <w:rPr>
          <w:color w:val="auto"/>
        </w:rPr>
        <w:t>Grada Buja</w:t>
      </w:r>
      <w:r w:rsidRPr="001F7C2B">
        <w:rPr>
          <w:color w:val="auto"/>
        </w:rPr>
        <w:t xml:space="preserve"> je</w:t>
      </w:r>
      <w:r>
        <w:rPr>
          <w:color w:val="auto"/>
        </w:rPr>
        <w:t xml:space="preserve"> izrađena</w:t>
      </w:r>
      <w:r w:rsidRPr="001F7C2B">
        <w:rPr>
          <w:color w:val="auto"/>
        </w:rPr>
        <w:t xml:space="preserve"> Procjena rizika od velikih nesreća za </w:t>
      </w:r>
      <w:r>
        <w:rPr>
          <w:color w:val="auto"/>
        </w:rPr>
        <w:t>Grad Buje</w:t>
      </w:r>
      <w:r w:rsidRPr="001F7C2B">
        <w:rPr>
          <w:color w:val="auto"/>
        </w:rPr>
        <w:t xml:space="preserve"> </w:t>
      </w:r>
      <w:r w:rsidRPr="00B6061D">
        <w:rPr>
          <w:color w:val="auto"/>
          <w:highlight w:val="yellow"/>
        </w:rPr>
        <w:t>(KLASA: URBROJ: dana 2022. godine).</w:t>
      </w:r>
    </w:p>
    <w:p w14:paraId="4AEC06BC" w14:textId="6E849B9D" w:rsidR="009F49A6" w:rsidRDefault="009807B5" w:rsidP="009807B5">
      <w:pPr>
        <w:spacing w:before="120" w:after="120"/>
        <w:rPr>
          <w:color w:val="auto"/>
        </w:rPr>
      </w:pPr>
      <w:r w:rsidRPr="00EF225F">
        <w:rPr>
          <w:color w:val="auto"/>
        </w:rPr>
        <w:t>Zakonom o sustavu civilne zaštite (NN 82/15</w:t>
      </w:r>
      <w:r w:rsidR="00DC1719">
        <w:rPr>
          <w:color w:val="auto"/>
        </w:rPr>
        <w:t>, 118/</w:t>
      </w:r>
      <w:r w:rsidR="009A3453">
        <w:rPr>
          <w:color w:val="auto"/>
        </w:rPr>
        <w:t>18</w:t>
      </w:r>
      <w:r w:rsidR="00DC1719">
        <w:rPr>
          <w:color w:val="auto"/>
        </w:rPr>
        <w:t xml:space="preserve">, 31/20 i 20/21 </w:t>
      </w:r>
      <w:r w:rsidRPr="00EF225F">
        <w:rPr>
          <w:color w:val="auto"/>
        </w:rPr>
        <w:t>) uređuje se</w:t>
      </w:r>
      <w:r w:rsidR="009F49A6">
        <w:rPr>
          <w:color w:val="auto"/>
        </w:rPr>
        <w:t xml:space="preserve">: </w:t>
      </w:r>
    </w:p>
    <w:p w14:paraId="43F5E1DB" w14:textId="04686C5F" w:rsidR="009F49A6" w:rsidRPr="00754165" w:rsidRDefault="009807B5" w:rsidP="00F847A0">
      <w:pPr>
        <w:pStyle w:val="ListParagraph"/>
        <w:numPr>
          <w:ilvl w:val="0"/>
          <w:numId w:val="21"/>
        </w:numPr>
        <w:spacing w:before="120" w:after="120"/>
        <w:rPr>
          <w:color w:val="auto"/>
        </w:rPr>
      </w:pPr>
      <w:r w:rsidRPr="00754165">
        <w:rPr>
          <w:color w:val="auto"/>
        </w:rPr>
        <w:t>sustav i djelovan</w:t>
      </w:r>
      <w:r w:rsidR="009F49A6" w:rsidRPr="00754165">
        <w:rPr>
          <w:color w:val="auto"/>
        </w:rPr>
        <w:t>je civilne zaštite,</w:t>
      </w:r>
    </w:p>
    <w:p w14:paraId="413E373C" w14:textId="217627DE" w:rsidR="009F49A6" w:rsidRPr="00754165" w:rsidRDefault="009807B5" w:rsidP="00F847A0">
      <w:pPr>
        <w:pStyle w:val="ListParagraph"/>
        <w:numPr>
          <w:ilvl w:val="0"/>
          <w:numId w:val="21"/>
        </w:numPr>
        <w:spacing w:before="120" w:after="120"/>
        <w:rPr>
          <w:color w:val="auto"/>
        </w:rPr>
      </w:pPr>
      <w:r w:rsidRPr="00754165">
        <w:rPr>
          <w:color w:val="auto"/>
        </w:rPr>
        <w:t>prava i obveze tijela državne uprave, jedinica lokalne i područne (regionalne) samouprave, pravnih i fizičkih osoba</w:t>
      </w:r>
      <w:r w:rsidR="009F49A6" w:rsidRPr="00754165">
        <w:rPr>
          <w:color w:val="auto"/>
        </w:rPr>
        <w:t>,</w:t>
      </w:r>
    </w:p>
    <w:p w14:paraId="5E1094FB" w14:textId="5D99FC03" w:rsidR="009F49A6" w:rsidRPr="00754165" w:rsidRDefault="009807B5" w:rsidP="00F847A0">
      <w:pPr>
        <w:pStyle w:val="ListParagraph"/>
        <w:numPr>
          <w:ilvl w:val="0"/>
          <w:numId w:val="21"/>
        </w:numPr>
        <w:spacing w:before="120" w:after="120"/>
        <w:rPr>
          <w:color w:val="auto"/>
        </w:rPr>
      </w:pPr>
      <w:r w:rsidRPr="00754165">
        <w:rPr>
          <w:color w:val="auto"/>
        </w:rPr>
        <w:t>osposobljavanje za potrebe sustava civilne zaštite</w:t>
      </w:r>
      <w:r w:rsidR="009F49A6" w:rsidRPr="00754165">
        <w:rPr>
          <w:color w:val="auto"/>
        </w:rPr>
        <w:t>,</w:t>
      </w:r>
    </w:p>
    <w:p w14:paraId="50397EB2" w14:textId="28A58D51" w:rsidR="009F49A6" w:rsidRPr="00754165" w:rsidRDefault="009807B5" w:rsidP="00F847A0">
      <w:pPr>
        <w:pStyle w:val="ListParagraph"/>
        <w:numPr>
          <w:ilvl w:val="0"/>
          <w:numId w:val="21"/>
        </w:numPr>
        <w:spacing w:before="120" w:after="120"/>
        <w:rPr>
          <w:color w:val="auto"/>
        </w:rPr>
      </w:pPr>
      <w:r w:rsidRPr="00754165">
        <w:rPr>
          <w:color w:val="auto"/>
        </w:rPr>
        <w:t xml:space="preserve">financiranje civilne zaštite; upravni i inspekcijski nadzor nad provedbom ovog Zakona i druga pitanja važna za sustav civilne zaštite. </w:t>
      </w:r>
    </w:p>
    <w:p w14:paraId="26862BA5" w14:textId="48BE4B88" w:rsidR="0091323F" w:rsidRPr="00EF225F" w:rsidRDefault="009807B5" w:rsidP="009807B5">
      <w:pPr>
        <w:spacing w:before="120" w:after="120"/>
        <w:rPr>
          <w:color w:val="auto"/>
        </w:rPr>
      </w:pPr>
      <w:r w:rsidRPr="00EF225F">
        <w:rPr>
          <w:color w:val="auto"/>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14:paraId="47647B38" w14:textId="77777777" w:rsidR="009F49A6" w:rsidRDefault="009807B5" w:rsidP="009807B5">
      <w:pPr>
        <w:spacing w:before="0" w:after="200"/>
        <w:rPr>
          <w:color w:val="auto"/>
        </w:rPr>
      </w:pPr>
      <w:r w:rsidRPr="00EF225F">
        <w:rPr>
          <w:color w:val="auto"/>
        </w:rPr>
        <w:t xml:space="preserve">Sustav civilne zaštite obuhvaća mjere i aktivnosti (preventivne, planske, organizacijske, operativne, nadzorne i financijske) kojima se uređuju prava i obveze sudionika, ustroj i djelovanje svih dijelova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 </w:t>
      </w:r>
    </w:p>
    <w:p w14:paraId="4CF6FF83" w14:textId="74D7F2E0" w:rsidR="009807B5" w:rsidRDefault="009807B5" w:rsidP="009807B5">
      <w:pPr>
        <w:spacing w:before="0" w:after="200"/>
        <w:rPr>
          <w:color w:val="auto"/>
        </w:rPr>
      </w:pPr>
      <w:r w:rsidRPr="00EF225F">
        <w:rPr>
          <w:color w:val="auto"/>
        </w:rPr>
        <w:t>Sustav civilne zaštite ustrojava se na lokalnoj, područnoj (regionalnoj) i državnoj razini, a povezuje resurse i sposobnosti sudionika, operativnih snaga i građana u jedinstvenu cjelinu radi smanjenja rizika od katastrofa, pružanja brzog i optimalnog odgovora na prijetnje i opasnosti nastanka te ublažavanja posljedica velike nesreće i katastrofe.</w:t>
      </w:r>
    </w:p>
    <w:p w14:paraId="3DA6F21F" w14:textId="77777777" w:rsidR="009F49A6" w:rsidRPr="009F49A6" w:rsidRDefault="009F49A6" w:rsidP="009F49A6">
      <w:pPr>
        <w:spacing w:before="0" w:after="200"/>
        <w:rPr>
          <w:color w:val="auto"/>
        </w:rPr>
      </w:pPr>
      <w:r w:rsidRPr="009F49A6">
        <w:rPr>
          <w:color w:val="auto"/>
        </w:rPr>
        <w:t>Sustav civilne zaštite redovno djeluje putem preventivnih i planskih aktivnosti, razvoja i jačanja spremnosti sudionika i operativnih snaga sustava civilne zaštite.</w:t>
      </w:r>
    </w:p>
    <w:p w14:paraId="48A36AE6" w14:textId="6C5AC3C7" w:rsidR="009F49A6" w:rsidRPr="009F49A6" w:rsidRDefault="009F49A6" w:rsidP="009F49A6">
      <w:pPr>
        <w:spacing w:before="0" w:after="200"/>
        <w:rPr>
          <w:color w:val="auto"/>
        </w:rPr>
      </w:pPr>
      <w:r w:rsidRPr="009F49A6">
        <w:rPr>
          <w:color w:val="auto"/>
        </w:rPr>
        <w:t>Reagiranje operativnih snaga sustava civilne zaštite nastavlja se na djelovanje žurnih službi i redovnih snaga jedinica lokalne i područne (regionalne) samouprave kada one svojim sposobnostima nisu u mogućnosti spriječiti nastanak i/ili razvoj velike nesreće i katastrofe.</w:t>
      </w:r>
    </w:p>
    <w:p w14:paraId="4048D903" w14:textId="52CD0C93" w:rsidR="009F49A6" w:rsidRPr="009F49A6" w:rsidRDefault="009F49A6" w:rsidP="009F49A6">
      <w:pPr>
        <w:spacing w:before="0" w:after="200"/>
        <w:rPr>
          <w:color w:val="auto"/>
        </w:rPr>
      </w:pPr>
      <w:r w:rsidRPr="009F49A6">
        <w:rPr>
          <w:color w:val="auto"/>
        </w:rPr>
        <w:t>Kada velika nesreća i/ili katastrofa nadilazi sposobnosti svih sudionika i operativnih snaga sustava civilne zaštite Republike Hrvatske, Vlada Republike Hrvatske može donijeti odluku o traženju i primanju međunarodne pomoći sukladno odredbama ovog Zakona i obvezama Republike Hrvatske preuzetim iz međunarodnih ugovora.</w:t>
      </w:r>
    </w:p>
    <w:p w14:paraId="02C50C2C" w14:textId="44C34B5C" w:rsidR="00F61821" w:rsidRPr="00EF225F" w:rsidRDefault="009807B5" w:rsidP="009807B5">
      <w:pPr>
        <w:spacing w:before="0" w:after="200"/>
      </w:pPr>
      <w:r w:rsidRPr="00EF225F">
        <w:t xml:space="preserve">U slučaju neposredne prijetnje od nastanka katastrofe ili veće nesreće na području </w:t>
      </w:r>
      <w:r w:rsidR="003B64AA" w:rsidRPr="00EF225F">
        <w:t xml:space="preserve">Grada </w:t>
      </w:r>
      <w:r w:rsidR="005A17D1">
        <w:t>Buja</w:t>
      </w:r>
      <w:r w:rsidRPr="00EF225F">
        <w:t xml:space="preserve">, </w:t>
      </w:r>
      <w:r w:rsidR="003B64AA" w:rsidRPr="00EF225F">
        <w:t>grado</w:t>
      </w:r>
      <w:r w:rsidRPr="00EF225F">
        <w:t xml:space="preserve">načelnik ima pravo i obvezu mobilizirati sveukupne ljudske i materijalno-tehničke potencijale s područja te jedinice lokalne samouprave, sukladno Planu </w:t>
      </w:r>
      <w:r w:rsidR="00F61821" w:rsidRPr="00EF225F">
        <w:t>djelovanja civilne zaštite</w:t>
      </w:r>
      <w:r w:rsidRPr="00EF225F">
        <w:t>.</w:t>
      </w:r>
    </w:p>
    <w:p w14:paraId="0E33FE75" w14:textId="77777777" w:rsidR="00F61821" w:rsidRPr="00EF225F" w:rsidRDefault="00F61821" w:rsidP="009807B5">
      <w:pPr>
        <w:spacing w:before="0" w:after="200"/>
      </w:pPr>
      <w:r w:rsidRPr="00EF225F">
        <w:t>Plan djelovanja sustava civilne zaštite donosi se radi utvrđivanja organizacije, aktiviranja i djelovanja sustava civilne zaštite, zadaća i nadležnosti, ljudskih snaga i potrebnih materijalno-tehničkih sredstava te mjera i postupaka za provedbu zaštite i spašavanja u katastrofi i velikoj nesreći. Plan djelovanja civilne zaštite donosi se na temelju procjene rizika od pojedinih vrsta prijetnji i rizika koji mogu izazvati nastanak katastrofe i veće nesreće.</w:t>
      </w:r>
    </w:p>
    <w:p w14:paraId="63A93CA5" w14:textId="77777777" w:rsidR="00EF49C9" w:rsidRDefault="00EF49C9" w:rsidP="00912821">
      <w:pPr>
        <w:spacing w:before="0" w:after="200"/>
      </w:pPr>
    </w:p>
    <w:p w14:paraId="410F4AA6" w14:textId="77777777" w:rsidR="005A17D1" w:rsidRDefault="00F61821" w:rsidP="00912821">
      <w:pPr>
        <w:spacing w:before="0" w:after="200"/>
      </w:pPr>
      <w:r w:rsidRPr="00EF225F">
        <w:t xml:space="preserve">Plan djelovanja civilne zaštite </w:t>
      </w:r>
      <w:r w:rsidR="003B64AA" w:rsidRPr="00EF225F">
        <w:t xml:space="preserve">Grada </w:t>
      </w:r>
      <w:r w:rsidR="005A17D1">
        <w:t>Buja</w:t>
      </w:r>
      <w:r w:rsidRPr="00EF225F">
        <w:t xml:space="preserve">, sukladno odredbama </w:t>
      </w:r>
      <w:r w:rsidRPr="00EF225F">
        <w:rPr>
          <w:i/>
        </w:rPr>
        <w:t xml:space="preserve">Pravilnika o nositeljima, sadržaju i postupcima izrade planskih dokumenata u civilnoj zaštiti te načinu informiranja javnosti u postupku njihovog donošenja (NN </w:t>
      </w:r>
      <w:r w:rsidR="005A17D1">
        <w:rPr>
          <w:i/>
        </w:rPr>
        <w:t>66/21</w:t>
      </w:r>
      <w:r w:rsidRPr="00EF225F">
        <w:rPr>
          <w:i/>
        </w:rPr>
        <w:t xml:space="preserve">) </w:t>
      </w:r>
      <w:r w:rsidRPr="00EF225F">
        <w:t xml:space="preserve">sastoji se od općeg i posebnih dijelova. </w:t>
      </w:r>
    </w:p>
    <w:p w14:paraId="4C4DE439" w14:textId="02AF8CDD" w:rsidR="00912821" w:rsidRPr="00EF225F" w:rsidRDefault="00F61821" w:rsidP="00912821">
      <w:pPr>
        <w:spacing w:before="0" w:after="200"/>
      </w:pPr>
      <w:r w:rsidRPr="005A17D1">
        <w:rPr>
          <w:u w:val="single"/>
        </w:rPr>
        <w:t>Opći dio Plana djelovanja civilne zaštite sadrži</w:t>
      </w:r>
      <w:r w:rsidRPr="00EF225F">
        <w:t>:</w:t>
      </w:r>
      <w:r w:rsidR="00912821" w:rsidRPr="00EF225F">
        <w:t xml:space="preserve"> </w:t>
      </w:r>
    </w:p>
    <w:p w14:paraId="23D6B492" w14:textId="016211D0" w:rsidR="00912821" w:rsidRPr="00EF225F" w:rsidRDefault="00912821" w:rsidP="00F847A0">
      <w:pPr>
        <w:pStyle w:val="ListParagraph"/>
        <w:numPr>
          <w:ilvl w:val="0"/>
          <w:numId w:val="22"/>
        </w:numPr>
        <w:spacing w:before="0" w:after="200"/>
      </w:pPr>
      <w:r w:rsidRPr="00EF225F">
        <w:t>Upozoravanje</w:t>
      </w:r>
    </w:p>
    <w:p w14:paraId="0CE5DD32" w14:textId="022E8D81" w:rsidR="00912821" w:rsidRPr="00EF225F" w:rsidRDefault="00912821" w:rsidP="00F847A0">
      <w:pPr>
        <w:pStyle w:val="ListParagraph"/>
        <w:numPr>
          <w:ilvl w:val="0"/>
          <w:numId w:val="22"/>
        </w:numPr>
        <w:spacing w:before="0" w:after="200"/>
      </w:pPr>
      <w:r w:rsidRPr="00EF225F">
        <w:t>Pripravnost</w:t>
      </w:r>
    </w:p>
    <w:p w14:paraId="2D0A3AC4" w14:textId="4946F7EE" w:rsidR="00912821" w:rsidRPr="00EF225F" w:rsidRDefault="00912821" w:rsidP="00F847A0">
      <w:pPr>
        <w:pStyle w:val="ListParagraph"/>
        <w:numPr>
          <w:ilvl w:val="0"/>
          <w:numId w:val="22"/>
        </w:numPr>
        <w:spacing w:before="0" w:after="200"/>
      </w:pPr>
      <w:r w:rsidRPr="00EF225F">
        <w:t>Mobilizaciju (aktiviranje) i narastanje operativnih snaga sustava civilne zaštite</w:t>
      </w:r>
    </w:p>
    <w:p w14:paraId="19DC266E" w14:textId="43A6B4CE" w:rsidR="00912821" w:rsidRPr="00EF225F" w:rsidRDefault="00912821" w:rsidP="00F847A0">
      <w:pPr>
        <w:pStyle w:val="ListParagraph"/>
        <w:numPr>
          <w:ilvl w:val="0"/>
          <w:numId w:val="22"/>
        </w:numPr>
        <w:spacing w:before="0" w:after="200"/>
      </w:pPr>
      <w:r w:rsidRPr="00EF225F">
        <w:t>Opis područja odgovornosti nositelja izrade plana</w:t>
      </w:r>
    </w:p>
    <w:p w14:paraId="0D261A5E" w14:textId="28EBB53E" w:rsidR="00912821" w:rsidRPr="00EF225F" w:rsidRDefault="00DC1719" w:rsidP="00F847A0">
      <w:pPr>
        <w:pStyle w:val="ListParagraph"/>
        <w:numPr>
          <w:ilvl w:val="0"/>
          <w:numId w:val="22"/>
        </w:numPr>
        <w:spacing w:before="0" w:after="200"/>
      </w:pPr>
      <w:r>
        <w:t>Grafički dio i prilozi (grafički prikazi, tablice, slike i dr.)</w:t>
      </w:r>
    </w:p>
    <w:p w14:paraId="71AD4B33" w14:textId="77777777" w:rsidR="00912821" w:rsidRPr="00EF225F" w:rsidRDefault="00912821" w:rsidP="00912821">
      <w:pPr>
        <w:spacing w:before="0" w:after="200"/>
        <w:rPr>
          <w:color w:val="auto"/>
        </w:rPr>
      </w:pPr>
      <w:r w:rsidRPr="00EF225F">
        <w:rPr>
          <w:color w:val="auto"/>
        </w:rPr>
        <w:t xml:space="preserve">Posebni dijelovi plana djelovanja civilne zaštite JLP(R)S sadrže razradu operativnog djelovanja sustava civilne zaštite tijekom reagiranja u velikim nesrećama i katastrofama. </w:t>
      </w:r>
    </w:p>
    <w:p w14:paraId="6DE6E1E4" w14:textId="77777777" w:rsidR="00912821" w:rsidRPr="00EF225F" w:rsidRDefault="00912821" w:rsidP="00912821">
      <w:pPr>
        <w:spacing w:before="0" w:after="200"/>
        <w:rPr>
          <w:color w:val="auto"/>
        </w:rPr>
      </w:pPr>
      <w:r w:rsidRPr="005A17D1">
        <w:rPr>
          <w:color w:val="auto"/>
          <w:u w:val="single"/>
        </w:rPr>
        <w:t>Pri izradi Plana korištene su</w:t>
      </w:r>
      <w:r w:rsidRPr="00EF225F">
        <w:rPr>
          <w:color w:val="auto"/>
        </w:rPr>
        <w:t>:</w:t>
      </w:r>
    </w:p>
    <w:p w14:paraId="4F5CD75C" w14:textId="77777777" w:rsidR="00912821" w:rsidRPr="00EF225F" w:rsidRDefault="00912821" w:rsidP="00912821">
      <w:pPr>
        <w:spacing w:before="0" w:after="200"/>
        <w:rPr>
          <w:b/>
          <w:color w:val="auto"/>
          <w:u w:val="single"/>
        </w:rPr>
      </w:pPr>
      <w:r w:rsidRPr="00EF225F">
        <w:rPr>
          <w:b/>
          <w:color w:val="auto"/>
          <w:u w:val="single"/>
        </w:rPr>
        <w:t>Zakonske odredbe:</w:t>
      </w:r>
    </w:p>
    <w:p w14:paraId="43EC8500" w14:textId="77777777" w:rsidR="005A17D1" w:rsidRPr="00A42AB1" w:rsidRDefault="005A17D1" w:rsidP="00F847A0">
      <w:pPr>
        <w:pStyle w:val="ListParagraph"/>
        <w:numPr>
          <w:ilvl w:val="0"/>
          <w:numId w:val="23"/>
        </w:numPr>
        <w:spacing w:before="0" w:after="200"/>
        <w:rPr>
          <w:color w:val="auto"/>
        </w:rPr>
      </w:pPr>
      <w:r w:rsidRPr="00A42AB1">
        <w:rPr>
          <w:color w:val="auto"/>
        </w:rPr>
        <w:t>Uredba o sastavu i strukturi postrojbi civilne zaštite (NN 27/17),</w:t>
      </w:r>
    </w:p>
    <w:p w14:paraId="63475DF6" w14:textId="02BACFAE" w:rsidR="005A17D1" w:rsidRPr="005A17D1" w:rsidRDefault="005A17D1" w:rsidP="00F847A0">
      <w:pPr>
        <w:pStyle w:val="ListParagraph"/>
        <w:numPr>
          <w:ilvl w:val="0"/>
          <w:numId w:val="23"/>
        </w:numPr>
        <w:spacing w:before="0" w:after="200"/>
        <w:rPr>
          <w:color w:val="auto"/>
        </w:rPr>
      </w:pPr>
      <w:r>
        <w:t>Uredba</w:t>
      </w:r>
      <w:r w:rsidRPr="008D0850">
        <w:t xml:space="preserve"> o jedinstvenim znakovima za uzbunjivanje (NN </w:t>
      </w:r>
      <w:r>
        <w:t>61/16),</w:t>
      </w:r>
    </w:p>
    <w:p w14:paraId="3FD077FE" w14:textId="1A986CA2" w:rsidR="00912821" w:rsidRPr="00A42AB1" w:rsidRDefault="00912821" w:rsidP="00F847A0">
      <w:pPr>
        <w:pStyle w:val="ListParagraph"/>
        <w:numPr>
          <w:ilvl w:val="0"/>
          <w:numId w:val="23"/>
        </w:numPr>
        <w:spacing w:before="0" w:after="200"/>
        <w:rPr>
          <w:color w:val="auto"/>
        </w:rPr>
      </w:pPr>
      <w:r w:rsidRPr="00A42AB1">
        <w:rPr>
          <w:color w:val="auto"/>
        </w:rPr>
        <w:t>Zakon o sustavu civilne zaštite (NN 82/15</w:t>
      </w:r>
      <w:r w:rsidR="00DC1719">
        <w:rPr>
          <w:color w:val="auto"/>
        </w:rPr>
        <w:t>, 118/18, 31/20 i 20/21</w:t>
      </w:r>
      <w:r w:rsidRPr="00A42AB1">
        <w:rPr>
          <w:color w:val="auto"/>
        </w:rPr>
        <w:t>),</w:t>
      </w:r>
    </w:p>
    <w:p w14:paraId="184254AF" w14:textId="79837C4F" w:rsidR="00896277" w:rsidRPr="00A42AB1" w:rsidRDefault="00896277" w:rsidP="00F847A0">
      <w:pPr>
        <w:pStyle w:val="ListParagraph"/>
        <w:numPr>
          <w:ilvl w:val="0"/>
          <w:numId w:val="23"/>
        </w:numPr>
        <w:spacing w:before="0" w:after="200"/>
        <w:rPr>
          <w:color w:val="auto"/>
        </w:rPr>
      </w:pPr>
      <w:r w:rsidRPr="00A42AB1">
        <w:rPr>
          <w:color w:val="auto"/>
        </w:rPr>
        <w:t xml:space="preserve">Zakon o </w:t>
      </w:r>
      <w:r w:rsidR="009A3453" w:rsidRPr="00A42AB1">
        <w:rPr>
          <w:color w:val="auto"/>
        </w:rPr>
        <w:t>ublažavanju i uklanjanju posljedica prirodnih nepogoda</w:t>
      </w:r>
      <w:r w:rsidRPr="00A42AB1">
        <w:rPr>
          <w:color w:val="auto"/>
        </w:rPr>
        <w:t xml:space="preserve"> (NN </w:t>
      </w:r>
      <w:r w:rsidR="009A3453" w:rsidRPr="00A42AB1">
        <w:rPr>
          <w:color w:val="auto"/>
        </w:rPr>
        <w:t>16/19</w:t>
      </w:r>
      <w:r w:rsidRPr="00A42AB1">
        <w:rPr>
          <w:color w:val="auto"/>
        </w:rPr>
        <w:t>),</w:t>
      </w:r>
    </w:p>
    <w:p w14:paraId="4D85AB6D" w14:textId="7901669C" w:rsidR="00912821" w:rsidRPr="00EF225F" w:rsidRDefault="00912821" w:rsidP="00F847A0">
      <w:pPr>
        <w:pStyle w:val="ListParagraph"/>
        <w:numPr>
          <w:ilvl w:val="0"/>
          <w:numId w:val="23"/>
        </w:numPr>
        <w:spacing w:before="0" w:after="200"/>
      </w:pPr>
      <w:r w:rsidRPr="00EF225F">
        <w:t>Pravilnik o nositeljima, sadržaju i postupcima izrade planskih dokumenata u civilnoj zaštiti te načinu informiranja javnosti u postupku njihovog donošenja (NN 46/2017</w:t>
      </w:r>
      <w:r w:rsidR="00DC1719">
        <w:t>, 66/21</w:t>
      </w:r>
      <w:r w:rsidRPr="00EF225F">
        <w:t>),</w:t>
      </w:r>
    </w:p>
    <w:p w14:paraId="79CB94F7" w14:textId="1EC9C479" w:rsidR="00896277" w:rsidRPr="00EF225F" w:rsidRDefault="00896277" w:rsidP="00F847A0">
      <w:pPr>
        <w:pStyle w:val="ListParagraph"/>
        <w:numPr>
          <w:ilvl w:val="0"/>
          <w:numId w:val="23"/>
        </w:numPr>
        <w:spacing w:before="0" w:after="200"/>
      </w:pPr>
      <w:r w:rsidRPr="00EF225F">
        <w:t>Pravilnik o sastavu stožera, načinu rada te uvjetima za imenovanje načelnika, zamjenika načelnika i članova stožera civilne zaštite (NN 37/16, 47/16</w:t>
      </w:r>
      <w:r w:rsidR="00DC1719">
        <w:t>, 126/19 i 17/20</w:t>
      </w:r>
      <w:r w:rsidRPr="00EF225F">
        <w:t>),</w:t>
      </w:r>
    </w:p>
    <w:p w14:paraId="3D902EC0" w14:textId="1D1517EF" w:rsidR="00912821" w:rsidRPr="00EF225F" w:rsidRDefault="00912821" w:rsidP="00F847A0">
      <w:pPr>
        <w:pStyle w:val="ListParagraph"/>
        <w:numPr>
          <w:ilvl w:val="0"/>
          <w:numId w:val="23"/>
        </w:numPr>
        <w:spacing w:before="0" w:after="200"/>
      </w:pPr>
      <w:r w:rsidRPr="00EF225F">
        <w:t>Pravilnik o standardnim operativnim postupcima za pružanje pomoći nižoj hijerarhijskoj razini od strane više razine sustava civilne zaštite u velikoj nesreći i katastrofi (NN 37/16)</w:t>
      </w:r>
      <w:r w:rsidR="00896277" w:rsidRPr="00EF225F">
        <w:t>,</w:t>
      </w:r>
    </w:p>
    <w:p w14:paraId="59EE7841" w14:textId="451D747C" w:rsidR="007A6DA6" w:rsidRPr="00EF225F" w:rsidRDefault="007A6DA6" w:rsidP="00F847A0">
      <w:pPr>
        <w:pStyle w:val="ListParagraph"/>
        <w:numPr>
          <w:ilvl w:val="0"/>
          <w:numId w:val="23"/>
        </w:numPr>
        <w:spacing w:before="0" w:after="200"/>
      </w:pPr>
      <w:r w:rsidRPr="00EF225F">
        <w:t>Pravilnik o načinu rada u aktivnostima radijske komunikacije za potrebe djelovanja sustava civilne zaštite u velikim nesrećama i katastrofama (NN 53/17)</w:t>
      </w:r>
      <w:r w:rsidR="00896277" w:rsidRPr="00EF225F">
        <w:t>,</w:t>
      </w:r>
    </w:p>
    <w:p w14:paraId="670F6471" w14:textId="66B49D01" w:rsidR="007A6DA6" w:rsidRPr="00EF225F" w:rsidRDefault="007A6DA6" w:rsidP="00F847A0">
      <w:pPr>
        <w:pStyle w:val="ListParagraph"/>
        <w:numPr>
          <w:ilvl w:val="0"/>
          <w:numId w:val="23"/>
        </w:numPr>
        <w:spacing w:before="0" w:after="200"/>
      </w:pPr>
      <w:r w:rsidRPr="00EF225F">
        <w:t>Pravilnik o postupku primanja i prenošenja obavijesti ranog upozoravanja, neposredne opasnosti te dava</w:t>
      </w:r>
      <w:r w:rsidR="00DC1719">
        <w:t>nju uputa stanovništvu (NN 67/</w:t>
      </w:r>
      <w:r w:rsidRPr="00EF225F">
        <w:t>17)</w:t>
      </w:r>
      <w:r w:rsidR="00896277" w:rsidRPr="00EF225F">
        <w:t>,</w:t>
      </w:r>
    </w:p>
    <w:p w14:paraId="44113EE4" w14:textId="7D5A6C7B" w:rsidR="007A6DA6" w:rsidRDefault="007A6DA6" w:rsidP="00F847A0">
      <w:pPr>
        <w:pStyle w:val="ListParagraph"/>
        <w:numPr>
          <w:ilvl w:val="0"/>
          <w:numId w:val="23"/>
        </w:numPr>
        <w:spacing w:before="0" w:after="200"/>
      </w:pPr>
      <w:r w:rsidRPr="00EF225F">
        <w:t>Pravilnik o postupku uzb</w:t>
      </w:r>
      <w:r w:rsidR="00DC1719">
        <w:t>unjivanja stanovništva (NN 69/</w:t>
      </w:r>
      <w:r w:rsidRPr="00EF225F">
        <w:t>16)</w:t>
      </w:r>
      <w:r w:rsidR="00AA5F47" w:rsidRPr="00EF225F">
        <w:t>.</w:t>
      </w:r>
    </w:p>
    <w:p w14:paraId="4530E201" w14:textId="5EA91AAA" w:rsidR="00C23B05" w:rsidRDefault="00C23B05" w:rsidP="00F847A0">
      <w:pPr>
        <w:pStyle w:val="ListParagraph"/>
        <w:numPr>
          <w:ilvl w:val="0"/>
          <w:numId w:val="23"/>
        </w:numPr>
        <w:spacing w:before="0" w:after="200"/>
      </w:pPr>
      <w:r w:rsidRPr="00C23B05">
        <w:t>Pravilnik o mobilizaciji, uvjetima i načinu rada operativnih snaga sustava ci</w:t>
      </w:r>
      <w:r w:rsidR="00DC1719">
        <w:t>vilne zaštite (NN 69/</w:t>
      </w:r>
      <w:r w:rsidRPr="00C23B05">
        <w:t>16)</w:t>
      </w:r>
      <w:r>
        <w:t>.</w:t>
      </w:r>
    </w:p>
    <w:p w14:paraId="4FA97A8F" w14:textId="77777777" w:rsidR="005F75C2" w:rsidRPr="00EF225F" w:rsidRDefault="005F75C2" w:rsidP="007A6DA6">
      <w:pPr>
        <w:spacing w:before="0" w:after="200"/>
      </w:pPr>
    </w:p>
    <w:p w14:paraId="673A45A8" w14:textId="61D9313B" w:rsidR="00896277" w:rsidRPr="00850749" w:rsidRDefault="00AA5F47" w:rsidP="007A6DA6">
      <w:pPr>
        <w:spacing w:before="0" w:after="200"/>
        <w:rPr>
          <w:b/>
          <w:u w:val="single"/>
        </w:rPr>
      </w:pPr>
      <w:r w:rsidRPr="00850749">
        <w:rPr>
          <w:b/>
          <w:u w:val="single"/>
        </w:rPr>
        <w:t>Dokumenti:</w:t>
      </w:r>
    </w:p>
    <w:p w14:paraId="08DDCDFE" w14:textId="14B417B7" w:rsidR="00FF4C44" w:rsidRPr="00850749" w:rsidRDefault="00FF4C44" w:rsidP="00F847A0">
      <w:pPr>
        <w:pStyle w:val="ListParagraph"/>
        <w:numPr>
          <w:ilvl w:val="0"/>
          <w:numId w:val="24"/>
        </w:numPr>
        <w:spacing w:before="0" w:after="200"/>
      </w:pPr>
      <w:r w:rsidRPr="00850749">
        <w:t xml:space="preserve">Procjena rizika od velikih nesreća za Grad </w:t>
      </w:r>
      <w:r w:rsidR="005A17D1">
        <w:t>Buje</w:t>
      </w:r>
      <w:r w:rsidRPr="00850749">
        <w:t xml:space="preserve"> (</w:t>
      </w:r>
      <w:r w:rsidR="00203B3C">
        <w:rPr>
          <w:highlight w:val="yellow"/>
        </w:rPr>
        <w:t xml:space="preserve">svibanj </w:t>
      </w:r>
      <w:r w:rsidR="005A17D1" w:rsidRPr="005A17D1">
        <w:rPr>
          <w:highlight w:val="yellow"/>
        </w:rPr>
        <w:t>2022</w:t>
      </w:r>
      <w:r w:rsidRPr="00850749">
        <w:t>.)</w:t>
      </w:r>
    </w:p>
    <w:p w14:paraId="37C2B21C" w14:textId="1B7EE07D" w:rsidR="007A6DA6" w:rsidRPr="00DC3492" w:rsidRDefault="00AA5F47" w:rsidP="00F847A0">
      <w:pPr>
        <w:pStyle w:val="ListParagraph"/>
        <w:numPr>
          <w:ilvl w:val="0"/>
          <w:numId w:val="24"/>
        </w:numPr>
        <w:spacing w:before="0" w:after="200"/>
      </w:pPr>
      <w:r w:rsidRPr="00850749">
        <w:t xml:space="preserve">Plan </w:t>
      </w:r>
      <w:r w:rsidRPr="00DC3492">
        <w:t>zaštite i spašavanja za područje Republike Hrvatske (NN 96/10),</w:t>
      </w:r>
    </w:p>
    <w:p w14:paraId="3D1FEA79" w14:textId="6B8BD51F" w:rsidR="00FF1C7E" w:rsidRDefault="00FF1C7E" w:rsidP="00F847A0">
      <w:pPr>
        <w:pStyle w:val="ListParagraph"/>
        <w:numPr>
          <w:ilvl w:val="0"/>
          <w:numId w:val="24"/>
        </w:numPr>
        <w:spacing w:before="0" w:after="200"/>
      </w:pPr>
      <w:r w:rsidRPr="00DC3492">
        <w:t xml:space="preserve">Provedbeni plan obrane od poplava branjenog područja </w:t>
      </w:r>
      <w:r w:rsidR="00F3596B" w:rsidRPr="00502442">
        <w:t>SEKTOR E – Sjeverni Jadran; branjeno područje 22: područje malih slivova Mirna-Dragonja i Raša-</w:t>
      </w:r>
      <w:proofErr w:type="spellStart"/>
      <w:r w:rsidR="00F3596B" w:rsidRPr="00502442">
        <w:t>Boljunčica</w:t>
      </w:r>
      <w:proofErr w:type="spellEnd"/>
      <w:r w:rsidRPr="00DC3492">
        <w:t xml:space="preserve">, Hrvatske vode, </w:t>
      </w:r>
      <w:r w:rsidR="00850749" w:rsidRPr="00DC3492">
        <w:t>veljača</w:t>
      </w:r>
      <w:r w:rsidRPr="00DC3492">
        <w:t xml:space="preserve"> 2014.</w:t>
      </w:r>
      <w:r w:rsidR="001266B4" w:rsidRPr="00DC3492">
        <w:t>,</w:t>
      </w:r>
    </w:p>
    <w:p w14:paraId="10553504" w14:textId="5028CD91" w:rsidR="00291739" w:rsidRPr="00B46E5C" w:rsidRDefault="00850749" w:rsidP="00F847A0">
      <w:pPr>
        <w:pStyle w:val="ListParagraph"/>
        <w:numPr>
          <w:ilvl w:val="0"/>
          <w:numId w:val="24"/>
        </w:numPr>
        <w:tabs>
          <w:tab w:val="left" w:pos="2445"/>
        </w:tabs>
        <w:spacing w:before="120" w:after="120"/>
        <w:rPr>
          <w:szCs w:val="22"/>
        </w:rPr>
      </w:pPr>
      <w:r w:rsidRPr="00A42AB1">
        <w:rPr>
          <w:szCs w:val="22"/>
        </w:rPr>
        <w:t xml:space="preserve">Prostorni plan uređenja Grada </w:t>
      </w:r>
      <w:r w:rsidR="005A17D1">
        <w:rPr>
          <w:szCs w:val="22"/>
        </w:rPr>
        <w:t>Buja</w:t>
      </w:r>
      <w:r w:rsidRPr="00A42AB1">
        <w:rPr>
          <w:szCs w:val="22"/>
        </w:rPr>
        <w:t xml:space="preserve"> (</w:t>
      </w:r>
      <w:r w:rsidR="004742CD" w:rsidRPr="00A42AB1">
        <w:rPr>
          <w:szCs w:val="22"/>
        </w:rPr>
        <w:t xml:space="preserve">„Službene novine Grada </w:t>
      </w:r>
      <w:r w:rsidR="005A17D1" w:rsidRPr="005A17D1">
        <w:rPr>
          <w:szCs w:val="22"/>
          <w:highlight w:val="yellow"/>
        </w:rPr>
        <w:t>Buja</w:t>
      </w:r>
      <w:r w:rsidR="004742CD" w:rsidRPr="005A17D1">
        <w:rPr>
          <w:szCs w:val="22"/>
          <w:highlight w:val="yellow"/>
        </w:rPr>
        <w:t>“ broj</w:t>
      </w:r>
      <w:r w:rsidRPr="00A42AB1">
        <w:rPr>
          <w:szCs w:val="22"/>
        </w:rPr>
        <w:t>)</w:t>
      </w:r>
      <w:r w:rsidR="004742CD" w:rsidRPr="00A42AB1">
        <w:rPr>
          <w:szCs w:val="22"/>
        </w:rPr>
        <w:t>.</w:t>
      </w:r>
      <w:r w:rsidR="00291739" w:rsidRPr="00B46E5C">
        <w:rPr>
          <w:color w:val="auto"/>
          <w:highlight w:val="yellow"/>
        </w:rPr>
        <w:br w:type="page"/>
      </w:r>
    </w:p>
    <w:p w14:paraId="2E60349E" w14:textId="00666606" w:rsidR="00291739" w:rsidRPr="00850749" w:rsidRDefault="00291739" w:rsidP="00291739">
      <w:pPr>
        <w:pStyle w:val="Heading1"/>
      </w:pPr>
      <w:bookmarkStart w:id="3" w:name="_Toc19000033"/>
      <w:bookmarkStart w:id="4" w:name="_Toc101867876"/>
      <w:r w:rsidRPr="00850749">
        <w:lastRenderedPageBreak/>
        <w:t>Upozoravanje</w:t>
      </w:r>
      <w:bookmarkEnd w:id="3"/>
      <w:bookmarkEnd w:id="4"/>
    </w:p>
    <w:p w14:paraId="2BB06511" w14:textId="492D5782" w:rsidR="00AD1242" w:rsidRPr="004E18F9" w:rsidRDefault="00AD1242" w:rsidP="00AD1242">
      <w:pPr>
        <w:rPr>
          <w:color w:val="000000"/>
        </w:rPr>
      </w:pPr>
      <w:r w:rsidRPr="004E18F9">
        <w:rPr>
          <w:color w:val="000000"/>
        </w:rPr>
        <w:t xml:space="preserve">Upozoravanje je aktivnost sustava </w:t>
      </w:r>
      <w:r w:rsidR="002C6F99">
        <w:rPr>
          <w:color w:val="000000"/>
        </w:rPr>
        <w:t>civilne zaštite kojim</w:t>
      </w:r>
      <w:r w:rsidRPr="004E18F9">
        <w:rPr>
          <w:color w:val="000000"/>
        </w:rPr>
        <w:t xml:space="preserve"> se omogućuje aktiviranje sudionika </w:t>
      </w:r>
      <w:r w:rsidR="002C6F99">
        <w:rPr>
          <w:color w:val="000000"/>
        </w:rPr>
        <w:t>civilne zaštite</w:t>
      </w:r>
      <w:r w:rsidRPr="004E18F9">
        <w:rPr>
          <w:color w:val="000000"/>
        </w:rPr>
        <w:t xml:space="preserve"> unutar odgovarajućeg vremenskog razdoblja, a koji će biti usuglašen između operativnih snaga </w:t>
      </w:r>
      <w:r w:rsidR="002C6F99">
        <w:rPr>
          <w:color w:val="000000"/>
        </w:rPr>
        <w:t>sustava civilne zaštite</w:t>
      </w:r>
      <w:r w:rsidRPr="004E18F9">
        <w:rPr>
          <w:color w:val="000000"/>
        </w:rPr>
        <w:t xml:space="preserve"> i drugih snaga od interesa za </w:t>
      </w:r>
      <w:r w:rsidR="002C6F99">
        <w:rPr>
          <w:color w:val="000000"/>
        </w:rPr>
        <w:t>sustav civilne zaštite</w:t>
      </w:r>
      <w:r w:rsidRPr="004E18F9">
        <w:rPr>
          <w:color w:val="000000"/>
        </w:rPr>
        <w:t xml:space="preserve"> na strategijskoj, taktičkoj i operativnoj razini.</w:t>
      </w:r>
    </w:p>
    <w:p w14:paraId="306F52C2" w14:textId="38E1B75B" w:rsidR="00C87AFF" w:rsidRDefault="00C87AFF" w:rsidP="00C87AFF">
      <w:r>
        <w:t>Najvažnija pretpostavka za savladavanje katastrofe i velike nesreće k</w:t>
      </w:r>
      <w:r w:rsidR="00DC3492">
        <w:t>oje</w:t>
      </w:r>
      <w:r w:rsidR="004742CD">
        <w:t xml:space="preserve"> prijete području Grada </w:t>
      </w:r>
      <w:r w:rsidR="00F729B0">
        <w:t>Buja</w:t>
      </w:r>
      <w:r>
        <w:t xml:space="preserve"> je pravovremena spoznaja opasnosti situacije, odnosno preventivno djelovanje koje se ogleda u mehanizmu ranog upozoravanja.</w:t>
      </w:r>
    </w:p>
    <w:p w14:paraId="39C6B6B1" w14:textId="0EBABF26" w:rsidR="00C87AFF" w:rsidRDefault="00C87AFF" w:rsidP="00C87AFF">
      <w:r>
        <w:t>Zadatak sustava ranog upozoravanja je pružanje neophodne informacije i saznanja donositeljima odluka, čime eventualne ugroze ili krize gube svaki karakter iznenađenja u upravljanju, rukovođenju i zapovijedanju, kao i u pripravnosti.</w:t>
      </w:r>
    </w:p>
    <w:p w14:paraId="175B7274" w14:textId="6B82F130" w:rsidR="00C87AFF" w:rsidRPr="00A42AB1" w:rsidRDefault="00C87AFF" w:rsidP="00C87AFF">
      <w:pPr>
        <w:rPr>
          <w:u w:val="single"/>
        </w:rPr>
      </w:pPr>
      <w:r w:rsidRPr="00A42AB1">
        <w:rPr>
          <w:u w:val="single"/>
        </w:rPr>
        <w:t xml:space="preserve">Sustav ranog upozoravanja može se podijeliti u dvije grupe i to: </w:t>
      </w:r>
    </w:p>
    <w:p w14:paraId="2A4290ED" w14:textId="3AEB5800" w:rsidR="00C87AFF" w:rsidRDefault="00C87AFF" w:rsidP="00F847A0">
      <w:pPr>
        <w:pStyle w:val="ListParagraph"/>
        <w:numPr>
          <w:ilvl w:val="1"/>
          <w:numId w:val="25"/>
        </w:numPr>
      </w:pPr>
      <w:r>
        <w:t>operativni sustav ranog upozoravanja,</w:t>
      </w:r>
    </w:p>
    <w:p w14:paraId="56BEA432" w14:textId="660B50CE" w:rsidR="00C87AFF" w:rsidRDefault="00C87AFF" w:rsidP="00F847A0">
      <w:pPr>
        <w:pStyle w:val="ListParagraph"/>
        <w:numPr>
          <w:ilvl w:val="1"/>
          <w:numId w:val="25"/>
        </w:numPr>
      </w:pPr>
      <w:r>
        <w:t>strategijski sustav ranog upozoravanja.</w:t>
      </w:r>
    </w:p>
    <w:p w14:paraId="2E438887" w14:textId="3DDAA207" w:rsidR="00C87AFF" w:rsidRDefault="00C87AFF" w:rsidP="00C87AFF">
      <w:r w:rsidRPr="00AE0BBD">
        <w:rPr>
          <w:b/>
        </w:rPr>
        <w:t>Operativni sustav ranog upozoravanja</w:t>
      </w:r>
      <w:r>
        <w:t xml:space="preserve"> obuhvaća prvi stupanj, odnosno sustav karakterističnih procjena rizika i statističkih podataka, te raznih indikatora opasnosti koji se mogu dogoditi na području Grada </w:t>
      </w:r>
      <w:r w:rsidR="00C06E1E">
        <w:t>Buja</w:t>
      </w:r>
      <w:r>
        <w:t>. Primarni podaci i informacije za aktiviranje određenog mehanizma upozorenja operativnog sustava ranog upozoravanja uobičajeno je da dolaze od strane građana, javnih unutarnjih i vanjskih subjekata.</w:t>
      </w:r>
    </w:p>
    <w:p w14:paraId="35D9A88F" w14:textId="77777777" w:rsidR="00C06E1E" w:rsidRDefault="00C06E1E" w:rsidP="00C06E1E">
      <w:r w:rsidRPr="00D84E2D">
        <w:t>Sve organizacije, kao što su Državni hidrometeorološki zavod, inspekcije, operateri, središnja tijela državne uprave nadležna za obranu i</w:t>
      </w:r>
      <w:r>
        <w:t xml:space="preserve"> unutarnje poslove, sigurnosno-</w:t>
      </w:r>
      <w:r w:rsidRPr="00D84E2D">
        <w:t>obavještajna zajednica, druge organizacije kojima su prikupljanje i obrada informacija od značaja za civilnu zaštitu dio redovne djelatnosti kao i ostali sudionici sustava civilne zaštite, dužni su informacije o prijetnjama do kojih su došli iz vlastitih izvora ili putem međunarodnog sustava razmjene, a koje mogu izazvati katastrofu i veliku nesreću, odmah po saznanju dostaviti Ministarstvu unutarnjih poslova, a koja ih dalje koristi za poduzimanje mjera iz svoje nadležnosti te provođenje operativnih postupaka.</w:t>
      </w:r>
    </w:p>
    <w:p w14:paraId="7A2441A0" w14:textId="13EC7AD5" w:rsidR="00C06E1E" w:rsidRDefault="00C06E1E" w:rsidP="00C06E1E">
      <w:r w:rsidRPr="00D84E2D">
        <w:t xml:space="preserve">Iste podatke Ministarstvo unutarnjih poslova dostavlja </w:t>
      </w:r>
      <w:r>
        <w:t>gradonačelniku Grada Buja</w:t>
      </w:r>
      <w:r w:rsidRPr="00D84E2D">
        <w:t xml:space="preserve"> koji nalaže pripravnost operativnih snaga i poduzima druge odgovarajuće mjere iz Plana djelovanja civilne zaštite.</w:t>
      </w:r>
    </w:p>
    <w:p w14:paraId="5BF6827F" w14:textId="77777777" w:rsidR="00C06E1E" w:rsidRDefault="00C06E1E" w:rsidP="00C06E1E">
      <w:r>
        <w:t>U slučaju bilo koje vrste ugroza Državni hidrometeorološki zavod, Hrvatske vode, Vatrogasna zajednica, Zavod za javno zdravstvo, Veterinarska stanica te operateri koji prevoze opasne tvari dužni su o tome dostaviti podatke Županijskom centru 112.</w:t>
      </w:r>
    </w:p>
    <w:p w14:paraId="6FD966ED" w14:textId="771553FA" w:rsidR="00C87AFF" w:rsidRDefault="00C87AFF" w:rsidP="00C87AFF">
      <w:r>
        <w:t>Podaci i informacije se prosljeđuju kroz operativno-komunikacijske centre operatera, policije, vatrogasn</w:t>
      </w:r>
      <w:r w:rsidR="009F49A6">
        <w:t>e</w:t>
      </w:r>
      <w:r>
        <w:t xml:space="preserve"> </w:t>
      </w:r>
      <w:r w:rsidR="009F49A6">
        <w:t>službe</w:t>
      </w:r>
      <w:r>
        <w:t xml:space="preserve">, hitne medicinske </w:t>
      </w:r>
      <w:r w:rsidR="009F49A6">
        <w:t>službe</w:t>
      </w:r>
      <w:r>
        <w:t xml:space="preserve"> i županijskog centra 112.</w:t>
      </w:r>
    </w:p>
    <w:p w14:paraId="024E81AC" w14:textId="079232FD" w:rsidR="00C87AFF" w:rsidRPr="00646FAC" w:rsidRDefault="00C87AFF" w:rsidP="00C87AFF">
      <w:r>
        <w:t>Bitno je da rano upozoravanje bude dovoljno precizno i pouzdano da zajednica vjeruje u nju ta da odmah reagira na prvo dano upozoravanje.</w:t>
      </w:r>
    </w:p>
    <w:p w14:paraId="0C19E8A0" w14:textId="7CC02336" w:rsidR="002C6F99" w:rsidRDefault="002C6F99" w:rsidP="002C6F99">
      <w:r>
        <w:t>Rano upozoravanje o pojavi određenog događanja može se izvesti raznim sr</w:t>
      </w:r>
      <w:r w:rsidR="00344A1F">
        <w:t>edstvima, tehnikama  i načinima</w:t>
      </w:r>
      <w:r>
        <w:t xml:space="preserve">. Uporaba jednog ili više načina ili tehnike ranog upozoravanja ovisit će o vrsti događaja, ciljanoj skupini i nositeljima. Procjenom određenoga načina ranog upozoravanja dolazi se do optimalne informiranosti. Određeni načini ranog upozoravanja pored pozitivnih </w:t>
      </w:r>
      <w:r>
        <w:lastRenderedPageBreak/>
        <w:t>rezultata imaju i negativne ovisno o nemogućnosti ranog upozoravanja u situacijama izloženosti određenim ugrozama (uporaba kemijskih i bioloških sredstava, radioloških sredstava i slično).</w:t>
      </w:r>
    </w:p>
    <w:p w14:paraId="58FDE80A" w14:textId="2B237E5B" w:rsidR="002C6F99" w:rsidRPr="00C06E1E" w:rsidRDefault="002C6F99" w:rsidP="002C6F99">
      <w:pPr>
        <w:rPr>
          <w:u w:val="single"/>
        </w:rPr>
      </w:pPr>
      <w:r w:rsidRPr="00C06E1E">
        <w:rPr>
          <w:u w:val="single"/>
        </w:rPr>
        <w:t>Signalom određene opasnosti (događanja) alarmiraju se svi na pogođenom području, odnosno daju se:</w:t>
      </w:r>
    </w:p>
    <w:p w14:paraId="1FBB9E07" w14:textId="47B28B24" w:rsidR="002C6F99" w:rsidRDefault="002C6F99" w:rsidP="00F847A0">
      <w:pPr>
        <w:pStyle w:val="ListParagraph"/>
        <w:numPr>
          <w:ilvl w:val="1"/>
          <w:numId w:val="26"/>
        </w:numPr>
        <w:spacing w:before="0" w:after="0"/>
      </w:pPr>
      <w:r>
        <w:t>adekvatna priopćenja,</w:t>
      </w:r>
    </w:p>
    <w:p w14:paraId="7BAA3693" w14:textId="47B6A662" w:rsidR="002C6F99" w:rsidRDefault="002C6F99" w:rsidP="00F847A0">
      <w:pPr>
        <w:pStyle w:val="ListParagraph"/>
        <w:numPr>
          <w:ilvl w:val="1"/>
          <w:numId w:val="26"/>
        </w:numPr>
        <w:spacing w:before="0" w:after="0"/>
      </w:pPr>
      <w:r>
        <w:t>obavijesti o mjerama zaštite i spašavanja,</w:t>
      </w:r>
    </w:p>
    <w:p w14:paraId="4BFCA2E8" w14:textId="02950580" w:rsidR="002C6F99" w:rsidRDefault="002C6F99" w:rsidP="00F847A0">
      <w:pPr>
        <w:pStyle w:val="ListParagraph"/>
        <w:numPr>
          <w:ilvl w:val="1"/>
          <w:numId w:val="26"/>
        </w:numPr>
        <w:spacing w:before="0" w:after="0"/>
      </w:pPr>
      <w:r>
        <w:t>upute za postupanje,</w:t>
      </w:r>
    </w:p>
    <w:p w14:paraId="360281B6" w14:textId="67971A56" w:rsidR="002C6F99" w:rsidRDefault="002C6F99" w:rsidP="00F847A0">
      <w:pPr>
        <w:pStyle w:val="ListParagraph"/>
        <w:numPr>
          <w:ilvl w:val="1"/>
          <w:numId w:val="26"/>
        </w:numPr>
        <w:spacing w:before="0" w:after="0"/>
      </w:pPr>
      <w:r>
        <w:t xml:space="preserve">smjernice za pokretanje sustava </w:t>
      </w:r>
      <w:r w:rsidR="005F75C2">
        <w:t>civilne zaštite</w:t>
      </w:r>
      <w:r>
        <w:t>.</w:t>
      </w:r>
    </w:p>
    <w:p w14:paraId="1936FE62" w14:textId="77777777" w:rsidR="002C6F99" w:rsidRDefault="002C6F99" w:rsidP="002C6F99"/>
    <w:p w14:paraId="6DC9B237" w14:textId="233C146D" w:rsidR="002C6F99" w:rsidRDefault="002C6F99" w:rsidP="00C06E1E">
      <w:pPr>
        <w:jc w:val="center"/>
        <w:sectPr w:rsidR="002C6F99" w:rsidSect="002931AC">
          <w:headerReference w:type="default" r:id="rId25"/>
          <w:footerReference w:type="even" r:id="rId26"/>
          <w:footerReference w:type="default" r:id="rId27"/>
          <w:headerReference w:type="first" r:id="rId28"/>
          <w:footerReference w:type="first" r:id="rId29"/>
          <w:pgSz w:w="11909" w:h="17280" w:code="265"/>
          <w:pgMar w:top="1134" w:right="1298" w:bottom="977" w:left="1418" w:header="720" w:footer="720" w:gutter="0"/>
          <w:pgNumType w:start="1"/>
          <w:cols w:space="708"/>
          <w:titlePg/>
          <w:docGrid w:linePitch="326"/>
        </w:sectPr>
      </w:pPr>
    </w:p>
    <w:p w14:paraId="481DEEAD" w14:textId="77777777" w:rsidR="00DC1719" w:rsidRPr="00974402" w:rsidRDefault="00DC1719" w:rsidP="00C06E1E">
      <w:pPr>
        <w:jc w:val="center"/>
        <w:rPr>
          <w:b/>
          <w:bCs/>
          <w:i/>
          <w:color w:val="54883D"/>
          <w:sz w:val="20"/>
          <w:szCs w:val="18"/>
        </w:rPr>
      </w:pPr>
      <w:r w:rsidRPr="00974402">
        <w:rPr>
          <w:b/>
          <w:bCs/>
          <w:i/>
          <w:color w:val="54883D"/>
          <w:sz w:val="20"/>
          <w:szCs w:val="18"/>
        </w:rPr>
        <w:lastRenderedPageBreak/>
        <w:t xml:space="preserve">Tablica </w:t>
      </w:r>
      <w:r w:rsidRPr="00974402">
        <w:rPr>
          <w:b/>
          <w:bCs/>
          <w:i/>
          <w:noProof/>
          <w:color w:val="54883D"/>
          <w:sz w:val="20"/>
          <w:szCs w:val="18"/>
        </w:rPr>
        <w:fldChar w:fldCharType="begin"/>
      </w:r>
      <w:r w:rsidRPr="00974402">
        <w:rPr>
          <w:b/>
          <w:bCs/>
          <w:i/>
          <w:noProof/>
          <w:color w:val="54883D"/>
          <w:sz w:val="20"/>
          <w:szCs w:val="18"/>
        </w:rPr>
        <w:instrText xml:space="preserve"> SEQ Tablica \* ARABIC </w:instrText>
      </w:r>
      <w:r w:rsidRPr="00974402">
        <w:rPr>
          <w:b/>
          <w:bCs/>
          <w:i/>
          <w:noProof/>
          <w:color w:val="54883D"/>
          <w:sz w:val="20"/>
          <w:szCs w:val="18"/>
        </w:rPr>
        <w:fldChar w:fldCharType="separate"/>
      </w:r>
      <w:r w:rsidR="00FF4EC8">
        <w:rPr>
          <w:b/>
          <w:bCs/>
          <w:i/>
          <w:noProof/>
          <w:color w:val="54883D"/>
          <w:sz w:val="20"/>
          <w:szCs w:val="18"/>
        </w:rPr>
        <w:t>1</w:t>
      </w:r>
      <w:r w:rsidRPr="00974402">
        <w:rPr>
          <w:b/>
          <w:bCs/>
          <w:i/>
          <w:noProof/>
          <w:color w:val="54883D"/>
          <w:sz w:val="20"/>
          <w:szCs w:val="18"/>
        </w:rPr>
        <w:fldChar w:fldCharType="end"/>
      </w:r>
      <w:r w:rsidRPr="00974402">
        <w:rPr>
          <w:b/>
          <w:bCs/>
          <w:i/>
          <w:color w:val="54883D"/>
          <w:sz w:val="20"/>
          <w:szCs w:val="18"/>
        </w:rPr>
        <w:t>. Prikaz izvora upozoravanja, sadržaja, korisnika upozoravanja, mjera, snaga i sredstava po pojedinoj ugrozi</w:t>
      </w:r>
    </w:p>
    <w:tbl>
      <w:tblPr>
        <w:tblW w:w="5575" w:type="pct"/>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803"/>
        <w:gridCol w:w="3891"/>
        <w:gridCol w:w="4319"/>
        <w:gridCol w:w="4590"/>
      </w:tblGrid>
      <w:tr w:rsidR="00DC1719" w:rsidRPr="00DC1719" w14:paraId="518FA54B" w14:textId="77777777" w:rsidTr="00DC1719">
        <w:trPr>
          <w:cantSplit/>
          <w:tblHeader/>
          <w:jc w:val="center"/>
        </w:trPr>
        <w:tc>
          <w:tcPr>
            <w:tcW w:w="898" w:type="pct"/>
            <w:shd w:val="clear" w:color="auto" w:fill="D6E3BC"/>
            <w:vAlign w:val="center"/>
          </w:tcPr>
          <w:p w14:paraId="49A3B61B" w14:textId="77777777" w:rsidR="00DC1719" w:rsidRPr="00DC1719" w:rsidRDefault="00DC1719" w:rsidP="00DC1719">
            <w:pPr>
              <w:spacing w:before="0" w:after="0"/>
              <w:jc w:val="center"/>
              <w:rPr>
                <w:rFonts w:eastAsia="Calibri"/>
                <w:b/>
                <w:color w:val="auto"/>
                <w:sz w:val="20"/>
                <w:szCs w:val="20"/>
              </w:rPr>
            </w:pPr>
            <w:r w:rsidRPr="00DC1719">
              <w:rPr>
                <w:rFonts w:eastAsia="Calibri"/>
                <w:b/>
                <w:color w:val="auto"/>
                <w:sz w:val="20"/>
                <w:szCs w:val="20"/>
              </w:rPr>
              <w:t>IZVANREDNI DOGAĐAJ</w:t>
            </w:r>
          </w:p>
        </w:tc>
        <w:tc>
          <w:tcPr>
            <w:tcW w:w="1247" w:type="pct"/>
            <w:shd w:val="clear" w:color="auto" w:fill="D6E3BC"/>
            <w:vAlign w:val="center"/>
          </w:tcPr>
          <w:p w14:paraId="288DFF9A" w14:textId="77777777" w:rsidR="00DC1719" w:rsidRPr="00DC1719" w:rsidRDefault="00DC1719" w:rsidP="00DC1719">
            <w:pPr>
              <w:spacing w:before="0" w:after="0"/>
              <w:jc w:val="center"/>
              <w:rPr>
                <w:rFonts w:eastAsia="Calibri"/>
                <w:b/>
                <w:color w:val="auto"/>
                <w:sz w:val="20"/>
                <w:szCs w:val="20"/>
              </w:rPr>
            </w:pPr>
            <w:r w:rsidRPr="00DC1719">
              <w:rPr>
                <w:rFonts w:eastAsia="Calibri"/>
                <w:b/>
                <w:color w:val="auto"/>
                <w:sz w:val="20"/>
                <w:szCs w:val="20"/>
              </w:rPr>
              <w:t>IZVOR UPOZORAVANJA</w:t>
            </w:r>
          </w:p>
        </w:tc>
        <w:tc>
          <w:tcPr>
            <w:tcW w:w="1384" w:type="pct"/>
            <w:shd w:val="clear" w:color="auto" w:fill="D6E3BC"/>
            <w:vAlign w:val="center"/>
          </w:tcPr>
          <w:p w14:paraId="6A938FF5" w14:textId="77777777" w:rsidR="00DC1719" w:rsidRPr="00DC1719" w:rsidRDefault="00DC1719" w:rsidP="00DC1719">
            <w:pPr>
              <w:spacing w:before="0" w:after="0"/>
              <w:jc w:val="center"/>
              <w:rPr>
                <w:rFonts w:eastAsia="Calibri"/>
                <w:b/>
                <w:color w:val="auto"/>
                <w:sz w:val="20"/>
                <w:szCs w:val="20"/>
              </w:rPr>
            </w:pPr>
            <w:r w:rsidRPr="00DC1719">
              <w:rPr>
                <w:rFonts w:eastAsia="Calibri"/>
                <w:b/>
                <w:color w:val="auto"/>
                <w:sz w:val="20"/>
                <w:szCs w:val="20"/>
              </w:rPr>
              <w:t>SADRŽAJ</w:t>
            </w:r>
          </w:p>
        </w:tc>
        <w:tc>
          <w:tcPr>
            <w:tcW w:w="1471" w:type="pct"/>
            <w:shd w:val="clear" w:color="auto" w:fill="D6E3BC"/>
            <w:vAlign w:val="center"/>
          </w:tcPr>
          <w:p w14:paraId="3A06A21D" w14:textId="77777777" w:rsidR="00DC1719" w:rsidRPr="00DC1719" w:rsidRDefault="00DC1719" w:rsidP="00DC1719">
            <w:pPr>
              <w:spacing w:before="0" w:after="0"/>
              <w:jc w:val="center"/>
              <w:rPr>
                <w:rFonts w:eastAsia="Calibri"/>
                <w:b/>
                <w:color w:val="auto"/>
                <w:sz w:val="20"/>
                <w:szCs w:val="20"/>
              </w:rPr>
            </w:pPr>
            <w:r w:rsidRPr="00DC1719">
              <w:rPr>
                <w:rFonts w:eastAsia="Calibri"/>
                <w:b/>
                <w:color w:val="auto"/>
                <w:sz w:val="20"/>
                <w:szCs w:val="20"/>
              </w:rPr>
              <w:t>KORISNICI</w:t>
            </w:r>
          </w:p>
          <w:p w14:paraId="2B8612E5" w14:textId="77777777" w:rsidR="00DC1719" w:rsidRPr="00DC1719" w:rsidRDefault="00DC1719" w:rsidP="00DC1719">
            <w:pPr>
              <w:spacing w:before="0" w:after="0"/>
              <w:jc w:val="center"/>
              <w:rPr>
                <w:rFonts w:eastAsia="Calibri"/>
                <w:b/>
                <w:color w:val="auto"/>
                <w:sz w:val="20"/>
                <w:szCs w:val="20"/>
              </w:rPr>
            </w:pPr>
            <w:r w:rsidRPr="00DC1719">
              <w:rPr>
                <w:rFonts w:eastAsia="Calibri"/>
                <w:b/>
                <w:color w:val="auto"/>
                <w:sz w:val="20"/>
                <w:szCs w:val="20"/>
              </w:rPr>
              <w:t>UPOZORAVANJA</w:t>
            </w:r>
          </w:p>
        </w:tc>
      </w:tr>
      <w:tr w:rsidR="00DC1719" w:rsidRPr="00DC1719" w14:paraId="5A2DE0E1" w14:textId="77777777" w:rsidTr="00DC1719">
        <w:trPr>
          <w:cantSplit/>
          <w:trHeight w:val="1929"/>
          <w:jc w:val="center"/>
        </w:trPr>
        <w:tc>
          <w:tcPr>
            <w:tcW w:w="898" w:type="pct"/>
            <w:vAlign w:val="center"/>
          </w:tcPr>
          <w:p w14:paraId="0EC520BD" w14:textId="77777777" w:rsidR="00DC1719" w:rsidRPr="00DC1719" w:rsidRDefault="00DC1719" w:rsidP="00DC1719">
            <w:pPr>
              <w:spacing w:before="0" w:after="0"/>
              <w:jc w:val="center"/>
              <w:rPr>
                <w:rFonts w:eastAsia="Calibri"/>
                <w:color w:val="auto"/>
                <w:sz w:val="20"/>
                <w:szCs w:val="20"/>
              </w:rPr>
            </w:pPr>
            <w:r w:rsidRPr="00DC1719">
              <w:rPr>
                <w:rFonts w:eastAsia="Calibri"/>
                <w:color w:val="auto"/>
                <w:sz w:val="20"/>
                <w:szCs w:val="20"/>
              </w:rPr>
              <w:t>Potres</w:t>
            </w:r>
          </w:p>
        </w:tc>
        <w:tc>
          <w:tcPr>
            <w:tcW w:w="1247" w:type="pct"/>
            <w:vAlign w:val="center"/>
          </w:tcPr>
          <w:p w14:paraId="3B85BB1E" w14:textId="7399DCA8" w:rsidR="00DC1719" w:rsidRPr="00DC1719" w:rsidRDefault="00DC1719" w:rsidP="00F847A0">
            <w:pPr>
              <w:numPr>
                <w:ilvl w:val="0"/>
                <w:numId w:val="41"/>
              </w:numPr>
              <w:spacing w:before="0" w:after="0"/>
              <w:ind w:left="220" w:hanging="220"/>
              <w:jc w:val="left"/>
              <w:rPr>
                <w:rFonts w:eastAsia="Calibri"/>
                <w:color w:val="auto"/>
                <w:sz w:val="20"/>
                <w:szCs w:val="20"/>
                <w:lang w:eastAsia="hr-HR"/>
              </w:rPr>
            </w:pPr>
            <w:r>
              <w:rPr>
                <w:rFonts w:eastAsia="Calibri"/>
                <w:color w:val="auto"/>
                <w:sz w:val="20"/>
                <w:szCs w:val="20"/>
                <w:lang w:eastAsia="hr-HR"/>
              </w:rPr>
              <w:t xml:space="preserve">Služba civilne zaštite </w:t>
            </w:r>
            <w:r w:rsidR="00C06E1E">
              <w:rPr>
                <w:rFonts w:eastAsia="Calibri"/>
                <w:color w:val="auto"/>
                <w:sz w:val="20"/>
                <w:szCs w:val="20"/>
                <w:lang w:eastAsia="hr-HR"/>
              </w:rPr>
              <w:t>Buje</w:t>
            </w:r>
            <w:r w:rsidRPr="00DC1719">
              <w:rPr>
                <w:rFonts w:eastAsia="Calibri"/>
                <w:color w:val="auto"/>
                <w:sz w:val="20"/>
                <w:szCs w:val="20"/>
                <w:lang w:eastAsia="hr-HR"/>
              </w:rPr>
              <w:t>, centar 112</w:t>
            </w:r>
          </w:p>
          <w:p w14:paraId="14683A2E" w14:textId="77777777" w:rsidR="00DC1719" w:rsidRPr="00DC1719" w:rsidRDefault="00DC1719" w:rsidP="00F847A0">
            <w:pPr>
              <w:numPr>
                <w:ilvl w:val="0"/>
                <w:numId w:val="41"/>
              </w:numPr>
              <w:spacing w:before="0" w:after="0"/>
              <w:ind w:left="220" w:hanging="220"/>
              <w:jc w:val="left"/>
              <w:rPr>
                <w:rFonts w:eastAsia="Calibri"/>
                <w:color w:val="auto"/>
                <w:sz w:val="20"/>
                <w:szCs w:val="20"/>
                <w:lang w:eastAsia="hr-HR"/>
              </w:rPr>
            </w:pPr>
            <w:r w:rsidRPr="00DC1719">
              <w:rPr>
                <w:rFonts w:eastAsia="Calibri"/>
                <w:color w:val="auto"/>
                <w:sz w:val="20"/>
                <w:szCs w:val="20"/>
                <w:lang w:eastAsia="hr-HR"/>
              </w:rPr>
              <w:t>Seizmološka služba RH</w:t>
            </w:r>
          </w:p>
          <w:p w14:paraId="7D8CA6BD" w14:textId="77777777" w:rsidR="00DC1719" w:rsidRPr="00DC1719" w:rsidRDefault="00DC1719" w:rsidP="00F847A0">
            <w:pPr>
              <w:numPr>
                <w:ilvl w:val="0"/>
                <w:numId w:val="41"/>
              </w:numPr>
              <w:spacing w:before="0" w:after="0"/>
              <w:ind w:left="220" w:hanging="220"/>
              <w:jc w:val="left"/>
              <w:rPr>
                <w:rFonts w:eastAsia="Calibri"/>
                <w:color w:val="auto"/>
                <w:sz w:val="20"/>
                <w:szCs w:val="20"/>
              </w:rPr>
            </w:pPr>
            <w:r w:rsidRPr="00DC1719">
              <w:rPr>
                <w:rFonts w:eastAsia="Calibri"/>
                <w:color w:val="auto"/>
                <w:sz w:val="20"/>
                <w:szCs w:val="20"/>
                <w:lang w:eastAsia="hr-HR"/>
              </w:rPr>
              <w:t>sve institucije i građani na pogođenim i susjednim područjima</w:t>
            </w:r>
          </w:p>
        </w:tc>
        <w:tc>
          <w:tcPr>
            <w:tcW w:w="1384" w:type="pct"/>
            <w:vAlign w:val="center"/>
          </w:tcPr>
          <w:p w14:paraId="17E58B10" w14:textId="77777777" w:rsidR="00DC1719" w:rsidRPr="00DC1719" w:rsidRDefault="00DC1719" w:rsidP="00F847A0">
            <w:pPr>
              <w:numPr>
                <w:ilvl w:val="0"/>
                <w:numId w:val="41"/>
              </w:numPr>
              <w:spacing w:before="0" w:after="0"/>
              <w:ind w:left="172" w:hanging="172"/>
              <w:jc w:val="left"/>
              <w:rPr>
                <w:rFonts w:eastAsia="Calibri"/>
                <w:color w:val="auto"/>
                <w:sz w:val="20"/>
                <w:szCs w:val="20"/>
                <w:lang w:eastAsia="hr-HR"/>
              </w:rPr>
            </w:pPr>
            <w:r w:rsidRPr="00DC1719">
              <w:rPr>
                <w:rFonts w:eastAsia="Calibri"/>
                <w:color w:val="auto"/>
                <w:sz w:val="20"/>
                <w:szCs w:val="20"/>
                <w:lang w:eastAsia="hr-HR"/>
              </w:rPr>
              <w:t>osnovni parametri potresa</w:t>
            </w:r>
          </w:p>
          <w:p w14:paraId="5C149597" w14:textId="77777777" w:rsidR="00DC1719" w:rsidRPr="00DC1719" w:rsidRDefault="00DC1719" w:rsidP="00F847A0">
            <w:pPr>
              <w:numPr>
                <w:ilvl w:val="0"/>
                <w:numId w:val="41"/>
              </w:numPr>
              <w:spacing w:before="0" w:after="0"/>
              <w:ind w:left="172" w:hanging="172"/>
              <w:jc w:val="left"/>
              <w:rPr>
                <w:rFonts w:eastAsia="Calibri"/>
                <w:color w:val="auto"/>
                <w:sz w:val="20"/>
                <w:szCs w:val="20"/>
                <w:lang w:eastAsia="hr-HR"/>
              </w:rPr>
            </w:pPr>
            <w:r w:rsidRPr="00DC1719">
              <w:rPr>
                <w:rFonts w:eastAsia="Calibri"/>
                <w:color w:val="auto"/>
                <w:sz w:val="20"/>
                <w:szCs w:val="20"/>
                <w:lang w:eastAsia="hr-HR"/>
              </w:rPr>
              <w:t>prve pouzdane podatke o potresu na pogođenom području moguće je napraviti u vremenu od minimalno 30 min do maksimalno 3 sata</w:t>
            </w:r>
          </w:p>
        </w:tc>
        <w:tc>
          <w:tcPr>
            <w:tcW w:w="1471" w:type="pct"/>
            <w:vAlign w:val="center"/>
          </w:tcPr>
          <w:p w14:paraId="1CBBA536" w14:textId="77777777" w:rsidR="00DC1719" w:rsidRPr="00DC1719" w:rsidRDefault="00DC1719" w:rsidP="00F847A0">
            <w:pPr>
              <w:numPr>
                <w:ilvl w:val="0"/>
                <w:numId w:val="41"/>
              </w:numPr>
              <w:spacing w:before="0" w:after="0"/>
              <w:ind w:left="141" w:hanging="141"/>
              <w:jc w:val="left"/>
              <w:rPr>
                <w:rFonts w:eastAsia="Calibri"/>
                <w:color w:val="auto"/>
                <w:sz w:val="20"/>
                <w:szCs w:val="20"/>
                <w:lang w:eastAsia="hr-HR"/>
              </w:rPr>
            </w:pPr>
            <w:r w:rsidRPr="00DC1719">
              <w:rPr>
                <w:rFonts w:eastAsia="Calibri"/>
                <w:color w:val="auto"/>
                <w:sz w:val="20"/>
                <w:szCs w:val="20"/>
                <w:lang w:eastAsia="hr-HR"/>
              </w:rPr>
              <w:t xml:space="preserve">Stožer civilne zaštite </w:t>
            </w:r>
          </w:p>
          <w:p w14:paraId="65BDDCE9" w14:textId="77777777" w:rsidR="00DC1719" w:rsidRPr="00DC1719" w:rsidRDefault="00DC1719" w:rsidP="00F847A0">
            <w:pPr>
              <w:numPr>
                <w:ilvl w:val="0"/>
                <w:numId w:val="41"/>
              </w:numPr>
              <w:spacing w:before="0" w:after="0"/>
              <w:ind w:left="141" w:hanging="141"/>
              <w:jc w:val="left"/>
              <w:rPr>
                <w:rFonts w:eastAsia="Calibri"/>
                <w:color w:val="auto"/>
                <w:sz w:val="20"/>
                <w:szCs w:val="20"/>
                <w:lang w:eastAsia="hr-HR"/>
              </w:rPr>
            </w:pPr>
            <w:r w:rsidRPr="00DC1719">
              <w:rPr>
                <w:rFonts w:eastAsia="Calibri"/>
                <w:color w:val="auto"/>
                <w:sz w:val="20"/>
                <w:szCs w:val="20"/>
                <w:lang w:eastAsia="hr-HR"/>
              </w:rPr>
              <w:t>operativne snage sustava civilne zaštite</w:t>
            </w:r>
          </w:p>
          <w:p w14:paraId="3FD0BDBF" w14:textId="77777777" w:rsidR="00DC1719" w:rsidRPr="00DC1719" w:rsidRDefault="00DC1719" w:rsidP="00F847A0">
            <w:pPr>
              <w:numPr>
                <w:ilvl w:val="0"/>
                <w:numId w:val="41"/>
              </w:numPr>
              <w:spacing w:before="0" w:after="0"/>
              <w:ind w:left="141" w:hanging="141"/>
              <w:jc w:val="left"/>
              <w:rPr>
                <w:rFonts w:eastAsia="Calibri"/>
                <w:color w:val="auto"/>
                <w:sz w:val="20"/>
                <w:szCs w:val="20"/>
                <w:lang w:eastAsia="hr-HR"/>
              </w:rPr>
            </w:pPr>
            <w:r w:rsidRPr="00DC1719">
              <w:rPr>
                <w:rFonts w:eastAsia="Calibri"/>
                <w:color w:val="auto"/>
                <w:sz w:val="20"/>
                <w:szCs w:val="20"/>
                <w:lang w:eastAsia="hr-HR"/>
              </w:rPr>
              <w:t>stanovništvo ugroženog područja</w:t>
            </w:r>
          </w:p>
          <w:p w14:paraId="460C1FD4" w14:textId="77777777" w:rsidR="00DC1719" w:rsidRPr="00DC1719" w:rsidRDefault="00DC1719" w:rsidP="00F847A0">
            <w:pPr>
              <w:numPr>
                <w:ilvl w:val="0"/>
                <w:numId w:val="41"/>
              </w:numPr>
              <w:spacing w:before="0" w:after="0"/>
              <w:ind w:left="141" w:hanging="141"/>
              <w:jc w:val="left"/>
              <w:rPr>
                <w:rFonts w:eastAsia="Calibri"/>
                <w:color w:val="auto"/>
                <w:sz w:val="20"/>
                <w:szCs w:val="20"/>
                <w:lang w:eastAsia="hr-HR"/>
              </w:rPr>
            </w:pPr>
            <w:r w:rsidRPr="00DC1719">
              <w:rPr>
                <w:rFonts w:eastAsia="Calibri"/>
                <w:color w:val="auto"/>
                <w:sz w:val="20"/>
                <w:szCs w:val="20"/>
                <w:lang w:eastAsia="hr-HR"/>
              </w:rPr>
              <w:t>javnost</w:t>
            </w:r>
          </w:p>
        </w:tc>
      </w:tr>
      <w:tr w:rsidR="00DC1719" w:rsidRPr="00DC1719" w14:paraId="26C7A7E1" w14:textId="77777777" w:rsidTr="00DC1719">
        <w:trPr>
          <w:cantSplit/>
          <w:trHeight w:val="1154"/>
          <w:jc w:val="center"/>
        </w:trPr>
        <w:tc>
          <w:tcPr>
            <w:tcW w:w="898" w:type="pct"/>
            <w:vAlign w:val="center"/>
          </w:tcPr>
          <w:p w14:paraId="2D1901EA" w14:textId="77777777" w:rsidR="00DC1719" w:rsidRPr="00DC1719" w:rsidRDefault="00DC1719" w:rsidP="00DC1719">
            <w:pPr>
              <w:spacing w:before="0" w:after="0"/>
              <w:jc w:val="center"/>
              <w:rPr>
                <w:rFonts w:eastAsia="Calibri"/>
                <w:color w:val="auto"/>
                <w:sz w:val="20"/>
                <w:szCs w:val="20"/>
              </w:rPr>
            </w:pPr>
            <w:r w:rsidRPr="00DC1719">
              <w:rPr>
                <w:rFonts w:eastAsia="Calibri"/>
                <w:color w:val="auto"/>
                <w:sz w:val="20"/>
                <w:szCs w:val="20"/>
              </w:rPr>
              <w:t>Ekstremne vremenske pojave (suša, mraz)</w:t>
            </w:r>
          </w:p>
          <w:p w14:paraId="336B303F" w14:textId="77777777" w:rsidR="00DC1719" w:rsidRPr="00DC1719" w:rsidRDefault="00DC1719" w:rsidP="00DC1719">
            <w:pPr>
              <w:spacing w:before="0" w:after="0"/>
              <w:jc w:val="center"/>
              <w:rPr>
                <w:rFonts w:eastAsia="Calibri"/>
                <w:color w:val="auto"/>
                <w:sz w:val="20"/>
                <w:szCs w:val="20"/>
              </w:rPr>
            </w:pPr>
          </w:p>
        </w:tc>
        <w:tc>
          <w:tcPr>
            <w:tcW w:w="1247" w:type="pct"/>
            <w:vAlign w:val="center"/>
          </w:tcPr>
          <w:p w14:paraId="3226AA3E" w14:textId="4EF4193D" w:rsidR="00DC1719" w:rsidRPr="00DC1719" w:rsidRDefault="00B46E5C" w:rsidP="00F847A0">
            <w:pPr>
              <w:numPr>
                <w:ilvl w:val="0"/>
                <w:numId w:val="41"/>
              </w:numPr>
              <w:spacing w:before="0" w:after="0"/>
              <w:ind w:left="220" w:hanging="220"/>
              <w:jc w:val="left"/>
              <w:rPr>
                <w:rFonts w:eastAsia="Calibri"/>
                <w:color w:val="auto"/>
                <w:sz w:val="20"/>
                <w:szCs w:val="20"/>
                <w:lang w:eastAsia="hr-HR"/>
              </w:rPr>
            </w:pPr>
            <w:r>
              <w:rPr>
                <w:rFonts w:eastAsia="Calibri"/>
                <w:color w:val="auto"/>
                <w:sz w:val="20"/>
                <w:szCs w:val="20"/>
                <w:lang w:eastAsia="hr-HR"/>
              </w:rPr>
              <w:t xml:space="preserve">Služba civilne zaštite </w:t>
            </w:r>
            <w:r w:rsidR="00C06E1E">
              <w:rPr>
                <w:rFonts w:eastAsia="Calibri"/>
                <w:color w:val="auto"/>
                <w:sz w:val="20"/>
                <w:szCs w:val="20"/>
                <w:lang w:eastAsia="hr-HR"/>
              </w:rPr>
              <w:t>Buje</w:t>
            </w:r>
            <w:r w:rsidR="00DC1719" w:rsidRPr="00DC1719">
              <w:rPr>
                <w:rFonts w:eastAsia="Calibri"/>
                <w:color w:val="auto"/>
                <w:sz w:val="20"/>
                <w:szCs w:val="20"/>
                <w:lang w:eastAsia="hr-HR"/>
              </w:rPr>
              <w:t>, centar 112</w:t>
            </w:r>
          </w:p>
          <w:p w14:paraId="105DDFB2" w14:textId="77777777" w:rsidR="00DC1719" w:rsidRPr="00DC1719" w:rsidRDefault="00DC1719" w:rsidP="00F847A0">
            <w:pPr>
              <w:numPr>
                <w:ilvl w:val="0"/>
                <w:numId w:val="41"/>
              </w:numPr>
              <w:spacing w:before="0" w:after="0"/>
              <w:ind w:left="220" w:hanging="220"/>
              <w:jc w:val="left"/>
              <w:rPr>
                <w:rFonts w:eastAsia="Calibri"/>
                <w:color w:val="auto"/>
                <w:sz w:val="20"/>
                <w:szCs w:val="20"/>
                <w:lang w:eastAsia="hr-HR"/>
              </w:rPr>
            </w:pPr>
            <w:r w:rsidRPr="00DC1719">
              <w:rPr>
                <w:rFonts w:eastAsia="Calibri"/>
                <w:color w:val="auto"/>
                <w:sz w:val="20"/>
                <w:szCs w:val="20"/>
                <w:lang w:eastAsia="hr-HR"/>
              </w:rPr>
              <w:t>DHMZ</w:t>
            </w:r>
          </w:p>
        </w:tc>
        <w:tc>
          <w:tcPr>
            <w:tcW w:w="1384" w:type="pct"/>
            <w:vAlign w:val="center"/>
          </w:tcPr>
          <w:p w14:paraId="7C5B7AF7" w14:textId="77777777" w:rsidR="00DC1719" w:rsidRPr="00DC1719" w:rsidRDefault="00DC1719" w:rsidP="00F847A0">
            <w:pPr>
              <w:numPr>
                <w:ilvl w:val="0"/>
                <w:numId w:val="42"/>
              </w:numPr>
              <w:spacing w:before="0" w:after="0"/>
              <w:ind w:left="105" w:hanging="105"/>
              <w:jc w:val="left"/>
              <w:rPr>
                <w:rFonts w:eastAsia="Calibri"/>
                <w:color w:val="auto"/>
                <w:sz w:val="20"/>
                <w:szCs w:val="20"/>
                <w:lang w:eastAsia="hr-HR"/>
              </w:rPr>
            </w:pPr>
            <w:r w:rsidRPr="00DC1719">
              <w:rPr>
                <w:rFonts w:eastAsia="Calibri"/>
                <w:color w:val="auto"/>
                <w:sz w:val="20"/>
                <w:szCs w:val="20"/>
                <w:lang w:eastAsia="hr-HR"/>
              </w:rPr>
              <w:t>vrsta opasnosti</w:t>
            </w:r>
          </w:p>
          <w:p w14:paraId="5C89449F" w14:textId="77777777" w:rsidR="00DC1719" w:rsidRPr="00DC1719" w:rsidRDefault="00DC1719" w:rsidP="00F847A0">
            <w:pPr>
              <w:numPr>
                <w:ilvl w:val="0"/>
                <w:numId w:val="42"/>
              </w:numPr>
              <w:spacing w:before="0" w:after="0"/>
              <w:ind w:left="105" w:hanging="105"/>
              <w:jc w:val="left"/>
              <w:rPr>
                <w:rFonts w:eastAsia="Calibri"/>
                <w:color w:val="auto"/>
                <w:sz w:val="20"/>
                <w:szCs w:val="20"/>
                <w:lang w:eastAsia="hr-HR"/>
              </w:rPr>
            </w:pPr>
            <w:r w:rsidRPr="00DC1719">
              <w:rPr>
                <w:rFonts w:eastAsia="Calibri"/>
                <w:color w:val="auto"/>
                <w:sz w:val="20"/>
                <w:szCs w:val="20"/>
                <w:lang w:eastAsia="hr-HR"/>
              </w:rPr>
              <w:t>vremenske prognoze</w:t>
            </w:r>
          </w:p>
        </w:tc>
        <w:tc>
          <w:tcPr>
            <w:tcW w:w="1471" w:type="pct"/>
            <w:vAlign w:val="center"/>
          </w:tcPr>
          <w:p w14:paraId="191A815F" w14:textId="77777777" w:rsidR="00DC1719" w:rsidRPr="00DC1719" w:rsidRDefault="00DC1719" w:rsidP="00F847A0">
            <w:pPr>
              <w:numPr>
                <w:ilvl w:val="0"/>
                <w:numId w:val="42"/>
              </w:numPr>
              <w:spacing w:before="0" w:after="0"/>
              <w:ind w:left="141" w:hanging="141"/>
              <w:jc w:val="left"/>
              <w:rPr>
                <w:rFonts w:eastAsia="Calibri"/>
                <w:color w:val="auto"/>
                <w:sz w:val="20"/>
                <w:szCs w:val="20"/>
                <w:lang w:eastAsia="hr-HR"/>
              </w:rPr>
            </w:pPr>
            <w:r w:rsidRPr="00DC1719">
              <w:rPr>
                <w:rFonts w:eastAsia="Calibri"/>
                <w:color w:val="auto"/>
                <w:sz w:val="20"/>
                <w:szCs w:val="20"/>
                <w:lang w:eastAsia="hr-HR"/>
              </w:rPr>
              <w:t>Stožer civilne zaštite</w:t>
            </w:r>
          </w:p>
          <w:p w14:paraId="28E1EBC9" w14:textId="77777777" w:rsidR="00DC1719" w:rsidRPr="00DC1719" w:rsidRDefault="00DC1719" w:rsidP="00F847A0">
            <w:pPr>
              <w:numPr>
                <w:ilvl w:val="0"/>
                <w:numId w:val="42"/>
              </w:numPr>
              <w:spacing w:before="0" w:after="0"/>
              <w:ind w:left="141" w:hanging="141"/>
              <w:jc w:val="left"/>
              <w:rPr>
                <w:rFonts w:eastAsia="Calibri"/>
                <w:color w:val="auto"/>
                <w:sz w:val="20"/>
                <w:szCs w:val="20"/>
                <w:lang w:eastAsia="hr-HR"/>
              </w:rPr>
            </w:pPr>
            <w:r w:rsidRPr="00DC1719">
              <w:rPr>
                <w:rFonts w:eastAsia="Calibri"/>
                <w:color w:val="auto"/>
                <w:sz w:val="20"/>
                <w:szCs w:val="20"/>
                <w:lang w:eastAsia="hr-HR"/>
              </w:rPr>
              <w:t>operativne snage civilne zaštite</w:t>
            </w:r>
          </w:p>
          <w:p w14:paraId="7E1F426D" w14:textId="77777777" w:rsidR="00DC1719" w:rsidRPr="00DC1719" w:rsidRDefault="00DC1719" w:rsidP="00F847A0">
            <w:pPr>
              <w:numPr>
                <w:ilvl w:val="0"/>
                <w:numId w:val="42"/>
              </w:numPr>
              <w:spacing w:before="0" w:after="0"/>
              <w:ind w:left="141" w:hanging="141"/>
              <w:jc w:val="left"/>
              <w:rPr>
                <w:rFonts w:eastAsia="Calibri"/>
                <w:color w:val="auto"/>
                <w:sz w:val="20"/>
                <w:szCs w:val="20"/>
                <w:lang w:eastAsia="hr-HR"/>
              </w:rPr>
            </w:pPr>
            <w:r w:rsidRPr="00DC1719">
              <w:rPr>
                <w:rFonts w:eastAsia="Calibri"/>
                <w:color w:val="auto"/>
                <w:sz w:val="20"/>
                <w:szCs w:val="20"/>
                <w:lang w:eastAsia="hr-HR"/>
              </w:rPr>
              <w:t>stanovništvo ugroženog područja</w:t>
            </w:r>
          </w:p>
          <w:p w14:paraId="10444996" w14:textId="77777777" w:rsidR="00DC1719" w:rsidRPr="00DC1719" w:rsidRDefault="00DC1719" w:rsidP="00F847A0">
            <w:pPr>
              <w:numPr>
                <w:ilvl w:val="0"/>
                <w:numId w:val="42"/>
              </w:numPr>
              <w:spacing w:before="0" w:after="0"/>
              <w:ind w:left="141" w:hanging="141"/>
              <w:jc w:val="left"/>
              <w:rPr>
                <w:rFonts w:eastAsia="Calibri"/>
                <w:color w:val="auto"/>
                <w:sz w:val="20"/>
                <w:szCs w:val="20"/>
                <w:lang w:eastAsia="hr-HR"/>
              </w:rPr>
            </w:pPr>
            <w:r w:rsidRPr="00DC1719">
              <w:rPr>
                <w:rFonts w:eastAsia="Calibri"/>
                <w:color w:val="auto"/>
                <w:sz w:val="20"/>
                <w:szCs w:val="20"/>
                <w:lang w:eastAsia="hr-HR"/>
              </w:rPr>
              <w:t>javnost</w:t>
            </w:r>
          </w:p>
        </w:tc>
      </w:tr>
      <w:tr w:rsidR="00DC1719" w:rsidRPr="00DC1719" w14:paraId="78CB3A49" w14:textId="77777777" w:rsidTr="00DC1719">
        <w:trPr>
          <w:cantSplit/>
          <w:trHeight w:val="2147"/>
          <w:jc w:val="center"/>
        </w:trPr>
        <w:tc>
          <w:tcPr>
            <w:tcW w:w="898" w:type="pct"/>
            <w:vAlign w:val="center"/>
          </w:tcPr>
          <w:p w14:paraId="548038E8" w14:textId="77777777" w:rsidR="00DC1719" w:rsidRPr="00DC1719" w:rsidRDefault="00DC1719" w:rsidP="00DC1719">
            <w:pPr>
              <w:spacing w:before="0" w:after="0"/>
              <w:jc w:val="center"/>
              <w:rPr>
                <w:rFonts w:eastAsia="Calibri"/>
                <w:color w:val="auto"/>
                <w:sz w:val="20"/>
                <w:szCs w:val="20"/>
              </w:rPr>
            </w:pPr>
            <w:r w:rsidRPr="00DC1719">
              <w:rPr>
                <w:rFonts w:eastAsia="Calibri"/>
                <w:color w:val="auto"/>
                <w:sz w:val="20"/>
                <w:szCs w:val="20"/>
              </w:rPr>
              <w:t xml:space="preserve">Epidemije i </w:t>
            </w:r>
            <w:proofErr w:type="spellStart"/>
            <w:r w:rsidRPr="00DC1719">
              <w:rPr>
                <w:rFonts w:eastAsia="Calibri"/>
                <w:color w:val="auto"/>
                <w:sz w:val="20"/>
                <w:szCs w:val="20"/>
              </w:rPr>
              <w:t>pandemije</w:t>
            </w:r>
            <w:proofErr w:type="spellEnd"/>
          </w:p>
        </w:tc>
        <w:tc>
          <w:tcPr>
            <w:tcW w:w="1247" w:type="pct"/>
            <w:vAlign w:val="center"/>
          </w:tcPr>
          <w:p w14:paraId="5613F1C6" w14:textId="280BAC3C" w:rsidR="00DC1719" w:rsidRPr="00DC1719" w:rsidRDefault="00B46E5C" w:rsidP="00F847A0">
            <w:pPr>
              <w:numPr>
                <w:ilvl w:val="0"/>
                <w:numId w:val="41"/>
              </w:numPr>
              <w:spacing w:before="0" w:after="0"/>
              <w:ind w:left="220" w:hanging="220"/>
              <w:jc w:val="left"/>
              <w:rPr>
                <w:rFonts w:eastAsia="Calibri"/>
                <w:color w:val="auto"/>
                <w:sz w:val="20"/>
                <w:szCs w:val="20"/>
                <w:lang w:eastAsia="hr-HR"/>
              </w:rPr>
            </w:pPr>
            <w:r>
              <w:rPr>
                <w:rFonts w:eastAsia="Calibri"/>
                <w:color w:val="auto"/>
                <w:sz w:val="20"/>
                <w:szCs w:val="20"/>
                <w:lang w:eastAsia="hr-HR"/>
              </w:rPr>
              <w:t xml:space="preserve">Služba civilne zaštite </w:t>
            </w:r>
            <w:r w:rsidR="00C06E1E">
              <w:rPr>
                <w:rFonts w:eastAsia="Calibri"/>
                <w:color w:val="auto"/>
                <w:sz w:val="20"/>
                <w:szCs w:val="20"/>
                <w:lang w:eastAsia="hr-HR"/>
              </w:rPr>
              <w:t>Buje</w:t>
            </w:r>
            <w:r w:rsidR="00DC1719" w:rsidRPr="00DC1719">
              <w:rPr>
                <w:rFonts w:eastAsia="Calibri"/>
                <w:color w:val="auto"/>
                <w:sz w:val="20"/>
                <w:szCs w:val="20"/>
                <w:lang w:eastAsia="hr-HR"/>
              </w:rPr>
              <w:t>, centar 112</w:t>
            </w:r>
          </w:p>
          <w:p w14:paraId="562F1C6F" w14:textId="77777777" w:rsidR="00DC1719" w:rsidRPr="00DC1719" w:rsidRDefault="00DC1719" w:rsidP="00F847A0">
            <w:pPr>
              <w:framePr w:hSpace="180" w:wrap="around" w:hAnchor="margin" w:xAlign="center" w:y="842"/>
              <w:numPr>
                <w:ilvl w:val="0"/>
                <w:numId w:val="41"/>
              </w:numPr>
              <w:spacing w:before="0" w:after="0"/>
              <w:ind w:left="220" w:hanging="220"/>
              <w:jc w:val="left"/>
              <w:rPr>
                <w:rFonts w:eastAsia="Calibri"/>
                <w:color w:val="auto"/>
                <w:sz w:val="20"/>
                <w:szCs w:val="20"/>
                <w:lang w:eastAsia="hr-HR"/>
              </w:rPr>
            </w:pPr>
            <w:r w:rsidRPr="00DC1719">
              <w:rPr>
                <w:rFonts w:eastAsia="Calibri"/>
                <w:color w:val="auto"/>
                <w:sz w:val="20"/>
                <w:szCs w:val="20"/>
                <w:lang w:eastAsia="hr-HR"/>
              </w:rPr>
              <w:t>od građana</w:t>
            </w:r>
          </w:p>
          <w:p w14:paraId="6862B08E" w14:textId="77777777" w:rsidR="00DC1719" w:rsidRPr="00DC1719" w:rsidRDefault="00DC1719" w:rsidP="00F847A0">
            <w:pPr>
              <w:framePr w:hSpace="180" w:wrap="around" w:hAnchor="margin" w:xAlign="center" w:y="842"/>
              <w:numPr>
                <w:ilvl w:val="0"/>
                <w:numId w:val="41"/>
              </w:numPr>
              <w:spacing w:before="0" w:after="0"/>
              <w:ind w:left="220" w:hanging="220"/>
              <w:jc w:val="left"/>
              <w:rPr>
                <w:rFonts w:eastAsia="Calibri"/>
                <w:color w:val="auto"/>
                <w:sz w:val="20"/>
                <w:szCs w:val="20"/>
                <w:lang w:eastAsia="hr-HR"/>
              </w:rPr>
            </w:pPr>
            <w:r w:rsidRPr="00DC1719">
              <w:rPr>
                <w:rFonts w:eastAsia="Calibri"/>
                <w:color w:val="auto"/>
                <w:sz w:val="20"/>
                <w:szCs w:val="20"/>
                <w:lang w:eastAsia="hr-HR"/>
              </w:rPr>
              <w:t>neposrednim uvidom na terenu</w:t>
            </w:r>
          </w:p>
          <w:p w14:paraId="2D1C1672" w14:textId="62DB4DA4" w:rsidR="00DC1719" w:rsidRPr="00DC1719" w:rsidRDefault="00B46E5C" w:rsidP="00F847A0">
            <w:pPr>
              <w:framePr w:hSpace="180" w:wrap="around" w:hAnchor="margin" w:xAlign="center" w:y="842"/>
              <w:numPr>
                <w:ilvl w:val="0"/>
                <w:numId w:val="41"/>
              </w:numPr>
              <w:spacing w:before="0" w:after="0"/>
              <w:ind w:left="220" w:hanging="220"/>
              <w:jc w:val="left"/>
              <w:rPr>
                <w:rFonts w:eastAsia="Calibri"/>
                <w:color w:val="auto"/>
                <w:sz w:val="20"/>
                <w:szCs w:val="20"/>
                <w:lang w:eastAsia="hr-HR"/>
              </w:rPr>
            </w:pPr>
            <w:r>
              <w:rPr>
                <w:rFonts w:eastAsia="Calibri"/>
                <w:color w:val="auto"/>
                <w:sz w:val="20"/>
                <w:szCs w:val="20"/>
                <w:lang w:eastAsia="hr-HR"/>
              </w:rPr>
              <w:t>Nastavni z</w:t>
            </w:r>
            <w:r w:rsidR="00DC1719" w:rsidRPr="00DC1719">
              <w:rPr>
                <w:rFonts w:eastAsia="Calibri"/>
                <w:color w:val="auto"/>
                <w:sz w:val="20"/>
                <w:szCs w:val="20"/>
                <w:lang w:eastAsia="hr-HR"/>
              </w:rPr>
              <w:t xml:space="preserve">avod za javno zdravstvo </w:t>
            </w:r>
            <w:r>
              <w:rPr>
                <w:rFonts w:eastAsia="Calibri"/>
                <w:color w:val="auto"/>
                <w:sz w:val="20"/>
                <w:szCs w:val="20"/>
                <w:lang w:eastAsia="hr-HR"/>
              </w:rPr>
              <w:t xml:space="preserve">Istarske županije </w:t>
            </w:r>
          </w:p>
        </w:tc>
        <w:tc>
          <w:tcPr>
            <w:tcW w:w="1384" w:type="pct"/>
            <w:vAlign w:val="center"/>
          </w:tcPr>
          <w:p w14:paraId="2995EB9B" w14:textId="77777777" w:rsidR="00DC1719" w:rsidRPr="00DC1719" w:rsidRDefault="00DC1719" w:rsidP="00F847A0">
            <w:pPr>
              <w:numPr>
                <w:ilvl w:val="0"/>
                <w:numId w:val="43"/>
              </w:numPr>
              <w:spacing w:before="0" w:after="0"/>
              <w:ind w:left="105" w:hanging="142"/>
              <w:jc w:val="left"/>
              <w:rPr>
                <w:rFonts w:eastAsia="Calibri"/>
                <w:color w:val="auto"/>
                <w:sz w:val="20"/>
                <w:szCs w:val="20"/>
              </w:rPr>
            </w:pPr>
            <w:r w:rsidRPr="00DC1719">
              <w:rPr>
                <w:rFonts w:eastAsia="Calibri"/>
                <w:color w:val="auto"/>
                <w:sz w:val="20"/>
                <w:szCs w:val="20"/>
              </w:rPr>
              <w:t>Vrste virusa u opticaju</w:t>
            </w:r>
          </w:p>
          <w:p w14:paraId="777C6B21" w14:textId="77777777" w:rsidR="00DC1719" w:rsidRPr="00DC1719" w:rsidRDefault="00DC1719" w:rsidP="00F847A0">
            <w:pPr>
              <w:numPr>
                <w:ilvl w:val="0"/>
                <w:numId w:val="43"/>
              </w:numPr>
              <w:spacing w:before="0" w:after="0"/>
              <w:ind w:left="105" w:hanging="142"/>
              <w:jc w:val="left"/>
              <w:rPr>
                <w:rFonts w:eastAsia="Calibri"/>
                <w:color w:val="auto"/>
                <w:sz w:val="20"/>
                <w:szCs w:val="20"/>
              </w:rPr>
            </w:pPr>
            <w:r w:rsidRPr="00DC1719">
              <w:rPr>
                <w:rFonts w:eastAsia="Calibri"/>
                <w:color w:val="auto"/>
                <w:sz w:val="20"/>
                <w:szCs w:val="20"/>
              </w:rPr>
              <w:t>Medicinske prognoze, obavijesti i priopćenja</w:t>
            </w:r>
          </w:p>
        </w:tc>
        <w:tc>
          <w:tcPr>
            <w:tcW w:w="1471" w:type="pct"/>
            <w:vAlign w:val="center"/>
          </w:tcPr>
          <w:p w14:paraId="7B26B850" w14:textId="77777777" w:rsidR="00DC1719" w:rsidRPr="00DC1719" w:rsidRDefault="00DC1719" w:rsidP="00F847A0">
            <w:pPr>
              <w:framePr w:hSpace="180" w:wrap="around" w:hAnchor="margin" w:xAlign="center" w:y="842"/>
              <w:numPr>
                <w:ilvl w:val="0"/>
                <w:numId w:val="42"/>
              </w:numPr>
              <w:spacing w:before="0" w:after="0"/>
              <w:ind w:left="141" w:hanging="141"/>
              <w:jc w:val="left"/>
              <w:rPr>
                <w:rFonts w:eastAsia="Calibri"/>
                <w:color w:val="auto"/>
                <w:sz w:val="20"/>
                <w:szCs w:val="20"/>
                <w:lang w:eastAsia="hr-HR"/>
              </w:rPr>
            </w:pPr>
            <w:r w:rsidRPr="00DC1719">
              <w:rPr>
                <w:rFonts w:eastAsia="Calibri"/>
                <w:color w:val="auto"/>
                <w:sz w:val="20"/>
                <w:szCs w:val="20"/>
                <w:lang w:eastAsia="hr-HR"/>
              </w:rPr>
              <w:t>Stožer civilne zaštite</w:t>
            </w:r>
          </w:p>
          <w:p w14:paraId="1779C17D" w14:textId="77777777" w:rsidR="00DC1719" w:rsidRPr="00DC1719" w:rsidRDefault="00DC1719" w:rsidP="00F847A0">
            <w:pPr>
              <w:framePr w:hSpace="180" w:wrap="around" w:hAnchor="margin" w:xAlign="center" w:y="842"/>
              <w:numPr>
                <w:ilvl w:val="0"/>
                <w:numId w:val="42"/>
              </w:numPr>
              <w:spacing w:before="0" w:after="0"/>
              <w:ind w:left="141" w:hanging="141"/>
              <w:jc w:val="left"/>
              <w:rPr>
                <w:rFonts w:eastAsia="Calibri"/>
                <w:color w:val="auto"/>
                <w:sz w:val="20"/>
                <w:szCs w:val="20"/>
                <w:lang w:eastAsia="hr-HR"/>
              </w:rPr>
            </w:pPr>
            <w:r w:rsidRPr="00DC1719">
              <w:rPr>
                <w:rFonts w:eastAsia="Calibri"/>
                <w:color w:val="auto"/>
                <w:sz w:val="20"/>
                <w:szCs w:val="20"/>
                <w:lang w:eastAsia="hr-HR"/>
              </w:rPr>
              <w:t xml:space="preserve">operativne snage civilne zaštite </w:t>
            </w:r>
          </w:p>
          <w:p w14:paraId="35008598" w14:textId="77777777" w:rsidR="00DC1719" w:rsidRPr="00DC1719" w:rsidRDefault="00DC1719" w:rsidP="00F847A0">
            <w:pPr>
              <w:framePr w:hSpace="180" w:wrap="around" w:hAnchor="margin" w:xAlign="center" w:y="842"/>
              <w:numPr>
                <w:ilvl w:val="0"/>
                <w:numId w:val="42"/>
              </w:numPr>
              <w:spacing w:before="0" w:after="0"/>
              <w:ind w:left="141" w:hanging="141"/>
              <w:jc w:val="left"/>
              <w:rPr>
                <w:rFonts w:eastAsia="Calibri"/>
                <w:color w:val="auto"/>
                <w:sz w:val="20"/>
                <w:szCs w:val="20"/>
                <w:lang w:eastAsia="hr-HR"/>
              </w:rPr>
            </w:pPr>
            <w:r w:rsidRPr="00DC1719">
              <w:rPr>
                <w:rFonts w:eastAsia="Calibri"/>
                <w:color w:val="auto"/>
                <w:sz w:val="20"/>
                <w:szCs w:val="20"/>
                <w:lang w:eastAsia="hr-HR"/>
              </w:rPr>
              <w:t>stanovništvo ugroženog područja</w:t>
            </w:r>
          </w:p>
          <w:p w14:paraId="7011DFFF" w14:textId="77777777" w:rsidR="00DC1719" w:rsidRPr="00DC1719" w:rsidRDefault="00DC1719" w:rsidP="00F847A0">
            <w:pPr>
              <w:numPr>
                <w:ilvl w:val="0"/>
                <w:numId w:val="42"/>
              </w:numPr>
              <w:spacing w:before="0" w:after="0"/>
              <w:ind w:left="141" w:hanging="141"/>
              <w:jc w:val="left"/>
              <w:rPr>
                <w:rFonts w:eastAsia="Calibri"/>
                <w:color w:val="auto"/>
                <w:sz w:val="20"/>
                <w:szCs w:val="20"/>
                <w:lang w:eastAsia="hr-HR"/>
              </w:rPr>
            </w:pPr>
            <w:r w:rsidRPr="00DC1719">
              <w:rPr>
                <w:rFonts w:eastAsia="Calibri"/>
                <w:color w:val="auto"/>
                <w:sz w:val="20"/>
                <w:szCs w:val="20"/>
                <w:lang w:eastAsia="hr-HR"/>
              </w:rPr>
              <w:t>javnost</w:t>
            </w:r>
          </w:p>
        </w:tc>
      </w:tr>
      <w:tr w:rsidR="00DC1719" w:rsidRPr="00DC1719" w14:paraId="3B8A1FB6" w14:textId="77777777" w:rsidTr="00DC1719">
        <w:trPr>
          <w:cantSplit/>
          <w:trHeight w:val="2147"/>
          <w:jc w:val="center"/>
        </w:trPr>
        <w:tc>
          <w:tcPr>
            <w:tcW w:w="898" w:type="pct"/>
            <w:vAlign w:val="center"/>
          </w:tcPr>
          <w:p w14:paraId="2787FE14" w14:textId="77777777" w:rsidR="00DC1719" w:rsidRPr="00DC1719" w:rsidRDefault="00DC1719" w:rsidP="00DC1719">
            <w:pPr>
              <w:spacing w:before="0" w:after="0"/>
              <w:jc w:val="center"/>
              <w:rPr>
                <w:rFonts w:eastAsia="Calibri"/>
                <w:color w:val="auto"/>
                <w:sz w:val="20"/>
                <w:szCs w:val="20"/>
              </w:rPr>
            </w:pPr>
            <w:r w:rsidRPr="00DC1719">
              <w:rPr>
                <w:rFonts w:eastAsia="Calibri"/>
                <w:color w:val="auto"/>
                <w:sz w:val="20"/>
                <w:szCs w:val="20"/>
              </w:rPr>
              <w:lastRenderedPageBreak/>
              <w:t>Tehničko-tehnološke nesreće s opasnim tvarima</w:t>
            </w:r>
          </w:p>
        </w:tc>
        <w:tc>
          <w:tcPr>
            <w:tcW w:w="1247" w:type="pct"/>
            <w:vAlign w:val="center"/>
          </w:tcPr>
          <w:p w14:paraId="272B0CF9" w14:textId="294D2590" w:rsidR="00DC1719" w:rsidRPr="00DC1719" w:rsidRDefault="00B46E5C" w:rsidP="00F847A0">
            <w:pPr>
              <w:numPr>
                <w:ilvl w:val="0"/>
                <w:numId w:val="41"/>
              </w:numPr>
              <w:spacing w:before="0" w:after="0"/>
              <w:ind w:left="220" w:hanging="220"/>
              <w:jc w:val="left"/>
              <w:rPr>
                <w:rFonts w:eastAsia="Calibri"/>
                <w:color w:val="auto"/>
                <w:sz w:val="20"/>
                <w:szCs w:val="20"/>
                <w:lang w:eastAsia="hr-HR"/>
              </w:rPr>
            </w:pPr>
            <w:r>
              <w:rPr>
                <w:rFonts w:eastAsia="Calibri"/>
                <w:color w:val="auto"/>
                <w:sz w:val="20"/>
                <w:szCs w:val="20"/>
                <w:lang w:eastAsia="hr-HR"/>
              </w:rPr>
              <w:t xml:space="preserve">Služba civilne zaštite </w:t>
            </w:r>
            <w:r w:rsidR="00C06E1E">
              <w:rPr>
                <w:rFonts w:eastAsia="Calibri"/>
                <w:color w:val="auto"/>
                <w:sz w:val="20"/>
                <w:szCs w:val="20"/>
                <w:lang w:eastAsia="hr-HR"/>
              </w:rPr>
              <w:t>Buje</w:t>
            </w:r>
            <w:r w:rsidR="00DC1719" w:rsidRPr="00DC1719">
              <w:rPr>
                <w:rFonts w:eastAsia="Calibri"/>
                <w:color w:val="auto"/>
                <w:sz w:val="20"/>
                <w:szCs w:val="20"/>
                <w:lang w:eastAsia="hr-HR"/>
              </w:rPr>
              <w:t>, centar 112</w:t>
            </w:r>
          </w:p>
          <w:p w14:paraId="399D7FC7" w14:textId="77777777" w:rsidR="00DC1719" w:rsidRPr="00DC1719" w:rsidRDefault="00DC1719" w:rsidP="00F847A0">
            <w:pPr>
              <w:widowControl w:val="0"/>
              <w:numPr>
                <w:ilvl w:val="0"/>
                <w:numId w:val="44"/>
              </w:numPr>
              <w:tabs>
                <w:tab w:val="left" w:pos="360"/>
              </w:tabs>
              <w:autoSpaceDE w:val="0"/>
              <w:autoSpaceDN w:val="0"/>
              <w:adjustRightInd w:val="0"/>
              <w:spacing w:before="0" w:after="0"/>
              <w:ind w:left="175" w:hanging="175"/>
              <w:contextualSpacing/>
              <w:jc w:val="left"/>
              <w:rPr>
                <w:bCs/>
                <w:sz w:val="20"/>
                <w:szCs w:val="20"/>
                <w:lang w:eastAsia="hr-HR"/>
              </w:rPr>
            </w:pPr>
            <w:r w:rsidRPr="00DC1719">
              <w:rPr>
                <w:bCs/>
                <w:sz w:val="20"/>
                <w:szCs w:val="20"/>
                <w:lang w:eastAsia="hr-HR"/>
              </w:rPr>
              <w:t>operateri</w:t>
            </w:r>
          </w:p>
          <w:p w14:paraId="6A3BCE88" w14:textId="77777777" w:rsidR="00DC1719" w:rsidRPr="00DC1719" w:rsidRDefault="00DC1719" w:rsidP="00F847A0">
            <w:pPr>
              <w:numPr>
                <w:ilvl w:val="0"/>
                <w:numId w:val="41"/>
              </w:numPr>
              <w:spacing w:before="0" w:after="0"/>
              <w:ind w:left="220" w:hanging="220"/>
              <w:jc w:val="left"/>
              <w:rPr>
                <w:rFonts w:eastAsia="Calibri"/>
                <w:color w:val="auto"/>
                <w:sz w:val="20"/>
                <w:szCs w:val="20"/>
                <w:lang w:eastAsia="hr-HR"/>
              </w:rPr>
            </w:pPr>
            <w:r w:rsidRPr="00DC1719">
              <w:rPr>
                <w:sz w:val="20"/>
                <w:lang w:eastAsia="hr-HR"/>
              </w:rPr>
              <w:t>svjedoci nesreće</w:t>
            </w:r>
          </w:p>
        </w:tc>
        <w:tc>
          <w:tcPr>
            <w:tcW w:w="1384" w:type="pct"/>
            <w:vAlign w:val="center"/>
          </w:tcPr>
          <w:p w14:paraId="136F1E10" w14:textId="77777777" w:rsidR="00DC1719" w:rsidRPr="00DC1719" w:rsidRDefault="00DC1719" w:rsidP="00F847A0">
            <w:pPr>
              <w:widowControl w:val="0"/>
              <w:numPr>
                <w:ilvl w:val="0"/>
                <w:numId w:val="44"/>
              </w:numPr>
              <w:tabs>
                <w:tab w:val="left" w:pos="360"/>
              </w:tabs>
              <w:autoSpaceDE w:val="0"/>
              <w:autoSpaceDN w:val="0"/>
              <w:adjustRightInd w:val="0"/>
              <w:spacing w:before="0" w:after="0"/>
              <w:ind w:left="175" w:hanging="175"/>
              <w:contextualSpacing/>
              <w:jc w:val="left"/>
              <w:rPr>
                <w:bCs/>
                <w:sz w:val="20"/>
                <w:szCs w:val="20"/>
                <w:lang w:eastAsia="hr-HR"/>
              </w:rPr>
            </w:pPr>
            <w:r w:rsidRPr="00DC1719">
              <w:rPr>
                <w:bCs/>
                <w:sz w:val="20"/>
                <w:szCs w:val="20"/>
                <w:lang w:eastAsia="hr-HR"/>
              </w:rPr>
              <w:t>mjesto događaja</w:t>
            </w:r>
          </w:p>
          <w:p w14:paraId="28E0F972" w14:textId="77777777" w:rsidR="00DC1719" w:rsidRPr="00DC1719" w:rsidRDefault="00DC1719" w:rsidP="00F847A0">
            <w:pPr>
              <w:widowControl w:val="0"/>
              <w:numPr>
                <w:ilvl w:val="0"/>
                <w:numId w:val="44"/>
              </w:numPr>
              <w:tabs>
                <w:tab w:val="left" w:pos="360"/>
              </w:tabs>
              <w:autoSpaceDE w:val="0"/>
              <w:autoSpaceDN w:val="0"/>
              <w:adjustRightInd w:val="0"/>
              <w:spacing w:before="0" w:after="0"/>
              <w:ind w:left="175" w:hanging="175"/>
              <w:contextualSpacing/>
              <w:jc w:val="left"/>
              <w:rPr>
                <w:bCs/>
                <w:sz w:val="20"/>
                <w:szCs w:val="20"/>
                <w:lang w:eastAsia="hr-HR"/>
              </w:rPr>
            </w:pPr>
            <w:r w:rsidRPr="00DC1719">
              <w:rPr>
                <w:bCs/>
                <w:sz w:val="20"/>
                <w:szCs w:val="20"/>
                <w:lang w:eastAsia="hr-HR"/>
              </w:rPr>
              <w:t>vrsta i količina opasne tvari te opasnosti koje prijete</w:t>
            </w:r>
          </w:p>
          <w:p w14:paraId="59CE55A4" w14:textId="77777777" w:rsidR="00DC1719" w:rsidRPr="00DC1719" w:rsidRDefault="00DC1719" w:rsidP="00F847A0">
            <w:pPr>
              <w:widowControl w:val="0"/>
              <w:numPr>
                <w:ilvl w:val="0"/>
                <w:numId w:val="44"/>
              </w:numPr>
              <w:tabs>
                <w:tab w:val="left" w:pos="360"/>
              </w:tabs>
              <w:autoSpaceDE w:val="0"/>
              <w:autoSpaceDN w:val="0"/>
              <w:adjustRightInd w:val="0"/>
              <w:spacing w:before="0" w:after="0"/>
              <w:ind w:left="175" w:hanging="175"/>
              <w:contextualSpacing/>
              <w:jc w:val="left"/>
              <w:rPr>
                <w:bCs/>
                <w:sz w:val="20"/>
                <w:szCs w:val="20"/>
                <w:lang w:eastAsia="hr-HR"/>
              </w:rPr>
            </w:pPr>
            <w:r w:rsidRPr="00DC1719">
              <w:rPr>
                <w:bCs/>
                <w:sz w:val="20"/>
                <w:szCs w:val="20"/>
                <w:lang w:eastAsia="hr-HR"/>
              </w:rPr>
              <w:t>podaci, procjene razvoja događaja</w:t>
            </w:r>
          </w:p>
          <w:p w14:paraId="5BB85C81" w14:textId="77777777" w:rsidR="00DC1719" w:rsidRPr="00DC1719" w:rsidRDefault="00DC1719" w:rsidP="00F847A0">
            <w:pPr>
              <w:numPr>
                <w:ilvl w:val="0"/>
                <w:numId w:val="43"/>
              </w:numPr>
              <w:spacing w:before="0" w:after="0"/>
              <w:ind w:left="105" w:hanging="142"/>
              <w:jc w:val="left"/>
              <w:rPr>
                <w:rFonts w:eastAsia="Calibri"/>
                <w:color w:val="auto"/>
                <w:sz w:val="20"/>
                <w:szCs w:val="20"/>
              </w:rPr>
            </w:pPr>
            <w:r w:rsidRPr="00DC1719">
              <w:rPr>
                <w:sz w:val="20"/>
                <w:lang w:eastAsia="hr-HR"/>
              </w:rPr>
              <w:t>mjere civilne zaštite prema žurnosti poduzimanja</w:t>
            </w:r>
          </w:p>
        </w:tc>
        <w:tc>
          <w:tcPr>
            <w:tcW w:w="1471" w:type="pct"/>
            <w:vAlign w:val="center"/>
          </w:tcPr>
          <w:p w14:paraId="4AC1983B" w14:textId="77777777" w:rsidR="00DC1719" w:rsidRPr="00DC1719" w:rsidRDefault="00DC1719" w:rsidP="00F847A0">
            <w:pPr>
              <w:widowControl w:val="0"/>
              <w:numPr>
                <w:ilvl w:val="0"/>
                <w:numId w:val="44"/>
              </w:numPr>
              <w:tabs>
                <w:tab w:val="left" w:pos="360"/>
              </w:tabs>
              <w:autoSpaceDE w:val="0"/>
              <w:autoSpaceDN w:val="0"/>
              <w:adjustRightInd w:val="0"/>
              <w:spacing w:before="0" w:after="0"/>
              <w:ind w:left="175" w:hanging="175"/>
              <w:contextualSpacing/>
              <w:jc w:val="left"/>
              <w:rPr>
                <w:bCs/>
                <w:sz w:val="20"/>
                <w:szCs w:val="20"/>
                <w:lang w:eastAsia="hr-HR"/>
              </w:rPr>
            </w:pPr>
            <w:r w:rsidRPr="00DC1719">
              <w:rPr>
                <w:bCs/>
                <w:sz w:val="20"/>
                <w:szCs w:val="20"/>
                <w:lang w:eastAsia="hr-HR"/>
              </w:rPr>
              <w:t>Stožer civilne zaštite</w:t>
            </w:r>
          </w:p>
          <w:p w14:paraId="7FF9E154" w14:textId="77777777" w:rsidR="00DC1719" w:rsidRPr="00DC1719" w:rsidRDefault="00DC1719" w:rsidP="00F847A0">
            <w:pPr>
              <w:widowControl w:val="0"/>
              <w:numPr>
                <w:ilvl w:val="0"/>
                <w:numId w:val="44"/>
              </w:numPr>
              <w:tabs>
                <w:tab w:val="left" w:pos="360"/>
              </w:tabs>
              <w:autoSpaceDE w:val="0"/>
              <w:autoSpaceDN w:val="0"/>
              <w:adjustRightInd w:val="0"/>
              <w:spacing w:before="0" w:after="0"/>
              <w:ind w:left="175" w:hanging="175"/>
              <w:contextualSpacing/>
              <w:jc w:val="left"/>
              <w:rPr>
                <w:bCs/>
                <w:sz w:val="20"/>
                <w:szCs w:val="20"/>
                <w:lang w:eastAsia="hr-HR"/>
              </w:rPr>
            </w:pPr>
            <w:r w:rsidRPr="00DC1719">
              <w:rPr>
                <w:bCs/>
                <w:sz w:val="20"/>
                <w:szCs w:val="20"/>
                <w:lang w:eastAsia="hr-HR"/>
              </w:rPr>
              <w:t>operativne snage sustava civilne zaštite</w:t>
            </w:r>
          </w:p>
          <w:p w14:paraId="304641D0" w14:textId="77777777" w:rsidR="00DC1719" w:rsidRPr="00DC1719" w:rsidRDefault="00DC1719" w:rsidP="00F847A0">
            <w:pPr>
              <w:widowControl w:val="0"/>
              <w:numPr>
                <w:ilvl w:val="0"/>
                <w:numId w:val="44"/>
              </w:numPr>
              <w:tabs>
                <w:tab w:val="left" w:pos="360"/>
              </w:tabs>
              <w:autoSpaceDE w:val="0"/>
              <w:autoSpaceDN w:val="0"/>
              <w:adjustRightInd w:val="0"/>
              <w:spacing w:before="0" w:after="0"/>
              <w:ind w:left="175" w:hanging="175"/>
              <w:contextualSpacing/>
              <w:jc w:val="left"/>
              <w:rPr>
                <w:bCs/>
                <w:sz w:val="20"/>
                <w:szCs w:val="20"/>
                <w:lang w:eastAsia="hr-HR"/>
              </w:rPr>
            </w:pPr>
            <w:r w:rsidRPr="00DC1719">
              <w:rPr>
                <w:bCs/>
                <w:sz w:val="20"/>
                <w:szCs w:val="20"/>
                <w:lang w:eastAsia="hr-HR"/>
              </w:rPr>
              <w:t>pravne osobe za postupanje sa opasnim tvarima</w:t>
            </w:r>
          </w:p>
          <w:p w14:paraId="12578A6D" w14:textId="77777777" w:rsidR="00DC1719" w:rsidRPr="00DC1719" w:rsidRDefault="00DC1719" w:rsidP="00F847A0">
            <w:pPr>
              <w:widowControl w:val="0"/>
              <w:numPr>
                <w:ilvl w:val="0"/>
                <w:numId w:val="44"/>
              </w:numPr>
              <w:tabs>
                <w:tab w:val="left" w:pos="360"/>
              </w:tabs>
              <w:autoSpaceDE w:val="0"/>
              <w:autoSpaceDN w:val="0"/>
              <w:adjustRightInd w:val="0"/>
              <w:spacing w:before="0" w:after="0"/>
              <w:ind w:left="175" w:hanging="175"/>
              <w:contextualSpacing/>
              <w:jc w:val="left"/>
              <w:rPr>
                <w:bCs/>
                <w:sz w:val="20"/>
                <w:szCs w:val="20"/>
                <w:lang w:eastAsia="hr-HR"/>
              </w:rPr>
            </w:pPr>
            <w:r w:rsidRPr="00DC1719">
              <w:rPr>
                <w:bCs/>
                <w:sz w:val="20"/>
                <w:szCs w:val="20"/>
                <w:lang w:eastAsia="hr-HR"/>
              </w:rPr>
              <w:t>javnost</w:t>
            </w:r>
          </w:p>
          <w:p w14:paraId="43664479" w14:textId="77777777" w:rsidR="00DC1719" w:rsidRPr="00DC1719" w:rsidRDefault="00DC1719" w:rsidP="00F847A0">
            <w:pPr>
              <w:widowControl w:val="0"/>
              <w:numPr>
                <w:ilvl w:val="0"/>
                <w:numId w:val="44"/>
              </w:numPr>
              <w:tabs>
                <w:tab w:val="left" w:pos="360"/>
              </w:tabs>
              <w:autoSpaceDE w:val="0"/>
              <w:autoSpaceDN w:val="0"/>
              <w:adjustRightInd w:val="0"/>
              <w:spacing w:before="0" w:after="0"/>
              <w:ind w:left="175" w:hanging="175"/>
              <w:contextualSpacing/>
              <w:jc w:val="left"/>
              <w:rPr>
                <w:bCs/>
                <w:sz w:val="20"/>
                <w:szCs w:val="20"/>
                <w:lang w:eastAsia="hr-HR"/>
              </w:rPr>
            </w:pPr>
            <w:r w:rsidRPr="00DC1719">
              <w:rPr>
                <w:bCs/>
                <w:sz w:val="20"/>
                <w:szCs w:val="20"/>
                <w:lang w:eastAsia="hr-HR"/>
              </w:rPr>
              <w:t>Inspekcije nadležnih središnjih tijela državne uprave</w:t>
            </w:r>
          </w:p>
          <w:p w14:paraId="455DBDBC" w14:textId="77777777" w:rsidR="00DC1719" w:rsidRPr="00DC1719" w:rsidRDefault="00DC1719" w:rsidP="00F847A0">
            <w:pPr>
              <w:widowControl w:val="0"/>
              <w:numPr>
                <w:ilvl w:val="0"/>
                <w:numId w:val="44"/>
              </w:numPr>
              <w:tabs>
                <w:tab w:val="left" w:pos="360"/>
              </w:tabs>
              <w:autoSpaceDE w:val="0"/>
              <w:autoSpaceDN w:val="0"/>
              <w:adjustRightInd w:val="0"/>
              <w:spacing w:before="0" w:after="0"/>
              <w:ind w:left="175" w:hanging="175"/>
              <w:contextualSpacing/>
              <w:jc w:val="left"/>
              <w:rPr>
                <w:bCs/>
                <w:sz w:val="20"/>
                <w:szCs w:val="20"/>
                <w:lang w:eastAsia="hr-HR"/>
              </w:rPr>
            </w:pPr>
            <w:r w:rsidRPr="00DC1719">
              <w:rPr>
                <w:bCs/>
                <w:sz w:val="20"/>
                <w:szCs w:val="20"/>
                <w:lang w:eastAsia="hr-HR"/>
              </w:rPr>
              <w:t>Ministarstvo gospodarstva i održivog razvoja</w:t>
            </w:r>
          </w:p>
          <w:p w14:paraId="38449EBA" w14:textId="6A8D7DF9" w:rsidR="00DC1719" w:rsidRPr="00DC1719" w:rsidRDefault="00DC1719" w:rsidP="00F847A0">
            <w:pPr>
              <w:framePr w:hSpace="180" w:wrap="around" w:hAnchor="margin" w:xAlign="center" w:y="842"/>
              <w:numPr>
                <w:ilvl w:val="0"/>
                <w:numId w:val="42"/>
              </w:numPr>
              <w:spacing w:before="0" w:after="0"/>
              <w:ind w:left="141" w:hanging="141"/>
              <w:jc w:val="left"/>
              <w:rPr>
                <w:rFonts w:eastAsia="Calibri"/>
                <w:color w:val="auto"/>
                <w:sz w:val="20"/>
                <w:szCs w:val="20"/>
                <w:lang w:eastAsia="hr-HR"/>
              </w:rPr>
            </w:pPr>
            <w:r w:rsidRPr="00DC1719">
              <w:rPr>
                <w:sz w:val="20"/>
                <w:lang w:eastAsia="hr-HR"/>
              </w:rPr>
              <w:t>Odluku o upozoravanju unutar postrojenja donose odgovorne osobe, a Odluku o javnom uzbunjivanju rukovodeći službenik</w:t>
            </w:r>
            <w:r w:rsidR="00B46E5C">
              <w:rPr>
                <w:sz w:val="20"/>
                <w:lang w:eastAsia="hr-HR"/>
              </w:rPr>
              <w:t xml:space="preserve"> Službe civilne zaštite </w:t>
            </w:r>
            <w:r w:rsidR="00C06E1E">
              <w:rPr>
                <w:sz w:val="20"/>
                <w:lang w:eastAsia="hr-HR"/>
              </w:rPr>
              <w:t>Buje</w:t>
            </w:r>
            <w:r w:rsidRPr="00DC1719">
              <w:rPr>
                <w:sz w:val="20"/>
                <w:lang w:eastAsia="hr-HR"/>
              </w:rPr>
              <w:t xml:space="preserve"> uz konzultacije s operaterom i gradonačelnikom</w:t>
            </w:r>
          </w:p>
        </w:tc>
      </w:tr>
      <w:tr w:rsidR="006F64EA" w:rsidRPr="00DC1719" w14:paraId="08B6D0A5" w14:textId="77777777" w:rsidTr="00AB5A9A">
        <w:trPr>
          <w:cantSplit/>
          <w:trHeight w:val="2147"/>
          <w:jc w:val="center"/>
        </w:trPr>
        <w:tc>
          <w:tcPr>
            <w:tcW w:w="898" w:type="pct"/>
            <w:vAlign w:val="center"/>
          </w:tcPr>
          <w:p w14:paraId="684283EE" w14:textId="02B81DAC" w:rsidR="006F64EA" w:rsidRPr="00DC1719" w:rsidRDefault="006F64EA" w:rsidP="006F64EA">
            <w:pPr>
              <w:spacing w:before="0" w:after="0"/>
              <w:jc w:val="center"/>
              <w:rPr>
                <w:rFonts w:eastAsia="Calibri"/>
                <w:color w:val="auto"/>
                <w:sz w:val="20"/>
                <w:szCs w:val="20"/>
              </w:rPr>
            </w:pPr>
            <w:r>
              <w:rPr>
                <w:rFonts w:eastAsia="Calibri"/>
                <w:color w:val="auto"/>
                <w:sz w:val="20"/>
                <w:szCs w:val="20"/>
              </w:rPr>
              <w:t>Suša i tuča</w:t>
            </w:r>
          </w:p>
        </w:tc>
        <w:tc>
          <w:tcPr>
            <w:tcW w:w="1247" w:type="pct"/>
            <w:shd w:val="clear" w:color="auto" w:fill="auto"/>
          </w:tcPr>
          <w:p w14:paraId="3E9F595C" w14:textId="46CB00B8" w:rsidR="006F64EA" w:rsidRPr="006F64EA" w:rsidRDefault="006F64EA" w:rsidP="00F847A0">
            <w:pPr>
              <w:pStyle w:val="ListParagraph"/>
              <w:numPr>
                <w:ilvl w:val="0"/>
                <w:numId w:val="45"/>
              </w:numPr>
              <w:tabs>
                <w:tab w:val="left" w:pos="2445"/>
              </w:tabs>
              <w:spacing w:before="120" w:after="0" w:line="240" w:lineRule="auto"/>
              <w:ind w:left="177" w:hanging="142"/>
              <w:jc w:val="left"/>
              <w:textAlignment w:val="baseline"/>
              <w:rPr>
                <w:sz w:val="20"/>
                <w:szCs w:val="20"/>
              </w:rPr>
            </w:pPr>
            <w:r w:rsidRPr="006F64EA">
              <w:rPr>
                <w:sz w:val="20"/>
                <w:szCs w:val="20"/>
                <w:lang w:eastAsia="hr-HR"/>
              </w:rPr>
              <w:t>ŽC 112;</w:t>
            </w:r>
          </w:p>
          <w:p w14:paraId="6B4FFD9E" w14:textId="77777777" w:rsidR="006F64EA" w:rsidRPr="006F64EA" w:rsidRDefault="006F64EA" w:rsidP="00F847A0">
            <w:pPr>
              <w:numPr>
                <w:ilvl w:val="0"/>
                <w:numId w:val="41"/>
              </w:numPr>
              <w:spacing w:before="0" w:after="0"/>
              <w:ind w:left="220" w:hanging="220"/>
              <w:jc w:val="left"/>
              <w:rPr>
                <w:rFonts w:eastAsia="Calibri"/>
                <w:color w:val="auto"/>
                <w:sz w:val="20"/>
                <w:szCs w:val="20"/>
                <w:lang w:eastAsia="hr-HR"/>
              </w:rPr>
            </w:pPr>
            <w:r w:rsidRPr="006F64EA">
              <w:rPr>
                <w:sz w:val="20"/>
                <w:szCs w:val="20"/>
                <w:lang w:eastAsia="hr-HR"/>
              </w:rPr>
              <w:t>DHMZ.</w:t>
            </w:r>
          </w:p>
          <w:p w14:paraId="5ACC34A0" w14:textId="45F0300B" w:rsidR="006F64EA" w:rsidRPr="006F64EA" w:rsidRDefault="006F64EA" w:rsidP="00F847A0">
            <w:pPr>
              <w:pStyle w:val="ListParagraph"/>
              <w:numPr>
                <w:ilvl w:val="0"/>
                <w:numId w:val="45"/>
              </w:numPr>
              <w:tabs>
                <w:tab w:val="left" w:pos="2445"/>
              </w:tabs>
              <w:spacing w:before="120" w:after="0" w:line="240" w:lineRule="auto"/>
              <w:ind w:left="177" w:hanging="142"/>
              <w:jc w:val="left"/>
              <w:textAlignment w:val="baseline"/>
              <w:rPr>
                <w:sz w:val="20"/>
                <w:szCs w:val="20"/>
              </w:rPr>
            </w:pPr>
            <w:r w:rsidRPr="00C06E1E">
              <w:rPr>
                <w:sz w:val="20"/>
                <w:szCs w:val="20"/>
                <w:lang w:eastAsia="hr-HR"/>
              </w:rPr>
              <w:t>od građana</w:t>
            </w:r>
          </w:p>
        </w:tc>
        <w:tc>
          <w:tcPr>
            <w:tcW w:w="1384" w:type="pct"/>
            <w:shd w:val="clear" w:color="auto" w:fill="auto"/>
          </w:tcPr>
          <w:p w14:paraId="1E0D1C6C" w14:textId="77777777" w:rsidR="006F64EA" w:rsidRPr="006F64EA" w:rsidRDefault="006F64EA" w:rsidP="006F64EA">
            <w:pPr>
              <w:spacing w:before="120" w:after="0" w:line="240" w:lineRule="auto"/>
              <w:ind w:left="177" w:hanging="142"/>
              <w:jc w:val="left"/>
              <w:rPr>
                <w:sz w:val="20"/>
                <w:szCs w:val="20"/>
                <w:highlight w:val="white"/>
              </w:rPr>
            </w:pPr>
            <w:r w:rsidRPr="006F64EA">
              <w:rPr>
                <w:sz w:val="20"/>
                <w:szCs w:val="20"/>
                <w:shd w:val="clear" w:color="auto" w:fill="FFFFFF"/>
                <w:lang w:eastAsia="hr-HR"/>
              </w:rPr>
              <w:t>Meteorološka motrenja (mjerenja i opažanja), prijenos podataka i njihova daljnja obrada.</w:t>
            </w:r>
          </w:p>
          <w:p w14:paraId="670BBEEE" w14:textId="78080D96" w:rsidR="006F64EA" w:rsidRPr="006F64EA" w:rsidRDefault="006F64EA" w:rsidP="00F847A0">
            <w:pPr>
              <w:widowControl w:val="0"/>
              <w:numPr>
                <w:ilvl w:val="0"/>
                <w:numId w:val="44"/>
              </w:numPr>
              <w:tabs>
                <w:tab w:val="left" w:pos="360"/>
              </w:tabs>
              <w:autoSpaceDE w:val="0"/>
              <w:autoSpaceDN w:val="0"/>
              <w:adjustRightInd w:val="0"/>
              <w:spacing w:before="0" w:after="0"/>
              <w:ind w:left="175" w:hanging="175"/>
              <w:contextualSpacing/>
              <w:jc w:val="left"/>
              <w:rPr>
                <w:bCs/>
                <w:sz w:val="20"/>
                <w:szCs w:val="20"/>
                <w:lang w:eastAsia="hr-HR"/>
              </w:rPr>
            </w:pPr>
            <w:r w:rsidRPr="006F64EA">
              <w:rPr>
                <w:sz w:val="20"/>
                <w:szCs w:val="20"/>
                <w:shd w:val="clear" w:color="auto" w:fill="FFFFFF"/>
                <w:lang w:eastAsia="hr-HR"/>
              </w:rPr>
              <w:t>Upute mjerodavnih službi (na radio postajama) o vrsti opasnosti i mjerama koje je potrebno poduzeti.</w:t>
            </w:r>
          </w:p>
        </w:tc>
        <w:tc>
          <w:tcPr>
            <w:tcW w:w="1471" w:type="pct"/>
            <w:shd w:val="clear" w:color="auto" w:fill="auto"/>
          </w:tcPr>
          <w:p w14:paraId="67FE26BB" w14:textId="58D03696" w:rsidR="006F64EA" w:rsidRPr="006F64EA" w:rsidRDefault="006F64EA" w:rsidP="00F847A0">
            <w:pPr>
              <w:pStyle w:val="ListParagraph"/>
              <w:numPr>
                <w:ilvl w:val="0"/>
                <w:numId w:val="45"/>
              </w:numPr>
              <w:tabs>
                <w:tab w:val="left" w:pos="2445"/>
              </w:tabs>
              <w:spacing w:before="120" w:after="0" w:line="240" w:lineRule="auto"/>
              <w:ind w:left="177" w:hanging="142"/>
              <w:jc w:val="left"/>
              <w:textAlignment w:val="baseline"/>
              <w:rPr>
                <w:sz w:val="20"/>
                <w:szCs w:val="20"/>
              </w:rPr>
            </w:pPr>
            <w:r w:rsidRPr="006F64EA">
              <w:rPr>
                <w:sz w:val="20"/>
                <w:szCs w:val="20"/>
                <w:lang w:eastAsia="hr-HR"/>
              </w:rPr>
              <w:t>ŽC 112;</w:t>
            </w:r>
          </w:p>
          <w:p w14:paraId="1C20BBDD" w14:textId="77777777" w:rsidR="006F64EA" w:rsidRPr="006F64EA" w:rsidRDefault="006F64EA" w:rsidP="00F847A0">
            <w:pPr>
              <w:pStyle w:val="ListParagraph"/>
              <w:numPr>
                <w:ilvl w:val="0"/>
                <w:numId w:val="45"/>
              </w:numPr>
              <w:tabs>
                <w:tab w:val="left" w:pos="2445"/>
              </w:tabs>
              <w:spacing w:before="120" w:after="0" w:line="240" w:lineRule="auto"/>
              <w:ind w:left="177" w:hanging="142"/>
              <w:jc w:val="left"/>
              <w:textAlignment w:val="baseline"/>
              <w:rPr>
                <w:sz w:val="20"/>
                <w:szCs w:val="20"/>
              </w:rPr>
            </w:pPr>
            <w:r w:rsidRPr="006F64EA">
              <w:rPr>
                <w:sz w:val="20"/>
                <w:szCs w:val="20"/>
                <w:lang w:eastAsia="hr-HR"/>
              </w:rPr>
              <w:t xml:space="preserve">Operativne snage sustava civilne zaštite Grada Buje - </w:t>
            </w:r>
            <w:proofErr w:type="spellStart"/>
            <w:r w:rsidRPr="006F64EA">
              <w:rPr>
                <w:sz w:val="20"/>
                <w:szCs w:val="20"/>
                <w:lang w:eastAsia="hr-HR"/>
              </w:rPr>
              <w:t>Buie</w:t>
            </w:r>
            <w:proofErr w:type="spellEnd"/>
          </w:p>
          <w:p w14:paraId="2ED3BE4A" w14:textId="77777777" w:rsidR="006F64EA" w:rsidRPr="006F64EA" w:rsidRDefault="006F64EA" w:rsidP="00F847A0">
            <w:pPr>
              <w:pStyle w:val="ListParagraph"/>
              <w:numPr>
                <w:ilvl w:val="0"/>
                <w:numId w:val="45"/>
              </w:numPr>
              <w:tabs>
                <w:tab w:val="left" w:pos="2445"/>
              </w:tabs>
              <w:spacing w:before="120" w:after="0" w:line="240" w:lineRule="auto"/>
              <w:ind w:left="177" w:hanging="142"/>
              <w:jc w:val="left"/>
              <w:textAlignment w:val="baseline"/>
              <w:rPr>
                <w:sz w:val="20"/>
                <w:szCs w:val="20"/>
              </w:rPr>
            </w:pPr>
            <w:r w:rsidRPr="006F64EA">
              <w:rPr>
                <w:sz w:val="20"/>
                <w:szCs w:val="20"/>
                <w:lang w:eastAsia="hr-HR"/>
              </w:rPr>
              <w:t xml:space="preserve">Stanovništvo ugroženog područja </w:t>
            </w:r>
          </w:p>
          <w:p w14:paraId="48A8A460" w14:textId="0C37EEC8" w:rsidR="006F64EA" w:rsidRPr="006F64EA" w:rsidRDefault="006F64EA" w:rsidP="00F847A0">
            <w:pPr>
              <w:widowControl w:val="0"/>
              <w:numPr>
                <w:ilvl w:val="0"/>
                <w:numId w:val="44"/>
              </w:numPr>
              <w:tabs>
                <w:tab w:val="left" w:pos="360"/>
              </w:tabs>
              <w:autoSpaceDE w:val="0"/>
              <w:autoSpaceDN w:val="0"/>
              <w:adjustRightInd w:val="0"/>
              <w:spacing w:before="0" w:after="0"/>
              <w:ind w:left="175" w:hanging="175"/>
              <w:contextualSpacing/>
              <w:jc w:val="left"/>
              <w:rPr>
                <w:bCs/>
                <w:sz w:val="20"/>
                <w:szCs w:val="20"/>
                <w:lang w:eastAsia="hr-HR"/>
              </w:rPr>
            </w:pPr>
            <w:r w:rsidRPr="006F64EA">
              <w:rPr>
                <w:sz w:val="20"/>
                <w:szCs w:val="20"/>
                <w:lang w:eastAsia="hr-HR"/>
              </w:rPr>
              <w:t>Javnost.</w:t>
            </w:r>
          </w:p>
        </w:tc>
      </w:tr>
      <w:tr w:rsidR="006F64EA" w:rsidRPr="00DC1719" w14:paraId="1EB13B8C" w14:textId="77777777" w:rsidTr="00AB5A9A">
        <w:trPr>
          <w:cantSplit/>
          <w:trHeight w:val="2147"/>
          <w:jc w:val="center"/>
        </w:trPr>
        <w:tc>
          <w:tcPr>
            <w:tcW w:w="898" w:type="pct"/>
            <w:vAlign w:val="center"/>
          </w:tcPr>
          <w:p w14:paraId="5BA6195C" w14:textId="5F4D7DBB" w:rsidR="006F64EA" w:rsidRPr="00DC1719" w:rsidRDefault="006F64EA" w:rsidP="006F64EA">
            <w:pPr>
              <w:spacing w:before="0" w:after="0"/>
              <w:jc w:val="center"/>
              <w:rPr>
                <w:rFonts w:eastAsia="Calibri"/>
                <w:color w:val="auto"/>
                <w:sz w:val="20"/>
                <w:szCs w:val="20"/>
              </w:rPr>
            </w:pPr>
            <w:r>
              <w:rPr>
                <w:rFonts w:eastAsia="Calibri"/>
                <w:color w:val="auto"/>
                <w:sz w:val="20"/>
                <w:szCs w:val="20"/>
              </w:rPr>
              <w:t>Poplava</w:t>
            </w:r>
          </w:p>
        </w:tc>
        <w:tc>
          <w:tcPr>
            <w:tcW w:w="1247" w:type="pct"/>
            <w:shd w:val="clear" w:color="auto" w:fill="auto"/>
          </w:tcPr>
          <w:p w14:paraId="334C45A4" w14:textId="0E3EDA9C" w:rsidR="006F64EA" w:rsidRPr="00C06E1E" w:rsidRDefault="006F64EA" w:rsidP="00F847A0">
            <w:pPr>
              <w:pStyle w:val="ListParagraph"/>
              <w:numPr>
                <w:ilvl w:val="0"/>
                <w:numId w:val="45"/>
              </w:numPr>
              <w:tabs>
                <w:tab w:val="left" w:pos="2445"/>
              </w:tabs>
              <w:spacing w:before="120" w:after="0" w:line="240" w:lineRule="auto"/>
              <w:ind w:left="177" w:hanging="142"/>
              <w:jc w:val="left"/>
              <w:textAlignment w:val="baseline"/>
              <w:rPr>
                <w:sz w:val="20"/>
                <w:szCs w:val="20"/>
              </w:rPr>
            </w:pPr>
            <w:r w:rsidRPr="00C06E1E">
              <w:rPr>
                <w:sz w:val="20"/>
                <w:szCs w:val="20"/>
                <w:lang w:eastAsia="hr-HR"/>
              </w:rPr>
              <w:t>ŽC 112;</w:t>
            </w:r>
          </w:p>
          <w:p w14:paraId="10188251" w14:textId="77777777" w:rsidR="006F64EA" w:rsidRPr="00C06E1E" w:rsidRDefault="006F64EA" w:rsidP="00F847A0">
            <w:pPr>
              <w:pStyle w:val="ListParagraph"/>
              <w:numPr>
                <w:ilvl w:val="0"/>
                <w:numId w:val="45"/>
              </w:numPr>
              <w:tabs>
                <w:tab w:val="left" w:pos="2445"/>
              </w:tabs>
              <w:spacing w:before="120" w:after="0" w:line="240" w:lineRule="auto"/>
              <w:ind w:left="177" w:hanging="142"/>
              <w:jc w:val="left"/>
              <w:textAlignment w:val="baseline"/>
              <w:rPr>
                <w:sz w:val="20"/>
                <w:szCs w:val="20"/>
              </w:rPr>
            </w:pPr>
            <w:r w:rsidRPr="00C06E1E">
              <w:rPr>
                <w:sz w:val="20"/>
                <w:szCs w:val="20"/>
                <w:lang w:eastAsia="hr-HR"/>
              </w:rPr>
              <w:t>Hrvatske vode;</w:t>
            </w:r>
          </w:p>
          <w:p w14:paraId="174C19D2" w14:textId="77777777" w:rsidR="006F64EA" w:rsidRPr="00C06E1E" w:rsidRDefault="006F64EA" w:rsidP="00F847A0">
            <w:pPr>
              <w:pStyle w:val="ListParagraph"/>
              <w:numPr>
                <w:ilvl w:val="0"/>
                <w:numId w:val="45"/>
              </w:numPr>
              <w:tabs>
                <w:tab w:val="left" w:pos="2445"/>
              </w:tabs>
              <w:spacing w:before="120" w:after="0" w:line="240" w:lineRule="auto"/>
              <w:ind w:left="177" w:hanging="142"/>
              <w:jc w:val="left"/>
              <w:textAlignment w:val="baseline"/>
              <w:rPr>
                <w:sz w:val="20"/>
                <w:szCs w:val="20"/>
              </w:rPr>
            </w:pPr>
            <w:r w:rsidRPr="00C06E1E">
              <w:rPr>
                <w:sz w:val="20"/>
                <w:szCs w:val="20"/>
                <w:lang w:eastAsia="hr-HR"/>
              </w:rPr>
              <w:t>DHMZ</w:t>
            </w:r>
          </w:p>
          <w:p w14:paraId="5D875033" w14:textId="77777777" w:rsidR="006F64EA" w:rsidRPr="00C06E1E" w:rsidRDefault="006F64EA" w:rsidP="00F847A0">
            <w:pPr>
              <w:pStyle w:val="ListParagraph"/>
              <w:numPr>
                <w:ilvl w:val="0"/>
                <w:numId w:val="45"/>
              </w:numPr>
              <w:tabs>
                <w:tab w:val="left" w:pos="2445"/>
              </w:tabs>
              <w:spacing w:before="120" w:after="0" w:line="240" w:lineRule="auto"/>
              <w:ind w:left="177" w:hanging="142"/>
              <w:jc w:val="left"/>
              <w:textAlignment w:val="baseline"/>
              <w:rPr>
                <w:sz w:val="20"/>
                <w:szCs w:val="20"/>
              </w:rPr>
            </w:pPr>
            <w:r w:rsidRPr="00C06E1E">
              <w:rPr>
                <w:sz w:val="20"/>
                <w:szCs w:val="20"/>
                <w:lang w:eastAsia="hr-HR"/>
              </w:rPr>
              <w:t>od građana</w:t>
            </w:r>
          </w:p>
          <w:p w14:paraId="0E27C97F" w14:textId="2B1C963C" w:rsidR="006F64EA" w:rsidRPr="00C06E1E" w:rsidRDefault="006F64EA" w:rsidP="00F847A0">
            <w:pPr>
              <w:numPr>
                <w:ilvl w:val="0"/>
                <w:numId w:val="41"/>
              </w:numPr>
              <w:spacing w:before="0" w:after="0"/>
              <w:ind w:left="220" w:hanging="220"/>
              <w:jc w:val="left"/>
              <w:rPr>
                <w:rFonts w:eastAsia="Calibri"/>
                <w:color w:val="auto"/>
                <w:sz w:val="20"/>
                <w:szCs w:val="20"/>
                <w:lang w:eastAsia="hr-HR"/>
              </w:rPr>
            </w:pPr>
            <w:r w:rsidRPr="00C06E1E">
              <w:rPr>
                <w:sz w:val="20"/>
                <w:szCs w:val="20"/>
                <w:lang w:eastAsia="hr-HR"/>
              </w:rPr>
              <w:t>neposrednim uvidom na terenu</w:t>
            </w:r>
          </w:p>
        </w:tc>
        <w:tc>
          <w:tcPr>
            <w:tcW w:w="1384" w:type="pct"/>
            <w:shd w:val="clear" w:color="auto" w:fill="auto"/>
          </w:tcPr>
          <w:p w14:paraId="02BC503F" w14:textId="77777777" w:rsidR="006F64EA" w:rsidRPr="00C06E1E" w:rsidRDefault="006F64EA" w:rsidP="00F847A0">
            <w:pPr>
              <w:pStyle w:val="ListParagraph"/>
              <w:numPr>
                <w:ilvl w:val="0"/>
                <w:numId w:val="45"/>
              </w:numPr>
              <w:tabs>
                <w:tab w:val="left" w:pos="2445"/>
              </w:tabs>
              <w:spacing w:before="120" w:after="0" w:line="240" w:lineRule="auto"/>
              <w:ind w:left="177" w:hanging="142"/>
              <w:jc w:val="left"/>
              <w:textAlignment w:val="baseline"/>
              <w:rPr>
                <w:sz w:val="20"/>
                <w:szCs w:val="20"/>
              </w:rPr>
            </w:pPr>
            <w:r w:rsidRPr="00C06E1E">
              <w:rPr>
                <w:sz w:val="20"/>
                <w:szCs w:val="20"/>
                <w:lang w:eastAsia="hr-HR"/>
              </w:rPr>
              <w:t>prognoza vodostaja</w:t>
            </w:r>
          </w:p>
          <w:p w14:paraId="0D5F2934" w14:textId="77777777" w:rsidR="006F64EA" w:rsidRPr="00C06E1E" w:rsidRDefault="006F64EA" w:rsidP="00F847A0">
            <w:pPr>
              <w:pStyle w:val="ListParagraph"/>
              <w:numPr>
                <w:ilvl w:val="0"/>
                <w:numId w:val="45"/>
              </w:numPr>
              <w:tabs>
                <w:tab w:val="left" w:pos="2445"/>
              </w:tabs>
              <w:spacing w:before="120" w:after="0" w:line="240" w:lineRule="auto"/>
              <w:ind w:left="177" w:hanging="142"/>
              <w:jc w:val="left"/>
              <w:textAlignment w:val="baseline"/>
              <w:rPr>
                <w:sz w:val="20"/>
                <w:szCs w:val="20"/>
              </w:rPr>
            </w:pPr>
            <w:r w:rsidRPr="00C06E1E">
              <w:rPr>
                <w:sz w:val="20"/>
                <w:szCs w:val="20"/>
                <w:lang w:eastAsia="hr-HR"/>
              </w:rPr>
              <w:t>prognoza za padaline koje mogu dovesti do povećanja vodostaja</w:t>
            </w:r>
          </w:p>
          <w:p w14:paraId="16BC58BB" w14:textId="77777777" w:rsidR="006F64EA" w:rsidRPr="00C06E1E" w:rsidRDefault="006F64EA" w:rsidP="00F847A0">
            <w:pPr>
              <w:pStyle w:val="ListParagraph"/>
              <w:numPr>
                <w:ilvl w:val="0"/>
                <w:numId w:val="45"/>
              </w:numPr>
              <w:tabs>
                <w:tab w:val="left" w:pos="2445"/>
              </w:tabs>
              <w:spacing w:before="120" w:after="0" w:line="240" w:lineRule="auto"/>
              <w:ind w:left="177" w:hanging="142"/>
              <w:jc w:val="left"/>
              <w:textAlignment w:val="baseline"/>
              <w:rPr>
                <w:sz w:val="20"/>
                <w:szCs w:val="20"/>
              </w:rPr>
            </w:pPr>
            <w:r w:rsidRPr="00C06E1E">
              <w:rPr>
                <w:sz w:val="20"/>
                <w:szCs w:val="20"/>
                <w:lang w:eastAsia="hr-HR"/>
              </w:rPr>
              <w:t>podaci, procjene razvoja događaja</w:t>
            </w:r>
          </w:p>
          <w:p w14:paraId="2769D645" w14:textId="52A4C830" w:rsidR="006F64EA" w:rsidRPr="00C06E1E" w:rsidRDefault="006F64EA" w:rsidP="00F847A0">
            <w:pPr>
              <w:widowControl w:val="0"/>
              <w:numPr>
                <w:ilvl w:val="0"/>
                <w:numId w:val="44"/>
              </w:numPr>
              <w:tabs>
                <w:tab w:val="left" w:pos="360"/>
              </w:tabs>
              <w:autoSpaceDE w:val="0"/>
              <w:autoSpaceDN w:val="0"/>
              <w:adjustRightInd w:val="0"/>
              <w:spacing w:before="0" w:after="0"/>
              <w:ind w:left="175" w:hanging="175"/>
              <w:contextualSpacing/>
              <w:jc w:val="left"/>
              <w:rPr>
                <w:bCs/>
                <w:sz w:val="20"/>
                <w:szCs w:val="20"/>
                <w:lang w:eastAsia="hr-HR"/>
              </w:rPr>
            </w:pPr>
            <w:r w:rsidRPr="00C06E1E">
              <w:rPr>
                <w:sz w:val="20"/>
                <w:szCs w:val="20"/>
                <w:lang w:eastAsia="hr-HR"/>
              </w:rPr>
              <w:t>mjere civilne zaštite prema žurnosti poduzimanja</w:t>
            </w:r>
          </w:p>
        </w:tc>
        <w:tc>
          <w:tcPr>
            <w:tcW w:w="1471" w:type="pct"/>
            <w:shd w:val="clear" w:color="auto" w:fill="auto"/>
          </w:tcPr>
          <w:p w14:paraId="16A0B381" w14:textId="77777777" w:rsidR="006F64EA" w:rsidRPr="00C06E1E" w:rsidRDefault="006F64EA" w:rsidP="00F847A0">
            <w:pPr>
              <w:pStyle w:val="ListParagraph"/>
              <w:numPr>
                <w:ilvl w:val="0"/>
                <w:numId w:val="45"/>
              </w:numPr>
              <w:tabs>
                <w:tab w:val="left" w:pos="2445"/>
              </w:tabs>
              <w:spacing w:before="120" w:after="0" w:line="240" w:lineRule="auto"/>
              <w:ind w:left="177" w:hanging="142"/>
              <w:jc w:val="left"/>
              <w:textAlignment w:val="baseline"/>
              <w:rPr>
                <w:sz w:val="20"/>
                <w:szCs w:val="20"/>
              </w:rPr>
            </w:pPr>
            <w:r w:rsidRPr="00C06E1E">
              <w:rPr>
                <w:sz w:val="20"/>
                <w:szCs w:val="20"/>
                <w:lang w:eastAsia="hr-HR"/>
              </w:rPr>
              <w:t xml:space="preserve">Operativne snage sustava civilne zaštite Grada Buje - </w:t>
            </w:r>
            <w:proofErr w:type="spellStart"/>
            <w:r w:rsidRPr="00C06E1E">
              <w:rPr>
                <w:sz w:val="20"/>
                <w:szCs w:val="20"/>
                <w:lang w:eastAsia="hr-HR"/>
              </w:rPr>
              <w:t>Buie</w:t>
            </w:r>
            <w:proofErr w:type="spellEnd"/>
            <w:r w:rsidRPr="00C06E1E">
              <w:rPr>
                <w:sz w:val="20"/>
                <w:szCs w:val="20"/>
                <w:lang w:eastAsia="hr-HR"/>
              </w:rPr>
              <w:t>;</w:t>
            </w:r>
          </w:p>
          <w:p w14:paraId="2E131C14" w14:textId="77777777" w:rsidR="006F64EA" w:rsidRPr="00C06E1E" w:rsidRDefault="006F64EA" w:rsidP="00F847A0">
            <w:pPr>
              <w:pStyle w:val="ListParagraph"/>
              <w:numPr>
                <w:ilvl w:val="0"/>
                <w:numId w:val="45"/>
              </w:numPr>
              <w:tabs>
                <w:tab w:val="left" w:pos="2445"/>
              </w:tabs>
              <w:spacing w:before="120" w:after="0" w:line="240" w:lineRule="auto"/>
              <w:ind w:left="177" w:hanging="142"/>
              <w:jc w:val="left"/>
              <w:textAlignment w:val="baseline"/>
              <w:rPr>
                <w:sz w:val="20"/>
                <w:szCs w:val="20"/>
              </w:rPr>
            </w:pPr>
            <w:r w:rsidRPr="00C06E1E">
              <w:rPr>
                <w:sz w:val="20"/>
                <w:szCs w:val="20"/>
                <w:lang w:eastAsia="hr-HR"/>
              </w:rPr>
              <w:t>Stanovništvo ugroženog područja</w:t>
            </w:r>
          </w:p>
          <w:p w14:paraId="224DD355" w14:textId="2E28F84B" w:rsidR="006F64EA" w:rsidRPr="00C06E1E" w:rsidRDefault="006F64EA" w:rsidP="00F847A0">
            <w:pPr>
              <w:widowControl w:val="0"/>
              <w:numPr>
                <w:ilvl w:val="0"/>
                <w:numId w:val="44"/>
              </w:numPr>
              <w:tabs>
                <w:tab w:val="left" w:pos="360"/>
              </w:tabs>
              <w:autoSpaceDE w:val="0"/>
              <w:autoSpaceDN w:val="0"/>
              <w:adjustRightInd w:val="0"/>
              <w:spacing w:before="0" w:after="0"/>
              <w:ind w:left="175" w:hanging="175"/>
              <w:contextualSpacing/>
              <w:jc w:val="left"/>
              <w:rPr>
                <w:bCs/>
                <w:sz w:val="20"/>
                <w:szCs w:val="20"/>
                <w:lang w:eastAsia="hr-HR"/>
              </w:rPr>
            </w:pPr>
            <w:r w:rsidRPr="00C06E1E">
              <w:rPr>
                <w:sz w:val="20"/>
                <w:szCs w:val="20"/>
                <w:lang w:eastAsia="hr-HR"/>
              </w:rPr>
              <w:t>Javnost</w:t>
            </w:r>
          </w:p>
        </w:tc>
      </w:tr>
      <w:tr w:rsidR="006F64EA" w:rsidRPr="00DC1719" w14:paraId="76747A5B" w14:textId="77777777" w:rsidTr="00AB5A9A">
        <w:trPr>
          <w:cantSplit/>
          <w:trHeight w:val="2147"/>
          <w:jc w:val="center"/>
        </w:trPr>
        <w:tc>
          <w:tcPr>
            <w:tcW w:w="898" w:type="pct"/>
            <w:vAlign w:val="center"/>
          </w:tcPr>
          <w:p w14:paraId="3ED1872F" w14:textId="5AB5B221" w:rsidR="006F64EA" w:rsidRPr="00DC1719" w:rsidRDefault="006F64EA" w:rsidP="006F64EA">
            <w:pPr>
              <w:spacing w:before="0" w:after="0"/>
              <w:jc w:val="center"/>
              <w:rPr>
                <w:rFonts w:eastAsia="Calibri"/>
                <w:color w:val="auto"/>
                <w:sz w:val="20"/>
                <w:szCs w:val="20"/>
              </w:rPr>
            </w:pPr>
            <w:r>
              <w:rPr>
                <w:rFonts w:eastAsia="Calibri"/>
                <w:color w:val="auto"/>
                <w:sz w:val="20"/>
                <w:szCs w:val="20"/>
              </w:rPr>
              <w:lastRenderedPageBreak/>
              <w:t>Požar</w:t>
            </w:r>
          </w:p>
        </w:tc>
        <w:tc>
          <w:tcPr>
            <w:tcW w:w="1247" w:type="pct"/>
            <w:shd w:val="clear" w:color="auto" w:fill="auto"/>
          </w:tcPr>
          <w:p w14:paraId="071C585D" w14:textId="0E3D0FAC" w:rsidR="006F64EA" w:rsidRPr="00C06E1E" w:rsidRDefault="006F64EA" w:rsidP="00F847A0">
            <w:pPr>
              <w:pStyle w:val="ListParagraph"/>
              <w:numPr>
                <w:ilvl w:val="0"/>
                <w:numId w:val="45"/>
              </w:numPr>
              <w:tabs>
                <w:tab w:val="left" w:pos="2445"/>
              </w:tabs>
              <w:spacing w:before="120" w:after="0" w:line="240" w:lineRule="auto"/>
              <w:ind w:left="177" w:hanging="142"/>
              <w:jc w:val="left"/>
              <w:textAlignment w:val="baseline"/>
              <w:rPr>
                <w:sz w:val="20"/>
                <w:szCs w:val="20"/>
              </w:rPr>
            </w:pPr>
            <w:r>
              <w:rPr>
                <w:sz w:val="20"/>
                <w:szCs w:val="20"/>
                <w:lang w:eastAsia="hr-HR"/>
              </w:rPr>
              <w:t xml:space="preserve">ŽC 112 </w:t>
            </w:r>
            <w:r w:rsidRPr="00C06E1E">
              <w:rPr>
                <w:sz w:val="20"/>
                <w:szCs w:val="20"/>
                <w:lang w:eastAsia="hr-HR"/>
              </w:rPr>
              <w:t>;</w:t>
            </w:r>
          </w:p>
          <w:p w14:paraId="6576969D" w14:textId="77777777" w:rsidR="006F64EA" w:rsidRPr="00C06E1E" w:rsidRDefault="006F64EA" w:rsidP="00F847A0">
            <w:pPr>
              <w:pStyle w:val="ListParagraph"/>
              <w:numPr>
                <w:ilvl w:val="0"/>
                <w:numId w:val="45"/>
              </w:numPr>
              <w:tabs>
                <w:tab w:val="left" w:pos="2445"/>
              </w:tabs>
              <w:spacing w:before="120" w:after="0" w:line="240" w:lineRule="auto"/>
              <w:ind w:left="177" w:hanging="142"/>
              <w:jc w:val="left"/>
              <w:textAlignment w:val="baseline"/>
              <w:rPr>
                <w:sz w:val="20"/>
                <w:szCs w:val="20"/>
              </w:rPr>
            </w:pPr>
            <w:r w:rsidRPr="00C06E1E">
              <w:rPr>
                <w:sz w:val="20"/>
                <w:szCs w:val="20"/>
                <w:lang w:eastAsia="hr-HR"/>
              </w:rPr>
              <w:t>Neposredni uvid na terenu;</w:t>
            </w:r>
          </w:p>
          <w:p w14:paraId="073BEF9E" w14:textId="117CF308" w:rsidR="006F64EA" w:rsidRPr="00C06E1E" w:rsidRDefault="006F64EA" w:rsidP="00F847A0">
            <w:pPr>
              <w:numPr>
                <w:ilvl w:val="0"/>
                <w:numId w:val="41"/>
              </w:numPr>
              <w:spacing w:before="0" w:after="0"/>
              <w:ind w:left="220" w:hanging="220"/>
              <w:jc w:val="left"/>
              <w:rPr>
                <w:rFonts w:eastAsia="Calibri"/>
                <w:color w:val="auto"/>
                <w:sz w:val="20"/>
                <w:szCs w:val="20"/>
                <w:lang w:eastAsia="hr-HR"/>
              </w:rPr>
            </w:pPr>
            <w:r w:rsidRPr="00C06E1E">
              <w:rPr>
                <w:sz w:val="20"/>
                <w:szCs w:val="20"/>
                <w:lang w:eastAsia="hr-HR"/>
              </w:rPr>
              <w:t>Građani.</w:t>
            </w:r>
          </w:p>
        </w:tc>
        <w:tc>
          <w:tcPr>
            <w:tcW w:w="1384" w:type="pct"/>
            <w:shd w:val="clear" w:color="auto" w:fill="auto"/>
          </w:tcPr>
          <w:p w14:paraId="21643633" w14:textId="23787045" w:rsidR="006F64EA" w:rsidRPr="00C06E1E" w:rsidRDefault="006F64EA" w:rsidP="00F847A0">
            <w:pPr>
              <w:widowControl w:val="0"/>
              <w:numPr>
                <w:ilvl w:val="0"/>
                <w:numId w:val="44"/>
              </w:numPr>
              <w:tabs>
                <w:tab w:val="left" w:pos="360"/>
              </w:tabs>
              <w:autoSpaceDE w:val="0"/>
              <w:autoSpaceDN w:val="0"/>
              <w:adjustRightInd w:val="0"/>
              <w:spacing w:before="0" w:after="0"/>
              <w:ind w:left="175" w:hanging="175"/>
              <w:contextualSpacing/>
              <w:jc w:val="left"/>
              <w:rPr>
                <w:bCs/>
                <w:sz w:val="20"/>
                <w:szCs w:val="20"/>
                <w:lang w:eastAsia="hr-HR"/>
              </w:rPr>
            </w:pPr>
            <w:r w:rsidRPr="00C06E1E">
              <w:rPr>
                <w:sz w:val="20"/>
                <w:szCs w:val="20"/>
                <w:shd w:val="clear" w:color="auto" w:fill="FFFFFF"/>
                <w:lang w:eastAsia="hr-HR"/>
              </w:rPr>
              <w:t>Indeks opasnosti od požara, a kada požar nastupi informacije o uvjetima na terenu (na širenje požara presudno utječu smjer i brzina vjetra (vatrogastvu se olakš</w:t>
            </w:r>
            <w:r>
              <w:rPr>
                <w:sz w:val="20"/>
                <w:szCs w:val="20"/>
                <w:shd w:val="clear" w:color="auto" w:fill="FFFFFF"/>
                <w:lang w:eastAsia="hr-HR"/>
              </w:rPr>
              <w:t>ava odabir stupnja pripravnosti</w:t>
            </w:r>
            <w:r w:rsidRPr="00C06E1E">
              <w:rPr>
                <w:sz w:val="20"/>
                <w:szCs w:val="20"/>
                <w:shd w:val="clear" w:color="auto" w:fill="FFFFFF"/>
                <w:lang w:eastAsia="hr-HR"/>
              </w:rPr>
              <w:t>).</w:t>
            </w:r>
          </w:p>
        </w:tc>
        <w:tc>
          <w:tcPr>
            <w:tcW w:w="1471" w:type="pct"/>
            <w:shd w:val="clear" w:color="auto" w:fill="auto"/>
          </w:tcPr>
          <w:p w14:paraId="4A882F56" w14:textId="5E77D763" w:rsidR="006F64EA" w:rsidRPr="00C06E1E" w:rsidRDefault="006F64EA" w:rsidP="00F847A0">
            <w:pPr>
              <w:pStyle w:val="ListParagraph"/>
              <w:numPr>
                <w:ilvl w:val="0"/>
                <w:numId w:val="45"/>
              </w:numPr>
              <w:tabs>
                <w:tab w:val="left" w:pos="2445"/>
              </w:tabs>
              <w:spacing w:before="120" w:after="0" w:line="240" w:lineRule="auto"/>
              <w:ind w:left="177" w:hanging="142"/>
              <w:jc w:val="left"/>
              <w:textAlignment w:val="baseline"/>
              <w:rPr>
                <w:sz w:val="20"/>
                <w:szCs w:val="20"/>
              </w:rPr>
            </w:pPr>
            <w:r w:rsidRPr="00C06E1E">
              <w:rPr>
                <w:sz w:val="20"/>
                <w:szCs w:val="20"/>
                <w:lang w:eastAsia="hr-HR"/>
              </w:rPr>
              <w:t>Županijski centar 112;</w:t>
            </w:r>
          </w:p>
          <w:p w14:paraId="658CDC85" w14:textId="77777777" w:rsidR="006F64EA" w:rsidRPr="00C06E1E" w:rsidRDefault="006F64EA" w:rsidP="00F847A0">
            <w:pPr>
              <w:pStyle w:val="ListParagraph"/>
              <w:numPr>
                <w:ilvl w:val="0"/>
                <w:numId w:val="45"/>
              </w:numPr>
              <w:tabs>
                <w:tab w:val="left" w:pos="2445"/>
              </w:tabs>
              <w:spacing w:before="120" w:after="0" w:line="240" w:lineRule="auto"/>
              <w:ind w:left="177" w:hanging="142"/>
              <w:jc w:val="left"/>
              <w:textAlignment w:val="baseline"/>
              <w:rPr>
                <w:sz w:val="20"/>
                <w:szCs w:val="20"/>
              </w:rPr>
            </w:pPr>
            <w:r w:rsidRPr="00C06E1E">
              <w:rPr>
                <w:sz w:val="20"/>
                <w:szCs w:val="20"/>
                <w:lang w:eastAsia="hr-HR"/>
              </w:rPr>
              <w:t xml:space="preserve">Operativne snage sustava civilne zaštite Grada Buje - </w:t>
            </w:r>
            <w:proofErr w:type="spellStart"/>
            <w:r w:rsidRPr="00C06E1E">
              <w:rPr>
                <w:sz w:val="20"/>
                <w:szCs w:val="20"/>
                <w:lang w:eastAsia="hr-HR"/>
              </w:rPr>
              <w:t>Buie</w:t>
            </w:r>
            <w:proofErr w:type="spellEnd"/>
            <w:r w:rsidRPr="00C06E1E">
              <w:rPr>
                <w:sz w:val="20"/>
                <w:szCs w:val="20"/>
                <w:lang w:eastAsia="hr-HR"/>
              </w:rPr>
              <w:t>;</w:t>
            </w:r>
          </w:p>
          <w:p w14:paraId="1C80060A" w14:textId="67F4BD4B" w:rsidR="006F64EA" w:rsidRPr="00C06E1E" w:rsidRDefault="006F64EA" w:rsidP="00F847A0">
            <w:pPr>
              <w:widowControl w:val="0"/>
              <w:numPr>
                <w:ilvl w:val="0"/>
                <w:numId w:val="44"/>
              </w:numPr>
              <w:tabs>
                <w:tab w:val="left" w:pos="360"/>
              </w:tabs>
              <w:autoSpaceDE w:val="0"/>
              <w:autoSpaceDN w:val="0"/>
              <w:adjustRightInd w:val="0"/>
              <w:spacing w:before="0" w:after="0"/>
              <w:ind w:left="175" w:hanging="175"/>
              <w:contextualSpacing/>
              <w:jc w:val="left"/>
              <w:rPr>
                <w:bCs/>
                <w:sz w:val="20"/>
                <w:szCs w:val="20"/>
                <w:lang w:eastAsia="hr-HR"/>
              </w:rPr>
            </w:pPr>
            <w:r w:rsidRPr="00C06E1E">
              <w:rPr>
                <w:sz w:val="20"/>
                <w:szCs w:val="20"/>
                <w:lang w:eastAsia="hr-HR"/>
              </w:rPr>
              <w:t>Stanovništvo ugroženog područja – javnost;</w:t>
            </w:r>
          </w:p>
        </w:tc>
      </w:tr>
    </w:tbl>
    <w:p w14:paraId="0D25BF6D" w14:textId="77777777" w:rsidR="00DC1719" w:rsidRDefault="00DC1719" w:rsidP="00FF36CA">
      <w:pPr>
        <w:pStyle w:val="Caption"/>
      </w:pPr>
    </w:p>
    <w:p w14:paraId="59F1C8C7" w14:textId="0158DA53" w:rsidR="00AD1242" w:rsidRDefault="002C35C1" w:rsidP="00FF36CA">
      <w:pPr>
        <w:pStyle w:val="Caption"/>
      </w:pPr>
      <w:r>
        <w:t xml:space="preserve">Tablica </w:t>
      </w:r>
      <w:r w:rsidR="00DC1719">
        <w:rPr>
          <w:noProof/>
        </w:rPr>
        <w:t>2</w:t>
      </w:r>
      <w:r>
        <w:t>.</w:t>
      </w:r>
      <w:r w:rsidRPr="002C35C1">
        <w:t xml:space="preserve"> </w:t>
      </w:r>
      <w:r w:rsidRPr="00A333E8">
        <w:t>Način ranog upozoravanja o pojavi štetnog događaja</w:t>
      </w:r>
    </w:p>
    <w:tbl>
      <w:tblPr>
        <w:tblStyle w:val="ivopisnatablicareetke6-isticanje31"/>
        <w:tblW w:w="5000" w:type="pct"/>
        <w:tblLook w:val="04A0" w:firstRow="1" w:lastRow="0" w:firstColumn="1" w:lastColumn="0" w:noHBand="0" w:noVBand="1"/>
      </w:tblPr>
      <w:tblGrid>
        <w:gridCol w:w="2085"/>
        <w:gridCol w:w="2648"/>
        <w:gridCol w:w="2779"/>
        <w:gridCol w:w="3706"/>
        <w:gridCol w:w="2776"/>
      </w:tblGrid>
      <w:tr w:rsidR="002C35C1" w:rsidRPr="00A333E8" w14:paraId="0784474D" w14:textId="77777777" w:rsidTr="00A42A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pct"/>
            <w:shd w:val="clear" w:color="auto" w:fill="EAF1DD" w:themeFill="accent3" w:themeFillTint="33"/>
          </w:tcPr>
          <w:p w14:paraId="6981DC5E" w14:textId="7E38F152" w:rsidR="002C35C1" w:rsidRPr="002C6F99" w:rsidRDefault="00854D36" w:rsidP="00AC698C">
            <w:pPr>
              <w:jc w:val="center"/>
            </w:pPr>
            <w:r w:rsidRPr="002C6F99">
              <w:t>NAČIN UPOZORAVANJA</w:t>
            </w:r>
          </w:p>
        </w:tc>
        <w:tc>
          <w:tcPr>
            <w:tcW w:w="946" w:type="pct"/>
            <w:shd w:val="clear" w:color="auto" w:fill="EAF1DD" w:themeFill="accent3" w:themeFillTint="33"/>
          </w:tcPr>
          <w:p w14:paraId="35EFFDB5" w14:textId="2603353B" w:rsidR="002C35C1" w:rsidRPr="002C6F99" w:rsidRDefault="00854D36" w:rsidP="00AC698C">
            <w:pPr>
              <w:jc w:val="center"/>
              <w:cnfStyle w:val="100000000000" w:firstRow="1" w:lastRow="0" w:firstColumn="0" w:lastColumn="0" w:oddVBand="0" w:evenVBand="0" w:oddHBand="0" w:evenHBand="0" w:firstRowFirstColumn="0" w:firstRowLastColumn="0" w:lastRowFirstColumn="0" w:lastRowLastColumn="0"/>
            </w:pPr>
            <w:r w:rsidRPr="002C6F99">
              <w:t>OPSEG UPOZORAVANJA</w:t>
            </w:r>
          </w:p>
        </w:tc>
        <w:tc>
          <w:tcPr>
            <w:tcW w:w="993" w:type="pct"/>
            <w:shd w:val="clear" w:color="auto" w:fill="EAF1DD" w:themeFill="accent3" w:themeFillTint="33"/>
          </w:tcPr>
          <w:p w14:paraId="52E4D062" w14:textId="6AAAE732" w:rsidR="002C35C1" w:rsidRPr="00344A1F" w:rsidRDefault="00854D36" w:rsidP="00AC698C">
            <w:pPr>
              <w:jc w:val="center"/>
              <w:cnfStyle w:val="100000000000" w:firstRow="1" w:lastRow="0" w:firstColumn="0" w:lastColumn="0" w:oddVBand="0" w:evenVBand="0" w:oddHBand="0" w:evenHBand="0" w:firstRowFirstColumn="0" w:firstRowLastColumn="0" w:lastRowFirstColumn="0" w:lastRowLastColumn="0"/>
            </w:pPr>
            <w:r w:rsidRPr="00344A1F">
              <w:t>POZITIVNO</w:t>
            </w:r>
          </w:p>
        </w:tc>
        <w:tc>
          <w:tcPr>
            <w:tcW w:w="1324" w:type="pct"/>
            <w:shd w:val="clear" w:color="auto" w:fill="EAF1DD" w:themeFill="accent3" w:themeFillTint="33"/>
          </w:tcPr>
          <w:p w14:paraId="2F1B3251" w14:textId="403D80DE" w:rsidR="002C35C1" w:rsidRPr="00344A1F" w:rsidRDefault="00854D36" w:rsidP="00AC698C">
            <w:pPr>
              <w:jc w:val="center"/>
              <w:cnfStyle w:val="100000000000" w:firstRow="1" w:lastRow="0" w:firstColumn="0" w:lastColumn="0" w:oddVBand="0" w:evenVBand="0" w:oddHBand="0" w:evenHBand="0" w:firstRowFirstColumn="0" w:firstRowLastColumn="0" w:lastRowFirstColumn="0" w:lastRowLastColumn="0"/>
            </w:pPr>
            <w:r w:rsidRPr="00344A1F">
              <w:t>NEGATIVNO</w:t>
            </w:r>
          </w:p>
        </w:tc>
        <w:tc>
          <w:tcPr>
            <w:tcW w:w="993" w:type="pct"/>
            <w:shd w:val="clear" w:color="auto" w:fill="EAF1DD" w:themeFill="accent3" w:themeFillTint="33"/>
          </w:tcPr>
          <w:p w14:paraId="41662AC9" w14:textId="290A2B02" w:rsidR="002C35C1" w:rsidRPr="00344A1F" w:rsidRDefault="00854D36" w:rsidP="00AC698C">
            <w:pPr>
              <w:jc w:val="center"/>
              <w:cnfStyle w:val="100000000000" w:firstRow="1" w:lastRow="0" w:firstColumn="0" w:lastColumn="0" w:oddVBand="0" w:evenVBand="0" w:oddHBand="0" w:evenHBand="0" w:firstRowFirstColumn="0" w:firstRowLastColumn="0" w:lastRowFirstColumn="0" w:lastRowLastColumn="0"/>
            </w:pPr>
            <w:r w:rsidRPr="00344A1F">
              <w:t>NOSITELJ</w:t>
            </w:r>
          </w:p>
        </w:tc>
      </w:tr>
      <w:tr w:rsidR="002C35C1" w:rsidRPr="002C6F99" w14:paraId="36A58AF0" w14:textId="77777777" w:rsidTr="00A42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pct"/>
            <w:shd w:val="clear" w:color="auto" w:fill="FFFFFF" w:themeFill="background1"/>
            <w:vAlign w:val="center"/>
          </w:tcPr>
          <w:p w14:paraId="78B0061F" w14:textId="77777777" w:rsidR="002C35C1" w:rsidRPr="002C6F99" w:rsidRDefault="002C35C1" w:rsidP="00AC698C">
            <w:pPr>
              <w:spacing w:before="0"/>
              <w:jc w:val="left"/>
              <w:rPr>
                <w:sz w:val="20"/>
              </w:rPr>
            </w:pPr>
            <w:r w:rsidRPr="002C6F99">
              <w:rPr>
                <w:sz w:val="20"/>
              </w:rPr>
              <w:t>Pojedinačno (od stambene jedinice do stambene jedinice)</w:t>
            </w:r>
          </w:p>
        </w:tc>
        <w:tc>
          <w:tcPr>
            <w:tcW w:w="946" w:type="pct"/>
            <w:shd w:val="clear" w:color="auto" w:fill="FFFFFF" w:themeFill="background1"/>
            <w:vAlign w:val="center"/>
          </w:tcPr>
          <w:p w14:paraId="13E7D976" w14:textId="77777777" w:rsidR="002C35C1" w:rsidRPr="002C6F99" w:rsidRDefault="002C35C1" w:rsidP="00AC698C">
            <w:pPr>
              <w:spacing w:before="0"/>
              <w:jc w:val="left"/>
              <w:cnfStyle w:val="000000100000" w:firstRow="0" w:lastRow="0" w:firstColumn="0" w:lastColumn="0" w:oddVBand="0" w:evenVBand="0" w:oddHBand="1" w:evenHBand="0" w:firstRowFirstColumn="0" w:firstRowLastColumn="0" w:lastRowFirstColumn="0" w:lastRowLastColumn="0"/>
              <w:rPr>
                <w:sz w:val="20"/>
              </w:rPr>
            </w:pPr>
            <w:r w:rsidRPr="002C6F99">
              <w:rPr>
                <w:sz w:val="20"/>
              </w:rPr>
              <w:t>Upozoravanje malog broja stanovništva na određenom ciljanom području</w:t>
            </w:r>
          </w:p>
        </w:tc>
        <w:tc>
          <w:tcPr>
            <w:tcW w:w="993" w:type="pct"/>
            <w:shd w:val="clear" w:color="auto" w:fill="FFFFFF" w:themeFill="background1"/>
            <w:vAlign w:val="center"/>
          </w:tcPr>
          <w:p w14:paraId="408E43A2" w14:textId="77777777" w:rsidR="002C35C1" w:rsidRPr="002C6F99" w:rsidRDefault="002C35C1" w:rsidP="00AC698C">
            <w:pPr>
              <w:spacing w:before="0"/>
              <w:jc w:val="left"/>
              <w:cnfStyle w:val="000000100000" w:firstRow="0" w:lastRow="0" w:firstColumn="0" w:lastColumn="0" w:oddVBand="0" w:evenVBand="0" w:oddHBand="1" w:evenHBand="0" w:firstRowFirstColumn="0" w:firstRowLastColumn="0" w:lastRowFirstColumn="0" w:lastRowLastColumn="0"/>
              <w:rPr>
                <w:sz w:val="20"/>
              </w:rPr>
            </w:pPr>
            <w:r w:rsidRPr="002C6F99">
              <w:rPr>
                <w:sz w:val="20"/>
              </w:rPr>
              <w:t>-umirujuće i psihološki učinak</w:t>
            </w:r>
          </w:p>
          <w:p w14:paraId="2CC5676F" w14:textId="77777777" w:rsidR="002C35C1" w:rsidRPr="002C6F99" w:rsidRDefault="002C35C1" w:rsidP="00AC698C">
            <w:pPr>
              <w:spacing w:before="0"/>
              <w:jc w:val="left"/>
              <w:cnfStyle w:val="000000100000" w:firstRow="0" w:lastRow="0" w:firstColumn="0" w:lastColumn="0" w:oddVBand="0" w:evenVBand="0" w:oddHBand="1" w:evenHBand="0" w:firstRowFirstColumn="0" w:firstRowLastColumn="0" w:lastRowFirstColumn="0" w:lastRowLastColumn="0"/>
              <w:rPr>
                <w:sz w:val="20"/>
              </w:rPr>
            </w:pPr>
            <w:r w:rsidRPr="002C6F99">
              <w:rPr>
                <w:sz w:val="20"/>
              </w:rPr>
              <w:t>-smanjen obim paničnih reakcija</w:t>
            </w:r>
          </w:p>
          <w:p w14:paraId="2C1DCF0A" w14:textId="77777777" w:rsidR="002C35C1" w:rsidRPr="002C6F99" w:rsidRDefault="002C35C1" w:rsidP="00AC698C">
            <w:pPr>
              <w:spacing w:before="0"/>
              <w:jc w:val="left"/>
              <w:cnfStyle w:val="000000100000" w:firstRow="0" w:lastRow="0" w:firstColumn="0" w:lastColumn="0" w:oddVBand="0" w:evenVBand="0" w:oddHBand="1" w:evenHBand="0" w:firstRowFirstColumn="0" w:firstRowLastColumn="0" w:lastRowFirstColumn="0" w:lastRowLastColumn="0"/>
              <w:rPr>
                <w:sz w:val="20"/>
              </w:rPr>
            </w:pPr>
            <w:r w:rsidRPr="002C6F99">
              <w:rPr>
                <w:sz w:val="20"/>
              </w:rPr>
              <w:t>-informacija iz prve ruke</w:t>
            </w:r>
          </w:p>
        </w:tc>
        <w:tc>
          <w:tcPr>
            <w:tcW w:w="1324" w:type="pct"/>
            <w:shd w:val="clear" w:color="auto" w:fill="FFFFFF" w:themeFill="background1"/>
            <w:vAlign w:val="center"/>
          </w:tcPr>
          <w:p w14:paraId="0E9C7193" w14:textId="77777777" w:rsidR="002C35C1" w:rsidRPr="002C6F99" w:rsidRDefault="002C35C1" w:rsidP="00AC698C">
            <w:pPr>
              <w:spacing w:before="0"/>
              <w:jc w:val="left"/>
              <w:cnfStyle w:val="000000100000" w:firstRow="0" w:lastRow="0" w:firstColumn="0" w:lastColumn="0" w:oddVBand="0" w:evenVBand="0" w:oddHBand="1" w:evenHBand="0" w:firstRowFirstColumn="0" w:firstRowLastColumn="0" w:lastRowFirstColumn="0" w:lastRowLastColumn="0"/>
              <w:rPr>
                <w:sz w:val="20"/>
              </w:rPr>
            </w:pPr>
            <w:r w:rsidRPr="002C6F99">
              <w:rPr>
                <w:sz w:val="20"/>
              </w:rPr>
              <w:t>-vremensko odgađanje na događaj</w:t>
            </w:r>
          </w:p>
          <w:p w14:paraId="22BDDE0F" w14:textId="77777777" w:rsidR="002C35C1" w:rsidRPr="002C6F99" w:rsidRDefault="002C35C1" w:rsidP="00AC698C">
            <w:pPr>
              <w:spacing w:before="0"/>
              <w:jc w:val="left"/>
              <w:cnfStyle w:val="000000100000" w:firstRow="0" w:lastRow="0" w:firstColumn="0" w:lastColumn="0" w:oddVBand="0" w:evenVBand="0" w:oddHBand="1" w:evenHBand="0" w:firstRowFirstColumn="0" w:firstRowLastColumn="0" w:lastRowFirstColumn="0" w:lastRowLastColumn="0"/>
              <w:rPr>
                <w:sz w:val="20"/>
              </w:rPr>
            </w:pPr>
            <w:r w:rsidRPr="002C6F99">
              <w:rPr>
                <w:sz w:val="20"/>
              </w:rPr>
              <w:t>-angažiranost većeg ljudskog i materijalno-tehničkog potencijala</w:t>
            </w:r>
          </w:p>
          <w:p w14:paraId="68FCAE21" w14:textId="77777777" w:rsidR="002C35C1" w:rsidRPr="002C6F99" w:rsidRDefault="002C35C1" w:rsidP="00AC698C">
            <w:pPr>
              <w:spacing w:before="0"/>
              <w:jc w:val="left"/>
              <w:cnfStyle w:val="000000100000" w:firstRow="0" w:lastRow="0" w:firstColumn="0" w:lastColumn="0" w:oddVBand="0" w:evenVBand="0" w:oddHBand="1" w:evenHBand="0" w:firstRowFirstColumn="0" w:firstRowLastColumn="0" w:lastRowFirstColumn="0" w:lastRowLastColumn="0"/>
              <w:rPr>
                <w:sz w:val="20"/>
              </w:rPr>
            </w:pPr>
            <w:r w:rsidRPr="002C6F99">
              <w:rPr>
                <w:sz w:val="20"/>
              </w:rPr>
              <w:t>-neprovedivo u određenim situacijama</w:t>
            </w:r>
          </w:p>
        </w:tc>
        <w:tc>
          <w:tcPr>
            <w:tcW w:w="993" w:type="pct"/>
            <w:shd w:val="clear" w:color="auto" w:fill="FFFFFF" w:themeFill="background1"/>
            <w:vAlign w:val="center"/>
          </w:tcPr>
          <w:p w14:paraId="40B1092C" w14:textId="08E5E59A" w:rsidR="002C35C1" w:rsidRPr="002C6F99" w:rsidRDefault="002C35C1" w:rsidP="00AC698C">
            <w:pPr>
              <w:spacing w:before="0"/>
              <w:jc w:val="left"/>
              <w:cnfStyle w:val="000000100000" w:firstRow="0" w:lastRow="0" w:firstColumn="0" w:lastColumn="0" w:oddVBand="0" w:evenVBand="0" w:oddHBand="1" w:evenHBand="0" w:firstRowFirstColumn="0" w:firstRowLastColumn="0" w:lastRowFirstColumn="0" w:lastRowLastColumn="0"/>
              <w:rPr>
                <w:sz w:val="20"/>
              </w:rPr>
            </w:pPr>
            <w:r w:rsidRPr="002C6F99">
              <w:rPr>
                <w:sz w:val="20"/>
              </w:rPr>
              <w:t xml:space="preserve">PU </w:t>
            </w:r>
            <w:r w:rsidR="00272BF0">
              <w:rPr>
                <w:sz w:val="20"/>
              </w:rPr>
              <w:t>Istarska</w:t>
            </w:r>
            <w:r w:rsidRPr="002C6F99">
              <w:rPr>
                <w:sz w:val="20"/>
              </w:rPr>
              <w:t xml:space="preserve"> </w:t>
            </w:r>
          </w:p>
          <w:p w14:paraId="62B9A703" w14:textId="59DE3BB9" w:rsidR="002C35C1" w:rsidRPr="002C6F99" w:rsidRDefault="00272BF0" w:rsidP="00AC698C">
            <w:pPr>
              <w:spacing w:before="0"/>
              <w:jc w:val="left"/>
              <w:cnfStyle w:val="000000100000" w:firstRow="0" w:lastRow="0" w:firstColumn="0" w:lastColumn="0" w:oddVBand="0" w:evenVBand="0" w:oddHBand="1" w:evenHBand="0" w:firstRowFirstColumn="0" w:firstRowLastColumn="0" w:lastRowFirstColumn="0" w:lastRowLastColumn="0"/>
              <w:rPr>
                <w:sz w:val="20"/>
              </w:rPr>
            </w:pPr>
            <w:r>
              <w:rPr>
                <w:sz w:val="20"/>
              </w:rPr>
              <w:t xml:space="preserve">PP </w:t>
            </w:r>
            <w:r w:rsidR="00854D36">
              <w:rPr>
                <w:sz w:val="20"/>
              </w:rPr>
              <w:t>Buje</w:t>
            </w:r>
          </w:p>
          <w:p w14:paraId="0749099E" w14:textId="4AFF51D8" w:rsidR="002C35C1" w:rsidRPr="002C6F99" w:rsidRDefault="009F49A6" w:rsidP="00AC698C">
            <w:pPr>
              <w:spacing w:before="0"/>
              <w:jc w:val="left"/>
              <w:cnfStyle w:val="000000100000" w:firstRow="0" w:lastRow="0" w:firstColumn="0" w:lastColumn="0" w:oddVBand="0" w:evenVBand="0" w:oddHBand="1" w:evenHBand="0" w:firstRowFirstColumn="0" w:firstRowLastColumn="0" w:lastRowFirstColumn="0" w:lastRowLastColumn="0"/>
              <w:rPr>
                <w:sz w:val="20"/>
              </w:rPr>
            </w:pPr>
            <w:r>
              <w:rPr>
                <w:sz w:val="20"/>
              </w:rPr>
              <w:t>Pripadnici vatrogasne službe</w:t>
            </w:r>
          </w:p>
          <w:p w14:paraId="1802989D" w14:textId="0A46D0D7" w:rsidR="002C35C1" w:rsidRPr="002C6F99" w:rsidRDefault="00272BF0" w:rsidP="00AC698C">
            <w:pPr>
              <w:spacing w:before="0"/>
              <w:jc w:val="left"/>
              <w:cnfStyle w:val="000000100000" w:firstRow="0" w:lastRow="0" w:firstColumn="0" w:lastColumn="0" w:oddVBand="0" w:evenVBand="0" w:oddHBand="1" w:evenHBand="0" w:firstRowFirstColumn="0" w:firstRowLastColumn="0" w:lastRowFirstColumn="0" w:lastRowLastColumn="0"/>
              <w:rPr>
                <w:sz w:val="20"/>
              </w:rPr>
            </w:pPr>
            <w:r>
              <w:rPr>
                <w:sz w:val="20"/>
              </w:rPr>
              <w:t>Povjerenici civilne zaštite</w:t>
            </w:r>
          </w:p>
        </w:tc>
      </w:tr>
      <w:tr w:rsidR="002C35C1" w:rsidRPr="002C6F99" w14:paraId="6C630468" w14:textId="77777777" w:rsidTr="00A42AB1">
        <w:tc>
          <w:tcPr>
            <w:cnfStyle w:val="001000000000" w:firstRow="0" w:lastRow="0" w:firstColumn="1" w:lastColumn="0" w:oddVBand="0" w:evenVBand="0" w:oddHBand="0" w:evenHBand="0" w:firstRowFirstColumn="0" w:firstRowLastColumn="0" w:lastRowFirstColumn="0" w:lastRowLastColumn="0"/>
            <w:tcW w:w="745" w:type="pct"/>
            <w:shd w:val="clear" w:color="auto" w:fill="FFFFFF" w:themeFill="background1"/>
            <w:vAlign w:val="center"/>
          </w:tcPr>
          <w:p w14:paraId="07CFF31B" w14:textId="77777777" w:rsidR="002C35C1" w:rsidRPr="002C6F99" w:rsidRDefault="002C35C1" w:rsidP="00AC698C">
            <w:pPr>
              <w:spacing w:before="0"/>
              <w:jc w:val="left"/>
              <w:rPr>
                <w:sz w:val="20"/>
              </w:rPr>
            </w:pPr>
            <w:r w:rsidRPr="002C6F99">
              <w:rPr>
                <w:sz w:val="20"/>
              </w:rPr>
              <w:t>Sirene,</w:t>
            </w:r>
            <w:r>
              <w:rPr>
                <w:sz w:val="20"/>
              </w:rPr>
              <w:t xml:space="preserve"> </w:t>
            </w:r>
            <w:r w:rsidRPr="002C6F99">
              <w:rPr>
                <w:sz w:val="20"/>
              </w:rPr>
              <w:t>rotacijska svjetla,</w:t>
            </w:r>
            <w:r>
              <w:rPr>
                <w:sz w:val="20"/>
              </w:rPr>
              <w:t xml:space="preserve"> </w:t>
            </w:r>
            <w:r w:rsidRPr="002C6F99">
              <w:rPr>
                <w:sz w:val="20"/>
              </w:rPr>
              <w:t>signalne rakete, megafoni i slično</w:t>
            </w:r>
          </w:p>
        </w:tc>
        <w:tc>
          <w:tcPr>
            <w:tcW w:w="946" w:type="pct"/>
            <w:shd w:val="clear" w:color="auto" w:fill="FFFFFF" w:themeFill="background1"/>
            <w:vAlign w:val="center"/>
          </w:tcPr>
          <w:p w14:paraId="4FAE0516" w14:textId="77777777" w:rsidR="002C35C1" w:rsidRPr="002C6F99" w:rsidRDefault="002C35C1" w:rsidP="00AC698C">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2C6F99">
              <w:rPr>
                <w:sz w:val="20"/>
              </w:rPr>
              <w:t>Upozoravanje većeg broja stanovništva određene zajednice</w:t>
            </w:r>
          </w:p>
        </w:tc>
        <w:tc>
          <w:tcPr>
            <w:tcW w:w="993" w:type="pct"/>
            <w:shd w:val="clear" w:color="auto" w:fill="FFFFFF" w:themeFill="background1"/>
            <w:vAlign w:val="center"/>
          </w:tcPr>
          <w:p w14:paraId="6205F242" w14:textId="77777777" w:rsidR="002C35C1" w:rsidRPr="002C6F99" w:rsidRDefault="002C35C1" w:rsidP="00AC698C">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2C6F99">
              <w:rPr>
                <w:sz w:val="20"/>
              </w:rPr>
              <w:t>-brzina učinkovitosti</w:t>
            </w:r>
          </w:p>
        </w:tc>
        <w:tc>
          <w:tcPr>
            <w:tcW w:w="1324" w:type="pct"/>
            <w:shd w:val="clear" w:color="auto" w:fill="FFFFFF" w:themeFill="background1"/>
            <w:vAlign w:val="center"/>
          </w:tcPr>
          <w:p w14:paraId="192BC2F1" w14:textId="77777777" w:rsidR="002C35C1" w:rsidRPr="002C6F99" w:rsidRDefault="002C35C1" w:rsidP="00AC698C">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2C6F99">
              <w:rPr>
                <w:sz w:val="20"/>
              </w:rPr>
              <w:t>-mogućnost paničnih reakcija</w:t>
            </w:r>
          </w:p>
          <w:p w14:paraId="3EE25FC8" w14:textId="77777777" w:rsidR="002C35C1" w:rsidRPr="002C6F99" w:rsidRDefault="002C35C1" w:rsidP="00AC698C">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2C6F99">
              <w:rPr>
                <w:sz w:val="20"/>
              </w:rPr>
              <w:t>-uzrokovanje zbunjenosti</w:t>
            </w:r>
          </w:p>
          <w:p w14:paraId="0D815965" w14:textId="77777777" w:rsidR="002C35C1" w:rsidRPr="002C6F99" w:rsidRDefault="002C35C1" w:rsidP="00AC698C">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2C6F99">
              <w:rPr>
                <w:sz w:val="20"/>
              </w:rPr>
              <w:t>-nije čujno i vidljivo za svakoga (gluhi i slijepi)</w:t>
            </w:r>
          </w:p>
          <w:p w14:paraId="364F3416" w14:textId="77777777" w:rsidR="002C35C1" w:rsidRPr="002C6F99" w:rsidRDefault="002C35C1" w:rsidP="00AC698C">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2C6F99">
              <w:rPr>
                <w:sz w:val="20"/>
              </w:rPr>
              <w:t>-nemogućnost verbalnog kontakta</w:t>
            </w:r>
          </w:p>
        </w:tc>
        <w:tc>
          <w:tcPr>
            <w:tcW w:w="993" w:type="pct"/>
            <w:shd w:val="clear" w:color="auto" w:fill="FFFFFF" w:themeFill="background1"/>
            <w:vAlign w:val="center"/>
          </w:tcPr>
          <w:p w14:paraId="178DF2E8" w14:textId="77777777" w:rsidR="002C35C1" w:rsidRPr="002C6F99" w:rsidRDefault="002C35C1" w:rsidP="00AC698C">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2C6F99">
              <w:rPr>
                <w:sz w:val="20"/>
              </w:rPr>
              <w:t>ŽC 112</w:t>
            </w:r>
          </w:p>
          <w:p w14:paraId="3BAC69A0" w14:textId="65A16023" w:rsidR="002C35C1" w:rsidRPr="002C6F99" w:rsidRDefault="002C35C1" w:rsidP="00AC698C">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2C6F99">
              <w:rPr>
                <w:sz w:val="20"/>
              </w:rPr>
              <w:t xml:space="preserve">PP </w:t>
            </w:r>
            <w:r w:rsidR="00854D36">
              <w:rPr>
                <w:sz w:val="20"/>
              </w:rPr>
              <w:t>Buje</w:t>
            </w:r>
          </w:p>
          <w:p w14:paraId="605CF391" w14:textId="01F63720" w:rsidR="002C35C1" w:rsidRPr="002C6F99" w:rsidRDefault="009F49A6" w:rsidP="00AC698C">
            <w:pPr>
              <w:spacing w:before="0"/>
              <w:jc w:val="left"/>
              <w:cnfStyle w:val="000000000000" w:firstRow="0" w:lastRow="0" w:firstColumn="0" w:lastColumn="0" w:oddVBand="0" w:evenVBand="0" w:oddHBand="0" w:evenHBand="0" w:firstRowFirstColumn="0" w:firstRowLastColumn="0" w:lastRowFirstColumn="0" w:lastRowLastColumn="0"/>
              <w:rPr>
                <w:sz w:val="20"/>
              </w:rPr>
            </w:pPr>
            <w:r>
              <w:rPr>
                <w:sz w:val="20"/>
              </w:rPr>
              <w:t>Pripadnici vatrogasne službe</w:t>
            </w:r>
          </w:p>
          <w:p w14:paraId="68F8F6B6" w14:textId="0FA9942B" w:rsidR="002C35C1" w:rsidRPr="002C6F99" w:rsidRDefault="002C35C1" w:rsidP="00AC698C">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2C6F99">
              <w:rPr>
                <w:sz w:val="20"/>
              </w:rPr>
              <w:t xml:space="preserve">Hitna medicinska </w:t>
            </w:r>
            <w:r w:rsidR="009F49A6">
              <w:rPr>
                <w:sz w:val="20"/>
              </w:rPr>
              <w:t>služba</w:t>
            </w:r>
          </w:p>
          <w:p w14:paraId="321D99AE" w14:textId="6082E4A8" w:rsidR="002C35C1" w:rsidRPr="002C6F99" w:rsidRDefault="002C35C1" w:rsidP="00AC698C">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2C6F99">
              <w:rPr>
                <w:sz w:val="20"/>
              </w:rPr>
              <w:t xml:space="preserve">Gradsko društvo </w:t>
            </w:r>
            <w:r w:rsidR="00692C5D">
              <w:rPr>
                <w:sz w:val="20"/>
              </w:rPr>
              <w:t>C</w:t>
            </w:r>
            <w:r w:rsidRPr="002C6F99">
              <w:rPr>
                <w:sz w:val="20"/>
              </w:rPr>
              <w:t>rvenog križa</w:t>
            </w:r>
          </w:p>
          <w:p w14:paraId="349D81D4" w14:textId="77777777" w:rsidR="002C35C1" w:rsidRPr="002C6F99" w:rsidRDefault="002C35C1" w:rsidP="00AC698C">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2C6F99">
              <w:rPr>
                <w:sz w:val="20"/>
              </w:rPr>
              <w:t>Druge zdravstvene službe</w:t>
            </w:r>
          </w:p>
          <w:p w14:paraId="198A5EC9" w14:textId="77777777" w:rsidR="002C35C1" w:rsidRPr="002C6F99" w:rsidRDefault="002C35C1" w:rsidP="00AC698C">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2C6F99">
              <w:rPr>
                <w:sz w:val="20"/>
              </w:rPr>
              <w:t>Fiksni i mobilni telekomunikacijski operateri</w:t>
            </w:r>
          </w:p>
        </w:tc>
      </w:tr>
      <w:tr w:rsidR="002C35C1" w:rsidRPr="002C6F99" w14:paraId="067F085F" w14:textId="77777777" w:rsidTr="00A42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pct"/>
            <w:shd w:val="clear" w:color="auto" w:fill="FFFFFF" w:themeFill="background1"/>
            <w:vAlign w:val="center"/>
          </w:tcPr>
          <w:p w14:paraId="2DACFD3F" w14:textId="77777777" w:rsidR="002C35C1" w:rsidRPr="002C6F99" w:rsidRDefault="002C35C1" w:rsidP="00AC698C">
            <w:pPr>
              <w:spacing w:before="0"/>
              <w:jc w:val="left"/>
              <w:rPr>
                <w:sz w:val="20"/>
              </w:rPr>
            </w:pPr>
            <w:r w:rsidRPr="002C6F99">
              <w:rPr>
                <w:sz w:val="20"/>
              </w:rPr>
              <w:lastRenderedPageBreak/>
              <w:t>Sustav javnog priopćavanja (radio,</w:t>
            </w:r>
            <w:r>
              <w:rPr>
                <w:sz w:val="20"/>
              </w:rPr>
              <w:t xml:space="preserve"> </w:t>
            </w:r>
            <w:r w:rsidRPr="002C6F99">
              <w:rPr>
                <w:sz w:val="20"/>
              </w:rPr>
              <w:t>televizija,</w:t>
            </w:r>
            <w:r>
              <w:rPr>
                <w:sz w:val="20"/>
              </w:rPr>
              <w:t xml:space="preserve"> </w:t>
            </w:r>
            <w:r w:rsidRPr="002C6F99">
              <w:rPr>
                <w:sz w:val="20"/>
              </w:rPr>
              <w:t>internet,</w:t>
            </w:r>
            <w:r>
              <w:rPr>
                <w:sz w:val="20"/>
              </w:rPr>
              <w:t xml:space="preserve"> </w:t>
            </w:r>
            <w:r w:rsidRPr="002C6F99">
              <w:rPr>
                <w:sz w:val="20"/>
              </w:rPr>
              <w:t xml:space="preserve">mobilne </w:t>
            </w:r>
            <w:r>
              <w:rPr>
                <w:sz w:val="20"/>
              </w:rPr>
              <w:t xml:space="preserve"> </w:t>
            </w:r>
            <w:r w:rsidRPr="002C6F99">
              <w:rPr>
                <w:sz w:val="20"/>
              </w:rPr>
              <w:t>telekomunikacije)</w:t>
            </w:r>
          </w:p>
        </w:tc>
        <w:tc>
          <w:tcPr>
            <w:tcW w:w="946" w:type="pct"/>
            <w:shd w:val="clear" w:color="auto" w:fill="FFFFFF" w:themeFill="background1"/>
            <w:vAlign w:val="center"/>
          </w:tcPr>
          <w:p w14:paraId="607C3047" w14:textId="77777777" w:rsidR="002C35C1" w:rsidRPr="002C6F99" w:rsidRDefault="002C35C1" w:rsidP="00AC698C">
            <w:pPr>
              <w:spacing w:before="0"/>
              <w:jc w:val="left"/>
              <w:cnfStyle w:val="000000100000" w:firstRow="0" w:lastRow="0" w:firstColumn="0" w:lastColumn="0" w:oddVBand="0" w:evenVBand="0" w:oddHBand="1" w:evenHBand="0" w:firstRowFirstColumn="0" w:firstRowLastColumn="0" w:lastRowFirstColumn="0" w:lastRowLastColumn="0"/>
              <w:rPr>
                <w:sz w:val="20"/>
              </w:rPr>
            </w:pPr>
            <w:r w:rsidRPr="002C6F99">
              <w:rPr>
                <w:sz w:val="20"/>
              </w:rPr>
              <w:t>-upozoravanje određene zajednice susjednih zajednica na većem području</w:t>
            </w:r>
          </w:p>
        </w:tc>
        <w:tc>
          <w:tcPr>
            <w:tcW w:w="993" w:type="pct"/>
            <w:shd w:val="clear" w:color="auto" w:fill="FFFFFF" w:themeFill="background1"/>
            <w:vAlign w:val="center"/>
          </w:tcPr>
          <w:p w14:paraId="1754FE32" w14:textId="77777777" w:rsidR="002C35C1" w:rsidRPr="002C6F99" w:rsidRDefault="002C35C1" w:rsidP="00AC698C">
            <w:pPr>
              <w:spacing w:before="0"/>
              <w:jc w:val="left"/>
              <w:cnfStyle w:val="000000100000" w:firstRow="0" w:lastRow="0" w:firstColumn="0" w:lastColumn="0" w:oddVBand="0" w:evenVBand="0" w:oddHBand="1" w:evenHBand="0" w:firstRowFirstColumn="0" w:firstRowLastColumn="0" w:lastRowFirstColumn="0" w:lastRowLastColumn="0"/>
              <w:rPr>
                <w:sz w:val="20"/>
              </w:rPr>
            </w:pPr>
            <w:r w:rsidRPr="002C6F99">
              <w:rPr>
                <w:sz w:val="20"/>
              </w:rPr>
              <w:t>-kvantitativna učinkovitost</w:t>
            </w:r>
          </w:p>
          <w:p w14:paraId="32A874F2" w14:textId="77777777" w:rsidR="002C35C1" w:rsidRPr="002C6F99" w:rsidRDefault="002C35C1" w:rsidP="00AC698C">
            <w:pPr>
              <w:spacing w:before="0"/>
              <w:jc w:val="left"/>
              <w:cnfStyle w:val="000000100000" w:firstRow="0" w:lastRow="0" w:firstColumn="0" w:lastColumn="0" w:oddVBand="0" w:evenVBand="0" w:oddHBand="1" w:evenHBand="0" w:firstRowFirstColumn="0" w:firstRowLastColumn="0" w:lastRowFirstColumn="0" w:lastRowLastColumn="0"/>
              <w:rPr>
                <w:sz w:val="20"/>
              </w:rPr>
            </w:pPr>
            <w:r w:rsidRPr="002C6F99">
              <w:rPr>
                <w:sz w:val="20"/>
              </w:rPr>
              <w:t>-sposobnost pripreme za događaj</w:t>
            </w:r>
          </w:p>
        </w:tc>
        <w:tc>
          <w:tcPr>
            <w:tcW w:w="1324" w:type="pct"/>
            <w:shd w:val="clear" w:color="auto" w:fill="FFFFFF" w:themeFill="background1"/>
            <w:vAlign w:val="center"/>
          </w:tcPr>
          <w:p w14:paraId="039B24E9" w14:textId="77777777" w:rsidR="002C35C1" w:rsidRPr="002C6F99" w:rsidRDefault="002C35C1" w:rsidP="00AC698C">
            <w:pPr>
              <w:spacing w:before="0"/>
              <w:jc w:val="left"/>
              <w:cnfStyle w:val="000000100000" w:firstRow="0" w:lastRow="0" w:firstColumn="0" w:lastColumn="0" w:oddVBand="0" w:evenVBand="0" w:oddHBand="1" w:evenHBand="0" w:firstRowFirstColumn="0" w:firstRowLastColumn="0" w:lastRowFirstColumn="0" w:lastRowLastColumn="0"/>
              <w:rPr>
                <w:sz w:val="20"/>
              </w:rPr>
            </w:pPr>
            <w:r w:rsidRPr="002C6F99">
              <w:rPr>
                <w:sz w:val="20"/>
              </w:rPr>
              <w:t>-ograničeno širenje poruke</w:t>
            </w:r>
          </w:p>
          <w:p w14:paraId="71E3AC93" w14:textId="77777777" w:rsidR="002C35C1" w:rsidRPr="002C6F99" w:rsidRDefault="002C35C1" w:rsidP="00AC698C">
            <w:pPr>
              <w:spacing w:before="0"/>
              <w:jc w:val="left"/>
              <w:cnfStyle w:val="000000100000" w:firstRow="0" w:lastRow="0" w:firstColumn="0" w:lastColumn="0" w:oddVBand="0" w:evenVBand="0" w:oddHBand="1" w:evenHBand="0" w:firstRowFirstColumn="0" w:firstRowLastColumn="0" w:lastRowFirstColumn="0" w:lastRowLastColumn="0"/>
              <w:rPr>
                <w:sz w:val="20"/>
              </w:rPr>
            </w:pPr>
            <w:r w:rsidRPr="002C6F99">
              <w:rPr>
                <w:sz w:val="20"/>
              </w:rPr>
              <w:t>-prijam samo onima koji imaju pristup mediju</w:t>
            </w:r>
          </w:p>
        </w:tc>
        <w:tc>
          <w:tcPr>
            <w:tcW w:w="993" w:type="pct"/>
            <w:shd w:val="clear" w:color="auto" w:fill="FFFFFF" w:themeFill="background1"/>
            <w:vAlign w:val="center"/>
          </w:tcPr>
          <w:p w14:paraId="46606A81" w14:textId="77777777" w:rsidR="002C35C1" w:rsidRPr="002C6F99" w:rsidRDefault="002C35C1" w:rsidP="00AC698C">
            <w:pPr>
              <w:spacing w:before="0"/>
              <w:jc w:val="left"/>
              <w:cnfStyle w:val="000000100000" w:firstRow="0" w:lastRow="0" w:firstColumn="0" w:lastColumn="0" w:oddVBand="0" w:evenVBand="0" w:oddHBand="1" w:evenHBand="0" w:firstRowFirstColumn="0" w:firstRowLastColumn="0" w:lastRowFirstColumn="0" w:lastRowLastColumn="0"/>
              <w:rPr>
                <w:sz w:val="20"/>
              </w:rPr>
            </w:pPr>
            <w:r w:rsidRPr="002C6F99">
              <w:rPr>
                <w:sz w:val="20"/>
              </w:rPr>
              <w:t>-ŽC 112</w:t>
            </w:r>
          </w:p>
          <w:p w14:paraId="7BE2AE4D" w14:textId="77777777" w:rsidR="002C35C1" w:rsidRPr="002C6F99" w:rsidRDefault="002C35C1" w:rsidP="00AC698C">
            <w:pPr>
              <w:spacing w:before="0"/>
              <w:jc w:val="left"/>
              <w:cnfStyle w:val="000000100000" w:firstRow="0" w:lastRow="0" w:firstColumn="0" w:lastColumn="0" w:oddVBand="0" w:evenVBand="0" w:oddHBand="1" w:evenHBand="0" w:firstRowFirstColumn="0" w:firstRowLastColumn="0" w:lastRowFirstColumn="0" w:lastRowLastColumn="0"/>
              <w:rPr>
                <w:sz w:val="20"/>
              </w:rPr>
            </w:pPr>
            <w:r w:rsidRPr="002C6F99">
              <w:rPr>
                <w:sz w:val="20"/>
              </w:rPr>
              <w:t>-TV i radio postaje</w:t>
            </w:r>
          </w:p>
          <w:p w14:paraId="4245BF33" w14:textId="77777777" w:rsidR="002C35C1" w:rsidRPr="002C6F99" w:rsidRDefault="002C35C1" w:rsidP="00AC698C">
            <w:pPr>
              <w:spacing w:before="0"/>
              <w:jc w:val="left"/>
              <w:cnfStyle w:val="000000100000" w:firstRow="0" w:lastRow="0" w:firstColumn="0" w:lastColumn="0" w:oddVBand="0" w:evenVBand="0" w:oddHBand="1" w:evenHBand="0" w:firstRowFirstColumn="0" w:firstRowLastColumn="0" w:lastRowFirstColumn="0" w:lastRowLastColumn="0"/>
              <w:rPr>
                <w:sz w:val="20"/>
              </w:rPr>
            </w:pPr>
            <w:r w:rsidRPr="002C6F99">
              <w:rPr>
                <w:sz w:val="20"/>
              </w:rPr>
              <w:t>-mobilni i fiksni operateri</w:t>
            </w:r>
          </w:p>
          <w:p w14:paraId="08C4F1DB" w14:textId="77777777" w:rsidR="002C35C1" w:rsidRPr="002C6F99" w:rsidRDefault="002C35C1" w:rsidP="00AC698C">
            <w:pPr>
              <w:spacing w:before="0"/>
              <w:jc w:val="left"/>
              <w:cnfStyle w:val="000000100000" w:firstRow="0" w:lastRow="0" w:firstColumn="0" w:lastColumn="0" w:oddVBand="0" w:evenVBand="0" w:oddHBand="1" w:evenHBand="0" w:firstRowFirstColumn="0" w:firstRowLastColumn="0" w:lastRowFirstColumn="0" w:lastRowLastColumn="0"/>
              <w:rPr>
                <w:sz w:val="20"/>
              </w:rPr>
            </w:pPr>
            <w:r w:rsidRPr="002C6F99">
              <w:rPr>
                <w:sz w:val="20"/>
              </w:rPr>
              <w:t>-radioamateri</w:t>
            </w:r>
          </w:p>
        </w:tc>
      </w:tr>
      <w:tr w:rsidR="002C35C1" w:rsidRPr="002C6F99" w14:paraId="507DE82A" w14:textId="77777777" w:rsidTr="00A42AB1">
        <w:tc>
          <w:tcPr>
            <w:cnfStyle w:val="001000000000" w:firstRow="0" w:lastRow="0" w:firstColumn="1" w:lastColumn="0" w:oddVBand="0" w:evenVBand="0" w:oddHBand="0" w:evenHBand="0" w:firstRowFirstColumn="0" w:firstRowLastColumn="0" w:lastRowFirstColumn="0" w:lastRowLastColumn="0"/>
            <w:tcW w:w="745" w:type="pct"/>
            <w:shd w:val="clear" w:color="auto" w:fill="FFFFFF" w:themeFill="background1"/>
            <w:vAlign w:val="center"/>
          </w:tcPr>
          <w:p w14:paraId="5270E5A0" w14:textId="77777777" w:rsidR="002C35C1" w:rsidRPr="002C6F99" w:rsidRDefault="002C35C1" w:rsidP="00AC698C">
            <w:pPr>
              <w:spacing w:before="0"/>
              <w:jc w:val="left"/>
              <w:rPr>
                <w:sz w:val="20"/>
              </w:rPr>
            </w:pPr>
            <w:r w:rsidRPr="002C6F99">
              <w:rPr>
                <w:sz w:val="20"/>
              </w:rPr>
              <w:t>Sustav operativno-komunikacijskih centara</w:t>
            </w:r>
          </w:p>
        </w:tc>
        <w:tc>
          <w:tcPr>
            <w:tcW w:w="946" w:type="pct"/>
            <w:shd w:val="clear" w:color="auto" w:fill="FFFFFF" w:themeFill="background1"/>
            <w:vAlign w:val="center"/>
          </w:tcPr>
          <w:p w14:paraId="5025FF0B" w14:textId="77777777" w:rsidR="002C35C1" w:rsidRPr="002C6F99" w:rsidRDefault="002C35C1" w:rsidP="00AC698C">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2C6F99">
              <w:rPr>
                <w:sz w:val="20"/>
              </w:rPr>
              <w:t>-upozoravanje za pripremu na događaj</w:t>
            </w:r>
          </w:p>
          <w:p w14:paraId="5CB6339E" w14:textId="77777777" w:rsidR="002C35C1" w:rsidRPr="002C6F99" w:rsidRDefault="002C35C1" w:rsidP="00AC698C">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2C6F99">
              <w:rPr>
                <w:sz w:val="20"/>
              </w:rPr>
              <w:t>-egzaktne informacije</w:t>
            </w:r>
          </w:p>
        </w:tc>
        <w:tc>
          <w:tcPr>
            <w:tcW w:w="993" w:type="pct"/>
            <w:shd w:val="clear" w:color="auto" w:fill="FFFFFF" w:themeFill="background1"/>
            <w:vAlign w:val="center"/>
          </w:tcPr>
          <w:p w14:paraId="54E72072" w14:textId="77777777" w:rsidR="002C35C1" w:rsidRPr="002C6F99" w:rsidRDefault="002C35C1" w:rsidP="00AC698C">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2C6F99">
              <w:rPr>
                <w:sz w:val="20"/>
              </w:rPr>
              <w:t>-potpuna informacija</w:t>
            </w:r>
          </w:p>
        </w:tc>
        <w:tc>
          <w:tcPr>
            <w:tcW w:w="1324" w:type="pct"/>
            <w:shd w:val="clear" w:color="auto" w:fill="FFFFFF" w:themeFill="background1"/>
            <w:vAlign w:val="center"/>
          </w:tcPr>
          <w:p w14:paraId="41D48C68" w14:textId="77777777" w:rsidR="002C35C1" w:rsidRPr="002C6F99" w:rsidRDefault="002C35C1" w:rsidP="00AC698C">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2C6F99">
              <w:rPr>
                <w:sz w:val="20"/>
              </w:rPr>
              <w:t>-upozorenje ograničeno za osobe u sustavu</w:t>
            </w:r>
          </w:p>
          <w:p w14:paraId="121B4734" w14:textId="77777777" w:rsidR="002C35C1" w:rsidRPr="002C6F99" w:rsidRDefault="002C35C1" w:rsidP="00AC698C">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2C6F99">
              <w:rPr>
                <w:sz w:val="20"/>
              </w:rPr>
              <w:t>-prijam limitiran na one koji imaju pristup komunikacijskom kanalu</w:t>
            </w:r>
          </w:p>
        </w:tc>
        <w:tc>
          <w:tcPr>
            <w:tcW w:w="993" w:type="pct"/>
            <w:shd w:val="clear" w:color="auto" w:fill="FFFFFF" w:themeFill="background1"/>
            <w:vAlign w:val="center"/>
          </w:tcPr>
          <w:p w14:paraId="3B874C10" w14:textId="46C1F21A" w:rsidR="002C35C1" w:rsidRPr="002C6F99" w:rsidRDefault="002C35C1" w:rsidP="009F49A6">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2C6F99">
              <w:rPr>
                <w:sz w:val="20"/>
              </w:rPr>
              <w:t xml:space="preserve">Operativno-komunikacijski centri sudionika </w:t>
            </w:r>
            <w:r w:rsidR="009F49A6">
              <w:rPr>
                <w:sz w:val="20"/>
              </w:rPr>
              <w:t>sustava civilne zaštite</w:t>
            </w:r>
          </w:p>
        </w:tc>
      </w:tr>
    </w:tbl>
    <w:p w14:paraId="69DD0CEF" w14:textId="77777777" w:rsidR="002C6F99" w:rsidRDefault="002C6F99" w:rsidP="001266B4">
      <w:pPr>
        <w:sectPr w:rsidR="002C6F99" w:rsidSect="002C6F99">
          <w:headerReference w:type="first" r:id="rId30"/>
          <w:pgSz w:w="16838" w:h="11906" w:orient="landscape"/>
          <w:pgMar w:top="1417" w:right="1417" w:bottom="1417" w:left="1417" w:header="567" w:footer="0" w:gutter="0"/>
          <w:cols w:space="708"/>
          <w:titlePg/>
          <w:docGrid w:linePitch="360"/>
        </w:sectPr>
      </w:pPr>
    </w:p>
    <w:p w14:paraId="63BAF611" w14:textId="0D4B8B25" w:rsidR="001266B4" w:rsidRPr="00A42AB1" w:rsidRDefault="00850749" w:rsidP="001266B4">
      <w:pPr>
        <w:rPr>
          <w:u w:val="single"/>
        </w:rPr>
      </w:pPr>
      <w:r w:rsidRPr="00A42AB1">
        <w:rPr>
          <w:u w:val="single"/>
        </w:rPr>
        <w:lastRenderedPageBreak/>
        <w:t>Gradonačelnik</w:t>
      </w:r>
      <w:r w:rsidR="001266B4" w:rsidRPr="00A42AB1">
        <w:rPr>
          <w:u w:val="single"/>
        </w:rPr>
        <w:t xml:space="preserve"> će informacije o poduzimanju mjera upozoravanja dobiti od:</w:t>
      </w:r>
    </w:p>
    <w:p w14:paraId="0376FD2D" w14:textId="4778BB62" w:rsidR="00456A70" w:rsidRPr="00850749" w:rsidRDefault="00456A70" w:rsidP="00F847A0">
      <w:pPr>
        <w:pStyle w:val="ListParagraph"/>
        <w:numPr>
          <w:ilvl w:val="0"/>
          <w:numId w:val="27"/>
        </w:numPr>
        <w:spacing w:before="0" w:after="0"/>
      </w:pPr>
      <w:r w:rsidRPr="00850749">
        <w:t>Županijskog centra 112 (županijski centar 112 informacije dobiva od pravnih subjekta središnjih tijela državne uprave, zavoda, institucija, inspekcija</w:t>
      </w:r>
      <w:r w:rsidR="009F49A6">
        <w:t>, pravnih osoba</w:t>
      </w:r>
      <w:r w:rsidRPr="00850749">
        <w:t>)</w:t>
      </w:r>
    </w:p>
    <w:p w14:paraId="06DB5C67" w14:textId="77777777" w:rsidR="00456A70" w:rsidRPr="00850749" w:rsidRDefault="00456A70" w:rsidP="00F847A0">
      <w:pPr>
        <w:pStyle w:val="ListParagraph"/>
        <w:numPr>
          <w:ilvl w:val="0"/>
          <w:numId w:val="27"/>
        </w:numPr>
        <w:spacing w:before="0" w:after="0"/>
      </w:pPr>
      <w:r w:rsidRPr="00850749">
        <w:t>od građana,</w:t>
      </w:r>
    </w:p>
    <w:p w14:paraId="28747F9C" w14:textId="77777777" w:rsidR="00456A70" w:rsidRPr="00850749" w:rsidRDefault="00456A70" w:rsidP="00F847A0">
      <w:pPr>
        <w:pStyle w:val="ListParagraph"/>
        <w:numPr>
          <w:ilvl w:val="0"/>
          <w:numId w:val="27"/>
        </w:numPr>
        <w:spacing w:before="0" w:after="0"/>
      </w:pPr>
      <w:r w:rsidRPr="00850749">
        <w:t>neposrednim uvidom na vlastitom području.</w:t>
      </w:r>
    </w:p>
    <w:p w14:paraId="4B458A19" w14:textId="77777777" w:rsidR="009230A1" w:rsidRPr="00850749" w:rsidRDefault="009230A1" w:rsidP="001266B4"/>
    <w:p w14:paraId="4BB8DB3E" w14:textId="1470F563" w:rsidR="009230A1" w:rsidRPr="00850749" w:rsidRDefault="009230A1" w:rsidP="001266B4">
      <w:r w:rsidRPr="00850749">
        <w:rPr>
          <w:b/>
          <w:noProof/>
          <w:lang w:eastAsia="hr-HR"/>
        </w:rPr>
        <mc:AlternateContent>
          <mc:Choice Requires="wpc">
            <w:drawing>
              <wp:inline distT="0" distB="0" distL="0" distR="0" wp14:anchorId="4C828E56" wp14:editId="0620C040">
                <wp:extent cx="5760720" cy="6145618"/>
                <wp:effectExtent l="76200" t="57150" r="0" b="0"/>
                <wp:docPr id="31" name="Canvas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AutoShape 4"/>
                        <wps:cNvSpPr>
                          <a:spLocks noChangeArrowheads="1"/>
                        </wps:cNvSpPr>
                        <wps:spPr bwMode="auto">
                          <a:xfrm>
                            <a:off x="0" y="1133476"/>
                            <a:ext cx="913130" cy="380999"/>
                          </a:xfrm>
                          <a:prstGeom prst="flowChartProcess">
                            <a:avLst/>
                          </a:prstGeom>
                          <a:ln>
                            <a:headEnd/>
                            <a:tailEnd/>
                          </a:ln>
                        </wps:spPr>
                        <wps:style>
                          <a:lnRef idx="3">
                            <a:schemeClr val="lt1"/>
                          </a:lnRef>
                          <a:fillRef idx="1">
                            <a:schemeClr val="accent2"/>
                          </a:fillRef>
                          <a:effectRef idx="1">
                            <a:schemeClr val="accent2"/>
                          </a:effectRef>
                          <a:fontRef idx="minor">
                            <a:schemeClr val="lt1"/>
                          </a:fontRef>
                        </wps:style>
                        <wps:txbx>
                          <w:txbxContent>
                            <w:p w14:paraId="6761A8D7" w14:textId="77777777" w:rsidR="00462E05" w:rsidRPr="00A42AB1" w:rsidRDefault="00462E05" w:rsidP="009230A1">
                              <w:pPr>
                                <w:jc w:val="center"/>
                                <w:rPr>
                                  <w:b/>
                                  <w:color w:val="FFFFFF" w:themeColor="background1"/>
                                  <w:sz w:val="18"/>
                                  <w:szCs w:val="16"/>
                                </w:rPr>
                              </w:pPr>
                              <w:r w:rsidRPr="00A42AB1">
                                <w:rPr>
                                  <w:b/>
                                  <w:color w:val="FFFFFF" w:themeColor="background1"/>
                                  <w:sz w:val="18"/>
                                  <w:szCs w:val="16"/>
                                </w:rPr>
                                <w:t>DHMZ</w:t>
                              </w:r>
                            </w:p>
                          </w:txbxContent>
                        </wps:txbx>
                        <wps:bodyPr rot="0" vert="horz" wrap="square" lIns="91440" tIns="45720" rIns="91440" bIns="45720" anchor="t" anchorCtr="0" upright="1">
                          <a:noAutofit/>
                        </wps:bodyPr>
                      </wps:wsp>
                      <wps:wsp>
                        <wps:cNvPr id="4" name="AutoShape 6"/>
                        <wps:cNvSpPr>
                          <a:spLocks noChangeArrowheads="1"/>
                        </wps:cNvSpPr>
                        <wps:spPr bwMode="auto">
                          <a:xfrm>
                            <a:off x="1219835" y="1"/>
                            <a:ext cx="913765" cy="381000"/>
                          </a:xfrm>
                          <a:prstGeom prst="flowChartProcess">
                            <a:avLst/>
                          </a:prstGeom>
                          <a:ln>
                            <a:headEnd/>
                            <a:tailEnd/>
                          </a:ln>
                        </wps:spPr>
                        <wps:style>
                          <a:lnRef idx="3">
                            <a:schemeClr val="lt1"/>
                          </a:lnRef>
                          <a:fillRef idx="1">
                            <a:schemeClr val="accent2"/>
                          </a:fillRef>
                          <a:effectRef idx="1">
                            <a:schemeClr val="accent2"/>
                          </a:effectRef>
                          <a:fontRef idx="minor">
                            <a:schemeClr val="lt1"/>
                          </a:fontRef>
                        </wps:style>
                        <wps:txbx>
                          <w:txbxContent>
                            <w:p w14:paraId="4A210FB0" w14:textId="77777777" w:rsidR="00462E05" w:rsidRPr="00A42AB1" w:rsidRDefault="00462E05" w:rsidP="009230A1">
                              <w:pPr>
                                <w:jc w:val="center"/>
                                <w:rPr>
                                  <w:b/>
                                  <w:color w:val="FFFFFF" w:themeColor="background1"/>
                                  <w:sz w:val="18"/>
                                  <w:szCs w:val="16"/>
                                </w:rPr>
                              </w:pPr>
                              <w:r w:rsidRPr="00A42AB1">
                                <w:rPr>
                                  <w:b/>
                                  <w:color w:val="FFFFFF" w:themeColor="background1"/>
                                  <w:sz w:val="18"/>
                                  <w:szCs w:val="16"/>
                                </w:rPr>
                                <w:t>OPERATERI</w:t>
                              </w:r>
                            </w:p>
                          </w:txbxContent>
                        </wps:txbx>
                        <wps:bodyPr rot="0" vert="horz" wrap="square" lIns="91440" tIns="45720" rIns="91440" bIns="45720" anchor="t" anchorCtr="0" upright="1">
                          <a:noAutofit/>
                        </wps:bodyPr>
                      </wps:wsp>
                      <wps:wsp>
                        <wps:cNvPr id="5" name="AutoShape 7"/>
                        <wps:cNvSpPr>
                          <a:spLocks noChangeArrowheads="1"/>
                        </wps:cNvSpPr>
                        <wps:spPr bwMode="auto">
                          <a:xfrm>
                            <a:off x="2284095" y="178435"/>
                            <a:ext cx="913765" cy="381001"/>
                          </a:xfrm>
                          <a:prstGeom prst="flowChartProcess">
                            <a:avLst/>
                          </a:prstGeom>
                          <a:ln>
                            <a:headEnd/>
                            <a:tailEnd/>
                          </a:ln>
                        </wps:spPr>
                        <wps:style>
                          <a:lnRef idx="3">
                            <a:schemeClr val="lt1"/>
                          </a:lnRef>
                          <a:fillRef idx="1">
                            <a:schemeClr val="accent2"/>
                          </a:fillRef>
                          <a:effectRef idx="1">
                            <a:schemeClr val="accent2"/>
                          </a:effectRef>
                          <a:fontRef idx="minor">
                            <a:schemeClr val="lt1"/>
                          </a:fontRef>
                        </wps:style>
                        <wps:txbx>
                          <w:txbxContent>
                            <w:p w14:paraId="15DCF781" w14:textId="77777777" w:rsidR="00462E05" w:rsidRPr="00A42AB1" w:rsidRDefault="00462E05" w:rsidP="009230A1">
                              <w:pPr>
                                <w:spacing w:before="0" w:after="0" w:line="240" w:lineRule="auto"/>
                                <w:jc w:val="center"/>
                                <w:rPr>
                                  <w:b/>
                                  <w:color w:val="FFFFFF" w:themeColor="background1"/>
                                  <w:sz w:val="18"/>
                                  <w:szCs w:val="16"/>
                                </w:rPr>
                              </w:pPr>
                              <w:r w:rsidRPr="00A42AB1">
                                <w:rPr>
                                  <w:b/>
                                  <w:color w:val="FFFFFF" w:themeColor="background1"/>
                                  <w:sz w:val="18"/>
                                  <w:szCs w:val="16"/>
                                </w:rPr>
                                <w:t>MORH</w:t>
                              </w:r>
                            </w:p>
                            <w:p w14:paraId="590FD805" w14:textId="77777777" w:rsidR="00462E05" w:rsidRPr="00A42AB1" w:rsidRDefault="00462E05" w:rsidP="009230A1">
                              <w:pPr>
                                <w:spacing w:before="0" w:after="0" w:line="240" w:lineRule="auto"/>
                                <w:jc w:val="center"/>
                                <w:rPr>
                                  <w:b/>
                                  <w:color w:val="FFFFFF" w:themeColor="background1"/>
                                  <w:sz w:val="18"/>
                                  <w:szCs w:val="16"/>
                                </w:rPr>
                              </w:pPr>
                              <w:r w:rsidRPr="00A42AB1">
                                <w:rPr>
                                  <w:b/>
                                  <w:color w:val="FFFFFF" w:themeColor="background1"/>
                                  <w:sz w:val="18"/>
                                  <w:szCs w:val="16"/>
                                </w:rPr>
                                <w:t>MUP</w:t>
                              </w:r>
                            </w:p>
                          </w:txbxContent>
                        </wps:txbx>
                        <wps:bodyPr rot="0" vert="horz" wrap="square" lIns="91440" tIns="45720" rIns="91440" bIns="45720" anchor="t" anchorCtr="0" upright="1">
                          <a:noAutofit/>
                        </wps:bodyPr>
                      </wps:wsp>
                      <wps:wsp>
                        <wps:cNvPr id="12" name="AutoShape 8"/>
                        <wps:cNvSpPr>
                          <a:spLocks noChangeArrowheads="1"/>
                        </wps:cNvSpPr>
                        <wps:spPr bwMode="auto">
                          <a:xfrm>
                            <a:off x="2552700" y="669925"/>
                            <a:ext cx="1276350" cy="577850"/>
                          </a:xfrm>
                          <a:prstGeom prst="flowChartProcess">
                            <a:avLst/>
                          </a:prstGeom>
                          <a:ln>
                            <a:headEnd/>
                            <a:tailEnd/>
                          </a:ln>
                        </wps:spPr>
                        <wps:style>
                          <a:lnRef idx="3">
                            <a:schemeClr val="lt1"/>
                          </a:lnRef>
                          <a:fillRef idx="1">
                            <a:schemeClr val="accent2"/>
                          </a:fillRef>
                          <a:effectRef idx="1">
                            <a:schemeClr val="accent2"/>
                          </a:effectRef>
                          <a:fontRef idx="minor">
                            <a:schemeClr val="lt1"/>
                          </a:fontRef>
                        </wps:style>
                        <wps:txbx>
                          <w:txbxContent>
                            <w:p w14:paraId="3B3F5102" w14:textId="77777777" w:rsidR="00462E05" w:rsidRPr="00A42AB1" w:rsidRDefault="00462E05" w:rsidP="009230A1">
                              <w:pPr>
                                <w:spacing w:before="0" w:after="0" w:line="240" w:lineRule="auto"/>
                                <w:jc w:val="center"/>
                                <w:rPr>
                                  <w:b/>
                                  <w:color w:val="FFFFFF" w:themeColor="background1"/>
                                  <w:sz w:val="18"/>
                                  <w:szCs w:val="16"/>
                                </w:rPr>
                              </w:pPr>
                              <w:r w:rsidRPr="00A42AB1">
                                <w:rPr>
                                  <w:b/>
                                  <w:color w:val="FFFFFF" w:themeColor="background1"/>
                                  <w:sz w:val="18"/>
                                  <w:szCs w:val="16"/>
                                </w:rPr>
                                <w:t>SIGURNOSNO</w:t>
                              </w:r>
                            </w:p>
                            <w:p w14:paraId="07137C44" w14:textId="77777777" w:rsidR="00462E05" w:rsidRPr="00A42AB1" w:rsidRDefault="00462E05" w:rsidP="009230A1">
                              <w:pPr>
                                <w:spacing w:before="0" w:after="0" w:line="240" w:lineRule="auto"/>
                                <w:jc w:val="center"/>
                                <w:rPr>
                                  <w:b/>
                                  <w:color w:val="FFFFFF" w:themeColor="background1"/>
                                  <w:sz w:val="18"/>
                                  <w:szCs w:val="16"/>
                                </w:rPr>
                              </w:pPr>
                              <w:r w:rsidRPr="00A42AB1">
                                <w:rPr>
                                  <w:b/>
                                  <w:color w:val="FFFFFF" w:themeColor="background1"/>
                                  <w:sz w:val="18"/>
                                  <w:szCs w:val="16"/>
                                </w:rPr>
                                <w:t>OBAVJEŠTAJNA</w:t>
                              </w:r>
                            </w:p>
                            <w:p w14:paraId="1192FB92" w14:textId="77777777" w:rsidR="00462E05" w:rsidRPr="00A42AB1" w:rsidRDefault="00462E05" w:rsidP="009230A1">
                              <w:pPr>
                                <w:spacing w:before="0" w:after="0" w:line="240" w:lineRule="auto"/>
                                <w:jc w:val="center"/>
                                <w:rPr>
                                  <w:b/>
                                  <w:color w:val="FFFFFF" w:themeColor="background1"/>
                                  <w:sz w:val="18"/>
                                  <w:szCs w:val="16"/>
                                </w:rPr>
                              </w:pPr>
                              <w:r w:rsidRPr="00A42AB1">
                                <w:rPr>
                                  <w:b/>
                                  <w:color w:val="FFFFFF" w:themeColor="background1"/>
                                  <w:sz w:val="18"/>
                                  <w:szCs w:val="16"/>
                                </w:rPr>
                                <w:t>ZAJEDNICA</w:t>
                              </w:r>
                            </w:p>
                          </w:txbxContent>
                        </wps:txbx>
                        <wps:bodyPr rot="0" vert="horz" wrap="square" lIns="91440" tIns="45720" rIns="91440" bIns="45720" anchor="t" anchorCtr="0" upright="1">
                          <a:noAutofit/>
                        </wps:bodyPr>
                      </wps:wsp>
                      <wps:wsp>
                        <wps:cNvPr id="18" name="AutoShape 10"/>
                        <wps:cNvSpPr>
                          <a:spLocks noChangeArrowheads="1"/>
                        </wps:cNvSpPr>
                        <wps:spPr bwMode="auto">
                          <a:xfrm>
                            <a:off x="336884" y="2040556"/>
                            <a:ext cx="1618916" cy="759755"/>
                          </a:xfrm>
                          <a:prstGeom prst="flowChartProcess">
                            <a:avLst/>
                          </a:prstGeom>
                          <a:ln>
                            <a:headEnd/>
                            <a:tailEnd/>
                          </a:ln>
                        </wps:spPr>
                        <wps:style>
                          <a:lnRef idx="3">
                            <a:schemeClr val="lt1"/>
                          </a:lnRef>
                          <a:fillRef idx="1">
                            <a:schemeClr val="accent2"/>
                          </a:fillRef>
                          <a:effectRef idx="1">
                            <a:schemeClr val="accent2"/>
                          </a:effectRef>
                          <a:fontRef idx="minor">
                            <a:schemeClr val="lt1"/>
                          </a:fontRef>
                        </wps:style>
                        <wps:txbx>
                          <w:txbxContent>
                            <w:p w14:paraId="1BF96087" w14:textId="5AE08E4B" w:rsidR="00462E05" w:rsidRDefault="00462E05" w:rsidP="002931AC">
                              <w:pPr>
                                <w:spacing w:after="0"/>
                                <w:jc w:val="center"/>
                                <w:rPr>
                                  <w:b/>
                                  <w:color w:val="FFFFFF" w:themeColor="background1"/>
                                  <w:sz w:val="18"/>
                                  <w:szCs w:val="16"/>
                                </w:rPr>
                              </w:pPr>
                              <w:r w:rsidRPr="00A42AB1">
                                <w:rPr>
                                  <w:b/>
                                  <w:color w:val="FFFFFF" w:themeColor="background1"/>
                                  <w:sz w:val="18"/>
                                  <w:szCs w:val="16"/>
                                </w:rPr>
                                <w:t>ŽC 112</w:t>
                              </w:r>
                            </w:p>
                            <w:p w14:paraId="317C0688" w14:textId="61664254" w:rsidR="00462E05" w:rsidRPr="00A42AB1" w:rsidRDefault="00462E05" w:rsidP="002931AC">
                              <w:pPr>
                                <w:spacing w:after="0"/>
                                <w:jc w:val="center"/>
                                <w:rPr>
                                  <w:b/>
                                  <w:color w:val="FFFFFF" w:themeColor="background1"/>
                                  <w:sz w:val="18"/>
                                  <w:szCs w:val="16"/>
                                </w:rPr>
                              </w:pPr>
                              <w:r>
                                <w:rPr>
                                  <w:b/>
                                  <w:color w:val="FFFFFF" w:themeColor="background1"/>
                                  <w:sz w:val="18"/>
                                  <w:szCs w:val="16"/>
                                </w:rPr>
                                <w:t>MUP- Ravnateljstvo civilne zaštite</w:t>
                              </w:r>
                            </w:p>
                          </w:txbxContent>
                        </wps:txbx>
                        <wps:bodyPr rot="0" vert="horz" wrap="square" lIns="91440" tIns="45720" rIns="91440" bIns="45720" anchor="t" anchorCtr="0" upright="1">
                          <a:noAutofit/>
                        </wps:bodyPr>
                      </wps:wsp>
                      <wps:wsp>
                        <wps:cNvPr id="20" name="AutoShape 12"/>
                        <wps:cNvSpPr>
                          <a:spLocks noChangeArrowheads="1"/>
                        </wps:cNvSpPr>
                        <wps:spPr bwMode="auto">
                          <a:xfrm>
                            <a:off x="2395854" y="4218245"/>
                            <a:ext cx="1349448" cy="436880"/>
                          </a:xfrm>
                          <a:prstGeom prst="flowChartProcess">
                            <a:avLst/>
                          </a:prstGeom>
                          <a:ln>
                            <a:headEnd/>
                            <a:tailEnd/>
                          </a:ln>
                        </wps:spPr>
                        <wps:style>
                          <a:lnRef idx="3">
                            <a:schemeClr val="lt1"/>
                          </a:lnRef>
                          <a:fillRef idx="1">
                            <a:schemeClr val="accent2"/>
                          </a:fillRef>
                          <a:effectRef idx="1">
                            <a:schemeClr val="accent2"/>
                          </a:effectRef>
                          <a:fontRef idx="minor">
                            <a:schemeClr val="lt1"/>
                          </a:fontRef>
                        </wps:style>
                        <wps:txbx>
                          <w:txbxContent>
                            <w:p w14:paraId="73535DB1" w14:textId="0604AB10" w:rsidR="00462E05" w:rsidRPr="00A42AB1" w:rsidRDefault="00462E05" w:rsidP="00A42AB1">
                              <w:pPr>
                                <w:jc w:val="center"/>
                                <w:rPr>
                                  <w:b/>
                                  <w:color w:val="FFFFFF" w:themeColor="background1"/>
                                  <w:sz w:val="14"/>
                                  <w:szCs w:val="12"/>
                                </w:rPr>
                              </w:pPr>
                              <w:r w:rsidRPr="00A42AB1">
                                <w:rPr>
                                  <w:b/>
                                  <w:color w:val="FFFFFF" w:themeColor="background1"/>
                                  <w:sz w:val="18"/>
                                  <w:szCs w:val="12"/>
                                </w:rPr>
                                <w:t>GRADONAČELNIK</w:t>
                              </w:r>
                            </w:p>
                          </w:txbxContent>
                        </wps:txbx>
                        <wps:bodyPr rot="0" vert="horz" wrap="square" lIns="91440" tIns="45720" rIns="91440" bIns="45720" anchor="t" anchorCtr="0" upright="1">
                          <a:noAutofit/>
                        </wps:bodyPr>
                      </wps:wsp>
                      <wps:wsp>
                        <wps:cNvPr id="21" name="AutoShape 13"/>
                        <wps:cNvSpPr>
                          <a:spLocks noChangeArrowheads="1"/>
                        </wps:cNvSpPr>
                        <wps:spPr bwMode="auto">
                          <a:xfrm>
                            <a:off x="2183218" y="5108133"/>
                            <a:ext cx="1647825" cy="749300"/>
                          </a:xfrm>
                          <a:prstGeom prst="flowChartProcess">
                            <a:avLst/>
                          </a:prstGeom>
                          <a:ln>
                            <a:headEnd/>
                            <a:tailEnd/>
                          </a:ln>
                        </wps:spPr>
                        <wps:style>
                          <a:lnRef idx="3">
                            <a:schemeClr val="lt1"/>
                          </a:lnRef>
                          <a:fillRef idx="1">
                            <a:schemeClr val="accent2"/>
                          </a:fillRef>
                          <a:effectRef idx="1">
                            <a:schemeClr val="accent2"/>
                          </a:effectRef>
                          <a:fontRef idx="minor">
                            <a:schemeClr val="lt1"/>
                          </a:fontRef>
                        </wps:style>
                        <wps:txbx>
                          <w:txbxContent>
                            <w:p w14:paraId="517FB968" w14:textId="77777777" w:rsidR="00462E05" w:rsidRPr="00A42AB1" w:rsidRDefault="00462E05" w:rsidP="0089597A">
                              <w:pPr>
                                <w:spacing w:before="0" w:after="0"/>
                                <w:jc w:val="center"/>
                                <w:rPr>
                                  <w:b/>
                                  <w:color w:val="FFFFFF" w:themeColor="background1"/>
                                  <w:sz w:val="18"/>
                                  <w:szCs w:val="14"/>
                                </w:rPr>
                              </w:pPr>
                              <w:r w:rsidRPr="00A42AB1">
                                <w:rPr>
                                  <w:b/>
                                  <w:color w:val="FFFFFF" w:themeColor="background1"/>
                                  <w:sz w:val="18"/>
                                  <w:szCs w:val="14"/>
                                </w:rPr>
                                <w:t>PRIPRAVNOST</w:t>
                              </w:r>
                            </w:p>
                            <w:p w14:paraId="2BF8A00D" w14:textId="77777777" w:rsidR="00462E05" w:rsidRPr="00A42AB1" w:rsidRDefault="00462E05" w:rsidP="0089597A">
                              <w:pPr>
                                <w:spacing w:before="0" w:after="0"/>
                                <w:jc w:val="center"/>
                                <w:rPr>
                                  <w:b/>
                                  <w:color w:val="FFFFFF" w:themeColor="background1"/>
                                  <w:sz w:val="18"/>
                                  <w:szCs w:val="14"/>
                                </w:rPr>
                              </w:pPr>
                              <w:r w:rsidRPr="00A42AB1">
                                <w:rPr>
                                  <w:b/>
                                  <w:color w:val="FFFFFF" w:themeColor="background1"/>
                                  <w:sz w:val="18"/>
                                  <w:szCs w:val="14"/>
                                </w:rPr>
                                <w:t>OPERATIVNIH SNAGA I PODUZIMANJE DRUGIH MJERA</w:t>
                              </w:r>
                            </w:p>
                          </w:txbxContent>
                        </wps:txbx>
                        <wps:bodyPr rot="0" vert="horz" wrap="square" lIns="91440" tIns="45720" rIns="91440" bIns="45720" anchor="t" anchorCtr="0" upright="1">
                          <a:noAutofit/>
                        </wps:bodyPr>
                      </wps:wsp>
                      <wps:wsp>
                        <wps:cNvPr id="45" name="AutoShape 4"/>
                        <wps:cNvSpPr>
                          <a:spLocks noChangeArrowheads="1"/>
                        </wps:cNvSpPr>
                        <wps:spPr bwMode="auto">
                          <a:xfrm>
                            <a:off x="164465" y="372747"/>
                            <a:ext cx="913130" cy="380365"/>
                          </a:xfrm>
                          <a:prstGeom prst="flowChartProcess">
                            <a:avLst/>
                          </a:prstGeom>
                          <a:ln>
                            <a:headEnd/>
                            <a:tailEnd/>
                          </a:ln>
                        </wps:spPr>
                        <wps:style>
                          <a:lnRef idx="3">
                            <a:schemeClr val="lt1"/>
                          </a:lnRef>
                          <a:fillRef idx="1">
                            <a:schemeClr val="accent2"/>
                          </a:fillRef>
                          <a:effectRef idx="1">
                            <a:schemeClr val="accent2"/>
                          </a:effectRef>
                          <a:fontRef idx="minor">
                            <a:schemeClr val="lt1"/>
                          </a:fontRef>
                        </wps:style>
                        <wps:txbx>
                          <w:txbxContent>
                            <w:p w14:paraId="088BF214" w14:textId="1D357F55" w:rsidR="00462E05" w:rsidRPr="00A42AB1" w:rsidRDefault="00462E05" w:rsidP="009230A1">
                              <w:pPr>
                                <w:pStyle w:val="NormalWeb"/>
                                <w:spacing w:before="80" w:after="160" w:line="276" w:lineRule="auto"/>
                                <w:jc w:val="center"/>
                                <w:rPr>
                                  <w:color w:val="FFFFFF" w:themeColor="background1"/>
                                  <w:sz w:val="28"/>
                                  <w:lang w:val="hr-HR"/>
                                </w:rPr>
                              </w:pPr>
                              <w:r w:rsidRPr="00A42AB1">
                                <w:rPr>
                                  <w:rFonts w:ascii="Arial" w:eastAsia="Times New Roman"/>
                                  <w:b/>
                                  <w:bCs/>
                                  <w:color w:val="FFFFFF" w:themeColor="background1"/>
                                  <w:sz w:val="18"/>
                                  <w:szCs w:val="16"/>
                                  <w:lang w:val="hr-HR"/>
                                </w:rPr>
                                <w:t>INSPEKCIJE</w:t>
                              </w:r>
                            </w:p>
                          </w:txbxContent>
                        </wps:txbx>
                        <wps:bodyPr rot="0" vert="horz" wrap="square" lIns="91440" tIns="45720" rIns="91440" bIns="45720" anchor="t" anchorCtr="0" upright="1">
                          <a:noAutofit/>
                        </wps:bodyPr>
                      </wps:wsp>
                      <wps:wsp>
                        <wps:cNvPr id="32" name="Straight Arrow Connector 32"/>
                        <wps:cNvCnPr>
                          <a:stCxn id="18" idx="2"/>
                        </wps:cNvCnPr>
                        <wps:spPr>
                          <a:xfrm>
                            <a:off x="1146342" y="2800311"/>
                            <a:ext cx="1866098" cy="141793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52" name="AutoShape 8"/>
                        <wps:cNvSpPr>
                          <a:spLocks noChangeArrowheads="1"/>
                        </wps:cNvSpPr>
                        <wps:spPr bwMode="auto">
                          <a:xfrm>
                            <a:off x="3690620" y="2457450"/>
                            <a:ext cx="1114425" cy="463550"/>
                          </a:xfrm>
                          <a:prstGeom prst="flowChartProcess">
                            <a:avLst/>
                          </a:prstGeom>
                          <a:ln>
                            <a:headEnd/>
                            <a:tailEnd/>
                          </a:ln>
                        </wps:spPr>
                        <wps:style>
                          <a:lnRef idx="3">
                            <a:schemeClr val="lt1"/>
                          </a:lnRef>
                          <a:fillRef idx="1">
                            <a:schemeClr val="accent2"/>
                          </a:fillRef>
                          <a:effectRef idx="1">
                            <a:schemeClr val="accent2"/>
                          </a:effectRef>
                          <a:fontRef idx="minor">
                            <a:schemeClr val="lt1"/>
                          </a:fontRef>
                        </wps:style>
                        <wps:txbx>
                          <w:txbxContent>
                            <w:p w14:paraId="5F3027CA" w14:textId="41513973" w:rsidR="00462E05" w:rsidRPr="00E3443F" w:rsidRDefault="00462E05" w:rsidP="00E3443F">
                              <w:pPr>
                                <w:pStyle w:val="NormalWeb"/>
                                <w:spacing w:before="0" w:after="0" w:line="276" w:lineRule="auto"/>
                                <w:jc w:val="center"/>
                                <w:rPr>
                                  <w:rFonts w:ascii="Arial" w:cs="Arial"/>
                                  <w:b/>
                                  <w:sz w:val="18"/>
                                  <w:lang w:val="hr-HR"/>
                                </w:rPr>
                              </w:pPr>
                              <w:r w:rsidRPr="00E3443F">
                                <w:rPr>
                                  <w:rFonts w:ascii="Arial" w:cs="Arial"/>
                                  <w:b/>
                                  <w:sz w:val="18"/>
                                  <w:lang w:val="hr-HR"/>
                                </w:rPr>
                                <w:t>GRAĐANI</w:t>
                              </w:r>
                            </w:p>
                          </w:txbxContent>
                        </wps:txbx>
                        <wps:bodyPr rot="0" vert="horz" wrap="square" lIns="91440" tIns="45720" rIns="91440" bIns="45720" anchor="ctr" anchorCtr="0" upright="1">
                          <a:noAutofit/>
                        </wps:bodyPr>
                      </wps:wsp>
                      <wps:wsp>
                        <wps:cNvPr id="39" name="Straight Arrow Connector 39"/>
                        <wps:cNvCnPr>
                          <a:endCxn id="20" idx="0"/>
                        </wps:cNvCnPr>
                        <wps:spPr>
                          <a:xfrm flipH="1">
                            <a:off x="3070578" y="2940008"/>
                            <a:ext cx="987074" cy="127823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42" name="Straight Arrow Connector 42"/>
                        <wps:cNvCnPr>
                          <a:stCxn id="20" idx="2"/>
                          <a:endCxn id="21" idx="0"/>
                        </wps:cNvCnPr>
                        <wps:spPr>
                          <a:xfrm flipH="1">
                            <a:off x="3007131" y="4655119"/>
                            <a:ext cx="63447" cy="45301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57" name="Straight Connector 57"/>
                        <wps:cNvCnPr>
                          <a:endCxn id="2" idx="3"/>
                        </wps:cNvCnPr>
                        <wps:spPr>
                          <a:xfrm flipH="1">
                            <a:off x="913130" y="1323975"/>
                            <a:ext cx="535305" cy="1"/>
                          </a:xfrm>
                          <a:prstGeom prst="line">
                            <a:avLst/>
                          </a:prstGeom>
                          <a:ln/>
                        </wps:spPr>
                        <wps:style>
                          <a:lnRef idx="1">
                            <a:schemeClr val="accent2"/>
                          </a:lnRef>
                          <a:fillRef idx="0">
                            <a:schemeClr val="accent2"/>
                          </a:fillRef>
                          <a:effectRef idx="0">
                            <a:schemeClr val="accent2"/>
                          </a:effectRef>
                          <a:fontRef idx="minor">
                            <a:schemeClr val="tx1"/>
                          </a:fontRef>
                        </wps:style>
                        <wps:bodyPr/>
                      </wps:wsp>
                      <wps:wsp>
                        <wps:cNvPr id="58" name="Straight Connector 58"/>
                        <wps:cNvCnPr/>
                        <wps:spPr>
                          <a:xfrm>
                            <a:off x="1077595" y="559436"/>
                            <a:ext cx="370840" cy="0"/>
                          </a:xfrm>
                          <a:prstGeom prst="line">
                            <a:avLst/>
                          </a:prstGeom>
                          <a:ln/>
                        </wps:spPr>
                        <wps:style>
                          <a:lnRef idx="1">
                            <a:schemeClr val="accent2"/>
                          </a:lnRef>
                          <a:fillRef idx="0">
                            <a:schemeClr val="accent2"/>
                          </a:fillRef>
                          <a:effectRef idx="0">
                            <a:schemeClr val="accent2"/>
                          </a:effectRef>
                          <a:fontRef idx="minor">
                            <a:schemeClr val="tx1"/>
                          </a:fontRef>
                        </wps:style>
                        <wps:bodyPr/>
                      </wps:wsp>
                      <wps:wsp>
                        <wps:cNvPr id="59" name="Straight Connector 59"/>
                        <wps:cNvCnPr>
                          <a:stCxn id="12" idx="1"/>
                        </wps:cNvCnPr>
                        <wps:spPr>
                          <a:xfrm flipH="1">
                            <a:off x="1448435" y="958850"/>
                            <a:ext cx="1104265" cy="3175"/>
                          </a:xfrm>
                          <a:prstGeom prst="line">
                            <a:avLst/>
                          </a:prstGeom>
                          <a:ln/>
                        </wps:spPr>
                        <wps:style>
                          <a:lnRef idx="1">
                            <a:schemeClr val="accent2"/>
                          </a:lnRef>
                          <a:fillRef idx="0">
                            <a:schemeClr val="accent2"/>
                          </a:fillRef>
                          <a:effectRef idx="0">
                            <a:schemeClr val="accent2"/>
                          </a:effectRef>
                          <a:fontRef idx="minor">
                            <a:schemeClr val="tx1"/>
                          </a:fontRef>
                        </wps:style>
                        <wps:bodyPr/>
                      </wps:wsp>
                      <wps:wsp>
                        <wps:cNvPr id="60" name="Straight Connector 60"/>
                        <wps:cNvCnPr/>
                        <wps:spPr>
                          <a:xfrm>
                            <a:off x="1448435" y="381001"/>
                            <a:ext cx="0" cy="942974"/>
                          </a:xfrm>
                          <a:prstGeom prst="line">
                            <a:avLst/>
                          </a:prstGeom>
                          <a:ln/>
                        </wps:spPr>
                        <wps:style>
                          <a:lnRef idx="1">
                            <a:schemeClr val="accent2"/>
                          </a:lnRef>
                          <a:fillRef idx="0">
                            <a:schemeClr val="accent2"/>
                          </a:fillRef>
                          <a:effectRef idx="0">
                            <a:schemeClr val="accent2"/>
                          </a:effectRef>
                          <a:fontRef idx="minor">
                            <a:schemeClr val="tx1"/>
                          </a:fontRef>
                        </wps:style>
                        <wps:bodyPr/>
                      </wps:wsp>
                      <wps:wsp>
                        <wps:cNvPr id="61" name="Straight Connector 61"/>
                        <wps:cNvCnPr/>
                        <wps:spPr>
                          <a:xfrm>
                            <a:off x="1448435" y="495300"/>
                            <a:ext cx="835660" cy="0"/>
                          </a:xfrm>
                          <a:prstGeom prst="line">
                            <a:avLst/>
                          </a:prstGeom>
                          <a:ln/>
                        </wps:spPr>
                        <wps:style>
                          <a:lnRef idx="1">
                            <a:schemeClr val="accent2"/>
                          </a:lnRef>
                          <a:fillRef idx="0">
                            <a:schemeClr val="accent2"/>
                          </a:fillRef>
                          <a:effectRef idx="0">
                            <a:schemeClr val="accent2"/>
                          </a:effectRef>
                          <a:fontRef idx="minor">
                            <a:schemeClr val="tx1"/>
                          </a:fontRef>
                        </wps:style>
                        <wps:bodyPr/>
                      </wps:wsp>
                      <wps:wsp>
                        <wps:cNvPr id="62" name="Text Box 62"/>
                        <wps:cNvSpPr txBox="1"/>
                        <wps:spPr>
                          <a:xfrm>
                            <a:off x="2344480" y="2940009"/>
                            <a:ext cx="1280052" cy="5351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7EF65F" w14:textId="3EFD5D5C" w:rsidR="00462E05" w:rsidRPr="00A42AB1" w:rsidRDefault="00462E05" w:rsidP="00BC2B6F">
                              <w:pPr>
                                <w:jc w:val="center"/>
                                <w:rPr>
                                  <w:b/>
                                </w:rPr>
                              </w:pPr>
                              <w:r w:rsidRPr="00A42AB1">
                                <w:rPr>
                                  <w:b/>
                                </w:rPr>
                                <w:t>Upozoravanje na opasnost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Straight Arrow Connector 63"/>
                        <wps:cNvCnPr>
                          <a:endCxn id="18" idx="0"/>
                        </wps:cNvCnPr>
                        <wps:spPr>
                          <a:xfrm flipH="1">
                            <a:off x="1146342" y="1339683"/>
                            <a:ext cx="302094" cy="70087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c:wpc>
                  </a:graphicData>
                </a:graphic>
              </wp:inline>
            </w:drawing>
          </mc:Choice>
          <mc:Fallback>
            <w:pict>
              <v:group w14:anchorId="4C828E56" id="Canvas 31" o:spid="_x0000_s1029" editas="canvas" style="width:453.6pt;height:483.9pt;mso-position-horizontal-relative:char;mso-position-vertical-relative:line" coordsize="57607,6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lFmwcAAH06AAAOAAAAZHJzL2Uyb0RvYy54bWzsW9ty2zYQfe9M/4HD98YE79REzrhO03bG&#10;TTx1OnmGKcrihCJYELbkfn3PArxZlhTHSWSn5YvECwCCxJ69nMW+fLVeFtZNJutclFObvXBsKytT&#10;McvLq6n91/s3P8W2VSteznghymxq32a1/er4xx9erqpJ5oqFKGaZtDBIWU9W1dReKFVNjo7qdJEt&#10;ef1CVFmJm3Mhl1zhVF4dzSRfYfRlceQ6Tni0EnJWSZFmdY2rr81N+1iPP59nqXo3n9eZsoqpjbkp&#10;/Sv17yX9Hh2/5JMryatFnjbT4I+YxZLnJR7aDfWaK25dy/zeUMs8laIWc/UiFcsjMZ/naabfAW/D&#10;nI23OeXlDa/1y6T4Ou0EcfQVx728onmX4k1eFPgaRxh9Qtfof4X1yXBxVWF16qpbp/rLnn+x4FWm&#10;X6uepG9vzqWVz6a2a1slX0JGTq6V0E0sn9aHHo5WF9W5pJnW1ZlIP9ZWKU4XvLzKTqQUq0XGZ5gU&#10;o/Z4g0EHOqnR1bpc/SFmGJ1jdL1U67lc0oBYBGutJeIWIzDP86PQyEW2VlaKWwnzmAfpSdHAi50k&#10;SfRz+KQdopK1+jUTS4sOpva8ECtMTqpzI5j6cfzmrFY0PT5pm9PTi5J+af6/lDPc5hPF88Icoynd&#10;1i9E72C+Ra1ui8x0/TOb49Nhhp5+hEZNdlpI64ZD3gtlvgeNgpbUZY5F7jqxbZ14mmalcpsXbNpT&#10;10yj6XM6dz30k0Wpus7LvBRy29P7Kc9N+/btzTvTYqr15VrLi0dzpCuXYnaLBZbCoBvaCAcLIf+x&#10;rRWQPbXrv6+5zGyr+L2EkCTM90kV6BM/iFycyOGdy+EdXqYYamor2zKHp8qoj+tK5lcLPMl8xlKQ&#10;2M5zvcT9rJr5AzwHQpF/H0VammlKB0ARc1kSe4FtEZbuoSgKccegiDmO1r6Q8RFFZO163N6F4DdG&#10;UadiRxQNbBHEdNMWRa26OQCKXDf2naRBURT7AJQ2DQODdBdKraIfofSEUNKL1Kv+0SBpM822+HXx&#10;IbEUBG4EW0MWKQyTxN3AEnOj0Asa7y6IohjHxk0bwfSEYOqcltEuDewSQzi9aZiYltcD+XeeF8Yx&#10;fEyAyXV8Jwg2QiUWsjhhofHyoiCJAg230ctD4PqEaOqclxFNAzRR5HcPTTr0PRCaXC8J4sDAyXdZ&#10;7PqbxsnzE98H6Clo8gl7o3FqAu6nhFPnv4xwGsKJbYFTx9IcImxisQcUaesUMCcGl3c3bmKhH8Vw&#10;ADWcIj/xRg6i5a+eEk6aTh0Dp5bpbvhw2IJ71qljaw6AJoDFJ74OlseL3MjXPgR44O2kuIemY9i0&#10;jdM+KJ3XBwOjaRqYJq8jIS6U5MTbWzpvZJ2KskSSUEgLTZp8ArB1WjbJJnW6Lg2NAbOiUy0mNdI4&#10;iKYdnZj8TE9mN1klxvzQ8/F0Cphix/HYBivO4jB0ksbDYz6LEk+DfHfEVDdv0E3dJCD25peanJKl&#10;biukwJTMkTkrsgawD8wxPSBdtD3P5HwaFbvzTA/o/AiGXK1bxnRnnsngh1QaLe/hEjhBJ6p9HrTz&#10;Nw+g9r0wcUKKjEhikR7zDR/WK34GmfZbJwrSHYyE2XNwooxiOZgXlSr5nWREvaT1o3br/s4DHej+&#10;rJy1yp/goJW/ib73Kn9rXuTVb61ENGbAcyIniExk4iY+cp8a0j2okjhyIhABFOeDkY5dT7tboxVo&#10;vzvtIfjaMcoztgLkMhhqaqfQosk+h6WTWd0MkjYQZwTqXyjOToQ9MdpGIEYIGNMA6sUZPg/iBcNa&#10;BZ7DRpcm7Xe//P9cGojChjB3zqsVdNz0Dt3byKqmctq9Xdv97q2qt928RYrVA+EabVCsgQcBbSih&#10;1inckfkr8pK2rfHJTl+7dRf379YaPenGpf62GwoD2NvdYjf0qUmcGl26K45zImSzDBsSBAmoeFK+&#10;vcLzIgdbNozG+wRFP0rRfVP+jC1xcN99HCivbY5j3ZMGsOLa0BrF8vl+IyItvfuHgjGkipq9Cb3Y&#10;Meb4brepjhndtttpHEXvuxK9sMtPdk5gL3q4edf9+4QCG0iSF2P35QYP1eiuxHcTxCEYa5SiZsv0&#10;gzYuP2MFFnZpuW1SpMVgoJgeLkV+AsdJC2Gvj7D1F3TmaAYJPf8tWjLsAtL3lAH6WawtXOo10AXV&#10;WKg1rhP1sV+KXESHPnYyaIpRsyEb4SMjqpyIUKJD4KBjZ8R+lSTB4e/zzGtR5DOqcNlCI/Q1B3da&#10;FaW1wo5B2hpInfoCmbZmw6xvU9RBCNrv9O+J+ox3sKtM4wEdH0Wft099hJzOPradd9LnXZkG9n82&#10;0rCRkaqr9E2OepkzXqtzLlF2BYmg4o13+KESmqktmiPbonKObde/brFHeb08FaicgcbE7PQh5iRV&#10;0R7OpVh+QMXZCZWY4NbO6hBUrKXZyYluhEqviquz8oLqtkzsRxVA79cfuKyakiEFUL01VU/b5Ni0&#10;NXL4POpMQu9ecLWZUUOTXj+0GbUBDUU7Nb6Ihhom17DXIwnjjf0enuM6ScOqYg9wHBkSoc/StZVY&#10;zSrUY2rti7PVj/OEQOzoEkftdzb1mFREOTzXqbi+avT4XwAAAP//AwBQSwMEFAAGAAgAAAAhAN06&#10;4mLZAAAABQEAAA8AAABkcnMvZG93bnJldi54bWxMj81OwzAQhO9IvIO1SNyo3R76E+JUqFWFOHCg&#10;7QM49pJE2Osodpv07Vm4wGU1q1nNfFtup+DFFYfURdIwnykQSDa6jhoN59PhaQ0iZUPO+Eio4YYJ&#10;ttX9XWkKF0f6wOsxN4JDKBVGQ5tzX0iZbIvBpFnskdj7jEMwmdehkW4wI4cHLxdKLWUwHXFDa3rc&#10;tWi/jpegoUeXb35uEffvaqzRvr7tPGn9+DC9PIPIOOW/Y/jBZ3SomKmOF3JJeA38SP6d7G3UagGi&#10;ZrFcrUFWpfxPX30DAAD//wMAUEsBAi0AFAAGAAgAAAAhALaDOJL+AAAA4QEAABMAAAAAAAAAAAAA&#10;AAAAAAAAAFtDb250ZW50X1R5cGVzXS54bWxQSwECLQAUAAYACAAAACEAOP0h/9YAAACUAQAACwAA&#10;AAAAAAAAAAAAAAAvAQAAX3JlbHMvLnJlbHNQSwECLQAUAAYACAAAACEA5IwJRZsHAAB9OgAADgAA&#10;AAAAAAAAAAAAAAAuAgAAZHJzL2Uyb0RvYy54bWxQSwECLQAUAAYACAAAACEA3TriYtkAAAAFAQAA&#10;DwAAAAAAAAAAAAAAAAD1CQAAZHJzL2Rvd25yZXYueG1sUEsFBgAAAAAEAAQA8wAAAPs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7607;height:61455;visibility:visible;mso-wrap-style:square">
                  <v:fill o:detectmouseclick="t"/>
                  <v:path o:connecttype="none"/>
                </v:shape>
                <v:shapetype id="_x0000_t109" coordsize="21600,21600" o:spt="109" path="m,l,21600r21600,l21600,xe">
                  <v:stroke joinstyle="miter"/>
                  <v:path gradientshapeok="t" o:connecttype="rect"/>
                </v:shapetype>
                <v:shape id="AutoShape 4" o:spid="_x0000_s1031" type="#_x0000_t109" style="position:absolute;top:11334;width:913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Dr8QA&#10;AADaAAAADwAAAGRycy9kb3ducmV2LnhtbESPQWvCQBSE70L/w/IK3symoWiJboIULEIpWNtDj8/s&#10;M5s2+zZmV43/3i0IHoeZ+YZZlINtxYl63zhW8JSkIIgrpxuuFXx/rSYvIHxA1tg6JgUX8lAWD6MF&#10;5tqd+ZNO21CLCGGfowITQpdL6StDFn3iOuLo7V1vMUTZ11L3eI5w28osTafSYsNxwWBHr4aqv+3R&#10;Rsr776HD/W4zuyyzzdvPhzbr56DU+HFYzkEEGsI9fGuvtYIM/q/EGy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2g6/EAAAA2gAAAA8AAAAAAAAAAAAAAAAAmAIAAGRycy9k&#10;b3ducmV2LnhtbFBLBQYAAAAABAAEAPUAAACJAwAAAAA=&#10;" fillcolor="#c0504d [3205]" strokecolor="white [3201]" strokeweight="3pt">
                  <v:shadow on="t" color="black" opacity="24903f" origin=",.5" offset="0,.55556mm"/>
                  <v:textbox>
                    <w:txbxContent>
                      <w:p w14:paraId="6761A8D7" w14:textId="77777777" w:rsidR="00462E05" w:rsidRPr="00A42AB1" w:rsidRDefault="00462E05" w:rsidP="009230A1">
                        <w:pPr>
                          <w:jc w:val="center"/>
                          <w:rPr>
                            <w:b/>
                            <w:color w:val="FFFFFF" w:themeColor="background1"/>
                            <w:sz w:val="18"/>
                            <w:szCs w:val="16"/>
                          </w:rPr>
                        </w:pPr>
                        <w:r w:rsidRPr="00A42AB1">
                          <w:rPr>
                            <w:b/>
                            <w:color w:val="FFFFFF" w:themeColor="background1"/>
                            <w:sz w:val="18"/>
                            <w:szCs w:val="16"/>
                          </w:rPr>
                          <w:t>DHMZ</w:t>
                        </w:r>
                      </w:p>
                    </w:txbxContent>
                  </v:textbox>
                </v:shape>
                <v:shape id="AutoShape 6" o:spid="_x0000_s1032" type="#_x0000_t109" style="position:absolute;left:12198;width:9138;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QMQA&#10;AADaAAAADwAAAGRycy9kb3ducmV2LnhtbESPT2vCQBTE74V+h+UVems2FaklZhURLEIp+KcHj8/s&#10;MxubfZtmtyb59l1B8DjMzG+YfN7bWlyo9ZVjBa9JCoK4cLriUsH3fvXyDsIHZI21Y1IwkIf57PEh&#10;x0y7jrd02YVSRAj7DBWYEJpMSl8YsugT1xBH7+RaiyHKtpS6xS7CbS1HafomLVYcFww2tDRU/Oz+&#10;bKR8nn8bPB03k2Ex2nwcvrRZj4NSz0/9YgoiUB/u4Vt7rRWM4Xol3g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TvkDEAAAA2gAAAA8AAAAAAAAAAAAAAAAAmAIAAGRycy9k&#10;b3ducmV2LnhtbFBLBQYAAAAABAAEAPUAAACJAwAAAAA=&#10;" fillcolor="#c0504d [3205]" strokecolor="white [3201]" strokeweight="3pt">
                  <v:shadow on="t" color="black" opacity="24903f" origin=",.5" offset="0,.55556mm"/>
                  <v:textbox>
                    <w:txbxContent>
                      <w:p w14:paraId="4A210FB0" w14:textId="77777777" w:rsidR="00462E05" w:rsidRPr="00A42AB1" w:rsidRDefault="00462E05" w:rsidP="009230A1">
                        <w:pPr>
                          <w:jc w:val="center"/>
                          <w:rPr>
                            <w:b/>
                            <w:color w:val="FFFFFF" w:themeColor="background1"/>
                            <w:sz w:val="18"/>
                            <w:szCs w:val="16"/>
                          </w:rPr>
                        </w:pPr>
                        <w:r w:rsidRPr="00A42AB1">
                          <w:rPr>
                            <w:b/>
                            <w:color w:val="FFFFFF" w:themeColor="background1"/>
                            <w:sz w:val="18"/>
                            <w:szCs w:val="16"/>
                          </w:rPr>
                          <w:t>OPERATERI</w:t>
                        </w:r>
                      </w:p>
                    </w:txbxContent>
                  </v:textbox>
                </v:shape>
                <v:shape id="AutoShape 7" o:spid="_x0000_s1033" type="#_x0000_t109" style="position:absolute;left:22840;top:1784;width:9138;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8b28MA&#10;AADaAAAADwAAAGRycy9kb3ducmV2LnhtbESPT2sCMRTE74LfITzBm2YV/7E1ihQUoQhWPXh8bp6b&#10;rZuX7SbV9ds3BaHHYWZ+w8yXjS3FnWpfOFYw6CcgiDOnC84VnI7r3gyED8gaS8ek4Ekelot2a46p&#10;dg/+pPsh5CJC2KeowIRQpVL6zJBF33cVcfSurrYYoqxzqWt8RLgt5TBJJtJiwXHBYEXvhrLb4cdG&#10;ysfXd4XXy376XA33m/NOm+0oKNXtNKs3EIGa8B9+tbdawRj+rsQb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8b28MAAADaAAAADwAAAAAAAAAAAAAAAACYAgAAZHJzL2Rv&#10;d25yZXYueG1sUEsFBgAAAAAEAAQA9QAAAIgDAAAAAA==&#10;" fillcolor="#c0504d [3205]" strokecolor="white [3201]" strokeweight="3pt">
                  <v:shadow on="t" color="black" opacity="24903f" origin=",.5" offset="0,.55556mm"/>
                  <v:textbox>
                    <w:txbxContent>
                      <w:p w14:paraId="15DCF781" w14:textId="77777777" w:rsidR="00462E05" w:rsidRPr="00A42AB1" w:rsidRDefault="00462E05" w:rsidP="009230A1">
                        <w:pPr>
                          <w:spacing w:before="0" w:after="0" w:line="240" w:lineRule="auto"/>
                          <w:jc w:val="center"/>
                          <w:rPr>
                            <w:b/>
                            <w:color w:val="FFFFFF" w:themeColor="background1"/>
                            <w:sz w:val="18"/>
                            <w:szCs w:val="16"/>
                          </w:rPr>
                        </w:pPr>
                        <w:r w:rsidRPr="00A42AB1">
                          <w:rPr>
                            <w:b/>
                            <w:color w:val="FFFFFF" w:themeColor="background1"/>
                            <w:sz w:val="18"/>
                            <w:szCs w:val="16"/>
                          </w:rPr>
                          <w:t>MORH</w:t>
                        </w:r>
                      </w:p>
                      <w:p w14:paraId="590FD805" w14:textId="77777777" w:rsidR="00462E05" w:rsidRPr="00A42AB1" w:rsidRDefault="00462E05" w:rsidP="009230A1">
                        <w:pPr>
                          <w:spacing w:before="0" w:after="0" w:line="240" w:lineRule="auto"/>
                          <w:jc w:val="center"/>
                          <w:rPr>
                            <w:b/>
                            <w:color w:val="FFFFFF" w:themeColor="background1"/>
                            <w:sz w:val="18"/>
                            <w:szCs w:val="16"/>
                          </w:rPr>
                        </w:pPr>
                        <w:r w:rsidRPr="00A42AB1">
                          <w:rPr>
                            <w:b/>
                            <w:color w:val="FFFFFF" w:themeColor="background1"/>
                            <w:sz w:val="18"/>
                            <w:szCs w:val="16"/>
                          </w:rPr>
                          <w:t>MUP</w:t>
                        </w:r>
                      </w:p>
                    </w:txbxContent>
                  </v:textbox>
                </v:shape>
                <v:shape id="AutoShape 8" o:spid="_x0000_s1034" type="#_x0000_t109" style="position:absolute;left:25527;top:6699;width:12763;height:5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L58UA&#10;AADbAAAADwAAAGRycy9kb3ducmV2LnhtbESPQWvCQBCF70L/wzIFb2bTULREN0EKFqEUrO2hxzE7&#10;ZtNmZ2N21fjv3YLgbYb33jdvFuVgW3Gi3jeOFTwlKQjiyumGawXfX6vJCwgfkDW2jknBhTyUxcNo&#10;gbl2Z/6k0zbUIkLY56jAhNDlUvrKkEWfuI44anvXWwxx7WupezxHuG1llqZTabHheMFgR6+Gqr/t&#10;0UbK+++hw/1uM7sss83bz4c26+eg1PhxWM5BBBrC3XxLr3Wsn8H/L3EA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AvnxQAAANsAAAAPAAAAAAAAAAAAAAAAAJgCAABkcnMv&#10;ZG93bnJldi54bWxQSwUGAAAAAAQABAD1AAAAigMAAAAA&#10;" fillcolor="#c0504d [3205]" strokecolor="white [3201]" strokeweight="3pt">
                  <v:shadow on="t" color="black" opacity="24903f" origin=",.5" offset="0,.55556mm"/>
                  <v:textbox>
                    <w:txbxContent>
                      <w:p w14:paraId="3B3F5102" w14:textId="77777777" w:rsidR="00462E05" w:rsidRPr="00A42AB1" w:rsidRDefault="00462E05" w:rsidP="009230A1">
                        <w:pPr>
                          <w:spacing w:before="0" w:after="0" w:line="240" w:lineRule="auto"/>
                          <w:jc w:val="center"/>
                          <w:rPr>
                            <w:b/>
                            <w:color w:val="FFFFFF" w:themeColor="background1"/>
                            <w:sz w:val="18"/>
                            <w:szCs w:val="16"/>
                          </w:rPr>
                        </w:pPr>
                        <w:r w:rsidRPr="00A42AB1">
                          <w:rPr>
                            <w:b/>
                            <w:color w:val="FFFFFF" w:themeColor="background1"/>
                            <w:sz w:val="18"/>
                            <w:szCs w:val="16"/>
                          </w:rPr>
                          <w:t>SIGURNOSNO</w:t>
                        </w:r>
                      </w:p>
                      <w:p w14:paraId="07137C44" w14:textId="77777777" w:rsidR="00462E05" w:rsidRPr="00A42AB1" w:rsidRDefault="00462E05" w:rsidP="009230A1">
                        <w:pPr>
                          <w:spacing w:before="0" w:after="0" w:line="240" w:lineRule="auto"/>
                          <w:jc w:val="center"/>
                          <w:rPr>
                            <w:b/>
                            <w:color w:val="FFFFFF" w:themeColor="background1"/>
                            <w:sz w:val="18"/>
                            <w:szCs w:val="16"/>
                          </w:rPr>
                        </w:pPr>
                        <w:r w:rsidRPr="00A42AB1">
                          <w:rPr>
                            <w:b/>
                            <w:color w:val="FFFFFF" w:themeColor="background1"/>
                            <w:sz w:val="18"/>
                            <w:szCs w:val="16"/>
                          </w:rPr>
                          <w:t>OBAVJEŠTAJNA</w:t>
                        </w:r>
                      </w:p>
                      <w:p w14:paraId="1192FB92" w14:textId="77777777" w:rsidR="00462E05" w:rsidRPr="00A42AB1" w:rsidRDefault="00462E05" w:rsidP="009230A1">
                        <w:pPr>
                          <w:spacing w:before="0" w:after="0" w:line="240" w:lineRule="auto"/>
                          <w:jc w:val="center"/>
                          <w:rPr>
                            <w:b/>
                            <w:color w:val="FFFFFF" w:themeColor="background1"/>
                            <w:sz w:val="18"/>
                            <w:szCs w:val="16"/>
                          </w:rPr>
                        </w:pPr>
                        <w:r w:rsidRPr="00A42AB1">
                          <w:rPr>
                            <w:b/>
                            <w:color w:val="FFFFFF" w:themeColor="background1"/>
                            <w:sz w:val="18"/>
                            <w:szCs w:val="16"/>
                          </w:rPr>
                          <w:t>ZAJEDNICA</w:t>
                        </w:r>
                      </w:p>
                    </w:txbxContent>
                  </v:textbox>
                </v:shape>
                <v:shape id="AutoShape 10" o:spid="_x0000_s1035" type="#_x0000_t109" style="position:absolute;left:3368;top:20405;width:16190;height:7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8DcQA&#10;AADbAAAADwAAAGRycy9kb3ducmV2LnhtbESPQWsCQQyF7wX/wxChtzqrFCuro4hgEYpgrQePcSfu&#10;rO5ktjtTXf99cyj09kJevrw3W3S+VjdqYxXYwHCQgSIugq24NHD4Wr9MQMWEbLEOTAYeFGEx7z3N&#10;MLfhzp9026dSCYRjjgZcSk2udSwceYyD0BDL7hxaj0nGttS2xbvAfa1HWTbWHiuWDw4bWjkqrvsf&#10;L5SPy3eD59Pu7bEc7d6PW+s2r8mY5363nIJK1KV/89/1xkp8CStdRI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PA3EAAAA2wAAAA8AAAAAAAAAAAAAAAAAmAIAAGRycy9k&#10;b3ducmV2LnhtbFBLBQYAAAAABAAEAPUAAACJAwAAAAA=&#10;" fillcolor="#c0504d [3205]" strokecolor="white [3201]" strokeweight="3pt">
                  <v:shadow on="t" color="black" opacity="24903f" origin=",.5" offset="0,.55556mm"/>
                  <v:textbox>
                    <w:txbxContent>
                      <w:p w14:paraId="1BF96087" w14:textId="5AE08E4B" w:rsidR="00462E05" w:rsidRDefault="00462E05" w:rsidP="002931AC">
                        <w:pPr>
                          <w:spacing w:after="0"/>
                          <w:jc w:val="center"/>
                          <w:rPr>
                            <w:b/>
                            <w:color w:val="FFFFFF" w:themeColor="background1"/>
                            <w:sz w:val="18"/>
                            <w:szCs w:val="16"/>
                          </w:rPr>
                        </w:pPr>
                        <w:r w:rsidRPr="00A42AB1">
                          <w:rPr>
                            <w:b/>
                            <w:color w:val="FFFFFF" w:themeColor="background1"/>
                            <w:sz w:val="18"/>
                            <w:szCs w:val="16"/>
                          </w:rPr>
                          <w:t>ŽC 112</w:t>
                        </w:r>
                      </w:p>
                      <w:p w14:paraId="317C0688" w14:textId="61664254" w:rsidR="00462E05" w:rsidRPr="00A42AB1" w:rsidRDefault="00462E05" w:rsidP="002931AC">
                        <w:pPr>
                          <w:spacing w:after="0"/>
                          <w:jc w:val="center"/>
                          <w:rPr>
                            <w:b/>
                            <w:color w:val="FFFFFF" w:themeColor="background1"/>
                            <w:sz w:val="18"/>
                            <w:szCs w:val="16"/>
                          </w:rPr>
                        </w:pPr>
                        <w:r>
                          <w:rPr>
                            <w:b/>
                            <w:color w:val="FFFFFF" w:themeColor="background1"/>
                            <w:sz w:val="18"/>
                            <w:szCs w:val="16"/>
                          </w:rPr>
                          <w:t>MUP- Ravnateljstvo civilne zaštite</w:t>
                        </w:r>
                      </w:p>
                    </w:txbxContent>
                  </v:textbox>
                </v:shape>
                <v:shape id="AutoShape 12" o:spid="_x0000_s1036" type="#_x0000_t109" style="position:absolute;left:23958;top:42182;width:13495;height:4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6tsQA&#10;AADbAAAADwAAAGRycy9kb3ducmV2LnhtbESPwWrCQBCG7wXfYRnBW90YxErqKiJYhCJY66HHaXbM&#10;pmZn0+xW49t3DoUeh3/+b+ZbrHrfqCt1sQ5sYDLOQBGXwdZcGTi9bx/noGJCttgEJgN3irBaDh4W&#10;WNhw4ze6HlOlBMKxQAMupbbQOpaOPMZxaIklO4fOY5Kxq7Tt8CZw3+g8y2baY81ywWFLG0fl5fjj&#10;hfL69d3i+fPwdF/nh5ePvXW7aTJmNOzXz6AS9el/+a+9swZy+V5cxAP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rbEAAAA2wAAAA8AAAAAAAAAAAAAAAAAmAIAAGRycy9k&#10;b3ducmV2LnhtbFBLBQYAAAAABAAEAPUAAACJAwAAAAA=&#10;" fillcolor="#c0504d [3205]" strokecolor="white [3201]" strokeweight="3pt">
                  <v:shadow on="t" color="black" opacity="24903f" origin=",.5" offset="0,.55556mm"/>
                  <v:textbox>
                    <w:txbxContent>
                      <w:p w14:paraId="73535DB1" w14:textId="0604AB10" w:rsidR="00462E05" w:rsidRPr="00A42AB1" w:rsidRDefault="00462E05" w:rsidP="00A42AB1">
                        <w:pPr>
                          <w:jc w:val="center"/>
                          <w:rPr>
                            <w:b/>
                            <w:color w:val="FFFFFF" w:themeColor="background1"/>
                            <w:sz w:val="14"/>
                            <w:szCs w:val="12"/>
                          </w:rPr>
                        </w:pPr>
                        <w:r w:rsidRPr="00A42AB1">
                          <w:rPr>
                            <w:b/>
                            <w:color w:val="FFFFFF" w:themeColor="background1"/>
                            <w:sz w:val="18"/>
                            <w:szCs w:val="12"/>
                          </w:rPr>
                          <w:t>GRADONAČELNIK</w:t>
                        </w:r>
                      </w:p>
                    </w:txbxContent>
                  </v:textbox>
                </v:shape>
                <v:shape id="AutoShape 13" o:spid="_x0000_s1037" type="#_x0000_t109" style="position:absolute;left:21832;top:51081;width:16478;height:7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5fLcMA&#10;AADbAAAADwAAAGRycy9kb3ducmV2LnhtbESPQWsCMRSE70L/Q3iCN826iJbVKFJQhFKwtgePz81z&#10;s7p5WTdR139vCkKPw8x8w8wWra3EjRpfOlYwHCQgiHOnSy4U/P6s+u8gfEDWWDkmBQ/ysJi/dWaY&#10;aXfnb7rtQiEihH2GCkwIdSalzw1Z9ANXE0fv6BqLIcqmkLrBe4TbSqZJMpYWS44LBmv6MJSfd1cb&#10;KZ+nS43Hw3byWKbb9f5Lm80oKNXrtsspiEBt+A+/2hutIB3C35f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5fLcMAAADbAAAADwAAAAAAAAAAAAAAAACYAgAAZHJzL2Rv&#10;d25yZXYueG1sUEsFBgAAAAAEAAQA9QAAAIgDAAAAAA==&#10;" fillcolor="#c0504d [3205]" strokecolor="white [3201]" strokeweight="3pt">
                  <v:shadow on="t" color="black" opacity="24903f" origin=",.5" offset="0,.55556mm"/>
                  <v:textbox>
                    <w:txbxContent>
                      <w:p w14:paraId="517FB968" w14:textId="77777777" w:rsidR="00462E05" w:rsidRPr="00A42AB1" w:rsidRDefault="00462E05" w:rsidP="0089597A">
                        <w:pPr>
                          <w:spacing w:before="0" w:after="0"/>
                          <w:jc w:val="center"/>
                          <w:rPr>
                            <w:b/>
                            <w:color w:val="FFFFFF" w:themeColor="background1"/>
                            <w:sz w:val="18"/>
                            <w:szCs w:val="14"/>
                          </w:rPr>
                        </w:pPr>
                        <w:r w:rsidRPr="00A42AB1">
                          <w:rPr>
                            <w:b/>
                            <w:color w:val="FFFFFF" w:themeColor="background1"/>
                            <w:sz w:val="18"/>
                            <w:szCs w:val="14"/>
                          </w:rPr>
                          <w:t>PRIPRAVNOST</w:t>
                        </w:r>
                      </w:p>
                      <w:p w14:paraId="2BF8A00D" w14:textId="77777777" w:rsidR="00462E05" w:rsidRPr="00A42AB1" w:rsidRDefault="00462E05" w:rsidP="0089597A">
                        <w:pPr>
                          <w:spacing w:before="0" w:after="0"/>
                          <w:jc w:val="center"/>
                          <w:rPr>
                            <w:b/>
                            <w:color w:val="FFFFFF" w:themeColor="background1"/>
                            <w:sz w:val="18"/>
                            <w:szCs w:val="14"/>
                          </w:rPr>
                        </w:pPr>
                        <w:r w:rsidRPr="00A42AB1">
                          <w:rPr>
                            <w:b/>
                            <w:color w:val="FFFFFF" w:themeColor="background1"/>
                            <w:sz w:val="18"/>
                            <w:szCs w:val="14"/>
                          </w:rPr>
                          <w:t>OPERATIVNIH SNAGA I PODUZIMANJE DRUGIH MJERA</w:t>
                        </w:r>
                      </w:p>
                    </w:txbxContent>
                  </v:textbox>
                </v:shape>
                <v:shape id="AutoShape 4" o:spid="_x0000_s1038" type="#_x0000_t109" style="position:absolute;left:1644;top:3727;width:9131;height:3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8jsUA&#10;AADbAAAADwAAAGRycy9kb3ducmV2LnhtbESPQWvCQBSE70L/w/KE3sxGsVZSN0EKLUIpqO3B42v2&#10;mY1m36bZrcZ/7wpCj8PMfMMsit424kSdrx0rGCcpCOLS6ZorBd9fb6M5CB+QNTaOScGFPBT5w2CB&#10;mXZn3tBpGyoRIewzVGBCaDMpfWnIok9cSxy9vesshii7SuoOzxFuGzlJ05m0WHNcMNjSq6HyuP2z&#10;kfJx+G1x/7N+viwn6/fdpzaraVDqcdgvX0AE6sN/+N5eaQXTJ7h9i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ryOxQAAANsAAAAPAAAAAAAAAAAAAAAAAJgCAABkcnMv&#10;ZG93bnJldi54bWxQSwUGAAAAAAQABAD1AAAAigMAAAAA&#10;" fillcolor="#c0504d [3205]" strokecolor="white [3201]" strokeweight="3pt">
                  <v:shadow on="t" color="black" opacity="24903f" origin=",.5" offset="0,.55556mm"/>
                  <v:textbox>
                    <w:txbxContent>
                      <w:p w14:paraId="088BF214" w14:textId="1D357F55" w:rsidR="00462E05" w:rsidRPr="00A42AB1" w:rsidRDefault="00462E05" w:rsidP="009230A1">
                        <w:pPr>
                          <w:pStyle w:val="NormalWeb"/>
                          <w:spacing w:before="80" w:after="160" w:line="276" w:lineRule="auto"/>
                          <w:jc w:val="center"/>
                          <w:rPr>
                            <w:color w:val="FFFFFF" w:themeColor="background1"/>
                            <w:sz w:val="28"/>
                            <w:lang w:val="hr-HR"/>
                          </w:rPr>
                        </w:pPr>
                        <w:r w:rsidRPr="00A42AB1">
                          <w:rPr>
                            <w:rFonts w:ascii="Arial" w:eastAsia="Times New Roman"/>
                            <w:b/>
                            <w:bCs/>
                            <w:color w:val="FFFFFF" w:themeColor="background1"/>
                            <w:sz w:val="18"/>
                            <w:szCs w:val="16"/>
                            <w:lang w:val="hr-HR"/>
                          </w:rPr>
                          <w:t>INSPEKCIJE</w:t>
                        </w:r>
                      </w:p>
                    </w:txbxContent>
                  </v:textbox>
                </v:shape>
                <v:shapetype id="_x0000_t32" coordsize="21600,21600" o:spt="32" o:oned="t" path="m,l21600,21600e" filled="f">
                  <v:path arrowok="t" fillok="f" o:connecttype="none"/>
                  <o:lock v:ext="edit" shapetype="t"/>
                </v:shapetype>
                <v:shape id="Straight Arrow Connector 32" o:spid="_x0000_s1039" type="#_x0000_t32" style="position:absolute;left:11463;top:28003;width:18661;height:141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w648UAAADbAAAADwAAAGRycy9kb3ducmV2LnhtbESPW4vCMBSE3wX/QzjCvixr6qWuVKPI&#10;grAggjfEx0NzbEubk9Jktf57Iyz4OMzMN8x82ZpK3KhxhWUFg34Egji1uuBMwem4/pqCcB5ZY2WZ&#10;FDzIwXLR7cwx0fbOe7odfCYChF2CCnLv60RKl+Zk0PVtTRy8q20M+iCbTOoG7wFuKjmMook0WHBY&#10;yLGmn5zS8vBnFJTx5eTHfC4/d9/bdXwebCZ82Sj10WtXMxCeWv8O/7d/tYLREF5fwg+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6w648UAAADbAAAADwAAAAAAAAAA&#10;AAAAAAChAgAAZHJzL2Rvd25yZXYueG1sUEsFBgAAAAAEAAQA+QAAAJMDAAAAAA==&#10;" strokecolor="#bc4542 [3045]">
                  <v:stroke endarrow="block"/>
                </v:shape>
                <v:shape id="AutoShape 8" o:spid="_x0000_s1040" type="#_x0000_t109" style="position:absolute;left:36906;top:24574;width:11144;height:4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EisIA&#10;AADbAAAADwAAAGRycy9kb3ducmV2LnhtbESPX2vCMBTF3wd+h3CFvc3UQmWrRhGHoC8Dnejrpbk2&#10;xeSmNFntvv0iCHs8nD8/zmI1OCt66kLjWcF0koEgrrxuuFZw+t6+vYMIEVmj9UwKfinAajl6WWCp&#10;/Z0P1B9jLdIIhxIVmBjbUspQGXIYJr4lTt7Vdw5jkl0tdYf3NO6szLNsJh02nAgGW9oYqm7HH5e4&#10;fW/x85yb26X4+jjheV8Xdq/U63hYz0FEGuJ/+NneaQVFDo8v6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7QSKwgAAANsAAAAPAAAAAAAAAAAAAAAAAJgCAABkcnMvZG93&#10;bnJldi54bWxQSwUGAAAAAAQABAD1AAAAhwMAAAAA&#10;" fillcolor="#c0504d [3205]" strokecolor="white [3201]" strokeweight="3pt">
                  <v:shadow on="t" color="black" opacity="24903f" origin=",.5" offset="0,.55556mm"/>
                  <v:textbox>
                    <w:txbxContent>
                      <w:p w14:paraId="5F3027CA" w14:textId="41513973" w:rsidR="00462E05" w:rsidRPr="00E3443F" w:rsidRDefault="00462E05" w:rsidP="00E3443F">
                        <w:pPr>
                          <w:pStyle w:val="NormalWeb"/>
                          <w:spacing w:before="0" w:after="0" w:line="276" w:lineRule="auto"/>
                          <w:jc w:val="center"/>
                          <w:rPr>
                            <w:rFonts w:ascii="Arial" w:cs="Arial"/>
                            <w:b/>
                            <w:sz w:val="18"/>
                            <w:lang w:val="hr-HR"/>
                          </w:rPr>
                        </w:pPr>
                        <w:r w:rsidRPr="00E3443F">
                          <w:rPr>
                            <w:rFonts w:ascii="Arial" w:cs="Arial"/>
                            <w:b/>
                            <w:sz w:val="18"/>
                            <w:lang w:val="hr-HR"/>
                          </w:rPr>
                          <w:t>GRAĐANI</w:t>
                        </w:r>
                      </w:p>
                    </w:txbxContent>
                  </v:textbox>
                </v:shape>
                <v:shape id="Straight Arrow Connector 39" o:spid="_x0000_s1041" type="#_x0000_t32" style="position:absolute;left:30705;top:29400;width:9871;height:127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nMYsIAAADbAAAADwAAAGRycy9kb3ducmV2LnhtbESPQWsCMRSE7wX/Q3hCbzW7tRRdjSKC&#10;4KUHreL1uXluFjcvS5Lurv/eFAo9DjPzDbNcD7YRHflQO1aQTzIQxKXTNVcKTt+7txmIEJE1No5J&#10;wYMCrFejlyUW2vV8oO4YK5EgHApUYGJsCylDachimLiWOHk35y3GJH0ltcc+wW0j37PsU1qsOS0Y&#10;bGlrqLwff6yCc33hq5kN9tJ3e/318cilp1yp1/GwWYCINMT/8F97rxVM5/D7Jf0A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nnMYsIAAADbAAAADwAAAAAAAAAAAAAA&#10;AAChAgAAZHJzL2Rvd25yZXYueG1sUEsFBgAAAAAEAAQA+QAAAJADAAAAAA==&#10;" strokecolor="#bc4542 [3045]">
                  <v:stroke endarrow="block"/>
                </v:shape>
                <v:shape id="Straight Arrow Connector 42" o:spid="_x0000_s1042" type="#_x0000_t32" style="position:absolute;left:30071;top:46551;width:634;height:45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stbsEAAADbAAAADwAAAGRycy9kb3ducmV2LnhtbESPQYvCMBSE74L/IbwFb5pWRKQaZVkQ&#10;vHhQV7w+m2dTtnkpSWzrv98sCHscZuYbZrMbbCM68qF2rCCfZSCIS6drrhR8X/bTFYgQkTU2jknB&#10;iwLstuPRBgvtej5Rd46VSBAOBSowMbaFlKE0ZDHMXEucvIfzFmOSvpLaY5/gtpHzLFtKizWnBYMt&#10;fRkqf85Pq+Ba3/huVoO99d1BHxevXHrKlZp8DJ9rEJGG+B9+tw9awWIOf1/SD5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2y1uwQAAANsAAAAPAAAAAAAAAAAAAAAA&#10;AKECAABkcnMvZG93bnJldi54bWxQSwUGAAAAAAQABAD5AAAAjwMAAAAA&#10;" strokecolor="#bc4542 [3045]">
                  <v:stroke endarrow="block"/>
                </v:shape>
                <v:line id="Straight Connector 57" o:spid="_x0000_s1043" style="position:absolute;flip:x;visibility:visible;mso-wrap-style:square" from="9131,13239" to="14484,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D0WMQAAADbAAAADwAAAGRycy9kb3ducmV2LnhtbESPS4vCQBCE74L/YWjBm05c8EF0FJFd&#10;WNjD+gLx1mbaJJrpCZkxyf77HUHwWFTVV9Ri1ZpC1FS53LKC0TACQZxYnXOq4Hj4GsxAOI+ssbBM&#10;Cv7IwWrZ7Sww1rbhHdV7n4oAYRejgsz7MpbSJRkZdENbEgfvaiuDPsgqlbrCJsBNIT+iaCIN5hwW&#10;Mixpk1Fy3z+MAt3+WMk3Xz+2V9n8fp6np0lxUarfa9dzEJ5a/w6/2t9awXgKzy/hB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PRYxAAAANsAAAAPAAAAAAAAAAAA&#10;AAAAAKECAABkcnMvZG93bnJldi54bWxQSwUGAAAAAAQABAD5AAAAkgMAAAAA&#10;" strokecolor="#bc4542 [3045]"/>
                <v:line id="Straight Connector 58" o:spid="_x0000_s1044" style="position:absolute;visibility:visible;mso-wrap-style:square" from="10775,5594" to="14484,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bFL8AAADbAAAADwAAAGRycy9kb3ducmV2LnhtbERPz2vCMBS+D/Y/hDfYbaZK50Y1ShUE&#10;r9MxPD6a16bavJQk2u6/NwfB48f3e7kebSdu5EPrWMF0koEgrpxuuVHwe9x9fIMIEVlj55gU/FOA&#10;9er1ZYmFdgP/0O0QG5FCOBSowMTYF1KGypDFMHE9ceJq5y3GBH0jtcchhdtOzrJsLi22nBoM9rQ1&#10;VF0OV6vg9Ff7dsO703A2dVmO1zzffOVKvb+N5QJEpDE+xQ/3Xiv4TGPTl/QD5Oo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YbFL8AAADbAAAADwAAAAAAAAAAAAAAAACh&#10;AgAAZHJzL2Rvd25yZXYueG1sUEsFBgAAAAAEAAQA+QAAAI0DAAAAAA==&#10;" strokecolor="#bc4542 [3045]"/>
                <v:line id="Straight Connector 59" o:spid="_x0000_s1045" style="position:absolute;flip:x;visibility:visible;mso-wrap-style:square" from="14484,9588" to="25527,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PFscQAAADbAAAADwAAAGRycy9kb3ducmV2LnhtbESPT2vCQBTE70K/w/IEb7qxUK3RVURa&#10;EDxY/4B4e2afSWz2bciuSfz2bkHocZiZ3zCzRWsKUVPlcssKhoMIBHFidc6pguPhu/8JwnlkjYVl&#10;UvAgB4v5W2eGsbYN76je+1QECLsYFWTel7GULsnIoBvYkjh4V1sZ9EFWqdQVNgFuCvkeRSNpMOew&#10;kGFJq4yS3/3dKNDtxkq++fr+c5XN9us8Po2Ki1K9brucgvDU+v/wq73WCj4m8Pcl/AA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8WxxAAAANsAAAAPAAAAAAAAAAAA&#10;AAAAAKECAABkcnMvZG93bnJldi54bWxQSwUGAAAAAAQABAD5AAAAkgMAAAAA&#10;" strokecolor="#bc4542 [3045]"/>
                <v:line id="Straight Connector 60" o:spid="_x0000_s1046" style="position:absolute;visibility:visible;mso-wrap-style:square" from="14484,3810" to="14484,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zdr78AAADbAAAADwAAAGRycy9kb3ducmV2LnhtbERPz2vCMBS+D/wfwhO8zVQpblSjVEHw&#10;OjeGx0fz2lSbl5JEW/97cxjs+PH93uxG24kH+dA6VrCYZyCIK6dbbhT8fB/fP0GEiKyxc0wKnhRg&#10;t528bbDQbuAvepxjI1IIhwIVmBj7QspQGbIY5q4nTlztvMWYoG+k9jikcNvJZZatpMWWU4PBng6G&#10;qtv5bhVcfmvf7vl4Ga6mLsvxnuf7j1yp2XQs1yAijfFf/Oc+aQWrtD59ST9Ab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Jzdr78AAADbAAAADwAAAAAAAAAAAAAAAACh&#10;AgAAZHJzL2Rvd25yZXYueG1sUEsFBgAAAAAEAAQA+QAAAI0DAAAAAA==&#10;" strokecolor="#bc4542 [3045]"/>
                <v:line id="Straight Connector 61" o:spid="_x0000_s1047" style="position:absolute;visibility:visible;mso-wrap-style:square" from="14484,4953" to="22840,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B4NMIAAADbAAAADwAAAGRycy9kb3ducmV2LnhtbESPQWvCQBSE74X+h+UJvenGElRSV4kF&#10;odeqiMdH9iWbmn0bdleT/vuuIPQ4zMw3zHo72k7cyYfWsYL5LANBXDndcqPgdNxPVyBCRNbYOSYF&#10;vxRgu3l9WWOh3cDfdD/ERiQIhwIVmBj7QspQGbIYZq4nTl7tvMWYpG+k9jgkuO3ke5YtpMWW04LB&#10;nj4NVdfDzSq4nGvf7nh/GX5MXZbjLc93y1ypt8lYfoCINMb/8LP9pRUs5vD4kn6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9B4NMIAAADbAAAADwAAAAAAAAAAAAAA&#10;AAChAgAAZHJzL2Rvd25yZXYueG1sUEsFBgAAAAAEAAQA+QAAAJADAAAAAA==&#10;" strokecolor="#bc4542 [3045]"/>
                <v:shape id="Text Box 62" o:spid="_x0000_s1048" type="#_x0000_t202" style="position:absolute;left:23444;top:29400;width:12801;height:5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PScUA&#10;AADbAAAADwAAAGRycy9kb3ducmV2LnhtbESPT2vCQBTE7wW/w/IEL0U3KlVJXUXE/sGbRi29PbKv&#10;STD7NmS3Sfz2bqHgcZiZ3zDLdWdK0VDtCssKxqMIBHFqdcGZglPyNlyAcB5ZY2mZFNzIwXrVe1pi&#10;rG3LB2qOPhMBwi5GBbn3VSylS3My6Ea2Ig7ej60N+iDrTOoa2wA3pZxE0UwaLDgs5FjRNqf0evw1&#10;Cr6fs6+9697P7fRlWu0+mmR+0YlSg363eQXhqfOP8H/7UyuYTeDv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w9JxQAAANsAAAAPAAAAAAAAAAAAAAAAAJgCAABkcnMv&#10;ZG93bnJldi54bWxQSwUGAAAAAAQABAD1AAAAigMAAAAA&#10;" fillcolor="white [3201]" stroked="f" strokeweight=".5pt">
                  <v:textbox>
                    <w:txbxContent>
                      <w:p w14:paraId="2A7EF65F" w14:textId="3EFD5D5C" w:rsidR="00462E05" w:rsidRPr="00A42AB1" w:rsidRDefault="00462E05" w:rsidP="00BC2B6F">
                        <w:pPr>
                          <w:jc w:val="center"/>
                          <w:rPr>
                            <w:b/>
                          </w:rPr>
                        </w:pPr>
                        <w:r w:rsidRPr="00A42AB1">
                          <w:rPr>
                            <w:b/>
                          </w:rPr>
                          <w:t>Upozoravanje na opasnost</w:t>
                        </w:r>
                      </w:p>
                    </w:txbxContent>
                  </v:textbox>
                </v:shape>
                <v:shape id="Straight Arrow Connector 63" o:spid="_x0000_s1049" type="#_x0000_t32" style="position:absolute;left:11463;top:13396;width:3021;height:70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LUlcEAAADbAAAADwAAAGRycy9kb3ducmV2LnhtbESPQYvCMBSE7wv+h/AEb2vadRGpRhFh&#10;wYsH3RWvz+bZFJuXksS2/nuzsLDHYWa+YVabwTaiIx9qxwryaQaCuHS65krBz/fX+wJEiMgaG8ek&#10;4EkBNuvR2woL7Xo+UneKlUgQDgUqMDG2hZShNGQxTF1LnLyb8xZjkr6S2mOf4LaRH1k2lxZrTgsG&#10;W9oZKu+nh1Vwri98NYvBXvpurw+fz1x6ypWajIftEkSkIf6H/9p7rWA+g98v6Q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ItSVwQAAANsAAAAPAAAAAAAAAAAAAAAA&#10;AKECAABkcnMvZG93bnJldi54bWxQSwUGAAAAAAQABAD5AAAAjwMAAAAA&#10;" strokecolor="#bc4542 [3045]">
                  <v:stroke endarrow="block"/>
                </v:shape>
                <w10:anchorlock/>
              </v:group>
            </w:pict>
          </mc:Fallback>
        </mc:AlternateContent>
      </w:r>
    </w:p>
    <w:p w14:paraId="59F3C158" w14:textId="77777777" w:rsidR="00854D36" w:rsidRDefault="00854D36" w:rsidP="00354343">
      <w:pPr>
        <w:widowControl w:val="0"/>
        <w:autoSpaceDE w:val="0"/>
        <w:adjustRightInd w:val="0"/>
        <w:spacing w:before="120" w:after="120"/>
      </w:pPr>
    </w:p>
    <w:p w14:paraId="774D217C" w14:textId="77777777" w:rsidR="00854D36" w:rsidRDefault="00854D36" w:rsidP="00354343">
      <w:pPr>
        <w:widowControl w:val="0"/>
        <w:autoSpaceDE w:val="0"/>
        <w:adjustRightInd w:val="0"/>
        <w:spacing w:before="120" w:after="120"/>
      </w:pPr>
    </w:p>
    <w:p w14:paraId="650A8E0D" w14:textId="77777777" w:rsidR="00854D36" w:rsidRDefault="00854D36" w:rsidP="00354343">
      <w:pPr>
        <w:widowControl w:val="0"/>
        <w:autoSpaceDE w:val="0"/>
        <w:adjustRightInd w:val="0"/>
        <w:spacing w:before="120" w:after="120"/>
      </w:pPr>
    </w:p>
    <w:p w14:paraId="60F87A3D" w14:textId="77777777" w:rsidR="00854D36" w:rsidRDefault="00854D36" w:rsidP="00354343">
      <w:pPr>
        <w:widowControl w:val="0"/>
        <w:autoSpaceDE w:val="0"/>
        <w:adjustRightInd w:val="0"/>
        <w:spacing w:before="120" w:after="120"/>
      </w:pPr>
    </w:p>
    <w:p w14:paraId="2232B179" w14:textId="385133DB" w:rsidR="00E3443F" w:rsidRPr="00850749" w:rsidRDefault="00E3443F" w:rsidP="00354343">
      <w:pPr>
        <w:widowControl w:val="0"/>
        <w:autoSpaceDE w:val="0"/>
        <w:adjustRightInd w:val="0"/>
        <w:spacing w:before="120" w:after="120"/>
      </w:pPr>
      <w:r w:rsidRPr="00850749">
        <w:lastRenderedPageBreak/>
        <w:t xml:space="preserve">Temeljem dobivenih informacija o mogućim ugrozama od Županijskog centra 112, </w:t>
      </w:r>
      <w:r w:rsidR="003B64AA" w:rsidRPr="00850749">
        <w:t>Grado</w:t>
      </w:r>
      <w:r w:rsidRPr="00850749">
        <w:t>načelni</w:t>
      </w:r>
      <w:r w:rsidR="003B64AA" w:rsidRPr="00850749">
        <w:t>k</w:t>
      </w:r>
      <w:r w:rsidRPr="00850749">
        <w:t xml:space="preserve"> o istom obavješćuje:</w:t>
      </w:r>
    </w:p>
    <w:p w14:paraId="3776571E" w14:textId="77777777" w:rsidR="00854D36" w:rsidRPr="00854D36" w:rsidRDefault="00854D36" w:rsidP="00854D36">
      <w:pPr>
        <w:rPr>
          <w:sz w:val="20"/>
        </w:rPr>
      </w:pPr>
      <w:r w:rsidRPr="00854D36">
        <w:rPr>
          <w:u w:val="single"/>
        </w:rPr>
        <w:t>Operativne snage civilne zaštite</w:t>
      </w:r>
    </w:p>
    <w:p w14:paraId="51F8F563" w14:textId="77777777" w:rsidR="00854D36" w:rsidRPr="00854D36" w:rsidRDefault="00854D36" w:rsidP="00F847A0">
      <w:pPr>
        <w:numPr>
          <w:ilvl w:val="0"/>
          <w:numId w:val="46"/>
        </w:numPr>
        <w:tabs>
          <w:tab w:val="left" w:pos="2445"/>
        </w:tabs>
        <w:autoSpaceDE w:val="0"/>
        <w:autoSpaceDN w:val="0"/>
        <w:adjustRightInd w:val="0"/>
        <w:spacing w:before="120" w:after="120"/>
        <w:contextualSpacing/>
        <w:rPr>
          <w:color w:val="auto"/>
          <w:szCs w:val="20"/>
          <w:lang w:bidi="en-US"/>
        </w:rPr>
      </w:pPr>
      <w:r w:rsidRPr="00854D36">
        <w:rPr>
          <w:color w:val="auto"/>
          <w:szCs w:val="20"/>
          <w:lang w:bidi="en-US"/>
        </w:rPr>
        <w:t xml:space="preserve">Stožer civilne zaštite Grada Buje – </w:t>
      </w:r>
      <w:proofErr w:type="spellStart"/>
      <w:r w:rsidRPr="00854D36">
        <w:rPr>
          <w:color w:val="auto"/>
          <w:szCs w:val="20"/>
          <w:lang w:bidi="en-US"/>
        </w:rPr>
        <w:t>Buie</w:t>
      </w:r>
      <w:proofErr w:type="spellEnd"/>
      <w:r w:rsidRPr="00854D36">
        <w:rPr>
          <w:color w:val="auto"/>
          <w:szCs w:val="20"/>
          <w:lang w:bidi="en-US"/>
        </w:rPr>
        <w:t xml:space="preserve"> </w:t>
      </w:r>
    </w:p>
    <w:p w14:paraId="56EAA87C" w14:textId="77777777" w:rsidR="00854D36" w:rsidRPr="00854D36" w:rsidRDefault="00854D36" w:rsidP="00F847A0">
      <w:pPr>
        <w:numPr>
          <w:ilvl w:val="0"/>
          <w:numId w:val="46"/>
        </w:numPr>
        <w:tabs>
          <w:tab w:val="left" w:pos="2445"/>
        </w:tabs>
        <w:autoSpaceDE w:val="0"/>
        <w:autoSpaceDN w:val="0"/>
        <w:adjustRightInd w:val="0"/>
        <w:spacing w:before="120" w:after="120"/>
        <w:contextualSpacing/>
        <w:rPr>
          <w:color w:val="auto"/>
          <w:szCs w:val="20"/>
          <w:lang w:bidi="en-US"/>
        </w:rPr>
      </w:pPr>
      <w:r w:rsidRPr="00854D36">
        <w:rPr>
          <w:color w:val="auto"/>
          <w:szCs w:val="20"/>
        </w:rPr>
        <w:t>Operativne snage vatrogastva (JVP Umag, DVD Buje, Služba civilne zaštite vatrogasne zajednice Istarske županije),</w:t>
      </w:r>
    </w:p>
    <w:p w14:paraId="034E8EDE" w14:textId="77777777" w:rsidR="00854D36" w:rsidRPr="00854D36" w:rsidRDefault="00854D36" w:rsidP="00F847A0">
      <w:pPr>
        <w:numPr>
          <w:ilvl w:val="0"/>
          <w:numId w:val="46"/>
        </w:numPr>
        <w:tabs>
          <w:tab w:val="left" w:pos="2445"/>
        </w:tabs>
        <w:autoSpaceDE w:val="0"/>
        <w:autoSpaceDN w:val="0"/>
        <w:adjustRightInd w:val="0"/>
        <w:spacing w:before="120" w:after="120"/>
        <w:contextualSpacing/>
        <w:rPr>
          <w:color w:val="auto"/>
          <w:szCs w:val="20"/>
        </w:rPr>
      </w:pPr>
      <w:r w:rsidRPr="00854D36">
        <w:rPr>
          <w:color w:val="auto"/>
          <w:szCs w:val="20"/>
        </w:rPr>
        <w:t>Postrojbe civilne zaštite:</w:t>
      </w:r>
    </w:p>
    <w:p w14:paraId="77CB8AC0" w14:textId="77777777" w:rsidR="00854D36" w:rsidRPr="00854D36" w:rsidRDefault="00854D36" w:rsidP="00854D36">
      <w:pPr>
        <w:tabs>
          <w:tab w:val="left" w:pos="540"/>
          <w:tab w:val="left" w:pos="4140"/>
        </w:tabs>
        <w:spacing w:before="120" w:after="120"/>
        <w:rPr>
          <w:color w:val="auto"/>
          <w:szCs w:val="18"/>
        </w:rPr>
      </w:pPr>
      <w:r w:rsidRPr="00854D36">
        <w:rPr>
          <w:color w:val="auto"/>
          <w:szCs w:val="18"/>
        </w:rPr>
        <w:t xml:space="preserve">         I. Postrojba civilne zaštite opće namjene u sastavu:</w:t>
      </w:r>
    </w:p>
    <w:p w14:paraId="5696D91E" w14:textId="77777777" w:rsidR="00854D36" w:rsidRPr="00854D36" w:rsidRDefault="00854D36" w:rsidP="00F847A0">
      <w:pPr>
        <w:numPr>
          <w:ilvl w:val="0"/>
          <w:numId w:val="47"/>
        </w:numPr>
        <w:tabs>
          <w:tab w:val="left" w:pos="2445"/>
        </w:tabs>
        <w:autoSpaceDE w:val="0"/>
        <w:autoSpaceDN w:val="0"/>
        <w:adjustRightInd w:val="0"/>
        <w:spacing w:before="120" w:after="120"/>
        <w:ind w:left="1134"/>
        <w:contextualSpacing/>
        <w:rPr>
          <w:color w:val="auto"/>
          <w:szCs w:val="20"/>
        </w:rPr>
      </w:pPr>
      <w:r w:rsidRPr="00854D36">
        <w:rPr>
          <w:color w:val="auto"/>
          <w:szCs w:val="20"/>
        </w:rPr>
        <w:t>Tim opće namjene koji se sastoji se od 2. skupine i veličine je 29 pripadnika.</w:t>
      </w:r>
    </w:p>
    <w:p w14:paraId="74143DEB" w14:textId="77777777" w:rsidR="00854D36" w:rsidRPr="00854D36" w:rsidRDefault="00854D36" w:rsidP="00854D36">
      <w:pPr>
        <w:spacing w:before="120" w:after="120"/>
        <w:ind w:firstLine="426"/>
        <w:rPr>
          <w:color w:val="auto"/>
          <w:szCs w:val="18"/>
        </w:rPr>
      </w:pPr>
      <w:r w:rsidRPr="00854D36">
        <w:rPr>
          <w:color w:val="auto"/>
          <w:szCs w:val="18"/>
        </w:rPr>
        <w:t>II. Postrojba civilne zaštite  specijalističke namjene u sastavu:</w:t>
      </w:r>
    </w:p>
    <w:p w14:paraId="47986166" w14:textId="77777777" w:rsidR="00854D36" w:rsidRPr="00854D36" w:rsidRDefault="00854D36" w:rsidP="00F847A0">
      <w:pPr>
        <w:numPr>
          <w:ilvl w:val="0"/>
          <w:numId w:val="47"/>
        </w:numPr>
        <w:tabs>
          <w:tab w:val="left" w:pos="2445"/>
        </w:tabs>
        <w:autoSpaceDE w:val="0"/>
        <w:autoSpaceDN w:val="0"/>
        <w:adjustRightInd w:val="0"/>
        <w:spacing w:before="120" w:after="120"/>
        <w:ind w:left="1134"/>
        <w:contextualSpacing/>
        <w:rPr>
          <w:color w:val="auto"/>
          <w:szCs w:val="20"/>
        </w:rPr>
      </w:pPr>
      <w:r w:rsidRPr="00854D36">
        <w:rPr>
          <w:color w:val="auto"/>
          <w:szCs w:val="20"/>
        </w:rPr>
        <w:t>Specijalistički  tim za spašavanje iz vode u svom sastavu ima 3 skupine, a ukupna veličina je 10 pripadnika,</w:t>
      </w:r>
    </w:p>
    <w:p w14:paraId="3BDD57CD" w14:textId="77777777" w:rsidR="00854D36" w:rsidRPr="00854D36" w:rsidRDefault="00854D36" w:rsidP="00F847A0">
      <w:pPr>
        <w:numPr>
          <w:ilvl w:val="0"/>
          <w:numId w:val="47"/>
        </w:numPr>
        <w:tabs>
          <w:tab w:val="left" w:pos="2445"/>
        </w:tabs>
        <w:autoSpaceDE w:val="0"/>
        <w:autoSpaceDN w:val="0"/>
        <w:adjustRightInd w:val="0"/>
        <w:spacing w:before="120" w:after="120"/>
        <w:ind w:left="1134"/>
        <w:contextualSpacing/>
        <w:rPr>
          <w:color w:val="auto"/>
          <w:szCs w:val="20"/>
        </w:rPr>
      </w:pPr>
      <w:r w:rsidRPr="00854D36">
        <w:rPr>
          <w:color w:val="auto"/>
          <w:szCs w:val="20"/>
        </w:rPr>
        <w:t xml:space="preserve">Specijalistički tim spašavanje iz ruševina  - lake kategorije koji u svom sastavu ima 3 skupine, veličine je 10 pripadnika,  </w:t>
      </w:r>
    </w:p>
    <w:p w14:paraId="357E33D5" w14:textId="77777777" w:rsidR="00854D36" w:rsidRPr="00854D36" w:rsidRDefault="00854D36" w:rsidP="00F847A0">
      <w:pPr>
        <w:numPr>
          <w:ilvl w:val="0"/>
          <w:numId w:val="47"/>
        </w:numPr>
        <w:tabs>
          <w:tab w:val="left" w:pos="2445"/>
        </w:tabs>
        <w:autoSpaceDE w:val="0"/>
        <w:autoSpaceDN w:val="0"/>
        <w:adjustRightInd w:val="0"/>
        <w:spacing w:before="120" w:after="120"/>
        <w:ind w:left="1134"/>
        <w:contextualSpacing/>
        <w:rPr>
          <w:color w:val="auto"/>
          <w:szCs w:val="20"/>
        </w:rPr>
      </w:pPr>
      <w:r w:rsidRPr="00854D36">
        <w:rPr>
          <w:color w:val="auto"/>
          <w:szCs w:val="20"/>
        </w:rPr>
        <w:t>Specijalistički tim za RKBN zaštitu sastoji se od 2 ekipe, a ukupna veličina je 6 pripadnika,</w:t>
      </w:r>
    </w:p>
    <w:p w14:paraId="45973C7C" w14:textId="77777777" w:rsidR="00854D36" w:rsidRPr="00854D36" w:rsidRDefault="00854D36" w:rsidP="00F847A0">
      <w:pPr>
        <w:numPr>
          <w:ilvl w:val="0"/>
          <w:numId w:val="47"/>
        </w:numPr>
        <w:tabs>
          <w:tab w:val="left" w:pos="2445"/>
        </w:tabs>
        <w:autoSpaceDE w:val="0"/>
        <w:autoSpaceDN w:val="0"/>
        <w:adjustRightInd w:val="0"/>
        <w:spacing w:before="120" w:after="120"/>
        <w:ind w:left="1134"/>
        <w:contextualSpacing/>
        <w:rPr>
          <w:color w:val="auto"/>
          <w:szCs w:val="20"/>
        </w:rPr>
      </w:pPr>
      <w:r w:rsidRPr="00854D36">
        <w:rPr>
          <w:color w:val="auto"/>
          <w:szCs w:val="20"/>
        </w:rPr>
        <w:t>Specijalistički tim za logistiku u svom sastavu ima 4 ekipe i veličina je 39 pripadnika.</w:t>
      </w:r>
    </w:p>
    <w:p w14:paraId="55F82D2C" w14:textId="77777777" w:rsidR="00854D36" w:rsidRPr="00854D36" w:rsidRDefault="00854D36" w:rsidP="00F847A0">
      <w:pPr>
        <w:numPr>
          <w:ilvl w:val="0"/>
          <w:numId w:val="46"/>
        </w:numPr>
        <w:tabs>
          <w:tab w:val="left" w:pos="2445"/>
        </w:tabs>
        <w:autoSpaceDE w:val="0"/>
        <w:autoSpaceDN w:val="0"/>
        <w:adjustRightInd w:val="0"/>
        <w:spacing w:before="120" w:after="120"/>
        <w:contextualSpacing/>
        <w:rPr>
          <w:b/>
          <w:color w:val="auto"/>
          <w:sz w:val="18"/>
          <w:szCs w:val="18"/>
        </w:rPr>
      </w:pPr>
      <w:r w:rsidRPr="00854D36">
        <w:rPr>
          <w:color w:val="auto"/>
          <w:szCs w:val="20"/>
        </w:rPr>
        <w:t>Operativne snage Hrvatskog Crvenog križa (Gradsko društvo crvenog križa Buje),</w:t>
      </w:r>
    </w:p>
    <w:p w14:paraId="2CE9DFCE" w14:textId="39C3F305" w:rsidR="00854D36" w:rsidRPr="00854D36" w:rsidRDefault="00854D36" w:rsidP="00F847A0">
      <w:pPr>
        <w:numPr>
          <w:ilvl w:val="0"/>
          <w:numId w:val="46"/>
        </w:numPr>
        <w:tabs>
          <w:tab w:val="left" w:pos="2445"/>
        </w:tabs>
        <w:autoSpaceDE w:val="0"/>
        <w:autoSpaceDN w:val="0"/>
        <w:adjustRightInd w:val="0"/>
        <w:spacing w:before="120" w:after="120"/>
        <w:contextualSpacing/>
        <w:rPr>
          <w:b/>
          <w:color w:val="auto"/>
          <w:sz w:val="18"/>
          <w:szCs w:val="18"/>
        </w:rPr>
      </w:pPr>
      <w:r w:rsidRPr="00854D36">
        <w:rPr>
          <w:color w:val="auto"/>
          <w:szCs w:val="20"/>
        </w:rPr>
        <w:t xml:space="preserve">Operativne snage Hrvatske gorske službe spašavanja, Stanica </w:t>
      </w:r>
      <w:r w:rsidR="00E055C0">
        <w:rPr>
          <w:color w:val="auto"/>
          <w:szCs w:val="20"/>
        </w:rPr>
        <w:t>Istra</w:t>
      </w:r>
    </w:p>
    <w:p w14:paraId="233BAE1D" w14:textId="77777777" w:rsidR="00854D36" w:rsidRPr="00854D36" w:rsidRDefault="00854D36" w:rsidP="00854D36">
      <w:pPr>
        <w:rPr>
          <w:szCs w:val="22"/>
          <w:u w:val="single"/>
        </w:rPr>
      </w:pPr>
    </w:p>
    <w:p w14:paraId="439364ED" w14:textId="77777777" w:rsidR="00854D36" w:rsidRPr="00854D36" w:rsidRDefault="00854D36" w:rsidP="00854D36">
      <w:pPr>
        <w:rPr>
          <w:szCs w:val="22"/>
          <w:u w:val="single"/>
        </w:rPr>
      </w:pPr>
      <w:r w:rsidRPr="00854D36">
        <w:rPr>
          <w:szCs w:val="22"/>
          <w:u w:val="single"/>
        </w:rPr>
        <w:t>Pravne osobe od interesa za sustav civilne zaštite Grada:</w:t>
      </w:r>
    </w:p>
    <w:p w14:paraId="0893C280" w14:textId="77777777" w:rsidR="00854D36" w:rsidRPr="00854D36" w:rsidRDefault="00854D36" w:rsidP="00F847A0">
      <w:pPr>
        <w:pStyle w:val="ListParagraph"/>
        <w:numPr>
          <w:ilvl w:val="0"/>
          <w:numId w:val="48"/>
        </w:numPr>
        <w:tabs>
          <w:tab w:val="left" w:pos="2445"/>
        </w:tabs>
        <w:autoSpaceDE w:val="0"/>
        <w:autoSpaceDN w:val="0"/>
        <w:adjustRightInd w:val="0"/>
        <w:spacing w:beforeLines="30" w:before="72" w:afterLines="30" w:after="72"/>
        <w:rPr>
          <w:szCs w:val="22"/>
          <w:lang w:eastAsia="hr-HR"/>
        </w:rPr>
      </w:pPr>
      <w:r w:rsidRPr="00854D36">
        <w:rPr>
          <w:szCs w:val="22"/>
          <w:lang w:eastAsia="hr-HR"/>
        </w:rPr>
        <w:t xml:space="preserve">ISTARSKI VODOVOD d.o.o. </w:t>
      </w:r>
    </w:p>
    <w:p w14:paraId="27995948" w14:textId="63E6BBDA" w:rsidR="00854D36" w:rsidRPr="00854D36" w:rsidRDefault="00854D36" w:rsidP="00F847A0">
      <w:pPr>
        <w:pStyle w:val="ListParagraph"/>
        <w:numPr>
          <w:ilvl w:val="0"/>
          <w:numId w:val="48"/>
        </w:numPr>
        <w:tabs>
          <w:tab w:val="left" w:pos="2445"/>
        </w:tabs>
        <w:autoSpaceDE w:val="0"/>
        <w:autoSpaceDN w:val="0"/>
        <w:adjustRightInd w:val="0"/>
        <w:spacing w:beforeLines="30" w:before="72" w:afterLines="30" w:after="72"/>
        <w:rPr>
          <w:szCs w:val="22"/>
          <w:lang w:eastAsia="hr-HR"/>
        </w:rPr>
      </w:pPr>
      <w:r w:rsidRPr="00854D36">
        <w:rPr>
          <w:szCs w:val="22"/>
          <w:lang w:eastAsia="hr-HR"/>
        </w:rPr>
        <w:t>MAJ d.o.o.</w:t>
      </w:r>
    </w:p>
    <w:p w14:paraId="4102DC26" w14:textId="77777777" w:rsidR="00854D36" w:rsidRPr="00854D36" w:rsidRDefault="00854D36" w:rsidP="00F847A0">
      <w:pPr>
        <w:pStyle w:val="ListParagraph"/>
        <w:numPr>
          <w:ilvl w:val="0"/>
          <w:numId w:val="48"/>
        </w:numPr>
        <w:tabs>
          <w:tab w:val="left" w:pos="2445"/>
        </w:tabs>
        <w:autoSpaceDE w:val="0"/>
        <w:autoSpaceDN w:val="0"/>
        <w:adjustRightInd w:val="0"/>
        <w:spacing w:beforeLines="30" w:before="72" w:afterLines="30" w:after="72"/>
        <w:rPr>
          <w:szCs w:val="22"/>
          <w:lang w:eastAsia="hr-HR"/>
        </w:rPr>
      </w:pPr>
      <w:r w:rsidRPr="00854D36">
        <w:rPr>
          <w:szCs w:val="22"/>
          <w:lang w:eastAsia="hr-HR"/>
        </w:rPr>
        <w:t>CIVITAS BULLEARUM d.o.o.</w:t>
      </w:r>
    </w:p>
    <w:p w14:paraId="25C4721A" w14:textId="77777777" w:rsidR="00854D36" w:rsidRPr="00854D36" w:rsidRDefault="00854D36" w:rsidP="00F847A0">
      <w:pPr>
        <w:pStyle w:val="ListParagraph"/>
        <w:numPr>
          <w:ilvl w:val="0"/>
          <w:numId w:val="48"/>
        </w:numPr>
        <w:tabs>
          <w:tab w:val="left" w:pos="2445"/>
        </w:tabs>
        <w:autoSpaceDE w:val="0"/>
        <w:autoSpaceDN w:val="0"/>
        <w:adjustRightInd w:val="0"/>
        <w:spacing w:beforeLines="30" w:before="72" w:afterLines="30" w:after="72"/>
        <w:rPr>
          <w:szCs w:val="22"/>
          <w:lang w:eastAsia="hr-HR"/>
        </w:rPr>
      </w:pPr>
      <w:r w:rsidRPr="00854D36">
        <w:rPr>
          <w:szCs w:val="22"/>
          <w:lang w:eastAsia="hr-HR"/>
        </w:rPr>
        <w:t>VETERINARSKA STANICA RIJEKA d.o.o.</w:t>
      </w:r>
    </w:p>
    <w:p w14:paraId="7C5A102E" w14:textId="77777777" w:rsidR="00854D36" w:rsidRPr="00854D36" w:rsidRDefault="00854D36" w:rsidP="00F847A0">
      <w:pPr>
        <w:pStyle w:val="ListParagraph"/>
        <w:numPr>
          <w:ilvl w:val="0"/>
          <w:numId w:val="48"/>
        </w:numPr>
        <w:tabs>
          <w:tab w:val="left" w:pos="2445"/>
        </w:tabs>
        <w:autoSpaceDE w:val="0"/>
        <w:autoSpaceDN w:val="0"/>
        <w:adjustRightInd w:val="0"/>
        <w:spacing w:beforeLines="30" w:before="72" w:afterLines="30" w:after="72"/>
        <w:rPr>
          <w:szCs w:val="22"/>
          <w:lang w:eastAsia="hr-HR"/>
        </w:rPr>
      </w:pPr>
      <w:r w:rsidRPr="00854D36">
        <w:rPr>
          <w:szCs w:val="22"/>
          <w:lang w:eastAsia="hr-HR"/>
        </w:rPr>
        <w:t>SAECULO d.o.o.</w:t>
      </w:r>
    </w:p>
    <w:p w14:paraId="262BB284" w14:textId="77777777" w:rsidR="00854D36" w:rsidRPr="00854D36" w:rsidRDefault="00854D36" w:rsidP="00F847A0">
      <w:pPr>
        <w:pStyle w:val="ListParagraph"/>
        <w:numPr>
          <w:ilvl w:val="0"/>
          <w:numId w:val="48"/>
        </w:numPr>
        <w:tabs>
          <w:tab w:val="left" w:pos="2445"/>
        </w:tabs>
        <w:autoSpaceDE w:val="0"/>
        <w:autoSpaceDN w:val="0"/>
        <w:adjustRightInd w:val="0"/>
        <w:spacing w:beforeLines="30" w:before="72" w:afterLines="30" w:after="72"/>
        <w:rPr>
          <w:szCs w:val="22"/>
          <w:lang w:eastAsia="hr-HR"/>
        </w:rPr>
      </w:pPr>
      <w:r w:rsidRPr="00854D36">
        <w:rPr>
          <w:szCs w:val="22"/>
          <w:lang w:eastAsia="hr-HR"/>
        </w:rPr>
        <w:t>METIOR GRADNJA d.o.o.</w:t>
      </w:r>
    </w:p>
    <w:p w14:paraId="756C4AE4" w14:textId="77777777" w:rsidR="00854D36" w:rsidRPr="00854D36" w:rsidRDefault="00854D36" w:rsidP="00F847A0">
      <w:pPr>
        <w:pStyle w:val="ListParagraph"/>
        <w:numPr>
          <w:ilvl w:val="0"/>
          <w:numId w:val="48"/>
        </w:numPr>
        <w:tabs>
          <w:tab w:val="left" w:pos="2445"/>
        </w:tabs>
        <w:autoSpaceDE w:val="0"/>
        <w:autoSpaceDN w:val="0"/>
        <w:adjustRightInd w:val="0"/>
        <w:spacing w:beforeLines="30" w:before="72" w:afterLines="30" w:after="72"/>
        <w:rPr>
          <w:szCs w:val="22"/>
          <w:lang w:eastAsia="hr-HR"/>
        </w:rPr>
      </w:pPr>
      <w:proofErr w:type="spellStart"/>
      <w:r w:rsidRPr="00854D36">
        <w:rPr>
          <w:szCs w:val="22"/>
          <w:lang w:eastAsia="hr-HR"/>
        </w:rPr>
        <w:t>Goting</w:t>
      </w:r>
      <w:proofErr w:type="spellEnd"/>
      <w:r w:rsidRPr="00854D36">
        <w:rPr>
          <w:szCs w:val="22"/>
          <w:lang w:eastAsia="hr-HR"/>
        </w:rPr>
        <w:t xml:space="preserve"> d.o.o.</w:t>
      </w:r>
    </w:p>
    <w:p w14:paraId="5681FDF8" w14:textId="77777777" w:rsidR="00854D36" w:rsidRPr="00854D36" w:rsidRDefault="00854D36" w:rsidP="00F847A0">
      <w:pPr>
        <w:pStyle w:val="ListParagraph"/>
        <w:numPr>
          <w:ilvl w:val="0"/>
          <w:numId w:val="48"/>
        </w:numPr>
        <w:tabs>
          <w:tab w:val="left" w:pos="2445"/>
        </w:tabs>
        <w:autoSpaceDE w:val="0"/>
        <w:autoSpaceDN w:val="0"/>
        <w:adjustRightInd w:val="0"/>
        <w:spacing w:beforeLines="30" w:before="72" w:afterLines="30" w:after="72"/>
        <w:rPr>
          <w:szCs w:val="22"/>
          <w:lang w:eastAsia="hr-HR"/>
        </w:rPr>
      </w:pPr>
      <w:r w:rsidRPr="00854D36">
        <w:rPr>
          <w:szCs w:val="22"/>
          <w:lang w:eastAsia="hr-HR"/>
        </w:rPr>
        <w:t>Tesar – zidar Miro Jergović</w:t>
      </w:r>
    </w:p>
    <w:p w14:paraId="53F8F7B9" w14:textId="77777777" w:rsidR="00854D36" w:rsidRPr="00854D36" w:rsidRDefault="00854D36" w:rsidP="00F847A0">
      <w:pPr>
        <w:pStyle w:val="ListParagraph"/>
        <w:numPr>
          <w:ilvl w:val="0"/>
          <w:numId w:val="48"/>
        </w:numPr>
        <w:tabs>
          <w:tab w:val="left" w:pos="2445"/>
        </w:tabs>
        <w:autoSpaceDE w:val="0"/>
        <w:autoSpaceDN w:val="0"/>
        <w:adjustRightInd w:val="0"/>
        <w:spacing w:beforeLines="30" w:before="72" w:afterLines="30" w:after="72"/>
        <w:rPr>
          <w:szCs w:val="22"/>
          <w:lang w:eastAsia="hr-HR"/>
        </w:rPr>
      </w:pPr>
      <w:r w:rsidRPr="00854D36">
        <w:rPr>
          <w:szCs w:val="22"/>
          <w:lang w:eastAsia="hr-HR"/>
        </w:rPr>
        <w:t>KONZUM plus d.o.o.</w:t>
      </w:r>
    </w:p>
    <w:p w14:paraId="1C9D6D8F" w14:textId="0DBB0BF5" w:rsidR="00272BF0" w:rsidRPr="00854D36" w:rsidRDefault="00854D36" w:rsidP="00F847A0">
      <w:pPr>
        <w:pStyle w:val="ListParagraph"/>
        <w:numPr>
          <w:ilvl w:val="0"/>
          <w:numId w:val="48"/>
        </w:numPr>
        <w:tabs>
          <w:tab w:val="left" w:pos="2445"/>
        </w:tabs>
        <w:autoSpaceDE w:val="0"/>
        <w:autoSpaceDN w:val="0"/>
        <w:adjustRightInd w:val="0"/>
        <w:spacing w:beforeLines="30" w:before="72" w:afterLines="30" w:after="72"/>
        <w:rPr>
          <w:szCs w:val="22"/>
          <w:lang w:eastAsia="hr-HR"/>
        </w:rPr>
      </w:pPr>
      <w:r w:rsidRPr="00854D36">
        <w:rPr>
          <w:szCs w:val="22"/>
          <w:lang w:eastAsia="hr-HR"/>
        </w:rPr>
        <w:t>AUTOTRANS d.d.</w:t>
      </w:r>
    </w:p>
    <w:p w14:paraId="06BA25B5" w14:textId="77777777" w:rsidR="00272BF0" w:rsidRPr="009B2514" w:rsidRDefault="00272BF0" w:rsidP="00272BF0">
      <w:pPr>
        <w:pStyle w:val="NoSpacing"/>
        <w:spacing w:before="120" w:after="120"/>
        <w:ind w:firstLine="708"/>
        <w:rPr>
          <w:rFonts w:eastAsia="Calibri"/>
          <w:sz w:val="22"/>
          <w:szCs w:val="22"/>
        </w:rPr>
      </w:pPr>
    </w:p>
    <w:p w14:paraId="31DDCFF1" w14:textId="77777777" w:rsidR="00084922" w:rsidRDefault="00084922" w:rsidP="00272BF0">
      <w:pPr>
        <w:ind w:left="708"/>
      </w:pPr>
    </w:p>
    <w:p w14:paraId="539152A9" w14:textId="357B0101" w:rsidR="00064545" w:rsidRDefault="00064545" w:rsidP="00354343">
      <w:pPr>
        <w:widowControl w:val="0"/>
        <w:autoSpaceDE w:val="0"/>
        <w:adjustRightInd w:val="0"/>
        <w:spacing w:before="120" w:after="120"/>
        <w:rPr>
          <w:u w:val="single"/>
        </w:rPr>
      </w:pPr>
      <w:r w:rsidRPr="00063BB5">
        <w:rPr>
          <w:highlight w:val="yellow"/>
          <w:u w:val="single"/>
        </w:rPr>
        <w:t>Operativne snage</w:t>
      </w:r>
      <w:r w:rsidRPr="00727B09">
        <w:rPr>
          <w:u w:val="single"/>
        </w:rPr>
        <w:t xml:space="preserve"> koje djeluju na području </w:t>
      </w:r>
      <w:r w:rsidR="005F26B0" w:rsidRPr="00727B09">
        <w:rPr>
          <w:u w:val="single"/>
        </w:rPr>
        <w:t xml:space="preserve">Grada </w:t>
      </w:r>
      <w:r w:rsidRPr="00727B09">
        <w:rPr>
          <w:u w:val="single"/>
        </w:rPr>
        <w:t xml:space="preserve">(a nisu u nadležnosti </w:t>
      </w:r>
      <w:r w:rsidR="005F26B0" w:rsidRPr="00727B09">
        <w:rPr>
          <w:u w:val="single"/>
        </w:rPr>
        <w:t>Grada</w:t>
      </w:r>
      <w:r w:rsidRPr="00727B09">
        <w:rPr>
          <w:u w:val="single"/>
        </w:rPr>
        <w:t xml:space="preserve">) aktiviraju se i mobiliziraju prema vlastitim operativnim planovima kojima se uređuje njihova nadležnost te na zahtjev nadležnog </w:t>
      </w:r>
      <w:r w:rsidR="00EF5949" w:rsidRPr="00727B09">
        <w:rPr>
          <w:u w:val="single"/>
        </w:rPr>
        <w:t>Stožera civilne zaštite</w:t>
      </w:r>
      <w:r w:rsidRPr="00727B09">
        <w:rPr>
          <w:u w:val="single"/>
        </w:rPr>
        <w:t>:</w:t>
      </w:r>
    </w:p>
    <w:p w14:paraId="1E5D52DC" w14:textId="77777777" w:rsidR="00E055C0" w:rsidRPr="00E055C0" w:rsidRDefault="00E055C0" w:rsidP="00F847A0">
      <w:pPr>
        <w:pStyle w:val="ListParagraph"/>
        <w:widowControl w:val="0"/>
        <w:numPr>
          <w:ilvl w:val="0"/>
          <w:numId w:val="49"/>
        </w:numPr>
        <w:autoSpaceDE w:val="0"/>
        <w:adjustRightInd w:val="0"/>
        <w:spacing w:before="120" w:after="120"/>
      </w:pPr>
      <w:r w:rsidRPr="00E055C0">
        <w:t xml:space="preserve">Radio </w:t>
      </w:r>
      <w:proofErr w:type="spellStart"/>
      <w:r w:rsidRPr="00E055C0">
        <w:t>Eurostar</w:t>
      </w:r>
      <w:proofErr w:type="spellEnd"/>
      <w:r w:rsidRPr="00E055C0">
        <w:t xml:space="preserve"> Umag,</w:t>
      </w:r>
    </w:p>
    <w:p w14:paraId="7D407D09" w14:textId="77777777" w:rsidR="00E055C0" w:rsidRDefault="00E055C0" w:rsidP="00F847A0">
      <w:pPr>
        <w:pStyle w:val="ListParagraph"/>
        <w:widowControl w:val="0"/>
        <w:numPr>
          <w:ilvl w:val="0"/>
          <w:numId w:val="49"/>
        </w:numPr>
        <w:autoSpaceDE w:val="0"/>
        <w:adjustRightInd w:val="0"/>
        <w:spacing w:before="120" w:after="120"/>
      </w:pPr>
      <w:r w:rsidRPr="00E055C0">
        <w:t>HRT-Radio Pula, Glas Istra, TV Istra</w:t>
      </w:r>
    </w:p>
    <w:p w14:paraId="4C8F5822" w14:textId="04E4E629" w:rsidR="00E055C0" w:rsidRPr="00E055C0" w:rsidRDefault="00E055C0" w:rsidP="00F847A0">
      <w:pPr>
        <w:pStyle w:val="ListParagraph"/>
        <w:widowControl w:val="0"/>
        <w:numPr>
          <w:ilvl w:val="0"/>
          <w:numId w:val="49"/>
        </w:numPr>
        <w:autoSpaceDE w:val="0"/>
        <w:adjustRightInd w:val="0"/>
        <w:spacing w:before="120" w:after="120"/>
      </w:pPr>
      <w:r w:rsidRPr="00E055C0">
        <w:t>MUP, Policijska uprava istarska, Policijska postaja Buje</w:t>
      </w:r>
    </w:p>
    <w:p w14:paraId="2E09CE89" w14:textId="77777777" w:rsidR="00E055C0" w:rsidRDefault="00E055C0" w:rsidP="00F847A0">
      <w:pPr>
        <w:pStyle w:val="ListParagraph"/>
        <w:widowControl w:val="0"/>
        <w:numPr>
          <w:ilvl w:val="0"/>
          <w:numId w:val="49"/>
        </w:numPr>
        <w:autoSpaceDE w:val="0"/>
        <w:adjustRightInd w:val="0"/>
        <w:spacing w:before="120" w:after="120"/>
      </w:pPr>
      <w:r w:rsidRPr="00E055C0">
        <w:t xml:space="preserve">Zavod za hitnu medicinu IŽ </w:t>
      </w:r>
    </w:p>
    <w:p w14:paraId="2AE16FD5" w14:textId="258C0A35" w:rsidR="00DD25DA" w:rsidRPr="00E055C0" w:rsidRDefault="00DD25DA" w:rsidP="00F847A0">
      <w:pPr>
        <w:pStyle w:val="ListParagraph"/>
        <w:widowControl w:val="0"/>
        <w:numPr>
          <w:ilvl w:val="0"/>
          <w:numId w:val="49"/>
        </w:numPr>
        <w:autoSpaceDE w:val="0"/>
        <w:adjustRightInd w:val="0"/>
        <w:spacing w:before="120" w:after="120"/>
      </w:pPr>
      <w:r w:rsidRPr="00203B3C">
        <w:rPr>
          <w:color w:val="000000"/>
          <w:lang w:bidi="en-US"/>
        </w:rPr>
        <w:t>Zavod za javno zdravstvo Istarske županije, Ispostava Buje</w:t>
      </w:r>
    </w:p>
    <w:p w14:paraId="494538CF" w14:textId="77777777" w:rsidR="00E055C0" w:rsidRDefault="00E055C0" w:rsidP="00F847A0">
      <w:pPr>
        <w:pStyle w:val="ListParagraph"/>
        <w:widowControl w:val="0"/>
        <w:numPr>
          <w:ilvl w:val="0"/>
          <w:numId w:val="49"/>
        </w:numPr>
        <w:autoSpaceDE w:val="0"/>
        <w:adjustRightInd w:val="0"/>
        <w:spacing w:before="120" w:after="120"/>
      </w:pPr>
      <w:r w:rsidRPr="00E055C0">
        <w:lastRenderedPageBreak/>
        <w:t>Istarski domovi zdravlja, Ispostava Buje</w:t>
      </w:r>
    </w:p>
    <w:p w14:paraId="54EDE412" w14:textId="77777777" w:rsidR="00E055C0" w:rsidRDefault="00E055C0" w:rsidP="00F847A0">
      <w:pPr>
        <w:pStyle w:val="ListParagraph"/>
        <w:widowControl w:val="0"/>
        <w:numPr>
          <w:ilvl w:val="0"/>
          <w:numId w:val="49"/>
        </w:numPr>
        <w:autoSpaceDE w:val="0"/>
        <w:adjustRightInd w:val="0"/>
        <w:spacing w:before="120" w:after="120"/>
      </w:pPr>
      <w:r>
        <w:t>Ambulante na području Grada</w:t>
      </w:r>
    </w:p>
    <w:p w14:paraId="6A9F4669" w14:textId="45536716" w:rsidR="00E055C0" w:rsidRPr="00E055C0" w:rsidRDefault="00E055C0" w:rsidP="00F847A0">
      <w:pPr>
        <w:pStyle w:val="ListParagraph"/>
        <w:widowControl w:val="0"/>
        <w:numPr>
          <w:ilvl w:val="0"/>
          <w:numId w:val="49"/>
        </w:numPr>
        <w:autoSpaceDE w:val="0"/>
        <w:adjustRightInd w:val="0"/>
        <w:spacing w:before="120" w:after="120"/>
      </w:pPr>
      <w:r>
        <w:t>Ljekarna na području Grada</w:t>
      </w:r>
    </w:p>
    <w:p w14:paraId="7FA12B45" w14:textId="77777777" w:rsidR="00E055C0" w:rsidRPr="00E055C0" w:rsidRDefault="00E055C0" w:rsidP="00F847A0">
      <w:pPr>
        <w:pStyle w:val="ListParagraph"/>
        <w:widowControl w:val="0"/>
        <w:numPr>
          <w:ilvl w:val="0"/>
          <w:numId w:val="49"/>
        </w:numPr>
        <w:autoSpaceDE w:val="0"/>
        <w:adjustRightInd w:val="0"/>
        <w:spacing w:before="120" w:after="120"/>
      </w:pPr>
      <w:r w:rsidRPr="00E055C0">
        <w:t>HEP d.o.o., ”</w:t>
      </w:r>
      <w:proofErr w:type="spellStart"/>
      <w:r w:rsidRPr="00E055C0">
        <w:t>Elektroistra</w:t>
      </w:r>
      <w:proofErr w:type="spellEnd"/>
      <w:r w:rsidRPr="00E055C0">
        <w:t xml:space="preserve">” Pula, ispostava Buje </w:t>
      </w:r>
    </w:p>
    <w:p w14:paraId="6506009B" w14:textId="77777777" w:rsidR="00E055C0" w:rsidRDefault="00E055C0" w:rsidP="00F847A0">
      <w:pPr>
        <w:pStyle w:val="ListParagraph"/>
        <w:widowControl w:val="0"/>
        <w:numPr>
          <w:ilvl w:val="0"/>
          <w:numId w:val="49"/>
        </w:numPr>
        <w:autoSpaceDE w:val="0"/>
        <w:adjustRightInd w:val="0"/>
        <w:spacing w:before="120" w:after="120"/>
      </w:pPr>
      <w:r w:rsidRPr="00E055C0">
        <w:t xml:space="preserve">ŽOC </w:t>
      </w:r>
    </w:p>
    <w:p w14:paraId="7FDCCA87" w14:textId="77777777" w:rsidR="00DD25DA" w:rsidRDefault="00DD25DA" w:rsidP="00F847A0">
      <w:pPr>
        <w:pStyle w:val="ListParagraph"/>
        <w:widowControl w:val="0"/>
        <w:numPr>
          <w:ilvl w:val="0"/>
          <w:numId w:val="49"/>
        </w:numPr>
        <w:autoSpaceDE w:val="0"/>
        <w:adjustRightInd w:val="0"/>
        <w:spacing w:before="120" w:after="120"/>
      </w:pPr>
      <w:r>
        <w:t xml:space="preserve">Hrvatske ceste d.o.o. </w:t>
      </w:r>
    </w:p>
    <w:p w14:paraId="5452A6AF" w14:textId="77777777" w:rsidR="00DD25DA" w:rsidRDefault="00DD25DA" w:rsidP="00F847A0">
      <w:pPr>
        <w:pStyle w:val="ListParagraph"/>
        <w:widowControl w:val="0"/>
        <w:numPr>
          <w:ilvl w:val="0"/>
          <w:numId w:val="49"/>
        </w:numPr>
        <w:autoSpaceDE w:val="0"/>
        <w:adjustRightInd w:val="0"/>
        <w:spacing w:before="120" w:after="120"/>
      </w:pPr>
      <w:r>
        <w:t>Hrvatske vode – VGO Rijeka, VGI Mirna – Dragonja, Buzet</w:t>
      </w:r>
    </w:p>
    <w:p w14:paraId="725AB3E9" w14:textId="01D17B58" w:rsidR="00DD25DA" w:rsidRPr="00E055C0" w:rsidRDefault="00DD25DA" w:rsidP="00F847A0">
      <w:pPr>
        <w:pStyle w:val="ListParagraph"/>
        <w:widowControl w:val="0"/>
        <w:numPr>
          <w:ilvl w:val="0"/>
          <w:numId w:val="49"/>
        </w:numPr>
        <w:autoSpaceDE w:val="0"/>
        <w:adjustRightInd w:val="0"/>
        <w:spacing w:before="120" w:after="120"/>
      </w:pPr>
      <w:r>
        <w:t>Uprava šuma Podružnica (UŠP) Buzet</w:t>
      </w:r>
    </w:p>
    <w:p w14:paraId="6BFEFE98" w14:textId="1CFD1D6D" w:rsidR="00E055C0" w:rsidRDefault="00E055C0" w:rsidP="00F847A0">
      <w:pPr>
        <w:pStyle w:val="ListParagraph"/>
        <w:widowControl w:val="0"/>
        <w:numPr>
          <w:ilvl w:val="0"/>
          <w:numId w:val="49"/>
        </w:numPr>
        <w:autoSpaceDE w:val="0"/>
        <w:adjustRightInd w:val="0"/>
        <w:spacing w:before="120" w:after="120"/>
      </w:pPr>
      <w:r w:rsidRPr="00E055C0">
        <w:t>Autotrans d.d. Rijeka PJ Istra</w:t>
      </w:r>
    </w:p>
    <w:p w14:paraId="16C6CED6" w14:textId="77777777" w:rsidR="00E055C0" w:rsidRPr="00E055C0" w:rsidRDefault="00E055C0" w:rsidP="00F847A0">
      <w:pPr>
        <w:pStyle w:val="ListParagraph"/>
        <w:widowControl w:val="0"/>
        <w:numPr>
          <w:ilvl w:val="0"/>
          <w:numId w:val="49"/>
        </w:numPr>
        <w:autoSpaceDE w:val="0"/>
        <w:adjustRightInd w:val="0"/>
        <w:spacing w:before="120" w:after="120"/>
      </w:pPr>
      <w:r w:rsidRPr="00E055C0">
        <w:t>Županijska uprava za ceste Istarske županije</w:t>
      </w:r>
    </w:p>
    <w:p w14:paraId="03115307" w14:textId="63F998D1" w:rsidR="00E055C0" w:rsidRDefault="00E055C0" w:rsidP="00F847A0">
      <w:pPr>
        <w:pStyle w:val="ListParagraph"/>
        <w:widowControl w:val="0"/>
        <w:numPr>
          <w:ilvl w:val="0"/>
          <w:numId w:val="49"/>
        </w:numPr>
        <w:autoSpaceDE w:val="0"/>
        <w:adjustRightInd w:val="0"/>
        <w:spacing w:before="120" w:after="120"/>
      </w:pPr>
      <w:r w:rsidRPr="00E055C0">
        <w:t>Centar za socijalnu skrb Buje</w:t>
      </w:r>
    </w:p>
    <w:p w14:paraId="2D714B2F" w14:textId="4FB1ACD1" w:rsidR="00E055C0" w:rsidRDefault="00E055C0" w:rsidP="00F847A0">
      <w:pPr>
        <w:pStyle w:val="ListParagraph"/>
        <w:widowControl w:val="0"/>
        <w:numPr>
          <w:ilvl w:val="0"/>
          <w:numId w:val="49"/>
        </w:numPr>
        <w:autoSpaceDE w:val="0"/>
        <w:adjustRightInd w:val="0"/>
        <w:spacing w:before="120" w:after="120"/>
      </w:pPr>
      <w:r w:rsidRPr="00E055C0">
        <w:t>Veterinarska ambulanta Buje</w:t>
      </w:r>
    </w:p>
    <w:p w14:paraId="609180D7" w14:textId="77777777" w:rsidR="00203B3C" w:rsidRDefault="00203B3C" w:rsidP="00F847A0">
      <w:pPr>
        <w:pStyle w:val="ListParagraph"/>
        <w:widowControl w:val="0"/>
        <w:numPr>
          <w:ilvl w:val="0"/>
          <w:numId w:val="49"/>
        </w:numPr>
        <w:autoSpaceDE w:val="0"/>
        <w:adjustRightInd w:val="0"/>
        <w:spacing w:before="120" w:after="120"/>
      </w:pPr>
      <w:r>
        <w:t xml:space="preserve">Dezinsekcija d.o.o. Rijeka </w:t>
      </w:r>
    </w:p>
    <w:p w14:paraId="4908974D" w14:textId="77777777" w:rsidR="00203B3C" w:rsidRDefault="00203B3C" w:rsidP="00F847A0">
      <w:pPr>
        <w:pStyle w:val="ListParagraph"/>
        <w:widowControl w:val="0"/>
        <w:numPr>
          <w:ilvl w:val="0"/>
          <w:numId w:val="49"/>
        </w:numPr>
        <w:autoSpaceDE w:val="0"/>
        <w:adjustRightInd w:val="0"/>
        <w:spacing w:before="120" w:after="120"/>
      </w:pPr>
      <w:r>
        <w:t xml:space="preserve">IND EKO d.o.o. Rijeka </w:t>
      </w:r>
    </w:p>
    <w:p w14:paraId="2A0C97F9" w14:textId="69A14960" w:rsidR="00203B3C" w:rsidRPr="00E055C0" w:rsidRDefault="00203B3C" w:rsidP="00F847A0">
      <w:pPr>
        <w:pStyle w:val="ListParagraph"/>
        <w:widowControl w:val="0"/>
        <w:numPr>
          <w:ilvl w:val="0"/>
          <w:numId w:val="49"/>
        </w:numPr>
        <w:autoSpaceDE w:val="0"/>
        <w:adjustRightInd w:val="0"/>
        <w:spacing w:before="120" w:after="120"/>
      </w:pPr>
      <w:proofErr w:type="spellStart"/>
      <w:r>
        <w:t>Rijekatank</w:t>
      </w:r>
      <w:proofErr w:type="spellEnd"/>
      <w:r>
        <w:t xml:space="preserve"> d.o.o. Rijeka</w:t>
      </w:r>
    </w:p>
    <w:p w14:paraId="6B31CD83" w14:textId="5B0D8F4A" w:rsidR="00203B3C" w:rsidRPr="00203B3C" w:rsidRDefault="00203B3C" w:rsidP="00DD25DA">
      <w:pPr>
        <w:rPr>
          <w:bCs/>
          <w:color w:val="000000"/>
          <w:lang w:bidi="en-US"/>
        </w:rPr>
      </w:pPr>
    </w:p>
    <w:p w14:paraId="5C75846E" w14:textId="77777777" w:rsidR="00DD25DA" w:rsidRDefault="00DD25DA" w:rsidP="00203B3C">
      <w:pPr>
        <w:tabs>
          <w:tab w:val="left" w:pos="2445"/>
        </w:tabs>
        <w:spacing w:beforeLines="30" w:before="72" w:afterLines="30" w:after="72"/>
        <w:rPr>
          <w:bCs/>
          <w:color w:val="000000"/>
          <w:lang w:bidi="en-US"/>
        </w:rPr>
      </w:pPr>
    </w:p>
    <w:p w14:paraId="70107CE9" w14:textId="5BC674CB" w:rsidR="0001538F" w:rsidRPr="00084922" w:rsidRDefault="0001538F" w:rsidP="00203B3C">
      <w:pPr>
        <w:tabs>
          <w:tab w:val="left" w:pos="2445"/>
        </w:tabs>
        <w:spacing w:beforeLines="30" w:before="72" w:afterLines="30" w:after="72"/>
      </w:pPr>
      <w:r w:rsidRPr="00203B3C">
        <w:rPr>
          <w:highlight w:val="yellow"/>
        </w:rPr>
        <w:br w:type="page"/>
      </w:r>
    </w:p>
    <w:p w14:paraId="02A2BE76" w14:textId="382B767E" w:rsidR="00064545" w:rsidRDefault="0001538F" w:rsidP="00790D75">
      <w:pPr>
        <w:pStyle w:val="Heading3"/>
        <w:numPr>
          <w:ilvl w:val="1"/>
          <w:numId w:val="2"/>
        </w:numPr>
      </w:pPr>
      <w:bookmarkStart w:id="5" w:name="_Toc19000034"/>
      <w:bookmarkStart w:id="6" w:name="_Toc101867877"/>
      <w:r w:rsidRPr="008D0850">
        <w:lastRenderedPageBreak/>
        <w:t>Uzbunjivanje</w:t>
      </w:r>
      <w:bookmarkEnd w:id="5"/>
      <w:bookmarkEnd w:id="6"/>
    </w:p>
    <w:p w14:paraId="607348CE" w14:textId="28F3036B" w:rsidR="00790D75" w:rsidRPr="00790D75" w:rsidRDefault="00790D75" w:rsidP="00790D75">
      <w:r w:rsidRPr="00790D75">
        <w:t>Uzbunjivanje stanovništva provodit će se sukladno Pravilniku o postupku uzbunjivanja stanovništva („Narodne Novine“, broj 69/16). Odluku o uzbunjivanju stanovništva putem sirena, oglašavanjem znaka neposredne opasnosti ili upozorenja na nadolazeću opasnost, s priopćenjem za stanovništvo donosi općinski načelnik, a u slučaju njegove odsutnosti ili spriječenosti načelnik Stožera civilne zaštite. Odluku o uzbunjivanju stanovništva, u slučaju žurnosti može donijeti ministar Ministarstva unutarnjih poslova i rukovodeći službenik Područnog ureda civilne zaštite Rijeka</w:t>
      </w:r>
      <w:r>
        <w:t xml:space="preserve"> – Služba civilne zaštite Pazin</w:t>
      </w:r>
      <w:r w:rsidRPr="00790D75">
        <w:t xml:space="preserve"> ili osobe koje oni ovlaste u slučaju svoje odsutnosti ili spriječenosti.</w:t>
      </w:r>
    </w:p>
    <w:p w14:paraId="41BCEBFD" w14:textId="77777777" w:rsidR="00790D75" w:rsidRPr="00790D75" w:rsidRDefault="00790D75" w:rsidP="00790D75">
      <w:r w:rsidRPr="00790D75">
        <w:t>Sustav za uzbunjivanje stanovništva putem sirena koristi se kod ugroze od poplava, požara, nesreća koje uključuju opasne tvari, ratnih opasnosti i terorističkog djelovanja.</w:t>
      </w:r>
    </w:p>
    <w:p w14:paraId="07B62AFF" w14:textId="77777777" w:rsidR="00790D75" w:rsidRPr="00790D75" w:rsidRDefault="00790D75" w:rsidP="00790D75">
      <w:r w:rsidRPr="00790D75">
        <w:t xml:space="preserve">Odluka o uzbunjivanju stanovništva donosi se na temelju informacija ranog upozoravanja institucija iz javnog sektora u sklopu propisanog djelokruga u području meteorologije, hidrologije i obrane od poplava, ionizirajućeg zračenja, inspekcijske službe i institucija koje provode znanstvena istraživanja, informacija o neposrednoj opasnosti od nastanka nesreće koje prikupljaju operateri postrojenja s opasnim tvarima, </w:t>
      </w:r>
      <w:proofErr w:type="spellStart"/>
      <w:r w:rsidRPr="00790D75">
        <w:t>hidroakumulacija</w:t>
      </w:r>
      <w:proofErr w:type="spellEnd"/>
      <w:r w:rsidRPr="00790D75">
        <w:t>, vatrogastvo i informacija koje prikupljaju Ministarstvo obrane i Ministarstvo unutarnjih poslova.</w:t>
      </w:r>
    </w:p>
    <w:p w14:paraId="729C2331" w14:textId="18EA6631" w:rsidR="00790D75" w:rsidRPr="00790D75" w:rsidRDefault="00790D75" w:rsidP="00790D75">
      <w:r w:rsidRPr="00790D75">
        <w:t xml:space="preserve">Odluka o uzbunjivanju stanovništva </w:t>
      </w:r>
      <w:r w:rsidRPr="00790D75">
        <w:rPr>
          <w:b/>
        </w:rPr>
        <w:t>(Prilog)</w:t>
      </w:r>
      <w:r w:rsidRPr="00790D75">
        <w:t xml:space="preserve"> s priopćenjem za stanovništvo upućuje se Centru 112 telefonskim pozivom na broj 112.</w:t>
      </w:r>
    </w:p>
    <w:p w14:paraId="6AFF1598" w14:textId="77777777" w:rsidR="00790D75" w:rsidRPr="00790D75" w:rsidRDefault="00790D75" w:rsidP="00790D75">
      <w:r w:rsidRPr="00790D75">
        <w:t>Centar 112 u provedbi uzbunjivanja sirenama sustavom javnog uzbunjivanja emitira odgovarajući znak za uzbunjivanje, emitira priopćenje za stanovništvo putem elektroničkih sirena, nalaže oglašavanje odgovarajućeg znaka za uzbunjivanje pravnim osobama koje imaju sirene ili sustave za uzbunjivanje, a nisu uvezane u sustav za daljinsko upravljanje sirenama iz Centra 112.</w:t>
      </w:r>
    </w:p>
    <w:p w14:paraId="56EC5FBA" w14:textId="6D6BEC52" w:rsidR="00790D75" w:rsidRPr="00790D75" w:rsidRDefault="00790D75" w:rsidP="00790D75">
      <w:r w:rsidRPr="00790D75">
        <w:t xml:space="preserve">Centar 112 u skladu s utvrđenim načinima komunikacije šalje priopćenje za stanovništvo operativno-komunikacijskim centrima hitnih službi, Stožeru civilne zaštite </w:t>
      </w:r>
      <w:r w:rsidR="00893552">
        <w:t>Grada Buja</w:t>
      </w:r>
      <w:r w:rsidRPr="00790D75">
        <w:t xml:space="preserve">, </w:t>
      </w:r>
      <w:r w:rsidR="00893552">
        <w:t>gradonačelniku</w:t>
      </w:r>
      <w:r w:rsidRPr="00790D75">
        <w:t>, pravnim osobama koje posjeduju vlastiti sustav uzbunjivanja, vlasnicima ili korisnicima objekata koji su obvezni uspostaviti interni sustav za uzbunjivanje i obavješćivanje i elektroničkim medijima.</w:t>
      </w:r>
    </w:p>
    <w:p w14:paraId="452157FC" w14:textId="77777777" w:rsidR="00790D75" w:rsidRPr="00790D75" w:rsidRDefault="00790D75" w:rsidP="00790D75">
      <w:r w:rsidRPr="00790D75">
        <w:t>Po prestanku opasnosti za stanovništvo donositelj odluke je dužan Centru 112 dostaviti odluku o prestanku opasnosti s priopćenjem za stanovništvo.</w:t>
      </w:r>
    </w:p>
    <w:p w14:paraId="2B392A3A" w14:textId="77777777" w:rsidR="00790D75" w:rsidRDefault="00790D75" w:rsidP="00790D75">
      <w:pPr>
        <w:rPr>
          <w:color w:val="auto"/>
        </w:rPr>
      </w:pPr>
      <w:r w:rsidRPr="00790D75">
        <w:t xml:space="preserve">Uzbunjivanje stanovništva u slučaju nadolazeće i neposredne opasnosti obavlja se propisanim jedinstvenim </w:t>
      </w:r>
      <w:r w:rsidRPr="00790D75">
        <w:rPr>
          <w:color w:val="auto"/>
        </w:rPr>
        <w:t xml:space="preserve">znakovima za uzbunjivanje prema Uredbi o jedinstvenim znakovima za uzbunjivanje (NN 61/2016). </w:t>
      </w:r>
    </w:p>
    <w:p w14:paraId="01ADB992" w14:textId="77777777" w:rsidR="00790D75" w:rsidRPr="00790D75" w:rsidRDefault="00790D75" w:rsidP="00790D75">
      <w:r w:rsidRPr="00790D75">
        <w:rPr>
          <w:b/>
        </w:rPr>
        <w:t>Znakovi za uzbunjivanje stanovništva su signali i emitiraju se putem sirena na sljedeći način</w:t>
      </w:r>
      <w:r w:rsidRPr="00790D75">
        <w:t>:</w:t>
      </w:r>
    </w:p>
    <w:p w14:paraId="00B4C7B9" w14:textId="77777777" w:rsidR="00790D75" w:rsidRPr="00790D75" w:rsidRDefault="00790D75" w:rsidP="00790D75">
      <w:r w:rsidRPr="00790D75">
        <w:t xml:space="preserve">a) </w:t>
      </w:r>
      <w:r w:rsidRPr="00790D75">
        <w:rPr>
          <w:i/>
          <w:u w:val="single"/>
        </w:rPr>
        <w:t>Upozorenje na nadolazeću opasnost</w:t>
      </w:r>
      <w:r w:rsidRPr="00790D75">
        <w:t xml:space="preserve"> upotrebljava se za nadolazeće prirodne i druge opasnosti koje ne zahtijevaju trenutnu reakciju na dati znak (nadolazeći vodni val, požar koji se približava određenom području, približavanje oluje, onečišćenje okoliša i sl.). Oglašava se kombinacijom jednoličnog i </w:t>
      </w:r>
      <w:proofErr w:type="spellStart"/>
      <w:r w:rsidRPr="00790D75">
        <w:t>zavijajućeg</w:t>
      </w:r>
      <w:proofErr w:type="spellEnd"/>
      <w:r w:rsidRPr="00790D75">
        <w:t xml:space="preserve"> tona u trajanju od sto /100/ sekundi (tri jednolična tona po dvadeset /20/ sekundi koja dijele dva </w:t>
      </w:r>
      <w:proofErr w:type="spellStart"/>
      <w:r w:rsidRPr="00790D75">
        <w:t>zavijajuća</w:t>
      </w:r>
      <w:proofErr w:type="spellEnd"/>
      <w:r w:rsidRPr="00790D75">
        <w:t xml:space="preserve"> tona od dvadeset /20/ sekundi).</w:t>
      </w:r>
    </w:p>
    <w:p w14:paraId="325EA1BB" w14:textId="77777777" w:rsidR="00790D75" w:rsidRPr="00790D75" w:rsidRDefault="00790D75" w:rsidP="00790D75">
      <w:r w:rsidRPr="00790D75">
        <w:lastRenderedPageBreak/>
        <w:t xml:space="preserve">b) </w:t>
      </w:r>
      <w:r w:rsidRPr="00790D75">
        <w:rPr>
          <w:i/>
          <w:u w:val="single"/>
        </w:rPr>
        <w:t>Neposredna opasnost</w:t>
      </w:r>
      <w:r w:rsidRPr="00790D75">
        <w:t xml:space="preserve"> upotrebljava se za neposredne opasnosti od požara, pucanja nasipa ili brana, radioloških i kemijskih nesreća, vojnih borbenih djelovanja i drugih opasnosti kada je potrebna žurna reakcija na dani znak. Oglašava se neprekidnim </w:t>
      </w:r>
      <w:proofErr w:type="spellStart"/>
      <w:r w:rsidRPr="00790D75">
        <w:t>zavijajućim</w:t>
      </w:r>
      <w:proofErr w:type="spellEnd"/>
      <w:r w:rsidRPr="00790D75">
        <w:t xml:space="preserve"> tonom u trajanju šezdeset /60/ sekundi.</w:t>
      </w:r>
    </w:p>
    <w:p w14:paraId="736F6322" w14:textId="77777777" w:rsidR="00790D75" w:rsidRPr="00790D75" w:rsidRDefault="00790D75" w:rsidP="00790D75">
      <w:r w:rsidRPr="00790D75">
        <w:t xml:space="preserve">c) </w:t>
      </w:r>
      <w:r w:rsidRPr="00790D75">
        <w:rPr>
          <w:i/>
          <w:u w:val="single"/>
        </w:rPr>
        <w:t>Prestanak opasnosti</w:t>
      </w:r>
      <w:r w:rsidRPr="00790D75">
        <w:t xml:space="preserve"> upotrebljava se kada se ocjeni da su sve opasnosti za stanovništvo prestale, a obavezno nakon neposredne opasnosti. Znak se upotrebljava i za potrebe ispitivanja ispravnosti i razvoja sustava za uzbunjivanje. Oglašava se jednoličnim tonom u trajanju od šezdeset /60/ sekundi.</w:t>
      </w:r>
    </w:p>
    <w:p w14:paraId="133B051B" w14:textId="77777777" w:rsidR="00790D75" w:rsidRPr="00790D75" w:rsidRDefault="00790D75" w:rsidP="00790D75">
      <w:r w:rsidRPr="00790D75">
        <w:t>U slučaju nadolazeće i neposredne opasnosti, županijski centar 112 davanjem priopćenja obavještava stanovništvo o vrsti opasnosti i mjerama koje je potrebno poduzeti. Priopćenja za stanovništvo emitiraju se neposredno iza danog znaka za uzbunjivanje putem sirena, razglasnih uređaja i putem elektroničkih medija. Priopćenja za stanovništvo mogu se dostavljati i putem SMS poruka. Operateri u GSM mrežama nisu dužni tražiti pristanak za dostavljanje SMS poruka od korisnika GSM uređaja koji se zateknu na ugroženom području.</w:t>
      </w:r>
    </w:p>
    <w:p w14:paraId="5A3F8E56" w14:textId="77777777" w:rsidR="00790D75" w:rsidRPr="00790D75" w:rsidRDefault="00790D75" w:rsidP="00790D75">
      <w:pPr>
        <w:autoSpaceDE w:val="0"/>
        <w:adjustRightInd w:val="0"/>
        <w:spacing w:before="120" w:after="120"/>
        <w:rPr>
          <w:szCs w:val="22"/>
        </w:rPr>
      </w:pPr>
      <w:r w:rsidRPr="00790D75">
        <w:rPr>
          <w:szCs w:val="22"/>
        </w:rPr>
        <w:t xml:space="preserve">U slučaju neposredne opasnosti od vojnih borbenih djelovanja Glavni stožer Oružanih snaga Republike Hrvatske daje centrima 112 nalog za uzbunjivanje i priopćenje za stanovništvo. </w:t>
      </w:r>
    </w:p>
    <w:p w14:paraId="5344558E" w14:textId="77777777" w:rsidR="00790D75" w:rsidRPr="00790D75" w:rsidRDefault="00790D75" w:rsidP="00790D75">
      <w:r w:rsidRPr="00790D75">
        <w:t>Elektronički mediji dužni su odmah emitirati priopćenja koja su im dostavljena putem nadležnog centra 112 ili operativno-komunikacijskog centra u sjedištu MUP RH – Ravnateljstvo civilne zaštite.</w:t>
      </w:r>
    </w:p>
    <w:p w14:paraId="7F92FA08" w14:textId="77777777" w:rsidR="00790D75" w:rsidRPr="00790D75" w:rsidRDefault="00790D75" w:rsidP="00790D75">
      <w:r w:rsidRPr="00790D75">
        <w:t>Priopćenja za stanovništvo mogu se dostavljati i putem SMS poruka. Operateri u GSM mrežama nisu dužni tražiti pristanak za dostavljanje SMS poruka od korisnika GSM uređaja koji se zateknu na ugroženom području.</w:t>
      </w:r>
    </w:p>
    <w:p w14:paraId="1ED5C5C8" w14:textId="1021EBC5" w:rsidR="00727B09" w:rsidRPr="00790D75" w:rsidRDefault="00790D75" w:rsidP="00790D75">
      <w:pPr>
        <w:autoSpaceDE w:val="0"/>
        <w:adjustRightInd w:val="0"/>
        <w:spacing w:before="120" w:after="120"/>
        <w:rPr>
          <w:szCs w:val="22"/>
        </w:rPr>
      </w:pPr>
      <w:r w:rsidRPr="00790D75">
        <w:rPr>
          <w:szCs w:val="22"/>
        </w:rPr>
        <w:t xml:space="preserve">Priopćenja od značaja za državu, županije i gradove/općine emitiraju se odmah nakon signala na 1. programu Hrvatskog radija i televizije. </w:t>
      </w:r>
    </w:p>
    <w:p w14:paraId="223840E8" w14:textId="620F9EF1" w:rsidR="00654A95" w:rsidRDefault="00654A95" w:rsidP="00FF36CA">
      <w:pPr>
        <w:pStyle w:val="Caption"/>
        <w:rPr>
          <w:noProof/>
        </w:rPr>
      </w:pPr>
      <w:r w:rsidRPr="00174E72">
        <w:rPr>
          <w:noProof/>
        </w:rPr>
        <w:t xml:space="preserve">Slika </w:t>
      </w:r>
      <w:r w:rsidRPr="00174E72">
        <w:rPr>
          <w:noProof/>
        </w:rPr>
        <w:fldChar w:fldCharType="begin"/>
      </w:r>
      <w:r w:rsidRPr="00174E72">
        <w:rPr>
          <w:noProof/>
        </w:rPr>
        <w:instrText xml:space="preserve"> SEQ Slika \* ARABIC </w:instrText>
      </w:r>
      <w:r w:rsidRPr="00174E72">
        <w:rPr>
          <w:noProof/>
        </w:rPr>
        <w:fldChar w:fldCharType="separate"/>
      </w:r>
      <w:r w:rsidR="00FF4EC8">
        <w:rPr>
          <w:noProof/>
        </w:rPr>
        <w:t>1</w:t>
      </w:r>
      <w:r w:rsidRPr="00174E72">
        <w:rPr>
          <w:noProof/>
        </w:rPr>
        <w:fldChar w:fldCharType="end"/>
      </w:r>
      <w:r w:rsidRPr="00174E72">
        <w:rPr>
          <w:noProof/>
        </w:rPr>
        <w:t>. Znakovi za uzbunjivanje stanovništva</w:t>
      </w:r>
    </w:p>
    <w:p w14:paraId="11C40F27" w14:textId="50AC22E9" w:rsidR="00727B09" w:rsidRPr="00063BB5" w:rsidRDefault="00790D75" w:rsidP="00063BB5">
      <w:pPr>
        <w:jc w:val="center"/>
      </w:pPr>
      <w:r>
        <w:rPr>
          <w:noProof/>
          <w:lang w:eastAsia="hr-HR"/>
        </w:rPr>
        <w:drawing>
          <wp:inline distT="0" distB="0" distL="0" distR="0" wp14:anchorId="21379B74" wp14:editId="7E7459F6">
            <wp:extent cx="5245969" cy="3416968"/>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0327" cy="3426320"/>
                    </a:xfrm>
                    <a:prstGeom prst="rect">
                      <a:avLst/>
                    </a:prstGeom>
                    <a:noFill/>
                  </pic:spPr>
                </pic:pic>
              </a:graphicData>
            </a:graphic>
          </wp:inline>
        </w:drawing>
      </w:r>
    </w:p>
    <w:p w14:paraId="372ACF7B" w14:textId="686BA9B5" w:rsidR="00291739" w:rsidRPr="00174E72" w:rsidRDefault="00291739" w:rsidP="00291739">
      <w:pPr>
        <w:pStyle w:val="Heading1"/>
      </w:pPr>
      <w:bookmarkStart w:id="7" w:name="_Toc19000035"/>
      <w:bookmarkStart w:id="8" w:name="_Toc101867878"/>
      <w:r w:rsidRPr="00174E72">
        <w:lastRenderedPageBreak/>
        <w:t>Pripravnost</w:t>
      </w:r>
      <w:bookmarkEnd w:id="7"/>
      <w:bookmarkEnd w:id="8"/>
    </w:p>
    <w:p w14:paraId="14B5ED2F" w14:textId="36181609" w:rsidR="002A3E91" w:rsidRPr="00174E72" w:rsidRDefault="002A3E91" w:rsidP="00654A95">
      <w:pPr>
        <w:widowControl w:val="0"/>
        <w:autoSpaceDE w:val="0"/>
        <w:adjustRightInd w:val="0"/>
        <w:spacing w:before="120" w:after="120"/>
        <w:rPr>
          <w:bCs/>
        </w:rPr>
      </w:pPr>
      <w:r w:rsidRPr="00174E72">
        <w:rPr>
          <w:bCs/>
        </w:rPr>
        <w:t xml:space="preserve">Provođenjem određenih mjera i postupaka pripravnosti operativne snage </w:t>
      </w:r>
      <w:r w:rsidR="00EF5949" w:rsidRPr="00174E72">
        <w:rPr>
          <w:bCs/>
        </w:rPr>
        <w:t>sustava civilne zaštite</w:t>
      </w:r>
      <w:r w:rsidRPr="00174E72">
        <w:rPr>
          <w:bCs/>
        </w:rPr>
        <w:t xml:space="preserve"> dovode se u stanje spremnosti za učinkovito operativno reagiranje u izvanrednim događajima. Pripravnost uključuje osoblje, materijalna, komunikacijska i prijevozna sredstva te propisane procedure. Obzirom na vrstu operativne snage sustava civilne zaštite, primjenjuju se različite procedure utvrđivanja pripravnosti. Pripravnost je za stalno spremne operativne snage, žurne službe ili tzv. gotove snage sustava civilne zaštite, kontinuirano najvišeg stupnja i to osobito za osoblje dežurne smjene. Također, za osoblje žurnih službi koje nije u smjeni, planovima se razrađuje uvođenje najviše razine pripravnosti. Postupci uvođenja pripravnosti prilagođavaju se specifičnostima izvanrednog događaja, stvarno nastalim posljedicama i procjenama daljnjeg razvoja događaja, potrebnom vremenu za dostizanje željenog stupnja spremnosti kao i nužnim operativnim mjerama za njihovo uvođenje. Vrijeme pripravnosti gotovih operativnih snaga je od 1 – 3 sata. Unutar tog vremena sukcesivno se, po dostizanju zahtijevane razine operativne spremnosti, dijelovi kapaciteta operativnih snaga operativno uključuju u provođenje zadaća civilne zaštite. Kada je postupak upozoravanja o mogućnosti nastajanja izvanrednog događaja pokrenut pravovremeno, gotove operativne snage uvode pripravnost sveukupnih ljudskih i materijalnih kapaciteta, u funkciji provođenja sveobuhvatnih priprema za operativno djelovanje. </w:t>
      </w:r>
    </w:p>
    <w:p w14:paraId="17A937C8" w14:textId="42041BA8" w:rsidR="002A3E91" w:rsidRPr="00174E72" w:rsidRDefault="00282163" w:rsidP="00654A95">
      <w:pPr>
        <w:widowControl w:val="0"/>
        <w:autoSpaceDE w:val="0"/>
        <w:adjustRightInd w:val="0"/>
        <w:spacing w:before="120" w:after="120"/>
        <w:rPr>
          <w:bCs/>
        </w:rPr>
      </w:pPr>
      <w:r w:rsidRPr="00174E72">
        <w:rPr>
          <w:bCs/>
        </w:rPr>
        <w:t xml:space="preserve">Gradonačelnik </w:t>
      </w:r>
      <w:r w:rsidR="002A3E91" w:rsidRPr="00174E72">
        <w:rPr>
          <w:bCs/>
        </w:rPr>
        <w:t>odgovor</w:t>
      </w:r>
      <w:r w:rsidRPr="00174E72">
        <w:rPr>
          <w:bCs/>
        </w:rPr>
        <w:t>an</w:t>
      </w:r>
      <w:r w:rsidR="002A3E91" w:rsidRPr="00174E72">
        <w:rPr>
          <w:bCs/>
        </w:rPr>
        <w:t xml:space="preserve"> </w:t>
      </w:r>
      <w:r w:rsidRPr="00174E72">
        <w:rPr>
          <w:bCs/>
        </w:rPr>
        <w:t>je</w:t>
      </w:r>
      <w:r w:rsidR="002A3E91" w:rsidRPr="00174E72">
        <w:rPr>
          <w:bCs/>
        </w:rPr>
        <w:t xml:space="preserve"> za uvođenje pripravnosti operativnim snagama </w:t>
      </w:r>
      <w:r w:rsidR="00EF5949" w:rsidRPr="00174E72">
        <w:rPr>
          <w:bCs/>
        </w:rPr>
        <w:t>sustava civilne zaštite</w:t>
      </w:r>
      <w:r w:rsidR="002A3E91" w:rsidRPr="00174E72">
        <w:rPr>
          <w:bCs/>
        </w:rPr>
        <w:t xml:space="preserve"> na razinama lokalnih zajednica.</w:t>
      </w:r>
    </w:p>
    <w:p w14:paraId="08585B03" w14:textId="77777777" w:rsidR="002A3E91" w:rsidRPr="00174E72" w:rsidRDefault="002A3E91" w:rsidP="002A3E91">
      <w:pPr>
        <w:widowControl w:val="0"/>
        <w:autoSpaceDE w:val="0"/>
        <w:adjustRightInd w:val="0"/>
        <w:spacing w:before="120" w:after="120"/>
        <w:rPr>
          <w:bCs/>
        </w:rPr>
      </w:pPr>
      <w:r w:rsidRPr="00174E72">
        <w:rPr>
          <w:bCs/>
        </w:rPr>
        <w:t>Pripravnošću se smatraju i pripreme stanovništva za postupanje u katastrofama i velikim nesrećama, u situacijama kada se unaprijed upozori o nastupajućoj opasnosti i upozori o potrebi provođenja nužnih mjera i o postupcima za zaštitu zdravlja, života i imovine.</w:t>
      </w:r>
    </w:p>
    <w:p w14:paraId="47FA67C9" w14:textId="0E4FE20B" w:rsidR="002A3E91" w:rsidRPr="00174E72" w:rsidRDefault="002A3E91" w:rsidP="002A3E91">
      <w:pPr>
        <w:widowControl w:val="0"/>
        <w:autoSpaceDE w:val="0"/>
        <w:adjustRightInd w:val="0"/>
        <w:spacing w:before="120" w:after="120"/>
        <w:rPr>
          <w:bCs/>
        </w:rPr>
      </w:pPr>
      <w:r w:rsidRPr="00174E72">
        <w:rPr>
          <w:bCs/>
        </w:rPr>
        <w:t>Pripravnost se uvodi sukcesivno po prioritetima. Prvenstveno onim dijelovima operativnih snaga neophodnim za provođenje zadaća iz njihove nadležnosti. Pritom se uzimaju u obzir nalozi i zahtjevi odgovornih osoba, stožera i zapovjedništava nadležnih za odlučivanje i usklađivanje djelovanja operativnih snaga, podatci iz situacijskih izvješća i druge informacije iz svih dostupnih izvora.</w:t>
      </w:r>
    </w:p>
    <w:p w14:paraId="533A8404" w14:textId="77777777" w:rsidR="00654A95" w:rsidRPr="00174E72" w:rsidRDefault="00654A95" w:rsidP="00654A95">
      <w:pPr>
        <w:widowControl w:val="0"/>
        <w:autoSpaceDE w:val="0"/>
        <w:adjustRightInd w:val="0"/>
        <w:spacing w:before="120" w:after="120"/>
        <w:rPr>
          <w:b/>
          <w:bCs/>
        </w:rPr>
      </w:pPr>
      <w:r w:rsidRPr="00174E72">
        <w:rPr>
          <w:b/>
          <w:bCs/>
        </w:rPr>
        <w:t>Stanje pripravnosti utvrđuje se:</w:t>
      </w:r>
    </w:p>
    <w:p w14:paraId="06E7820C" w14:textId="77777777" w:rsidR="00654A95" w:rsidRPr="00174E72" w:rsidRDefault="00654A95" w:rsidP="00F847A0">
      <w:pPr>
        <w:pStyle w:val="ListParagraph"/>
        <w:widowControl w:val="0"/>
        <w:numPr>
          <w:ilvl w:val="0"/>
          <w:numId w:val="28"/>
        </w:numPr>
        <w:autoSpaceDE w:val="0"/>
        <w:autoSpaceDN w:val="0"/>
        <w:adjustRightInd w:val="0"/>
        <w:spacing w:before="120" w:after="120"/>
        <w:rPr>
          <w:bCs w:val="0"/>
        </w:rPr>
      </w:pPr>
      <w:r w:rsidRPr="00174E72">
        <w:t>Temeljem dojave – obavijesti ŽC 112 o mogućim prijetnjama i velikim nesrećama</w:t>
      </w:r>
    </w:p>
    <w:p w14:paraId="7A74ABBF" w14:textId="77777777" w:rsidR="00654A95" w:rsidRPr="00174E72" w:rsidRDefault="00654A95" w:rsidP="00F847A0">
      <w:pPr>
        <w:pStyle w:val="ListParagraph"/>
        <w:widowControl w:val="0"/>
        <w:numPr>
          <w:ilvl w:val="0"/>
          <w:numId w:val="28"/>
        </w:numPr>
        <w:autoSpaceDE w:val="0"/>
        <w:autoSpaceDN w:val="0"/>
        <w:adjustRightInd w:val="0"/>
        <w:spacing w:before="120" w:after="120"/>
        <w:rPr>
          <w:bCs w:val="0"/>
        </w:rPr>
      </w:pPr>
      <w:r w:rsidRPr="00174E72">
        <w:t>Temeljem dojave – obavijesti nadležnih službi redovnih djelatnosti</w:t>
      </w:r>
    </w:p>
    <w:p w14:paraId="68EDB0BA" w14:textId="77777777" w:rsidR="00654A95" w:rsidRPr="00174E72" w:rsidRDefault="00654A95" w:rsidP="00F847A0">
      <w:pPr>
        <w:pStyle w:val="ListParagraph"/>
        <w:widowControl w:val="0"/>
        <w:numPr>
          <w:ilvl w:val="0"/>
          <w:numId w:val="28"/>
        </w:numPr>
        <w:autoSpaceDE w:val="0"/>
        <w:autoSpaceDN w:val="0"/>
        <w:adjustRightInd w:val="0"/>
        <w:spacing w:before="120" w:after="120"/>
        <w:rPr>
          <w:bCs w:val="0"/>
        </w:rPr>
      </w:pPr>
      <w:r w:rsidRPr="00174E72">
        <w:t>Temeljem dojave – obavijesti pravnih osoba</w:t>
      </w:r>
    </w:p>
    <w:p w14:paraId="11727BA2" w14:textId="77777777" w:rsidR="00EE1213" w:rsidRDefault="00EE1213" w:rsidP="00654A95">
      <w:pPr>
        <w:widowControl w:val="0"/>
        <w:autoSpaceDE w:val="0"/>
        <w:adjustRightInd w:val="0"/>
        <w:spacing w:before="120" w:after="120"/>
        <w:rPr>
          <w:bCs/>
          <w:szCs w:val="22"/>
        </w:rPr>
      </w:pPr>
    </w:p>
    <w:p w14:paraId="01A1B09B" w14:textId="71FF70BE" w:rsidR="00654A95" w:rsidRPr="00174E72" w:rsidRDefault="00654A95" w:rsidP="00654A95">
      <w:pPr>
        <w:widowControl w:val="0"/>
        <w:autoSpaceDE w:val="0"/>
        <w:adjustRightInd w:val="0"/>
        <w:spacing w:before="120" w:after="120"/>
        <w:rPr>
          <w:bCs/>
          <w:szCs w:val="22"/>
        </w:rPr>
      </w:pPr>
      <w:r w:rsidRPr="00174E72">
        <w:rPr>
          <w:bCs/>
          <w:szCs w:val="22"/>
        </w:rPr>
        <w:t xml:space="preserve">Za slučaj predvidivih ugroza </w:t>
      </w:r>
      <w:r w:rsidR="00305C7A" w:rsidRPr="00174E72">
        <w:rPr>
          <w:bCs/>
          <w:szCs w:val="22"/>
        </w:rPr>
        <w:t>Gradonačelnik</w:t>
      </w:r>
      <w:r w:rsidRPr="00174E72">
        <w:rPr>
          <w:bCs/>
          <w:szCs w:val="22"/>
        </w:rPr>
        <w:t xml:space="preserve"> uvodi pripravnost operativnih snaga</w:t>
      </w:r>
      <w:r w:rsidR="007A7FEA" w:rsidRPr="00174E72">
        <w:rPr>
          <w:bCs/>
          <w:szCs w:val="22"/>
        </w:rPr>
        <w:t xml:space="preserve"> sustava civilne zaštite</w:t>
      </w:r>
      <w:r w:rsidRPr="00174E72">
        <w:rPr>
          <w:bCs/>
          <w:szCs w:val="22"/>
        </w:rPr>
        <w:t xml:space="preserve">, pravnih osoba, udruga, obrtnika i fizičkih osoba od značaja za </w:t>
      </w:r>
      <w:r w:rsidR="00D72013" w:rsidRPr="00174E72">
        <w:rPr>
          <w:bCs/>
          <w:szCs w:val="22"/>
        </w:rPr>
        <w:t>sustav civilne zaštite</w:t>
      </w:r>
      <w:r w:rsidRPr="00174E72">
        <w:rPr>
          <w:bCs/>
          <w:szCs w:val="22"/>
        </w:rPr>
        <w:t xml:space="preserve">, dok kod nepredvidivih ugroza, nakon što se dogode, </w:t>
      </w:r>
      <w:r w:rsidR="00305C7A" w:rsidRPr="00174E72">
        <w:rPr>
          <w:bCs/>
          <w:szCs w:val="22"/>
        </w:rPr>
        <w:t xml:space="preserve">Gradonačelnik </w:t>
      </w:r>
      <w:r w:rsidRPr="00174E72">
        <w:rPr>
          <w:bCs/>
          <w:szCs w:val="22"/>
        </w:rPr>
        <w:t xml:space="preserve">aktivira sve potrebne snage </w:t>
      </w:r>
      <w:r w:rsidR="00D72013" w:rsidRPr="00174E72">
        <w:rPr>
          <w:bCs/>
          <w:szCs w:val="22"/>
        </w:rPr>
        <w:t>sustava civilne zaštite</w:t>
      </w:r>
      <w:r w:rsidRPr="00174E72">
        <w:rPr>
          <w:bCs/>
          <w:szCs w:val="22"/>
        </w:rPr>
        <w:t>.</w:t>
      </w:r>
    </w:p>
    <w:p w14:paraId="3300E667" w14:textId="33A60471" w:rsidR="00654A95" w:rsidRPr="00174E72" w:rsidRDefault="00305C7A" w:rsidP="00654A95">
      <w:pPr>
        <w:widowControl w:val="0"/>
        <w:autoSpaceDE w:val="0"/>
        <w:adjustRightInd w:val="0"/>
        <w:spacing w:before="120" w:after="120"/>
        <w:rPr>
          <w:bCs/>
          <w:szCs w:val="22"/>
        </w:rPr>
      </w:pPr>
      <w:r w:rsidRPr="00174E72">
        <w:rPr>
          <w:bCs/>
          <w:szCs w:val="22"/>
        </w:rPr>
        <w:t xml:space="preserve">Gradonačelnik </w:t>
      </w:r>
      <w:r w:rsidR="00654A95" w:rsidRPr="00174E72">
        <w:rPr>
          <w:bCs/>
          <w:szCs w:val="22"/>
        </w:rPr>
        <w:t>uvodi pripravnost o</w:t>
      </w:r>
      <w:r w:rsidR="0005790A" w:rsidRPr="00174E72">
        <w:rPr>
          <w:bCs/>
          <w:szCs w:val="22"/>
        </w:rPr>
        <w:t>perativnih snaga, pravnih osoba i</w:t>
      </w:r>
      <w:r w:rsidR="00654A95" w:rsidRPr="00174E72">
        <w:rPr>
          <w:bCs/>
          <w:szCs w:val="22"/>
        </w:rPr>
        <w:t xml:space="preserve"> udruga od značaja za </w:t>
      </w:r>
      <w:r w:rsidR="00D72013" w:rsidRPr="00174E72">
        <w:rPr>
          <w:bCs/>
          <w:szCs w:val="22"/>
        </w:rPr>
        <w:t>sustav civilne zaštite</w:t>
      </w:r>
      <w:r w:rsidR="00654A95" w:rsidRPr="00174E72">
        <w:rPr>
          <w:bCs/>
          <w:szCs w:val="22"/>
        </w:rPr>
        <w:t xml:space="preserve">, obrtnika i fizičkih osoba, a u odsutnosti </w:t>
      </w:r>
      <w:r w:rsidRPr="00174E72">
        <w:rPr>
          <w:bCs/>
          <w:szCs w:val="22"/>
        </w:rPr>
        <w:t>Gradonačelnika</w:t>
      </w:r>
      <w:r w:rsidR="00654A95" w:rsidRPr="00174E72">
        <w:rPr>
          <w:bCs/>
          <w:szCs w:val="22"/>
        </w:rPr>
        <w:t xml:space="preserve"> poduzimanje mjera pripravnosti nalaže zamjeni</w:t>
      </w:r>
      <w:r w:rsidRPr="00174E72">
        <w:rPr>
          <w:bCs/>
          <w:szCs w:val="22"/>
        </w:rPr>
        <w:t>k</w:t>
      </w:r>
      <w:r w:rsidR="00654A95" w:rsidRPr="00174E72">
        <w:rPr>
          <w:bCs/>
          <w:szCs w:val="22"/>
        </w:rPr>
        <w:t xml:space="preserve"> </w:t>
      </w:r>
      <w:r w:rsidRPr="00174E72">
        <w:rPr>
          <w:bCs/>
          <w:szCs w:val="22"/>
        </w:rPr>
        <w:t>Gradonačelnika</w:t>
      </w:r>
      <w:r w:rsidR="00654A95" w:rsidRPr="00174E72">
        <w:rPr>
          <w:bCs/>
          <w:szCs w:val="22"/>
        </w:rPr>
        <w:t>.</w:t>
      </w:r>
    </w:p>
    <w:p w14:paraId="09D5E0B7" w14:textId="77777777" w:rsidR="00654A95" w:rsidRPr="004F1476" w:rsidRDefault="00654A95" w:rsidP="00654A95">
      <w:pPr>
        <w:rPr>
          <w:highlight w:val="yellow"/>
        </w:rPr>
      </w:pPr>
    </w:p>
    <w:p w14:paraId="6FFDB41D" w14:textId="77777777" w:rsidR="00EE1213" w:rsidRDefault="00EE1213" w:rsidP="007A7FEA">
      <w:pPr>
        <w:rPr>
          <w:b/>
        </w:rPr>
      </w:pPr>
    </w:p>
    <w:p w14:paraId="46604C15" w14:textId="64EF2703" w:rsidR="00B12C3B" w:rsidRPr="00EE1213" w:rsidRDefault="007A7FEA" w:rsidP="00EE1213">
      <w:pPr>
        <w:rPr>
          <w:b/>
          <w:u w:val="single"/>
        </w:rPr>
      </w:pPr>
      <w:r w:rsidRPr="00EE1213">
        <w:rPr>
          <w:b/>
          <w:u w:val="single"/>
        </w:rPr>
        <w:lastRenderedPageBreak/>
        <w:t xml:space="preserve">Mjere pripravnosti za snage i sredstva koja se uključuju u </w:t>
      </w:r>
      <w:r w:rsidR="008775C1" w:rsidRPr="00EE1213">
        <w:rPr>
          <w:b/>
          <w:u w:val="single"/>
        </w:rPr>
        <w:t>sustav civilne zaštite</w:t>
      </w:r>
      <w:r w:rsidR="00EE1213">
        <w:rPr>
          <w:b/>
          <w:u w:val="single"/>
        </w:rPr>
        <w:t>:</w:t>
      </w:r>
    </w:p>
    <w:p w14:paraId="31F403B2" w14:textId="77777777" w:rsidR="00EE1213" w:rsidRPr="00EE1213" w:rsidRDefault="00EE1213" w:rsidP="00F847A0">
      <w:pPr>
        <w:widowControl w:val="0"/>
        <w:numPr>
          <w:ilvl w:val="0"/>
          <w:numId w:val="50"/>
        </w:numPr>
        <w:autoSpaceDE w:val="0"/>
        <w:autoSpaceDN w:val="0"/>
        <w:adjustRightInd w:val="0"/>
        <w:spacing w:before="120" w:after="120"/>
        <w:contextualSpacing/>
        <w:rPr>
          <w:bCs/>
        </w:rPr>
      </w:pPr>
      <w:r w:rsidRPr="00EE1213">
        <w:rPr>
          <w:bCs/>
        </w:rPr>
        <w:t>Obavještavanje (upozorenje) pripadnicima operativnih snaga o mogućoj ugrozi;</w:t>
      </w:r>
    </w:p>
    <w:p w14:paraId="793E84EC" w14:textId="77777777" w:rsidR="00EE1213" w:rsidRPr="00EE1213" w:rsidRDefault="00EE1213" w:rsidP="00F847A0">
      <w:pPr>
        <w:widowControl w:val="0"/>
        <w:numPr>
          <w:ilvl w:val="0"/>
          <w:numId w:val="50"/>
        </w:numPr>
        <w:autoSpaceDE w:val="0"/>
        <w:autoSpaceDN w:val="0"/>
        <w:adjustRightInd w:val="0"/>
        <w:spacing w:before="120" w:after="120"/>
        <w:contextualSpacing/>
        <w:rPr>
          <w:bCs/>
        </w:rPr>
      </w:pPr>
      <w:r w:rsidRPr="00EE1213">
        <w:rPr>
          <w:bCs/>
        </w:rPr>
        <w:t>Uvođenje aktivnog dežurstva pripadnicima operativnih snaga;</w:t>
      </w:r>
    </w:p>
    <w:p w14:paraId="6E7E59F4" w14:textId="77777777" w:rsidR="00EE1213" w:rsidRPr="00EE1213" w:rsidRDefault="00EE1213" w:rsidP="00F847A0">
      <w:pPr>
        <w:widowControl w:val="0"/>
        <w:numPr>
          <w:ilvl w:val="0"/>
          <w:numId w:val="50"/>
        </w:numPr>
        <w:autoSpaceDE w:val="0"/>
        <w:autoSpaceDN w:val="0"/>
        <w:adjustRightInd w:val="0"/>
        <w:spacing w:before="120" w:after="120"/>
        <w:contextualSpacing/>
        <w:rPr>
          <w:bCs/>
        </w:rPr>
      </w:pPr>
      <w:r w:rsidRPr="00EE1213">
        <w:rPr>
          <w:bCs/>
        </w:rPr>
        <w:t>Ograničenje udaljavanja iz mjesta stanovanja ili s radnog mjesta;</w:t>
      </w:r>
    </w:p>
    <w:p w14:paraId="004DC82D" w14:textId="77777777" w:rsidR="00EE1213" w:rsidRPr="00EE1213" w:rsidRDefault="00EE1213" w:rsidP="00F847A0">
      <w:pPr>
        <w:widowControl w:val="0"/>
        <w:numPr>
          <w:ilvl w:val="0"/>
          <w:numId w:val="50"/>
        </w:numPr>
        <w:autoSpaceDE w:val="0"/>
        <w:autoSpaceDN w:val="0"/>
        <w:adjustRightInd w:val="0"/>
        <w:spacing w:before="120" w:after="120"/>
        <w:contextualSpacing/>
        <w:rPr>
          <w:bCs/>
        </w:rPr>
      </w:pPr>
      <w:r w:rsidRPr="00EE1213">
        <w:rPr>
          <w:bCs/>
        </w:rPr>
        <w:t>Uvođenje pasivnog dežurstva u pravnim osobama, udrugama od interesa za sustav civilne zaštite, obrtnicima i fizičkim osobama s ciljem ocjene stanja i spremnosti ljudi te popunjenosti materijalno – tehničkim sredstvima;</w:t>
      </w:r>
    </w:p>
    <w:p w14:paraId="4305146E" w14:textId="77777777" w:rsidR="00EE1213" w:rsidRPr="00EE1213" w:rsidRDefault="00EE1213" w:rsidP="00F847A0">
      <w:pPr>
        <w:widowControl w:val="0"/>
        <w:numPr>
          <w:ilvl w:val="0"/>
          <w:numId w:val="50"/>
        </w:numPr>
        <w:autoSpaceDE w:val="0"/>
        <w:autoSpaceDN w:val="0"/>
        <w:adjustRightInd w:val="0"/>
        <w:spacing w:before="120" w:after="120"/>
        <w:contextualSpacing/>
        <w:rPr>
          <w:bCs/>
        </w:rPr>
      </w:pPr>
      <w:r w:rsidRPr="00EE1213">
        <w:rPr>
          <w:bCs/>
        </w:rPr>
        <w:t>Stalna dostupnost na telefon/mobitel;</w:t>
      </w:r>
    </w:p>
    <w:p w14:paraId="34ED8EA3" w14:textId="77777777" w:rsidR="00EE1213" w:rsidRPr="00EE1213" w:rsidRDefault="00EE1213" w:rsidP="00F847A0">
      <w:pPr>
        <w:widowControl w:val="0"/>
        <w:numPr>
          <w:ilvl w:val="0"/>
          <w:numId w:val="50"/>
        </w:numPr>
        <w:autoSpaceDE w:val="0"/>
        <w:autoSpaceDN w:val="0"/>
        <w:adjustRightInd w:val="0"/>
        <w:spacing w:before="120" w:after="120"/>
        <w:contextualSpacing/>
        <w:rPr>
          <w:bCs/>
        </w:rPr>
      </w:pPr>
      <w:r w:rsidRPr="00EE1213">
        <w:rPr>
          <w:bCs/>
        </w:rPr>
        <w:t>Kontrola potrebnih materijalno – tehničkih sredstava i opreme;</w:t>
      </w:r>
    </w:p>
    <w:p w14:paraId="1885E0CE" w14:textId="77777777" w:rsidR="00EE1213" w:rsidRPr="00EE1213" w:rsidRDefault="00EE1213" w:rsidP="00F847A0">
      <w:pPr>
        <w:widowControl w:val="0"/>
        <w:numPr>
          <w:ilvl w:val="0"/>
          <w:numId w:val="50"/>
        </w:numPr>
        <w:autoSpaceDE w:val="0"/>
        <w:autoSpaceDN w:val="0"/>
        <w:adjustRightInd w:val="0"/>
        <w:spacing w:before="120" w:after="120"/>
        <w:contextualSpacing/>
        <w:rPr>
          <w:bCs/>
        </w:rPr>
      </w:pPr>
      <w:r w:rsidRPr="00EE1213">
        <w:rPr>
          <w:bCs/>
        </w:rPr>
        <w:t>Organiziranje dežurstva na lokaciji prihvata ili obavljanja dužnosti;</w:t>
      </w:r>
    </w:p>
    <w:p w14:paraId="630DED4A" w14:textId="77777777" w:rsidR="00EE1213" w:rsidRPr="00EE1213" w:rsidRDefault="00EE1213" w:rsidP="00F847A0">
      <w:pPr>
        <w:widowControl w:val="0"/>
        <w:numPr>
          <w:ilvl w:val="0"/>
          <w:numId w:val="50"/>
        </w:numPr>
        <w:autoSpaceDE w:val="0"/>
        <w:autoSpaceDN w:val="0"/>
        <w:adjustRightInd w:val="0"/>
        <w:spacing w:before="120" w:after="120"/>
        <w:contextualSpacing/>
        <w:rPr>
          <w:bCs/>
        </w:rPr>
      </w:pPr>
      <w:r w:rsidRPr="00EE1213">
        <w:rPr>
          <w:bCs/>
        </w:rPr>
        <w:t>Provedba pripravnosti putem telefona/mobitela, a u slučaju nemogućnosti korištenja telekomunikacija mjere pripravnosti naložiti putem teklića.</w:t>
      </w:r>
    </w:p>
    <w:p w14:paraId="2FF70127" w14:textId="77777777" w:rsidR="00EE1213" w:rsidRPr="00174E72" w:rsidRDefault="00EE1213" w:rsidP="0045038C">
      <w:pPr>
        <w:spacing w:before="0" w:after="0"/>
      </w:pPr>
    </w:p>
    <w:p w14:paraId="77538DFA" w14:textId="0C7BBDC1" w:rsidR="00B12C3B" w:rsidRPr="00174E72" w:rsidRDefault="00B12C3B" w:rsidP="0045038C">
      <w:pPr>
        <w:spacing w:before="0" w:after="0"/>
      </w:pPr>
      <w:r w:rsidRPr="00174E72">
        <w:t>U nastavku se nalaze radnje i postupci za organiziranje pripravnosti snaga sustava civilne zaštite.</w:t>
      </w:r>
    </w:p>
    <w:p w14:paraId="5845679F" w14:textId="77777777" w:rsidR="00B12C3B" w:rsidRPr="00174E72" w:rsidRDefault="00B12C3B" w:rsidP="0045038C">
      <w:pPr>
        <w:spacing w:before="0"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0"/>
        <w:gridCol w:w="2157"/>
        <w:gridCol w:w="2305"/>
      </w:tblGrid>
      <w:tr w:rsidR="00B12C3B" w:rsidRPr="004F1476" w14:paraId="0D2BD706" w14:textId="77777777" w:rsidTr="00727B09">
        <w:trPr>
          <w:trHeight w:val="615"/>
          <w:jc w:val="center"/>
        </w:trPr>
        <w:tc>
          <w:tcPr>
            <w:tcW w:w="5000" w:type="pct"/>
            <w:gridSpan w:val="3"/>
            <w:shd w:val="clear" w:color="auto" w:fill="EAF1DD" w:themeFill="accent3" w:themeFillTint="33"/>
          </w:tcPr>
          <w:p w14:paraId="7CCE309C" w14:textId="1CD34FCC" w:rsidR="00B12C3B" w:rsidRPr="00174E72" w:rsidRDefault="00B12C3B" w:rsidP="00063837">
            <w:pPr>
              <w:jc w:val="center"/>
              <w:rPr>
                <w:b/>
                <w:sz w:val="20"/>
              </w:rPr>
            </w:pPr>
            <w:r w:rsidRPr="00174E72">
              <w:rPr>
                <w:b/>
                <w:sz w:val="20"/>
              </w:rPr>
              <w:t>ORGANIZACIJA STAVLJANJA U PRIPRAVNOST SNAGA SUSTAVA CIVILNE ZAŠTITE</w:t>
            </w:r>
          </w:p>
        </w:tc>
      </w:tr>
      <w:tr w:rsidR="00B12C3B" w:rsidRPr="004F1476" w14:paraId="2EC9C42D" w14:textId="77777777" w:rsidTr="00727B09">
        <w:trPr>
          <w:trHeight w:val="634"/>
          <w:jc w:val="center"/>
        </w:trPr>
        <w:tc>
          <w:tcPr>
            <w:tcW w:w="2538" w:type="pct"/>
            <w:shd w:val="clear" w:color="auto" w:fill="EAF1DD" w:themeFill="accent3" w:themeFillTint="33"/>
          </w:tcPr>
          <w:p w14:paraId="2D76E587" w14:textId="77777777" w:rsidR="00B12C3B" w:rsidRPr="00174E72" w:rsidRDefault="00B12C3B" w:rsidP="00063837">
            <w:pPr>
              <w:jc w:val="center"/>
              <w:rPr>
                <w:b/>
                <w:sz w:val="20"/>
              </w:rPr>
            </w:pPr>
            <w:r w:rsidRPr="00174E72">
              <w:rPr>
                <w:b/>
                <w:sz w:val="20"/>
              </w:rPr>
              <w:t>Radnje i postupci</w:t>
            </w:r>
          </w:p>
        </w:tc>
        <w:tc>
          <w:tcPr>
            <w:tcW w:w="1190" w:type="pct"/>
            <w:shd w:val="clear" w:color="auto" w:fill="EAF1DD" w:themeFill="accent3" w:themeFillTint="33"/>
          </w:tcPr>
          <w:p w14:paraId="45503FD0" w14:textId="77777777" w:rsidR="00B12C3B" w:rsidRPr="00174E72" w:rsidRDefault="00B12C3B" w:rsidP="00063837">
            <w:pPr>
              <w:jc w:val="center"/>
              <w:rPr>
                <w:b/>
                <w:sz w:val="20"/>
              </w:rPr>
            </w:pPr>
            <w:r w:rsidRPr="00174E72">
              <w:rPr>
                <w:b/>
                <w:sz w:val="20"/>
              </w:rPr>
              <w:t>Rukovođenje</w:t>
            </w:r>
          </w:p>
        </w:tc>
        <w:tc>
          <w:tcPr>
            <w:tcW w:w="1272" w:type="pct"/>
            <w:shd w:val="clear" w:color="auto" w:fill="EAF1DD" w:themeFill="accent3" w:themeFillTint="33"/>
          </w:tcPr>
          <w:p w14:paraId="32ACEB40" w14:textId="77777777" w:rsidR="00B12C3B" w:rsidRPr="00174E72" w:rsidRDefault="00B12C3B" w:rsidP="00063837">
            <w:pPr>
              <w:jc w:val="center"/>
              <w:rPr>
                <w:b/>
                <w:sz w:val="20"/>
              </w:rPr>
            </w:pPr>
            <w:r w:rsidRPr="00174E72">
              <w:rPr>
                <w:b/>
                <w:sz w:val="20"/>
              </w:rPr>
              <w:t>Izvršenje/Suradnja</w:t>
            </w:r>
          </w:p>
        </w:tc>
      </w:tr>
      <w:tr w:rsidR="00B12C3B" w:rsidRPr="004F1476" w14:paraId="1E4AAECF" w14:textId="77777777" w:rsidTr="00727B09">
        <w:trPr>
          <w:trHeight w:val="1009"/>
          <w:jc w:val="center"/>
        </w:trPr>
        <w:tc>
          <w:tcPr>
            <w:tcW w:w="2538" w:type="pct"/>
            <w:vAlign w:val="center"/>
          </w:tcPr>
          <w:p w14:paraId="0D77C898" w14:textId="77777777" w:rsidR="00B12C3B" w:rsidRPr="00174E72" w:rsidRDefault="00B12C3B" w:rsidP="0092425D">
            <w:pPr>
              <w:spacing w:before="0" w:after="0"/>
              <w:jc w:val="left"/>
              <w:rPr>
                <w:sz w:val="20"/>
              </w:rPr>
            </w:pPr>
            <w:r w:rsidRPr="00174E72">
              <w:rPr>
                <w:sz w:val="20"/>
              </w:rPr>
              <w:t>Prijem obavijesti o nadolazećoj opasnosti</w:t>
            </w:r>
          </w:p>
        </w:tc>
        <w:tc>
          <w:tcPr>
            <w:tcW w:w="1190" w:type="pct"/>
            <w:vAlign w:val="center"/>
          </w:tcPr>
          <w:p w14:paraId="47572551" w14:textId="77777777" w:rsidR="00B12C3B" w:rsidRPr="00174E72" w:rsidRDefault="00B12C3B" w:rsidP="00561E40">
            <w:pPr>
              <w:spacing w:before="0" w:after="0"/>
              <w:jc w:val="left"/>
              <w:rPr>
                <w:sz w:val="20"/>
              </w:rPr>
            </w:pPr>
            <w:r w:rsidRPr="00174E72">
              <w:rPr>
                <w:sz w:val="20"/>
              </w:rPr>
              <w:t>Županijski centar 112</w:t>
            </w:r>
          </w:p>
        </w:tc>
        <w:tc>
          <w:tcPr>
            <w:tcW w:w="1272" w:type="pct"/>
            <w:vAlign w:val="center"/>
          </w:tcPr>
          <w:p w14:paraId="753F73CE" w14:textId="77777777" w:rsidR="00B12C3B" w:rsidRPr="00174E72" w:rsidRDefault="00B12C3B" w:rsidP="00561E40">
            <w:pPr>
              <w:spacing w:before="0" w:after="0"/>
              <w:jc w:val="left"/>
              <w:rPr>
                <w:sz w:val="20"/>
              </w:rPr>
            </w:pPr>
            <w:r w:rsidRPr="00174E72">
              <w:rPr>
                <w:sz w:val="20"/>
              </w:rPr>
              <w:t>Gradonačelnik</w:t>
            </w:r>
          </w:p>
        </w:tc>
      </w:tr>
      <w:tr w:rsidR="00B12C3B" w:rsidRPr="004F1476" w14:paraId="21D65109" w14:textId="77777777" w:rsidTr="00727B09">
        <w:trPr>
          <w:trHeight w:val="653"/>
          <w:jc w:val="center"/>
        </w:trPr>
        <w:tc>
          <w:tcPr>
            <w:tcW w:w="2538" w:type="pct"/>
            <w:vAlign w:val="center"/>
          </w:tcPr>
          <w:p w14:paraId="3220F02D" w14:textId="472182EF" w:rsidR="00B12C3B" w:rsidRPr="00174E72" w:rsidRDefault="00B12C3B" w:rsidP="00B231E8">
            <w:pPr>
              <w:spacing w:before="0" w:after="0"/>
              <w:rPr>
                <w:sz w:val="20"/>
              </w:rPr>
            </w:pPr>
            <w:r w:rsidRPr="00174E72">
              <w:rPr>
                <w:sz w:val="20"/>
              </w:rPr>
              <w:t xml:space="preserve">Pozivanje </w:t>
            </w:r>
            <w:r w:rsidR="00B231E8">
              <w:rPr>
                <w:sz w:val="20"/>
              </w:rPr>
              <w:t>S</w:t>
            </w:r>
            <w:r w:rsidRPr="00174E72">
              <w:rPr>
                <w:sz w:val="20"/>
              </w:rPr>
              <w:t>tožera civilne zaštite</w:t>
            </w:r>
          </w:p>
        </w:tc>
        <w:tc>
          <w:tcPr>
            <w:tcW w:w="1190" w:type="pct"/>
            <w:vAlign w:val="center"/>
          </w:tcPr>
          <w:p w14:paraId="34AAB1EF" w14:textId="77777777" w:rsidR="00B12C3B" w:rsidRPr="00174E72" w:rsidRDefault="00B12C3B" w:rsidP="00561E40">
            <w:pPr>
              <w:spacing w:before="0" w:after="0"/>
              <w:jc w:val="left"/>
              <w:rPr>
                <w:sz w:val="20"/>
              </w:rPr>
            </w:pPr>
            <w:r w:rsidRPr="00174E72">
              <w:rPr>
                <w:sz w:val="20"/>
              </w:rPr>
              <w:t>Gradonačelnik</w:t>
            </w:r>
          </w:p>
        </w:tc>
        <w:tc>
          <w:tcPr>
            <w:tcW w:w="1272" w:type="pct"/>
            <w:vAlign w:val="center"/>
          </w:tcPr>
          <w:p w14:paraId="1378F186" w14:textId="1A3267B6" w:rsidR="00B12C3B" w:rsidRPr="00174E72" w:rsidRDefault="00561E40" w:rsidP="00EE1213">
            <w:pPr>
              <w:spacing w:before="0" w:after="0"/>
              <w:jc w:val="left"/>
              <w:rPr>
                <w:sz w:val="20"/>
              </w:rPr>
            </w:pPr>
            <w:r>
              <w:rPr>
                <w:sz w:val="20"/>
              </w:rPr>
              <w:t>Gradonačelnik</w:t>
            </w:r>
            <w:r w:rsidR="005F75C2">
              <w:rPr>
                <w:sz w:val="20"/>
              </w:rPr>
              <w:t xml:space="preserve"> (putem JVP</w:t>
            </w:r>
            <w:r w:rsidR="00EE1213">
              <w:rPr>
                <w:sz w:val="20"/>
              </w:rPr>
              <w:t xml:space="preserve"> Umag</w:t>
            </w:r>
            <w:r w:rsidR="005F75C2">
              <w:rPr>
                <w:sz w:val="20"/>
              </w:rPr>
              <w:t>)</w:t>
            </w:r>
            <w:r>
              <w:rPr>
                <w:sz w:val="20"/>
              </w:rPr>
              <w:t xml:space="preserve"> </w:t>
            </w:r>
            <w:r w:rsidR="00084922">
              <w:rPr>
                <w:sz w:val="20"/>
              </w:rPr>
              <w:t>ili teklići</w:t>
            </w:r>
          </w:p>
        </w:tc>
      </w:tr>
      <w:tr w:rsidR="00B12C3B" w:rsidRPr="004F1476" w14:paraId="0904A710" w14:textId="77777777" w:rsidTr="00727B09">
        <w:trPr>
          <w:trHeight w:val="734"/>
          <w:jc w:val="center"/>
        </w:trPr>
        <w:tc>
          <w:tcPr>
            <w:tcW w:w="2538" w:type="pct"/>
            <w:vAlign w:val="center"/>
          </w:tcPr>
          <w:p w14:paraId="35EF9851" w14:textId="77777777" w:rsidR="00B12C3B" w:rsidRPr="00174E72" w:rsidRDefault="00B12C3B" w:rsidP="0092425D">
            <w:pPr>
              <w:spacing w:before="0" w:after="0"/>
              <w:jc w:val="left"/>
              <w:rPr>
                <w:sz w:val="20"/>
              </w:rPr>
            </w:pPr>
            <w:r w:rsidRPr="00174E72">
              <w:rPr>
                <w:sz w:val="20"/>
              </w:rPr>
              <w:t>Upoznavanje sa trenutnom situacijom</w:t>
            </w:r>
          </w:p>
        </w:tc>
        <w:tc>
          <w:tcPr>
            <w:tcW w:w="1190" w:type="pct"/>
            <w:vAlign w:val="center"/>
          </w:tcPr>
          <w:p w14:paraId="43B3314B" w14:textId="77777777" w:rsidR="00B12C3B" w:rsidRPr="00174E72" w:rsidRDefault="00B12C3B" w:rsidP="00561E40">
            <w:pPr>
              <w:spacing w:before="0" w:after="0"/>
              <w:jc w:val="left"/>
              <w:rPr>
                <w:sz w:val="20"/>
              </w:rPr>
            </w:pPr>
            <w:r w:rsidRPr="00174E72">
              <w:rPr>
                <w:sz w:val="20"/>
              </w:rPr>
              <w:t>Gradonačelnik</w:t>
            </w:r>
          </w:p>
        </w:tc>
        <w:tc>
          <w:tcPr>
            <w:tcW w:w="1272" w:type="pct"/>
            <w:vAlign w:val="center"/>
          </w:tcPr>
          <w:p w14:paraId="4C76EA3B" w14:textId="141BDB93" w:rsidR="00B12C3B" w:rsidRPr="00174E72" w:rsidRDefault="00084922" w:rsidP="00561E40">
            <w:pPr>
              <w:spacing w:before="0" w:after="0"/>
              <w:jc w:val="left"/>
              <w:rPr>
                <w:sz w:val="20"/>
              </w:rPr>
            </w:pPr>
            <w:r>
              <w:rPr>
                <w:sz w:val="20"/>
              </w:rPr>
              <w:t>Stožer civilne zaštite</w:t>
            </w:r>
          </w:p>
        </w:tc>
      </w:tr>
      <w:tr w:rsidR="00B12C3B" w:rsidRPr="004F1476" w14:paraId="4D5678E2" w14:textId="77777777" w:rsidTr="00727B09">
        <w:trPr>
          <w:trHeight w:val="3557"/>
          <w:jc w:val="center"/>
        </w:trPr>
        <w:tc>
          <w:tcPr>
            <w:tcW w:w="2538" w:type="pct"/>
          </w:tcPr>
          <w:p w14:paraId="1289CB2F" w14:textId="77777777" w:rsidR="00B12C3B" w:rsidRPr="00174E72" w:rsidRDefault="00B12C3B" w:rsidP="00063837">
            <w:pPr>
              <w:spacing w:before="0" w:after="0"/>
              <w:rPr>
                <w:sz w:val="20"/>
              </w:rPr>
            </w:pPr>
            <w:r w:rsidRPr="00174E72">
              <w:rPr>
                <w:sz w:val="20"/>
              </w:rPr>
              <w:t>Stavljanje u stanje pripravnosti slijedećim prioritetom:</w:t>
            </w:r>
          </w:p>
          <w:p w14:paraId="4B4490A8" w14:textId="77777777" w:rsidR="00B12C3B" w:rsidRPr="00174E72" w:rsidRDefault="00B12C3B" w:rsidP="00063837">
            <w:pPr>
              <w:spacing w:before="0" w:after="0"/>
              <w:jc w:val="left"/>
              <w:rPr>
                <w:sz w:val="20"/>
              </w:rPr>
            </w:pPr>
            <w:r w:rsidRPr="00174E72">
              <w:rPr>
                <w:b/>
                <w:sz w:val="20"/>
              </w:rPr>
              <w:t>Prioritet 1:</w:t>
            </w:r>
          </w:p>
          <w:p w14:paraId="206E5AEB" w14:textId="5E17FB8C" w:rsidR="00B12C3B" w:rsidRPr="00174E72" w:rsidRDefault="00B12C3B" w:rsidP="00063837">
            <w:pPr>
              <w:spacing w:before="0" w:after="0"/>
              <w:jc w:val="left"/>
              <w:rPr>
                <w:sz w:val="20"/>
              </w:rPr>
            </w:pPr>
            <w:r w:rsidRPr="00174E72">
              <w:rPr>
                <w:sz w:val="20"/>
              </w:rPr>
              <w:t xml:space="preserve">1. </w:t>
            </w:r>
            <w:r w:rsidR="00DC2015">
              <w:rPr>
                <w:sz w:val="20"/>
              </w:rPr>
              <w:t>Vatrogasna služba</w:t>
            </w:r>
          </w:p>
          <w:p w14:paraId="44A2B3B3" w14:textId="31D630C9" w:rsidR="00B12C3B" w:rsidRPr="00174E72" w:rsidRDefault="00174E72" w:rsidP="00F93F4B">
            <w:pPr>
              <w:spacing w:before="0" w:after="0"/>
              <w:ind w:left="34"/>
              <w:jc w:val="left"/>
              <w:rPr>
                <w:sz w:val="20"/>
              </w:rPr>
            </w:pPr>
            <w:r>
              <w:rPr>
                <w:sz w:val="20"/>
              </w:rPr>
              <w:t xml:space="preserve">2. </w:t>
            </w:r>
            <w:r w:rsidR="00F93F4B">
              <w:rPr>
                <w:sz w:val="20"/>
              </w:rPr>
              <w:t>Crveni križ</w:t>
            </w:r>
          </w:p>
          <w:p w14:paraId="30D4BB10" w14:textId="6D7A8E7D" w:rsidR="00B12C3B" w:rsidRPr="00174E72" w:rsidRDefault="00174E72" w:rsidP="00063837">
            <w:pPr>
              <w:spacing w:before="0" w:after="0"/>
              <w:ind w:left="176" w:hanging="142"/>
              <w:jc w:val="left"/>
              <w:rPr>
                <w:sz w:val="20"/>
              </w:rPr>
            </w:pPr>
            <w:r>
              <w:rPr>
                <w:sz w:val="20"/>
              </w:rPr>
              <w:t xml:space="preserve">3. </w:t>
            </w:r>
            <w:r w:rsidR="00F93F4B">
              <w:rPr>
                <w:sz w:val="20"/>
              </w:rPr>
              <w:t>HGSS</w:t>
            </w:r>
          </w:p>
          <w:p w14:paraId="18AA61AF" w14:textId="77777777" w:rsidR="00B12C3B" w:rsidRPr="00174E72" w:rsidRDefault="00B12C3B" w:rsidP="00063837">
            <w:pPr>
              <w:spacing w:before="0" w:after="0"/>
              <w:ind w:left="176" w:hanging="142"/>
              <w:jc w:val="left"/>
              <w:rPr>
                <w:sz w:val="20"/>
              </w:rPr>
            </w:pPr>
            <w:r w:rsidRPr="00174E72">
              <w:rPr>
                <w:b/>
                <w:sz w:val="20"/>
              </w:rPr>
              <w:t>Prioritet 2:</w:t>
            </w:r>
          </w:p>
          <w:p w14:paraId="5B72427A" w14:textId="100C98F2" w:rsidR="00B12C3B" w:rsidRPr="00174E72" w:rsidRDefault="00B12C3B" w:rsidP="00063837">
            <w:pPr>
              <w:spacing w:before="0" w:after="0"/>
              <w:ind w:left="176" w:hanging="142"/>
              <w:jc w:val="left"/>
              <w:rPr>
                <w:sz w:val="20"/>
              </w:rPr>
            </w:pPr>
            <w:r w:rsidRPr="00174E72">
              <w:rPr>
                <w:sz w:val="20"/>
              </w:rPr>
              <w:t xml:space="preserve">1. </w:t>
            </w:r>
            <w:r w:rsidR="00F93F4B">
              <w:rPr>
                <w:sz w:val="20"/>
              </w:rPr>
              <w:t>Povjerenici</w:t>
            </w:r>
          </w:p>
          <w:p w14:paraId="496D1C3C" w14:textId="77777777" w:rsidR="00B12C3B" w:rsidRPr="00174E72" w:rsidRDefault="00B12C3B" w:rsidP="00063837">
            <w:pPr>
              <w:spacing w:before="0" w:after="0"/>
              <w:ind w:left="176" w:hanging="142"/>
              <w:jc w:val="left"/>
              <w:rPr>
                <w:sz w:val="20"/>
              </w:rPr>
            </w:pPr>
            <w:r w:rsidRPr="00174E72">
              <w:rPr>
                <w:b/>
                <w:sz w:val="20"/>
              </w:rPr>
              <w:t>Prioritet 3:</w:t>
            </w:r>
          </w:p>
          <w:p w14:paraId="4C8A6BB3" w14:textId="75529C1F" w:rsidR="00B12C3B" w:rsidRPr="00F93F4B" w:rsidRDefault="00F93F4B" w:rsidP="00F847A0">
            <w:pPr>
              <w:pStyle w:val="ListParagraph"/>
              <w:numPr>
                <w:ilvl w:val="0"/>
                <w:numId w:val="52"/>
              </w:numPr>
              <w:spacing w:before="0" w:after="0"/>
              <w:jc w:val="left"/>
              <w:rPr>
                <w:sz w:val="20"/>
              </w:rPr>
            </w:pPr>
            <w:r w:rsidRPr="00F93F4B">
              <w:rPr>
                <w:sz w:val="20"/>
              </w:rPr>
              <w:t>Pravne osobe od interesa za sustav CZ</w:t>
            </w:r>
          </w:p>
          <w:p w14:paraId="286620C1" w14:textId="2B57CFA9" w:rsidR="00F93F4B" w:rsidRPr="00F93F4B" w:rsidRDefault="00F93F4B" w:rsidP="00F847A0">
            <w:pPr>
              <w:pStyle w:val="ListParagraph"/>
              <w:numPr>
                <w:ilvl w:val="0"/>
                <w:numId w:val="52"/>
              </w:numPr>
              <w:spacing w:before="0" w:after="0"/>
              <w:jc w:val="left"/>
              <w:rPr>
                <w:sz w:val="20"/>
              </w:rPr>
            </w:pPr>
            <w:r>
              <w:rPr>
                <w:sz w:val="20"/>
              </w:rPr>
              <w:t>Udruge</w:t>
            </w:r>
          </w:p>
        </w:tc>
        <w:tc>
          <w:tcPr>
            <w:tcW w:w="1190" w:type="pct"/>
            <w:vAlign w:val="center"/>
          </w:tcPr>
          <w:p w14:paraId="71036247" w14:textId="77777777" w:rsidR="00B12C3B" w:rsidRPr="00174E72" w:rsidRDefault="00B12C3B" w:rsidP="00561E40">
            <w:pPr>
              <w:spacing w:before="0" w:after="0"/>
              <w:jc w:val="left"/>
              <w:rPr>
                <w:sz w:val="20"/>
              </w:rPr>
            </w:pPr>
            <w:r w:rsidRPr="00174E72">
              <w:rPr>
                <w:sz w:val="20"/>
              </w:rPr>
              <w:t>Gradonačelnik</w:t>
            </w:r>
          </w:p>
        </w:tc>
        <w:tc>
          <w:tcPr>
            <w:tcW w:w="1272" w:type="pct"/>
            <w:vAlign w:val="center"/>
          </w:tcPr>
          <w:p w14:paraId="29DE39A7" w14:textId="1FCFA088" w:rsidR="00B12C3B" w:rsidRPr="00174E72" w:rsidRDefault="00084922" w:rsidP="00561E40">
            <w:pPr>
              <w:spacing w:before="0" w:after="0"/>
              <w:jc w:val="left"/>
              <w:rPr>
                <w:sz w:val="20"/>
              </w:rPr>
            </w:pPr>
            <w:r>
              <w:rPr>
                <w:sz w:val="20"/>
              </w:rPr>
              <w:t>Načelnik Stožera civilne zaštite</w:t>
            </w:r>
          </w:p>
        </w:tc>
      </w:tr>
      <w:tr w:rsidR="00B12C3B" w:rsidRPr="004F1476" w14:paraId="576A4CE0" w14:textId="77777777" w:rsidTr="00727B09">
        <w:trPr>
          <w:trHeight w:val="689"/>
          <w:jc w:val="center"/>
        </w:trPr>
        <w:tc>
          <w:tcPr>
            <w:tcW w:w="2538" w:type="pct"/>
            <w:vAlign w:val="center"/>
          </w:tcPr>
          <w:p w14:paraId="09685F4E" w14:textId="77777777" w:rsidR="00B12C3B" w:rsidRPr="00174E72" w:rsidRDefault="00B12C3B" w:rsidP="00063837">
            <w:pPr>
              <w:spacing w:before="0" w:after="0"/>
              <w:rPr>
                <w:sz w:val="20"/>
              </w:rPr>
            </w:pPr>
            <w:r w:rsidRPr="00174E72">
              <w:rPr>
                <w:sz w:val="20"/>
              </w:rPr>
              <w:t>Uspostavljanje dežurstva</w:t>
            </w:r>
          </w:p>
        </w:tc>
        <w:tc>
          <w:tcPr>
            <w:tcW w:w="1190" w:type="pct"/>
            <w:vAlign w:val="center"/>
          </w:tcPr>
          <w:p w14:paraId="041CE7B7" w14:textId="77777777" w:rsidR="00B12C3B" w:rsidRPr="00174E72" w:rsidRDefault="00B12C3B" w:rsidP="00561E40">
            <w:pPr>
              <w:spacing w:before="0" w:after="0"/>
              <w:jc w:val="left"/>
              <w:rPr>
                <w:sz w:val="20"/>
              </w:rPr>
            </w:pPr>
            <w:r w:rsidRPr="00174E72">
              <w:rPr>
                <w:sz w:val="20"/>
              </w:rPr>
              <w:t>Načelnik Stožera</w:t>
            </w:r>
          </w:p>
        </w:tc>
        <w:tc>
          <w:tcPr>
            <w:tcW w:w="1272" w:type="pct"/>
            <w:vAlign w:val="center"/>
          </w:tcPr>
          <w:p w14:paraId="63F209AE" w14:textId="25EE3353" w:rsidR="00B12C3B" w:rsidRPr="00174E72" w:rsidRDefault="00084922" w:rsidP="00561E40">
            <w:pPr>
              <w:spacing w:before="0" w:after="0"/>
              <w:jc w:val="left"/>
              <w:rPr>
                <w:sz w:val="20"/>
              </w:rPr>
            </w:pPr>
            <w:r>
              <w:rPr>
                <w:sz w:val="20"/>
              </w:rPr>
              <w:t>Članovi Stožera civilne zaštite</w:t>
            </w:r>
          </w:p>
        </w:tc>
      </w:tr>
      <w:tr w:rsidR="00B12C3B" w:rsidRPr="004F1476" w14:paraId="7D379468" w14:textId="77777777" w:rsidTr="00727B09">
        <w:trPr>
          <w:trHeight w:val="970"/>
          <w:jc w:val="center"/>
        </w:trPr>
        <w:tc>
          <w:tcPr>
            <w:tcW w:w="2538" w:type="pct"/>
            <w:vAlign w:val="center"/>
          </w:tcPr>
          <w:p w14:paraId="24140019" w14:textId="77777777" w:rsidR="00B12C3B" w:rsidRPr="00174E72" w:rsidRDefault="00B12C3B" w:rsidP="00063837">
            <w:pPr>
              <w:spacing w:before="0" w:after="0"/>
              <w:rPr>
                <w:sz w:val="20"/>
              </w:rPr>
            </w:pPr>
            <w:r w:rsidRPr="00174E72">
              <w:rPr>
                <w:sz w:val="20"/>
              </w:rPr>
              <w:t>Obavještavanje svih subjekata o prestanku mjera pripravnosti ili o mobilizaciji ukupnih potencijala, ovisno o situaciji</w:t>
            </w:r>
          </w:p>
        </w:tc>
        <w:tc>
          <w:tcPr>
            <w:tcW w:w="1190" w:type="pct"/>
            <w:vAlign w:val="center"/>
          </w:tcPr>
          <w:p w14:paraId="2E5486F1" w14:textId="77777777" w:rsidR="00B12C3B" w:rsidRPr="00174E72" w:rsidRDefault="00B12C3B" w:rsidP="00561E40">
            <w:pPr>
              <w:spacing w:before="0" w:after="0"/>
              <w:jc w:val="left"/>
              <w:rPr>
                <w:sz w:val="20"/>
              </w:rPr>
            </w:pPr>
            <w:r w:rsidRPr="00174E72">
              <w:rPr>
                <w:sz w:val="20"/>
              </w:rPr>
              <w:t>Gradonačelnik</w:t>
            </w:r>
          </w:p>
        </w:tc>
        <w:tc>
          <w:tcPr>
            <w:tcW w:w="1272" w:type="pct"/>
            <w:vAlign w:val="center"/>
          </w:tcPr>
          <w:p w14:paraId="7BC98671" w14:textId="76CA57B1" w:rsidR="00B12C3B" w:rsidRPr="00174E72" w:rsidRDefault="00084922" w:rsidP="00561E40">
            <w:pPr>
              <w:spacing w:before="0" w:after="0"/>
              <w:jc w:val="left"/>
              <w:rPr>
                <w:sz w:val="20"/>
              </w:rPr>
            </w:pPr>
            <w:r>
              <w:rPr>
                <w:sz w:val="20"/>
              </w:rPr>
              <w:t>Načelnik Stožera civilne zaštite</w:t>
            </w:r>
          </w:p>
        </w:tc>
      </w:tr>
    </w:tbl>
    <w:p w14:paraId="588E25DC" w14:textId="77777777" w:rsidR="00B12C3B" w:rsidRPr="004F1476" w:rsidRDefault="00B12C3B">
      <w:pPr>
        <w:spacing w:before="0" w:after="200"/>
        <w:jc w:val="left"/>
        <w:rPr>
          <w:highlight w:val="yellow"/>
        </w:rPr>
      </w:pPr>
    </w:p>
    <w:tbl>
      <w:tblPr>
        <w:tblStyle w:val="TableGrid"/>
        <w:tblW w:w="5000" w:type="pct"/>
        <w:jc w:val="center"/>
        <w:tblLook w:val="04A0" w:firstRow="1" w:lastRow="0" w:firstColumn="1" w:lastColumn="0" w:noHBand="0" w:noVBand="1"/>
      </w:tblPr>
      <w:tblGrid>
        <w:gridCol w:w="2679"/>
        <w:gridCol w:w="2566"/>
        <w:gridCol w:w="1896"/>
        <w:gridCol w:w="1921"/>
      </w:tblGrid>
      <w:tr w:rsidR="00D72013" w:rsidRPr="004F1476" w14:paraId="151DCBCF" w14:textId="77777777" w:rsidTr="00727B09">
        <w:trPr>
          <w:trHeight w:val="979"/>
          <w:jc w:val="center"/>
        </w:trPr>
        <w:tc>
          <w:tcPr>
            <w:tcW w:w="5000" w:type="pct"/>
            <w:gridSpan w:val="4"/>
            <w:shd w:val="clear" w:color="auto" w:fill="EAF1DD" w:themeFill="accent3" w:themeFillTint="33"/>
            <w:vAlign w:val="center"/>
          </w:tcPr>
          <w:p w14:paraId="45E59F51" w14:textId="4258090F" w:rsidR="00D72013" w:rsidRPr="00174E72" w:rsidRDefault="00D72013" w:rsidP="00B12C3B">
            <w:pPr>
              <w:widowControl w:val="0"/>
              <w:autoSpaceDE w:val="0"/>
              <w:autoSpaceDN w:val="0"/>
              <w:adjustRightInd w:val="0"/>
              <w:spacing w:before="120"/>
              <w:jc w:val="center"/>
              <w:rPr>
                <w:b/>
                <w:bCs/>
                <w:color w:val="auto"/>
                <w:sz w:val="20"/>
                <w:szCs w:val="20"/>
              </w:rPr>
            </w:pPr>
            <w:r w:rsidRPr="00174E72">
              <w:rPr>
                <w:b/>
                <w:bCs/>
                <w:color w:val="auto"/>
                <w:sz w:val="20"/>
                <w:szCs w:val="20"/>
              </w:rPr>
              <w:t>O</w:t>
            </w:r>
            <w:r w:rsidRPr="00174E72">
              <w:rPr>
                <w:b/>
                <w:bCs/>
                <w:color w:val="auto"/>
                <w:sz w:val="20"/>
                <w:szCs w:val="20"/>
                <w:shd w:val="clear" w:color="auto" w:fill="D6E3BC" w:themeFill="accent3" w:themeFillTint="66"/>
              </w:rPr>
              <w:t>RGANIZACIJA PRIPRAVNOSTI SNAGA SUSTAV</w:t>
            </w:r>
            <w:r w:rsidR="00B12C3B" w:rsidRPr="00174E72">
              <w:rPr>
                <w:b/>
                <w:bCs/>
                <w:color w:val="auto"/>
                <w:sz w:val="20"/>
                <w:szCs w:val="20"/>
                <w:shd w:val="clear" w:color="auto" w:fill="D6E3BC" w:themeFill="accent3" w:themeFillTint="66"/>
              </w:rPr>
              <w:t>A</w:t>
            </w:r>
            <w:r w:rsidRPr="00174E72">
              <w:rPr>
                <w:b/>
                <w:bCs/>
                <w:color w:val="auto"/>
                <w:sz w:val="20"/>
                <w:szCs w:val="20"/>
                <w:shd w:val="clear" w:color="auto" w:fill="D6E3BC" w:themeFill="accent3" w:themeFillTint="66"/>
              </w:rPr>
              <w:t xml:space="preserve"> CIVILNE ZAŠTITE</w:t>
            </w:r>
          </w:p>
        </w:tc>
      </w:tr>
      <w:tr w:rsidR="00D72013" w:rsidRPr="004F1476" w14:paraId="624E7A74" w14:textId="77777777" w:rsidTr="00727B09">
        <w:trPr>
          <w:trHeight w:val="1029"/>
          <w:jc w:val="center"/>
        </w:trPr>
        <w:tc>
          <w:tcPr>
            <w:tcW w:w="1478" w:type="pct"/>
            <w:shd w:val="clear" w:color="auto" w:fill="EAF1DD" w:themeFill="accent3" w:themeFillTint="33"/>
            <w:vAlign w:val="center"/>
          </w:tcPr>
          <w:p w14:paraId="33206E76" w14:textId="4DF4C978" w:rsidR="00D72013" w:rsidRPr="00174E72" w:rsidRDefault="00D72013" w:rsidP="00B12C3B">
            <w:pPr>
              <w:widowControl w:val="0"/>
              <w:autoSpaceDE w:val="0"/>
              <w:autoSpaceDN w:val="0"/>
              <w:adjustRightInd w:val="0"/>
              <w:spacing w:after="0"/>
              <w:jc w:val="center"/>
              <w:rPr>
                <w:b/>
                <w:bCs/>
                <w:color w:val="auto"/>
                <w:sz w:val="20"/>
                <w:szCs w:val="20"/>
              </w:rPr>
            </w:pPr>
            <w:r w:rsidRPr="00174E72">
              <w:rPr>
                <w:b/>
                <w:bCs/>
                <w:color w:val="auto"/>
                <w:sz w:val="20"/>
                <w:szCs w:val="20"/>
              </w:rPr>
              <w:t xml:space="preserve">SNAGE </w:t>
            </w:r>
            <w:r w:rsidR="00754F4E" w:rsidRPr="00174E72">
              <w:rPr>
                <w:b/>
                <w:bCs/>
                <w:color w:val="auto"/>
                <w:sz w:val="20"/>
                <w:szCs w:val="20"/>
              </w:rPr>
              <w:t>SUSTAVA CIVILNE ZAŠTITE</w:t>
            </w:r>
          </w:p>
        </w:tc>
        <w:tc>
          <w:tcPr>
            <w:tcW w:w="1416" w:type="pct"/>
            <w:shd w:val="clear" w:color="auto" w:fill="EAF1DD" w:themeFill="accent3" w:themeFillTint="33"/>
            <w:vAlign w:val="center"/>
          </w:tcPr>
          <w:p w14:paraId="7E3A696C" w14:textId="77777777" w:rsidR="00D72013" w:rsidRPr="00174E72" w:rsidRDefault="00D72013" w:rsidP="00B12C3B">
            <w:pPr>
              <w:widowControl w:val="0"/>
              <w:autoSpaceDE w:val="0"/>
              <w:autoSpaceDN w:val="0"/>
              <w:adjustRightInd w:val="0"/>
              <w:spacing w:after="0"/>
              <w:jc w:val="center"/>
              <w:rPr>
                <w:b/>
                <w:bCs/>
                <w:color w:val="auto"/>
                <w:sz w:val="20"/>
                <w:szCs w:val="20"/>
              </w:rPr>
            </w:pPr>
            <w:r w:rsidRPr="00174E72">
              <w:rPr>
                <w:b/>
                <w:bCs/>
                <w:color w:val="auto"/>
                <w:sz w:val="20"/>
                <w:szCs w:val="20"/>
              </w:rPr>
              <w:t>MJERE</w:t>
            </w:r>
          </w:p>
        </w:tc>
        <w:tc>
          <w:tcPr>
            <w:tcW w:w="1046" w:type="pct"/>
            <w:shd w:val="clear" w:color="auto" w:fill="EAF1DD" w:themeFill="accent3" w:themeFillTint="33"/>
            <w:vAlign w:val="center"/>
          </w:tcPr>
          <w:p w14:paraId="5D3B3130" w14:textId="7FCA592E" w:rsidR="00D72013" w:rsidRPr="00174E72" w:rsidRDefault="00D72013" w:rsidP="00B12C3B">
            <w:pPr>
              <w:widowControl w:val="0"/>
              <w:autoSpaceDE w:val="0"/>
              <w:autoSpaceDN w:val="0"/>
              <w:adjustRightInd w:val="0"/>
              <w:spacing w:before="0" w:after="0"/>
              <w:ind w:right="-28"/>
              <w:jc w:val="center"/>
              <w:rPr>
                <w:b/>
                <w:bCs/>
                <w:color w:val="auto"/>
                <w:sz w:val="20"/>
                <w:szCs w:val="20"/>
              </w:rPr>
            </w:pPr>
            <w:r w:rsidRPr="00174E72">
              <w:rPr>
                <w:b/>
                <w:bCs/>
                <w:color w:val="auto"/>
                <w:sz w:val="20"/>
                <w:szCs w:val="20"/>
              </w:rPr>
              <w:t>ODGOVORNE OSOBE</w:t>
            </w:r>
          </w:p>
        </w:tc>
        <w:tc>
          <w:tcPr>
            <w:tcW w:w="1060" w:type="pct"/>
            <w:shd w:val="clear" w:color="auto" w:fill="EAF1DD" w:themeFill="accent3" w:themeFillTint="33"/>
            <w:vAlign w:val="center"/>
          </w:tcPr>
          <w:p w14:paraId="42DAE34B" w14:textId="77777777" w:rsidR="00D72013" w:rsidRPr="00174E72" w:rsidRDefault="00D72013" w:rsidP="00B12C3B">
            <w:pPr>
              <w:widowControl w:val="0"/>
              <w:autoSpaceDE w:val="0"/>
              <w:autoSpaceDN w:val="0"/>
              <w:adjustRightInd w:val="0"/>
              <w:spacing w:after="0"/>
              <w:jc w:val="center"/>
              <w:rPr>
                <w:b/>
                <w:bCs/>
                <w:color w:val="auto"/>
                <w:sz w:val="20"/>
                <w:szCs w:val="20"/>
              </w:rPr>
            </w:pPr>
            <w:r w:rsidRPr="00174E72">
              <w:rPr>
                <w:b/>
                <w:bCs/>
                <w:color w:val="auto"/>
                <w:sz w:val="20"/>
                <w:szCs w:val="20"/>
              </w:rPr>
              <w:t>NAČIN PRIOPĆAVANJA</w:t>
            </w:r>
          </w:p>
        </w:tc>
      </w:tr>
      <w:tr w:rsidR="00D72013" w:rsidRPr="004F1476" w14:paraId="0EFF97C7" w14:textId="77777777" w:rsidTr="00727B09">
        <w:trPr>
          <w:trHeight w:val="2813"/>
          <w:jc w:val="center"/>
        </w:trPr>
        <w:tc>
          <w:tcPr>
            <w:tcW w:w="1478" w:type="pct"/>
            <w:shd w:val="clear" w:color="auto" w:fill="auto"/>
            <w:vAlign w:val="center"/>
          </w:tcPr>
          <w:p w14:paraId="51AD1B1F" w14:textId="323F5C4D" w:rsidR="003E1AEC" w:rsidRPr="00174E72" w:rsidRDefault="00754F4E" w:rsidP="003E1AEC">
            <w:pPr>
              <w:widowControl w:val="0"/>
              <w:autoSpaceDE w:val="0"/>
              <w:autoSpaceDN w:val="0"/>
              <w:adjustRightInd w:val="0"/>
              <w:spacing w:before="0" w:after="0"/>
              <w:jc w:val="left"/>
              <w:rPr>
                <w:bCs/>
                <w:color w:val="auto"/>
                <w:sz w:val="20"/>
                <w:szCs w:val="20"/>
              </w:rPr>
            </w:pPr>
            <w:r w:rsidRPr="00174E72">
              <w:rPr>
                <w:bCs/>
                <w:color w:val="auto"/>
                <w:sz w:val="20"/>
                <w:szCs w:val="20"/>
              </w:rPr>
              <w:t>S</w:t>
            </w:r>
            <w:r w:rsidR="00D72013" w:rsidRPr="00174E72">
              <w:rPr>
                <w:bCs/>
                <w:color w:val="auto"/>
                <w:sz w:val="20"/>
                <w:szCs w:val="20"/>
              </w:rPr>
              <w:t xml:space="preserve">tožer </w:t>
            </w:r>
            <w:r w:rsidRPr="00174E72">
              <w:rPr>
                <w:bCs/>
                <w:color w:val="auto"/>
                <w:sz w:val="20"/>
                <w:szCs w:val="20"/>
              </w:rPr>
              <w:t>civilne zaštite</w:t>
            </w:r>
          </w:p>
          <w:p w14:paraId="50E5E8A8" w14:textId="73CFC8EF" w:rsidR="003E1AEC" w:rsidRPr="00174E72" w:rsidRDefault="003E1AEC" w:rsidP="003E1AEC">
            <w:pPr>
              <w:widowControl w:val="0"/>
              <w:autoSpaceDE w:val="0"/>
              <w:autoSpaceDN w:val="0"/>
              <w:adjustRightInd w:val="0"/>
              <w:spacing w:before="0" w:after="0"/>
              <w:jc w:val="left"/>
              <w:rPr>
                <w:bCs/>
                <w:color w:val="auto"/>
                <w:sz w:val="20"/>
                <w:szCs w:val="20"/>
              </w:rPr>
            </w:pPr>
            <w:r w:rsidRPr="00174E72">
              <w:rPr>
                <w:bCs/>
                <w:color w:val="auto"/>
                <w:sz w:val="20"/>
                <w:szCs w:val="20"/>
              </w:rPr>
              <w:t>V</w:t>
            </w:r>
            <w:r w:rsidR="00D72013" w:rsidRPr="00174E72">
              <w:rPr>
                <w:bCs/>
                <w:color w:val="auto"/>
                <w:sz w:val="20"/>
                <w:szCs w:val="20"/>
              </w:rPr>
              <w:t>atrogas</w:t>
            </w:r>
            <w:r w:rsidR="00DC2015">
              <w:rPr>
                <w:bCs/>
                <w:color w:val="auto"/>
                <w:sz w:val="20"/>
                <w:szCs w:val="20"/>
              </w:rPr>
              <w:t>na služba</w:t>
            </w:r>
          </w:p>
          <w:p w14:paraId="3DBDB7C2" w14:textId="77777777" w:rsidR="003E1AEC" w:rsidRPr="00174E72" w:rsidRDefault="003E1AEC" w:rsidP="003E1AEC">
            <w:pPr>
              <w:widowControl w:val="0"/>
              <w:autoSpaceDE w:val="0"/>
              <w:autoSpaceDN w:val="0"/>
              <w:adjustRightInd w:val="0"/>
              <w:spacing w:before="0" w:after="0"/>
              <w:jc w:val="left"/>
              <w:rPr>
                <w:bCs/>
                <w:color w:val="auto"/>
                <w:sz w:val="20"/>
                <w:szCs w:val="20"/>
              </w:rPr>
            </w:pPr>
            <w:r w:rsidRPr="00174E72">
              <w:rPr>
                <w:bCs/>
                <w:color w:val="auto"/>
                <w:sz w:val="20"/>
                <w:szCs w:val="20"/>
              </w:rPr>
              <w:t xml:space="preserve">Zdravstvo </w:t>
            </w:r>
          </w:p>
          <w:p w14:paraId="70E3AA8B" w14:textId="77777777" w:rsidR="003E1AEC" w:rsidRPr="00174E72" w:rsidRDefault="00754F4E" w:rsidP="003E1AEC">
            <w:pPr>
              <w:widowControl w:val="0"/>
              <w:autoSpaceDE w:val="0"/>
              <w:autoSpaceDN w:val="0"/>
              <w:adjustRightInd w:val="0"/>
              <w:spacing w:before="0" w:after="0"/>
              <w:jc w:val="left"/>
              <w:rPr>
                <w:bCs/>
                <w:color w:val="auto"/>
                <w:sz w:val="20"/>
                <w:szCs w:val="20"/>
              </w:rPr>
            </w:pPr>
            <w:r w:rsidRPr="00174E72">
              <w:rPr>
                <w:bCs/>
                <w:color w:val="auto"/>
                <w:sz w:val="20"/>
                <w:szCs w:val="20"/>
              </w:rPr>
              <w:t>C</w:t>
            </w:r>
            <w:r w:rsidR="00D72013" w:rsidRPr="00174E72">
              <w:rPr>
                <w:bCs/>
                <w:color w:val="auto"/>
                <w:sz w:val="20"/>
                <w:szCs w:val="20"/>
              </w:rPr>
              <w:t>rveni križ</w:t>
            </w:r>
          </w:p>
          <w:p w14:paraId="77BC958B" w14:textId="66D0FB2B" w:rsidR="00D72013" w:rsidRPr="00174E72" w:rsidRDefault="008775C1" w:rsidP="003E1AEC">
            <w:pPr>
              <w:widowControl w:val="0"/>
              <w:autoSpaceDE w:val="0"/>
              <w:autoSpaceDN w:val="0"/>
              <w:adjustRightInd w:val="0"/>
              <w:spacing w:before="0" w:after="0"/>
              <w:jc w:val="left"/>
              <w:rPr>
                <w:bCs/>
                <w:color w:val="auto"/>
                <w:sz w:val="20"/>
                <w:szCs w:val="20"/>
              </w:rPr>
            </w:pPr>
            <w:r w:rsidRPr="00174E72">
              <w:rPr>
                <w:bCs/>
                <w:color w:val="auto"/>
                <w:sz w:val="20"/>
                <w:szCs w:val="20"/>
              </w:rPr>
              <w:t>Hrvatska gorska služba spašavanja</w:t>
            </w:r>
          </w:p>
        </w:tc>
        <w:tc>
          <w:tcPr>
            <w:tcW w:w="1416" w:type="pct"/>
            <w:shd w:val="clear" w:color="auto" w:fill="auto"/>
            <w:vAlign w:val="center"/>
          </w:tcPr>
          <w:p w14:paraId="18C1FACC" w14:textId="3FE3FFC0" w:rsidR="00D72013" w:rsidRPr="00174E72" w:rsidRDefault="003E1AEC" w:rsidP="00561E40">
            <w:pPr>
              <w:widowControl w:val="0"/>
              <w:autoSpaceDE w:val="0"/>
              <w:autoSpaceDN w:val="0"/>
              <w:adjustRightInd w:val="0"/>
              <w:spacing w:before="0" w:after="0"/>
              <w:jc w:val="left"/>
              <w:rPr>
                <w:bCs/>
                <w:color w:val="auto"/>
                <w:sz w:val="20"/>
                <w:szCs w:val="20"/>
              </w:rPr>
            </w:pPr>
            <w:r w:rsidRPr="00174E72">
              <w:rPr>
                <w:bCs/>
                <w:color w:val="auto"/>
                <w:sz w:val="20"/>
                <w:szCs w:val="20"/>
              </w:rPr>
              <w:t>U</w:t>
            </w:r>
            <w:r w:rsidR="00D72013" w:rsidRPr="00174E72">
              <w:rPr>
                <w:bCs/>
                <w:color w:val="auto"/>
                <w:sz w:val="20"/>
                <w:szCs w:val="20"/>
              </w:rPr>
              <w:t>vesti dežurstvo (aktivno) svih potrebnih operativnih snaga i provesti ocjenu spremnosti zaposlenika i stanja materijalno</w:t>
            </w:r>
            <w:r w:rsidR="00754F4E" w:rsidRPr="00174E72">
              <w:rPr>
                <w:bCs/>
                <w:color w:val="auto"/>
                <w:sz w:val="20"/>
                <w:szCs w:val="20"/>
              </w:rPr>
              <w:t>-</w:t>
            </w:r>
            <w:r w:rsidR="00D72013" w:rsidRPr="00174E72">
              <w:rPr>
                <w:bCs/>
                <w:color w:val="auto"/>
                <w:sz w:val="20"/>
                <w:szCs w:val="20"/>
              </w:rPr>
              <w:t>tehničkih sredstava za djelovanje u slučaju određene ugroze</w:t>
            </w:r>
          </w:p>
        </w:tc>
        <w:tc>
          <w:tcPr>
            <w:tcW w:w="1046" w:type="pct"/>
            <w:shd w:val="clear" w:color="auto" w:fill="auto"/>
            <w:vAlign w:val="center"/>
          </w:tcPr>
          <w:p w14:paraId="64BF1CFA" w14:textId="1A082155" w:rsidR="00D72013" w:rsidRPr="00174E72" w:rsidRDefault="003E1AEC" w:rsidP="00561E40">
            <w:pPr>
              <w:widowControl w:val="0"/>
              <w:autoSpaceDE w:val="0"/>
              <w:autoSpaceDN w:val="0"/>
              <w:adjustRightInd w:val="0"/>
              <w:spacing w:before="0" w:after="0"/>
              <w:jc w:val="left"/>
              <w:rPr>
                <w:bCs/>
                <w:color w:val="auto"/>
                <w:sz w:val="20"/>
                <w:szCs w:val="20"/>
              </w:rPr>
            </w:pPr>
            <w:r w:rsidRPr="00174E72">
              <w:rPr>
                <w:bCs/>
                <w:color w:val="auto"/>
                <w:sz w:val="20"/>
                <w:szCs w:val="20"/>
              </w:rPr>
              <w:t>Č</w:t>
            </w:r>
            <w:r w:rsidR="00D72013" w:rsidRPr="00174E72">
              <w:rPr>
                <w:bCs/>
                <w:color w:val="auto"/>
                <w:sz w:val="20"/>
                <w:szCs w:val="20"/>
              </w:rPr>
              <w:t>elnici navedenih operativnih snaga ili njihovi zamjenici</w:t>
            </w:r>
          </w:p>
        </w:tc>
        <w:tc>
          <w:tcPr>
            <w:tcW w:w="1060" w:type="pct"/>
            <w:vAlign w:val="center"/>
          </w:tcPr>
          <w:p w14:paraId="0C7F5BEF" w14:textId="7C2F4A09" w:rsidR="00B12C3B" w:rsidRPr="00174E72" w:rsidRDefault="003E1AEC" w:rsidP="003E1AEC">
            <w:pPr>
              <w:widowControl w:val="0"/>
              <w:autoSpaceDE w:val="0"/>
              <w:autoSpaceDN w:val="0"/>
              <w:adjustRightInd w:val="0"/>
              <w:spacing w:before="0" w:after="0"/>
              <w:jc w:val="left"/>
              <w:rPr>
                <w:bCs/>
                <w:color w:val="auto"/>
                <w:sz w:val="20"/>
                <w:szCs w:val="20"/>
              </w:rPr>
            </w:pPr>
            <w:r w:rsidRPr="00174E72">
              <w:rPr>
                <w:bCs/>
                <w:color w:val="auto"/>
                <w:sz w:val="20"/>
                <w:szCs w:val="20"/>
              </w:rPr>
              <w:t>P</w:t>
            </w:r>
            <w:r w:rsidR="00D72013" w:rsidRPr="00174E72">
              <w:rPr>
                <w:bCs/>
                <w:color w:val="auto"/>
                <w:sz w:val="20"/>
                <w:szCs w:val="20"/>
              </w:rPr>
              <w:t>isan</w:t>
            </w:r>
            <w:r w:rsidRPr="00174E72">
              <w:rPr>
                <w:bCs/>
                <w:color w:val="auto"/>
                <w:sz w:val="20"/>
                <w:szCs w:val="20"/>
              </w:rPr>
              <w:t xml:space="preserve">im nalogom </w:t>
            </w:r>
          </w:p>
          <w:p w14:paraId="1D570838" w14:textId="77777777" w:rsidR="003E1AEC" w:rsidRPr="00174E72" w:rsidRDefault="003E1AEC" w:rsidP="003E1AEC">
            <w:pPr>
              <w:widowControl w:val="0"/>
              <w:autoSpaceDE w:val="0"/>
              <w:autoSpaceDN w:val="0"/>
              <w:adjustRightInd w:val="0"/>
              <w:spacing w:before="0" w:after="0"/>
              <w:jc w:val="left"/>
              <w:rPr>
                <w:bCs/>
                <w:color w:val="auto"/>
                <w:sz w:val="20"/>
                <w:szCs w:val="20"/>
              </w:rPr>
            </w:pPr>
            <w:r w:rsidRPr="00174E72">
              <w:rPr>
                <w:bCs/>
                <w:color w:val="auto"/>
                <w:sz w:val="20"/>
                <w:szCs w:val="20"/>
              </w:rPr>
              <w:t>E-mailom</w:t>
            </w:r>
          </w:p>
          <w:p w14:paraId="12C79DDB" w14:textId="53A7CABD" w:rsidR="00D72013" w:rsidRPr="00174E72" w:rsidRDefault="003E1AEC" w:rsidP="003E1AEC">
            <w:pPr>
              <w:widowControl w:val="0"/>
              <w:autoSpaceDE w:val="0"/>
              <w:autoSpaceDN w:val="0"/>
              <w:adjustRightInd w:val="0"/>
              <w:spacing w:before="0" w:after="0"/>
              <w:jc w:val="left"/>
              <w:rPr>
                <w:bCs/>
                <w:color w:val="auto"/>
                <w:sz w:val="20"/>
                <w:szCs w:val="20"/>
              </w:rPr>
            </w:pPr>
            <w:r w:rsidRPr="00174E72">
              <w:rPr>
                <w:bCs/>
                <w:color w:val="auto"/>
                <w:sz w:val="20"/>
                <w:szCs w:val="20"/>
              </w:rPr>
              <w:t>O</w:t>
            </w:r>
            <w:r w:rsidR="00D72013" w:rsidRPr="00174E72">
              <w:rPr>
                <w:bCs/>
                <w:color w:val="auto"/>
                <w:sz w:val="20"/>
                <w:szCs w:val="20"/>
              </w:rPr>
              <w:t>sobnom naredbom</w:t>
            </w:r>
          </w:p>
        </w:tc>
      </w:tr>
      <w:tr w:rsidR="00D72013" w:rsidRPr="004F1476" w14:paraId="71965302" w14:textId="77777777" w:rsidTr="00727B09">
        <w:trPr>
          <w:trHeight w:val="3065"/>
          <w:jc w:val="center"/>
        </w:trPr>
        <w:tc>
          <w:tcPr>
            <w:tcW w:w="1478" w:type="pct"/>
            <w:vAlign w:val="center"/>
          </w:tcPr>
          <w:p w14:paraId="4D497D63" w14:textId="729AA68A" w:rsidR="003E1AEC" w:rsidRPr="00174E72" w:rsidRDefault="003E1AEC" w:rsidP="003E1AEC">
            <w:pPr>
              <w:widowControl w:val="0"/>
              <w:autoSpaceDE w:val="0"/>
              <w:autoSpaceDN w:val="0"/>
              <w:adjustRightInd w:val="0"/>
              <w:spacing w:before="0" w:after="0"/>
              <w:jc w:val="left"/>
              <w:rPr>
                <w:bCs/>
                <w:color w:val="auto"/>
                <w:sz w:val="20"/>
                <w:szCs w:val="20"/>
              </w:rPr>
            </w:pPr>
            <w:r w:rsidRPr="00174E72">
              <w:rPr>
                <w:bCs/>
                <w:color w:val="auto"/>
                <w:sz w:val="20"/>
                <w:szCs w:val="20"/>
              </w:rPr>
              <w:t>Građevinske tvrtke</w:t>
            </w:r>
          </w:p>
          <w:p w14:paraId="5653D921" w14:textId="2C04252C" w:rsidR="003E1AEC" w:rsidRPr="00174E72" w:rsidRDefault="003E1AEC" w:rsidP="003E1AEC">
            <w:pPr>
              <w:widowControl w:val="0"/>
              <w:autoSpaceDE w:val="0"/>
              <w:autoSpaceDN w:val="0"/>
              <w:adjustRightInd w:val="0"/>
              <w:spacing w:before="0" w:after="0"/>
              <w:jc w:val="left"/>
              <w:rPr>
                <w:bCs/>
                <w:color w:val="auto"/>
                <w:sz w:val="20"/>
                <w:szCs w:val="20"/>
              </w:rPr>
            </w:pPr>
            <w:r w:rsidRPr="00174E72">
              <w:rPr>
                <w:bCs/>
                <w:color w:val="auto"/>
                <w:sz w:val="20"/>
                <w:szCs w:val="20"/>
              </w:rPr>
              <w:t>Komunalne tvrtke</w:t>
            </w:r>
          </w:p>
          <w:p w14:paraId="36B68BCF" w14:textId="77777777" w:rsidR="003E1AEC" w:rsidRPr="00174E72" w:rsidRDefault="003E1AEC" w:rsidP="003E1AEC">
            <w:pPr>
              <w:widowControl w:val="0"/>
              <w:autoSpaceDE w:val="0"/>
              <w:autoSpaceDN w:val="0"/>
              <w:adjustRightInd w:val="0"/>
              <w:spacing w:before="0" w:after="0"/>
              <w:jc w:val="left"/>
              <w:rPr>
                <w:bCs/>
                <w:color w:val="auto"/>
                <w:sz w:val="20"/>
                <w:szCs w:val="20"/>
              </w:rPr>
            </w:pPr>
            <w:r w:rsidRPr="00174E72">
              <w:rPr>
                <w:bCs/>
                <w:color w:val="auto"/>
                <w:sz w:val="20"/>
                <w:szCs w:val="20"/>
              </w:rPr>
              <w:t>T</w:t>
            </w:r>
            <w:r w:rsidR="00D72013" w:rsidRPr="00174E72">
              <w:rPr>
                <w:bCs/>
                <w:color w:val="auto"/>
                <w:sz w:val="20"/>
                <w:szCs w:val="20"/>
              </w:rPr>
              <w:t>vr</w:t>
            </w:r>
            <w:r w:rsidRPr="00174E72">
              <w:rPr>
                <w:bCs/>
                <w:color w:val="auto"/>
                <w:sz w:val="20"/>
                <w:szCs w:val="20"/>
              </w:rPr>
              <w:t>tke za prijevoz osoba i tereta</w:t>
            </w:r>
          </w:p>
          <w:p w14:paraId="4C6A889D" w14:textId="77777777" w:rsidR="003E1AEC" w:rsidRPr="00174E72" w:rsidRDefault="003E1AEC" w:rsidP="003E1AEC">
            <w:pPr>
              <w:widowControl w:val="0"/>
              <w:autoSpaceDE w:val="0"/>
              <w:autoSpaceDN w:val="0"/>
              <w:adjustRightInd w:val="0"/>
              <w:spacing w:before="0" w:after="0"/>
              <w:jc w:val="left"/>
              <w:rPr>
                <w:bCs/>
                <w:color w:val="auto"/>
                <w:sz w:val="20"/>
                <w:szCs w:val="20"/>
              </w:rPr>
            </w:pPr>
            <w:r w:rsidRPr="00174E72">
              <w:rPr>
                <w:bCs/>
                <w:color w:val="auto"/>
                <w:sz w:val="20"/>
                <w:szCs w:val="20"/>
              </w:rPr>
              <w:t>Tvrtke z</w:t>
            </w:r>
            <w:r w:rsidR="00D72013" w:rsidRPr="00174E72">
              <w:rPr>
                <w:bCs/>
                <w:color w:val="auto"/>
                <w:sz w:val="20"/>
                <w:szCs w:val="20"/>
              </w:rPr>
              <w:t xml:space="preserve">a </w:t>
            </w:r>
            <w:r w:rsidRPr="00174E72">
              <w:rPr>
                <w:bCs/>
                <w:color w:val="auto"/>
                <w:sz w:val="20"/>
                <w:szCs w:val="20"/>
              </w:rPr>
              <w:t>osiguranje prehrane i smještaja</w:t>
            </w:r>
          </w:p>
          <w:p w14:paraId="31F3EE06" w14:textId="77777777" w:rsidR="003E1AEC" w:rsidRPr="00174E72" w:rsidRDefault="003E1AEC" w:rsidP="003E1AEC">
            <w:pPr>
              <w:widowControl w:val="0"/>
              <w:autoSpaceDE w:val="0"/>
              <w:autoSpaceDN w:val="0"/>
              <w:adjustRightInd w:val="0"/>
              <w:spacing w:before="0" w:after="0"/>
              <w:jc w:val="left"/>
              <w:rPr>
                <w:bCs/>
                <w:color w:val="auto"/>
                <w:sz w:val="20"/>
                <w:szCs w:val="20"/>
              </w:rPr>
            </w:pPr>
            <w:r w:rsidRPr="00174E72">
              <w:rPr>
                <w:bCs/>
                <w:color w:val="auto"/>
                <w:sz w:val="20"/>
                <w:szCs w:val="20"/>
              </w:rPr>
              <w:t>Tvrtke</w:t>
            </w:r>
            <w:r w:rsidR="00D72013" w:rsidRPr="00174E72">
              <w:rPr>
                <w:bCs/>
                <w:color w:val="auto"/>
                <w:sz w:val="20"/>
                <w:szCs w:val="20"/>
              </w:rPr>
              <w:t xml:space="preserve"> za distribuciju energenata i vode </w:t>
            </w:r>
          </w:p>
          <w:p w14:paraId="7E6E7020" w14:textId="5B522947" w:rsidR="00D72013" w:rsidRPr="00174E72" w:rsidRDefault="003E1AEC" w:rsidP="003E1AEC">
            <w:pPr>
              <w:widowControl w:val="0"/>
              <w:autoSpaceDE w:val="0"/>
              <w:autoSpaceDN w:val="0"/>
              <w:adjustRightInd w:val="0"/>
              <w:spacing w:before="0" w:after="0"/>
              <w:jc w:val="left"/>
              <w:rPr>
                <w:bCs/>
                <w:color w:val="auto"/>
                <w:sz w:val="20"/>
                <w:szCs w:val="20"/>
              </w:rPr>
            </w:pPr>
            <w:r w:rsidRPr="00174E72">
              <w:rPr>
                <w:bCs/>
                <w:color w:val="auto"/>
                <w:sz w:val="20"/>
                <w:szCs w:val="20"/>
              </w:rPr>
              <w:t>U</w:t>
            </w:r>
            <w:r w:rsidR="00D72013" w:rsidRPr="00174E72">
              <w:rPr>
                <w:bCs/>
                <w:color w:val="auto"/>
                <w:sz w:val="20"/>
                <w:szCs w:val="20"/>
              </w:rPr>
              <w:t>druge građana</w:t>
            </w:r>
          </w:p>
        </w:tc>
        <w:tc>
          <w:tcPr>
            <w:tcW w:w="1416" w:type="pct"/>
            <w:vAlign w:val="center"/>
          </w:tcPr>
          <w:p w14:paraId="6DD07CB9" w14:textId="5F4277AC" w:rsidR="00D72013" w:rsidRPr="00174E72" w:rsidRDefault="003E1AEC" w:rsidP="00084922">
            <w:pPr>
              <w:widowControl w:val="0"/>
              <w:autoSpaceDE w:val="0"/>
              <w:autoSpaceDN w:val="0"/>
              <w:adjustRightInd w:val="0"/>
              <w:spacing w:before="0" w:after="0"/>
              <w:jc w:val="left"/>
              <w:rPr>
                <w:bCs/>
                <w:color w:val="auto"/>
                <w:sz w:val="20"/>
                <w:szCs w:val="20"/>
              </w:rPr>
            </w:pPr>
            <w:r w:rsidRPr="00174E72">
              <w:rPr>
                <w:bCs/>
                <w:color w:val="auto"/>
                <w:sz w:val="20"/>
                <w:szCs w:val="20"/>
              </w:rPr>
              <w:t>U</w:t>
            </w:r>
            <w:r w:rsidR="00D72013" w:rsidRPr="00174E72">
              <w:rPr>
                <w:bCs/>
                <w:color w:val="auto"/>
                <w:sz w:val="20"/>
                <w:szCs w:val="20"/>
              </w:rPr>
              <w:t xml:space="preserve">vesti pasivno dežurstvo u pravnim osobama i udrugama od </w:t>
            </w:r>
            <w:r w:rsidR="008775C1" w:rsidRPr="00174E72">
              <w:rPr>
                <w:bCs/>
                <w:color w:val="auto"/>
                <w:sz w:val="20"/>
                <w:szCs w:val="20"/>
              </w:rPr>
              <w:t>interesa za sustav civilne zaštite</w:t>
            </w:r>
            <w:r w:rsidR="00D72013" w:rsidRPr="00174E72">
              <w:rPr>
                <w:bCs/>
                <w:color w:val="auto"/>
                <w:sz w:val="20"/>
                <w:szCs w:val="20"/>
              </w:rPr>
              <w:t xml:space="preserve"> (određenih odlukom </w:t>
            </w:r>
            <w:r w:rsidR="00084922">
              <w:rPr>
                <w:bCs/>
                <w:color w:val="auto"/>
                <w:sz w:val="20"/>
                <w:szCs w:val="20"/>
              </w:rPr>
              <w:t>Gradonačelnika</w:t>
            </w:r>
            <w:r w:rsidR="00D72013" w:rsidRPr="00174E72">
              <w:rPr>
                <w:bCs/>
                <w:color w:val="auto"/>
                <w:sz w:val="20"/>
                <w:szCs w:val="20"/>
              </w:rPr>
              <w:t>), s ciljem ocjene stanja i spremnosti ljudi i popunjenosti materijalnim sredstvima</w:t>
            </w:r>
          </w:p>
        </w:tc>
        <w:tc>
          <w:tcPr>
            <w:tcW w:w="1046" w:type="pct"/>
            <w:vAlign w:val="center"/>
          </w:tcPr>
          <w:p w14:paraId="724DC435" w14:textId="4C0CF2D5" w:rsidR="00D72013" w:rsidRPr="00174E72" w:rsidRDefault="003E1AEC" w:rsidP="00561E40">
            <w:pPr>
              <w:widowControl w:val="0"/>
              <w:autoSpaceDE w:val="0"/>
              <w:autoSpaceDN w:val="0"/>
              <w:adjustRightInd w:val="0"/>
              <w:spacing w:before="0" w:after="0"/>
              <w:jc w:val="left"/>
              <w:rPr>
                <w:bCs/>
                <w:color w:val="auto"/>
                <w:sz w:val="20"/>
                <w:szCs w:val="20"/>
              </w:rPr>
            </w:pPr>
            <w:r w:rsidRPr="00174E72">
              <w:rPr>
                <w:bCs/>
                <w:color w:val="auto"/>
                <w:sz w:val="20"/>
                <w:szCs w:val="20"/>
              </w:rPr>
              <w:t>Č</w:t>
            </w:r>
            <w:r w:rsidR="00D72013" w:rsidRPr="00174E72">
              <w:rPr>
                <w:bCs/>
                <w:color w:val="auto"/>
                <w:sz w:val="20"/>
                <w:szCs w:val="20"/>
              </w:rPr>
              <w:t>elnici navedenih pravnih osoba i udruga ili njihovi zamjenici</w:t>
            </w:r>
          </w:p>
        </w:tc>
        <w:tc>
          <w:tcPr>
            <w:tcW w:w="1060" w:type="pct"/>
            <w:vAlign w:val="center"/>
          </w:tcPr>
          <w:p w14:paraId="292CE0C2" w14:textId="49E2596F" w:rsidR="003E1AEC" w:rsidRPr="00174E72" w:rsidRDefault="003E1AEC" w:rsidP="003E1AEC">
            <w:pPr>
              <w:widowControl w:val="0"/>
              <w:autoSpaceDE w:val="0"/>
              <w:autoSpaceDN w:val="0"/>
              <w:adjustRightInd w:val="0"/>
              <w:spacing w:before="0" w:after="0"/>
              <w:jc w:val="left"/>
              <w:rPr>
                <w:bCs/>
                <w:color w:val="auto"/>
                <w:sz w:val="20"/>
                <w:szCs w:val="20"/>
              </w:rPr>
            </w:pPr>
            <w:r w:rsidRPr="00174E72">
              <w:rPr>
                <w:bCs/>
                <w:color w:val="auto"/>
                <w:sz w:val="20"/>
                <w:szCs w:val="20"/>
              </w:rPr>
              <w:t xml:space="preserve">Pisanim nalogom </w:t>
            </w:r>
          </w:p>
          <w:p w14:paraId="39B72E92" w14:textId="77777777" w:rsidR="003E1AEC" w:rsidRPr="00174E72" w:rsidRDefault="003E1AEC" w:rsidP="003E1AEC">
            <w:pPr>
              <w:widowControl w:val="0"/>
              <w:autoSpaceDE w:val="0"/>
              <w:autoSpaceDN w:val="0"/>
              <w:adjustRightInd w:val="0"/>
              <w:spacing w:before="0" w:after="0"/>
              <w:jc w:val="left"/>
              <w:rPr>
                <w:bCs/>
                <w:color w:val="auto"/>
                <w:sz w:val="20"/>
                <w:szCs w:val="20"/>
              </w:rPr>
            </w:pPr>
            <w:r w:rsidRPr="00174E72">
              <w:rPr>
                <w:bCs/>
                <w:color w:val="auto"/>
                <w:sz w:val="20"/>
                <w:szCs w:val="20"/>
              </w:rPr>
              <w:t>E-mailom</w:t>
            </w:r>
          </w:p>
          <w:p w14:paraId="2C6D20F6" w14:textId="43826471" w:rsidR="00D72013" w:rsidRPr="00174E72" w:rsidRDefault="003E1AEC" w:rsidP="003E1AEC">
            <w:pPr>
              <w:widowControl w:val="0"/>
              <w:autoSpaceDE w:val="0"/>
              <w:autoSpaceDN w:val="0"/>
              <w:adjustRightInd w:val="0"/>
              <w:spacing w:before="0" w:after="0"/>
              <w:jc w:val="left"/>
              <w:rPr>
                <w:bCs/>
                <w:color w:val="auto"/>
                <w:sz w:val="20"/>
                <w:szCs w:val="20"/>
              </w:rPr>
            </w:pPr>
            <w:r w:rsidRPr="00174E72">
              <w:rPr>
                <w:bCs/>
                <w:color w:val="auto"/>
                <w:sz w:val="20"/>
                <w:szCs w:val="20"/>
              </w:rPr>
              <w:t>Osobnom naredbom</w:t>
            </w:r>
          </w:p>
        </w:tc>
      </w:tr>
    </w:tbl>
    <w:p w14:paraId="3FBB98E4" w14:textId="3E63BD43" w:rsidR="00593CD5" w:rsidRPr="004F1476" w:rsidRDefault="00593CD5" w:rsidP="00593CD5">
      <w:pPr>
        <w:rPr>
          <w:highlight w:val="yellow"/>
        </w:rPr>
      </w:pPr>
    </w:p>
    <w:p w14:paraId="13608491" w14:textId="7CF6994D" w:rsidR="00593CD5" w:rsidRPr="004F1476" w:rsidRDefault="00593CD5">
      <w:pPr>
        <w:spacing w:before="0" w:after="200"/>
        <w:jc w:val="left"/>
        <w:rPr>
          <w:highlight w:val="yellow"/>
        </w:rPr>
      </w:pPr>
      <w:r w:rsidRPr="004F1476">
        <w:rPr>
          <w:highlight w:val="yellow"/>
        </w:rPr>
        <w:br w:type="page"/>
      </w:r>
    </w:p>
    <w:p w14:paraId="4D927969" w14:textId="5A0F1CD3" w:rsidR="00291739" w:rsidRPr="00020B09" w:rsidRDefault="00291739" w:rsidP="00291739">
      <w:pPr>
        <w:pStyle w:val="Heading1"/>
      </w:pPr>
      <w:bookmarkStart w:id="9" w:name="_Toc19000036"/>
      <w:bookmarkStart w:id="10" w:name="_Toc101867879"/>
      <w:r w:rsidRPr="00020B09">
        <w:lastRenderedPageBreak/>
        <w:t>Mobilizacija (aktiviranje) i narastanje operativnih snaga sustava civilne zaštite</w:t>
      </w:r>
      <w:bookmarkEnd w:id="9"/>
      <w:bookmarkEnd w:id="10"/>
    </w:p>
    <w:p w14:paraId="1C06C6FD" w14:textId="77777777" w:rsidR="00727B09" w:rsidRDefault="00727B09" w:rsidP="002A3E91">
      <w:pPr>
        <w:widowControl w:val="0"/>
        <w:autoSpaceDE w:val="0"/>
        <w:adjustRightInd w:val="0"/>
        <w:spacing w:before="120" w:after="120"/>
        <w:contextualSpacing/>
        <w:rPr>
          <w:bCs/>
          <w:szCs w:val="22"/>
        </w:rPr>
      </w:pPr>
    </w:p>
    <w:p w14:paraId="1920B8B0" w14:textId="38011170" w:rsidR="002A3E91" w:rsidRPr="00020B09" w:rsidRDefault="002A3E91" w:rsidP="002A3E91">
      <w:pPr>
        <w:widowControl w:val="0"/>
        <w:autoSpaceDE w:val="0"/>
        <w:adjustRightInd w:val="0"/>
        <w:spacing w:before="120" w:after="120"/>
        <w:contextualSpacing/>
        <w:rPr>
          <w:bCs/>
          <w:szCs w:val="22"/>
        </w:rPr>
      </w:pPr>
      <w:r w:rsidRPr="00020B09">
        <w:rPr>
          <w:bCs/>
          <w:szCs w:val="22"/>
        </w:rPr>
        <w:t xml:space="preserve">Aktiviranjem se pokreće uporaba gotovih, odnosno stalno spremnih operativnih snaga sustava civilne zaštite. Unutar ove kategorije razlikuju se dvije skupine. Prva su dijelovi gotovih operativnih snaga koji se u trenutku izdavanja zapovijedi za djelovanje nalaze u stanju dežurstva. Druga su snage koje se uvođenjem pripravnosti i provođenjem mobilizacije, planski i postupno dovode u stanje spremnosti za operativno djelovanje. Nakon ocjene o stanju operativne spremnosti donosi se odluka o njihovom aktiviranju. Pritom se primjenjuje princip »narastanja snaga». Planskom primjenom tog principa osigurava se ekonomičnost u pripremi za i tijekom djelovanja operativnih snaga </w:t>
      </w:r>
      <w:r w:rsidR="00EF5949" w:rsidRPr="00020B09">
        <w:rPr>
          <w:bCs/>
          <w:szCs w:val="22"/>
        </w:rPr>
        <w:t>sustava civilne zaštite</w:t>
      </w:r>
      <w:r w:rsidRPr="00020B09">
        <w:rPr>
          <w:bCs/>
          <w:szCs w:val="22"/>
        </w:rPr>
        <w:t>, odnosno provodi se pozivanje samo onih pripadnika snaga, opreme i sredstava prema stvarnim operativnim potrebama, eliminiraju prazni hodovi i slična stanja koja mogu utjecati na operativnu učinkovitost.</w:t>
      </w:r>
    </w:p>
    <w:p w14:paraId="175A02B8" w14:textId="77777777" w:rsidR="002A3E91" w:rsidRPr="00020B09" w:rsidRDefault="002A3E91" w:rsidP="002A3E91">
      <w:pPr>
        <w:widowControl w:val="0"/>
        <w:autoSpaceDE w:val="0"/>
        <w:adjustRightInd w:val="0"/>
        <w:spacing w:before="120" w:after="120"/>
        <w:contextualSpacing/>
        <w:rPr>
          <w:bCs/>
          <w:szCs w:val="22"/>
        </w:rPr>
      </w:pPr>
    </w:p>
    <w:p w14:paraId="29CAE8F8" w14:textId="77777777" w:rsidR="00630211" w:rsidRPr="00630211" w:rsidRDefault="00630211" w:rsidP="00630211">
      <w:pPr>
        <w:widowControl w:val="0"/>
        <w:autoSpaceDE w:val="0"/>
        <w:adjustRightInd w:val="0"/>
        <w:spacing w:before="120" w:after="120"/>
        <w:contextualSpacing/>
        <w:rPr>
          <w:bCs/>
          <w:szCs w:val="22"/>
          <w:u w:val="single"/>
        </w:rPr>
      </w:pPr>
      <w:r w:rsidRPr="00630211">
        <w:rPr>
          <w:bCs/>
          <w:szCs w:val="22"/>
          <w:u w:val="single"/>
        </w:rPr>
        <w:t xml:space="preserve">Postupak mobilizacije: </w:t>
      </w:r>
    </w:p>
    <w:p w14:paraId="68583C58" w14:textId="1C8CC7FE" w:rsidR="00630211" w:rsidRPr="00630211" w:rsidRDefault="00630211" w:rsidP="00F847A0">
      <w:pPr>
        <w:widowControl w:val="0"/>
        <w:numPr>
          <w:ilvl w:val="0"/>
          <w:numId w:val="51"/>
        </w:numPr>
        <w:tabs>
          <w:tab w:val="left" w:pos="142"/>
        </w:tabs>
        <w:autoSpaceDE w:val="0"/>
        <w:autoSpaceDN w:val="0"/>
        <w:adjustRightInd w:val="0"/>
        <w:spacing w:before="0" w:after="0"/>
        <w:ind w:left="426" w:hanging="426"/>
        <w:contextualSpacing/>
        <w:rPr>
          <w:bCs/>
          <w:szCs w:val="20"/>
        </w:rPr>
      </w:pPr>
      <w:r w:rsidRPr="00630211">
        <w:rPr>
          <w:bCs/>
          <w:szCs w:val="20"/>
        </w:rPr>
        <w:t xml:space="preserve">Informacija o ugrozi </w:t>
      </w:r>
      <w:r>
        <w:rPr>
          <w:bCs/>
          <w:szCs w:val="20"/>
        </w:rPr>
        <w:t>gradonačelniku</w:t>
      </w:r>
      <w:r w:rsidRPr="00630211">
        <w:rPr>
          <w:bCs/>
          <w:szCs w:val="20"/>
        </w:rPr>
        <w:t xml:space="preserve"> dolazi od Centra 112.</w:t>
      </w:r>
    </w:p>
    <w:p w14:paraId="1C0FFC66" w14:textId="12739155" w:rsidR="00630211" w:rsidRPr="00630211" w:rsidRDefault="00630211" w:rsidP="00F847A0">
      <w:pPr>
        <w:widowControl w:val="0"/>
        <w:numPr>
          <w:ilvl w:val="0"/>
          <w:numId w:val="51"/>
        </w:numPr>
        <w:tabs>
          <w:tab w:val="left" w:pos="142"/>
        </w:tabs>
        <w:autoSpaceDE w:val="0"/>
        <w:autoSpaceDN w:val="0"/>
        <w:adjustRightInd w:val="0"/>
        <w:spacing w:before="0" w:after="0"/>
        <w:ind w:left="426" w:hanging="426"/>
        <w:contextualSpacing/>
        <w:rPr>
          <w:bCs/>
          <w:szCs w:val="20"/>
        </w:rPr>
      </w:pPr>
      <w:r>
        <w:rPr>
          <w:bCs/>
          <w:szCs w:val="20"/>
        </w:rPr>
        <w:t>Gradonačelnik</w:t>
      </w:r>
      <w:r w:rsidRPr="00630211">
        <w:rPr>
          <w:bCs/>
          <w:szCs w:val="20"/>
        </w:rPr>
        <w:t xml:space="preserve"> donosi Odluku o mobilizaciji Stožera CZ.</w:t>
      </w:r>
    </w:p>
    <w:p w14:paraId="2C529545" w14:textId="733CD28A" w:rsidR="00630211" w:rsidRPr="00630211" w:rsidRDefault="00630211" w:rsidP="00F847A0">
      <w:pPr>
        <w:widowControl w:val="0"/>
        <w:numPr>
          <w:ilvl w:val="0"/>
          <w:numId w:val="51"/>
        </w:numPr>
        <w:tabs>
          <w:tab w:val="left" w:pos="142"/>
        </w:tabs>
        <w:autoSpaceDE w:val="0"/>
        <w:autoSpaceDN w:val="0"/>
        <w:adjustRightInd w:val="0"/>
        <w:spacing w:before="0" w:after="0"/>
        <w:ind w:left="426" w:hanging="426"/>
        <w:contextualSpacing/>
        <w:rPr>
          <w:bCs/>
          <w:szCs w:val="20"/>
        </w:rPr>
      </w:pPr>
      <w:r w:rsidRPr="00630211">
        <w:rPr>
          <w:bCs/>
          <w:szCs w:val="20"/>
        </w:rPr>
        <w:t xml:space="preserve">Sukladno procjeni trenutne situacije </w:t>
      </w:r>
      <w:r>
        <w:rPr>
          <w:bCs/>
          <w:szCs w:val="20"/>
        </w:rPr>
        <w:t>gradonačelnik</w:t>
      </w:r>
      <w:r w:rsidRPr="00630211">
        <w:rPr>
          <w:bCs/>
          <w:szCs w:val="20"/>
        </w:rPr>
        <w:t xml:space="preserve"> donosi Odluku o potrebi pozivanja službenika </w:t>
      </w:r>
      <w:r>
        <w:rPr>
          <w:bCs/>
          <w:szCs w:val="20"/>
        </w:rPr>
        <w:t>Grada</w:t>
      </w:r>
      <w:r w:rsidRPr="00630211">
        <w:rPr>
          <w:bCs/>
          <w:szCs w:val="20"/>
        </w:rPr>
        <w:t>.</w:t>
      </w:r>
    </w:p>
    <w:p w14:paraId="77354517" w14:textId="1600FEF9" w:rsidR="00630211" w:rsidRPr="00630211" w:rsidRDefault="00630211" w:rsidP="00F847A0">
      <w:pPr>
        <w:widowControl w:val="0"/>
        <w:numPr>
          <w:ilvl w:val="0"/>
          <w:numId w:val="51"/>
        </w:numPr>
        <w:tabs>
          <w:tab w:val="left" w:pos="142"/>
        </w:tabs>
        <w:autoSpaceDE w:val="0"/>
        <w:autoSpaceDN w:val="0"/>
        <w:adjustRightInd w:val="0"/>
        <w:spacing w:before="0" w:after="0"/>
        <w:ind w:left="426" w:hanging="426"/>
        <w:contextualSpacing/>
        <w:rPr>
          <w:bCs/>
          <w:szCs w:val="20"/>
        </w:rPr>
      </w:pPr>
      <w:r w:rsidRPr="00630211">
        <w:rPr>
          <w:bCs/>
          <w:szCs w:val="20"/>
        </w:rPr>
        <w:t xml:space="preserve">Aktiviranje JVP </w:t>
      </w:r>
      <w:r>
        <w:rPr>
          <w:bCs/>
          <w:szCs w:val="20"/>
        </w:rPr>
        <w:t>Umag</w:t>
      </w:r>
      <w:r w:rsidRPr="00630211">
        <w:rPr>
          <w:bCs/>
          <w:szCs w:val="20"/>
        </w:rPr>
        <w:t xml:space="preserve"> i DVD </w:t>
      </w:r>
      <w:r>
        <w:rPr>
          <w:bCs/>
          <w:szCs w:val="20"/>
        </w:rPr>
        <w:t>Buje,</w:t>
      </w:r>
      <w:r w:rsidRPr="00630211">
        <w:rPr>
          <w:bCs/>
          <w:szCs w:val="20"/>
        </w:rPr>
        <w:t xml:space="preserve"> provodi se sukladno odredbama o vatrogastvu i Planu zaštite od</w:t>
      </w:r>
      <w:r>
        <w:rPr>
          <w:bCs/>
          <w:szCs w:val="20"/>
        </w:rPr>
        <w:t xml:space="preserve"> požara Grada Buja</w:t>
      </w:r>
      <w:r w:rsidRPr="00630211">
        <w:rPr>
          <w:bCs/>
          <w:szCs w:val="20"/>
        </w:rPr>
        <w:t>.</w:t>
      </w:r>
    </w:p>
    <w:p w14:paraId="51A87911" w14:textId="77777777" w:rsidR="00630211" w:rsidRPr="00630211" w:rsidRDefault="00630211" w:rsidP="00F847A0">
      <w:pPr>
        <w:widowControl w:val="0"/>
        <w:numPr>
          <w:ilvl w:val="0"/>
          <w:numId w:val="51"/>
        </w:numPr>
        <w:tabs>
          <w:tab w:val="left" w:pos="142"/>
        </w:tabs>
        <w:autoSpaceDE w:val="0"/>
        <w:autoSpaceDN w:val="0"/>
        <w:adjustRightInd w:val="0"/>
        <w:spacing w:before="0" w:after="0"/>
        <w:ind w:left="426" w:hanging="426"/>
        <w:contextualSpacing/>
        <w:rPr>
          <w:bCs/>
          <w:szCs w:val="22"/>
        </w:rPr>
      </w:pPr>
      <w:r w:rsidRPr="00630211">
        <w:rPr>
          <w:bCs/>
          <w:szCs w:val="22"/>
        </w:rPr>
        <w:t>Nalog za mobilizaciju prema operativnim snagama civilne zaštite .</w:t>
      </w:r>
    </w:p>
    <w:p w14:paraId="473968CD" w14:textId="37FA5BA7" w:rsidR="00630211" w:rsidRPr="00630211" w:rsidRDefault="00630211" w:rsidP="00F847A0">
      <w:pPr>
        <w:widowControl w:val="0"/>
        <w:numPr>
          <w:ilvl w:val="0"/>
          <w:numId w:val="51"/>
        </w:numPr>
        <w:tabs>
          <w:tab w:val="left" w:pos="142"/>
        </w:tabs>
        <w:autoSpaceDE w:val="0"/>
        <w:autoSpaceDN w:val="0"/>
        <w:adjustRightInd w:val="0"/>
        <w:spacing w:before="0" w:after="0"/>
        <w:ind w:left="426" w:hanging="426"/>
        <w:contextualSpacing/>
        <w:rPr>
          <w:bCs/>
          <w:szCs w:val="22"/>
        </w:rPr>
      </w:pPr>
      <w:r>
        <w:rPr>
          <w:bCs/>
          <w:szCs w:val="22"/>
        </w:rPr>
        <w:t>Gradonačelnik</w:t>
      </w:r>
      <w:r w:rsidRPr="00630211">
        <w:rPr>
          <w:bCs/>
          <w:szCs w:val="22"/>
        </w:rPr>
        <w:t xml:space="preserve"> donosi Odluku o mobilizaciji Povjerenika civilne zaštite.</w:t>
      </w:r>
    </w:p>
    <w:p w14:paraId="00766255" w14:textId="344A4C5B" w:rsidR="00630211" w:rsidRPr="00630211" w:rsidRDefault="00630211" w:rsidP="00F847A0">
      <w:pPr>
        <w:widowControl w:val="0"/>
        <w:numPr>
          <w:ilvl w:val="0"/>
          <w:numId w:val="51"/>
        </w:numPr>
        <w:tabs>
          <w:tab w:val="left" w:pos="142"/>
        </w:tabs>
        <w:autoSpaceDE w:val="0"/>
        <w:autoSpaceDN w:val="0"/>
        <w:adjustRightInd w:val="0"/>
        <w:spacing w:before="0" w:after="0"/>
        <w:ind w:left="426" w:hanging="426"/>
        <w:contextualSpacing/>
        <w:rPr>
          <w:bCs/>
          <w:szCs w:val="22"/>
        </w:rPr>
      </w:pPr>
      <w:r w:rsidRPr="00630211">
        <w:rPr>
          <w:bCs/>
          <w:szCs w:val="22"/>
        </w:rPr>
        <w:t xml:space="preserve">U slučaju kada su prethodno upotrijebljene sve sposobnosti operativnih snaga sustava civilne zaštite </w:t>
      </w:r>
      <w:r w:rsidR="00F93F4B">
        <w:rPr>
          <w:bCs/>
          <w:szCs w:val="22"/>
        </w:rPr>
        <w:t>Grada</w:t>
      </w:r>
      <w:r w:rsidRPr="00630211">
        <w:rPr>
          <w:bCs/>
          <w:szCs w:val="22"/>
        </w:rPr>
        <w:t xml:space="preserve"> i iskorišteni svi raspoloživi kapaciteti ili ako su oni nedostatni za učinkovitost spašavanja na području </w:t>
      </w:r>
      <w:r w:rsidR="00F93F4B">
        <w:rPr>
          <w:bCs/>
          <w:szCs w:val="22"/>
        </w:rPr>
        <w:t>Grada, Grad Buje</w:t>
      </w:r>
      <w:r w:rsidRPr="00630211">
        <w:rPr>
          <w:bCs/>
          <w:szCs w:val="22"/>
        </w:rPr>
        <w:t xml:space="preserve"> upućuje zahtjev </w:t>
      </w:r>
      <w:r w:rsidR="00F93F4B">
        <w:rPr>
          <w:bCs/>
          <w:szCs w:val="22"/>
        </w:rPr>
        <w:t>Istarskoj</w:t>
      </w:r>
      <w:r w:rsidRPr="00630211">
        <w:rPr>
          <w:bCs/>
          <w:szCs w:val="22"/>
        </w:rPr>
        <w:t xml:space="preserve"> županiji kojim traži pomoć operativnih snaga civilne zaštite Županije sukladno Pravilniku o standardnim operativnim postupcima za pružanje pomoći nižoj hijerarhijskoj razini od strane više razine sustava civilne zaštite u velikoj nesreći i katastrofi („Narodne novine“, broj 37/16).</w:t>
      </w:r>
    </w:p>
    <w:p w14:paraId="7192DA3A" w14:textId="77777777" w:rsidR="00630211" w:rsidRDefault="00630211" w:rsidP="002A3E91">
      <w:pPr>
        <w:widowControl w:val="0"/>
        <w:autoSpaceDE w:val="0"/>
        <w:adjustRightInd w:val="0"/>
        <w:spacing w:before="120" w:after="120"/>
        <w:contextualSpacing/>
        <w:rPr>
          <w:bCs/>
          <w:szCs w:val="22"/>
        </w:rPr>
      </w:pPr>
    </w:p>
    <w:p w14:paraId="299F7A38" w14:textId="4F2895B5" w:rsidR="002A3E91" w:rsidRPr="00020B09" w:rsidRDefault="002A3E91" w:rsidP="002A3E91">
      <w:pPr>
        <w:widowControl w:val="0"/>
        <w:autoSpaceDE w:val="0"/>
        <w:adjustRightInd w:val="0"/>
        <w:spacing w:before="120" w:after="120"/>
        <w:contextualSpacing/>
        <w:rPr>
          <w:bCs/>
          <w:szCs w:val="22"/>
        </w:rPr>
      </w:pPr>
      <w:r w:rsidRPr="00020B09">
        <w:rPr>
          <w:bCs/>
          <w:szCs w:val="22"/>
        </w:rPr>
        <w:t>Mobilizacija je planska radnja pozivanja pripadnika operativnih snaga koji su raspoređeni posebnim rješenjima, osobito osoba raspoređenih u civilnu zaštitu i obveznika radne obveze raspoređenih u gotove operativne snage. Mobilizacijom se združuje ljudstvo s opremom i sredstvima. Pritom se vodi računa o prioritetima, dinamici i mjestima prikupljanja snaga i sredstava. Za zadovoljavanje pravne strane, u mobilizaciji se pripadnicima operativnih snaga uručuju pozivi za sudjelovanje u zaštiti i spašavanju. Nakon zaprimanja upozorenja o izvanrednom događaju mobilizacija se u funkciji uvođenja pripravnosti određenih dijelova operativnih snaga važnih za reagiranje u očekivanom izvanrednom događaju provodi pravovremeno. Naknadno se, po nastanku posljedica izvanrednog događaja, provodi mobilizacija svih potrebnih kapaciteta. U prvom slučaju, provođenje mobilizacije dinamički se (vremenski) prilagođava potrebama planskog narastanja snaga do razine zahtijevane operativne spremnosti. U drugom slučaju svi nositelji mobilizaciju planiraju sukladno zahtjevima i nalozima za djelovanje, situacijskim izvješćima i stvarnim operativnim potrebama, načelno u okviru vremena navedenih u sljedećoj tabeli:</w:t>
      </w:r>
    </w:p>
    <w:p w14:paraId="3DDF3C86" w14:textId="77777777" w:rsidR="001C0775" w:rsidRPr="00020B09" w:rsidRDefault="001C0775" w:rsidP="002A3E91">
      <w:pPr>
        <w:widowControl w:val="0"/>
        <w:autoSpaceDE w:val="0"/>
        <w:adjustRightInd w:val="0"/>
        <w:spacing w:before="120" w:after="120"/>
        <w:contextualSpacing/>
        <w:rPr>
          <w:bCs/>
          <w:szCs w:val="22"/>
        </w:rPr>
      </w:pPr>
    </w:p>
    <w:tbl>
      <w:tblPr>
        <w:tblStyle w:val="TableGrid"/>
        <w:tblW w:w="5000" w:type="pct"/>
        <w:tblLook w:val="04A0" w:firstRow="1" w:lastRow="0" w:firstColumn="1" w:lastColumn="0" w:noHBand="0" w:noVBand="1"/>
      </w:tblPr>
      <w:tblGrid>
        <w:gridCol w:w="832"/>
        <w:gridCol w:w="4185"/>
        <w:gridCol w:w="1952"/>
        <w:gridCol w:w="2093"/>
      </w:tblGrid>
      <w:tr w:rsidR="001C0775" w:rsidRPr="00754165" w14:paraId="227C26D2" w14:textId="77777777" w:rsidTr="00727B09">
        <w:trPr>
          <w:trHeight w:val="634"/>
        </w:trPr>
        <w:tc>
          <w:tcPr>
            <w:tcW w:w="459" w:type="pct"/>
            <w:vMerge w:val="restart"/>
            <w:shd w:val="clear" w:color="auto" w:fill="EAF1DD" w:themeFill="accent3" w:themeFillTint="33"/>
            <w:vAlign w:val="center"/>
          </w:tcPr>
          <w:p w14:paraId="0FE1919C" w14:textId="4D9D7B59" w:rsidR="001C0775" w:rsidRPr="00754165" w:rsidRDefault="001C0775" w:rsidP="00561E40">
            <w:pPr>
              <w:widowControl w:val="0"/>
              <w:autoSpaceDE w:val="0"/>
              <w:adjustRightInd w:val="0"/>
              <w:spacing w:before="120" w:after="120"/>
              <w:contextualSpacing/>
              <w:jc w:val="center"/>
              <w:rPr>
                <w:b/>
                <w:bCs/>
                <w:sz w:val="20"/>
                <w:szCs w:val="20"/>
              </w:rPr>
            </w:pPr>
            <w:r w:rsidRPr="00754165">
              <w:rPr>
                <w:b/>
                <w:bCs/>
                <w:sz w:val="20"/>
                <w:szCs w:val="20"/>
              </w:rPr>
              <w:lastRenderedPageBreak/>
              <w:t>R. br.</w:t>
            </w:r>
          </w:p>
        </w:tc>
        <w:tc>
          <w:tcPr>
            <w:tcW w:w="2309" w:type="pct"/>
            <w:vMerge w:val="restart"/>
            <w:shd w:val="clear" w:color="auto" w:fill="EAF1DD" w:themeFill="accent3" w:themeFillTint="33"/>
            <w:vAlign w:val="center"/>
          </w:tcPr>
          <w:p w14:paraId="5B9BC32B" w14:textId="42FC2725" w:rsidR="001C0775" w:rsidRPr="00754165" w:rsidRDefault="001C0775" w:rsidP="00561E40">
            <w:pPr>
              <w:widowControl w:val="0"/>
              <w:autoSpaceDE w:val="0"/>
              <w:adjustRightInd w:val="0"/>
              <w:spacing w:before="120" w:after="120"/>
              <w:contextualSpacing/>
              <w:jc w:val="center"/>
              <w:rPr>
                <w:b/>
                <w:bCs/>
                <w:sz w:val="20"/>
                <w:szCs w:val="20"/>
              </w:rPr>
            </w:pPr>
            <w:r w:rsidRPr="00754165">
              <w:rPr>
                <w:b/>
                <w:bCs/>
                <w:sz w:val="20"/>
                <w:szCs w:val="20"/>
              </w:rPr>
              <w:t xml:space="preserve">Sudionici </w:t>
            </w:r>
            <w:r w:rsidR="0092425D" w:rsidRPr="00754165">
              <w:rPr>
                <w:b/>
                <w:bCs/>
                <w:sz w:val="20"/>
                <w:szCs w:val="20"/>
              </w:rPr>
              <w:t>sustava civilne zaštite</w:t>
            </w:r>
          </w:p>
        </w:tc>
        <w:tc>
          <w:tcPr>
            <w:tcW w:w="2232" w:type="pct"/>
            <w:gridSpan w:val="2"/>
            <w:shd w:val="clear" w:color="auto" w:fill="EAF1DD" w:themeFill="accent3" w:themeFillTint="33"/>
            <w:vAlign w:val="center"/>
          </w:tcPr>
          <w:p w14:paraId="3B7F6CC2" w14:textId="45FB6B6E" w:rsidR="001C0775" w:rsidRPr="00754165" w:rsidRDefault="001C0775" w:rsidP="00561E40">
            <w:pPr>
              <w:widowControl w:val="0"/>
              <w:autoSpaceDE w:val="0"/>
              <w:adjustRightInd w:val="0"/>
              <w:spacing w:before="120" w:after="120"/>
              <w:contextualSpacing/>
              <w:jc w:val="center"/>
              <w:rPr>
                <w:b/>
                <w:bCs/>
                <w:sz w:val="20"/>
                <w:szCs w:val="20"/>
              </w:rPr>
            </w:pPr>
            <w:r w:rsidRPr="00754165">
              <w:rPr>
                <w:b/>
                <w:bCs/>
                <w:sz w:val="20"/>
                <w:szCs w:val="20"/>
              </w:rPr>
              <w:t>Vrijeme trajanja mobilizacije</w:t>
            </w:r>
          </w:p>
        </w:tc>
      </w:tr>
      <w:tr w:rsidR="001C0775" w:rsidRPr="00754165" w14:paraId="3E1A4152" w14:textId="77777777" w:rsidTr="00727B09">
        <w:trPr>
          <w:trHeight w:val="466"/>
        </w:trPr>
        <w:tc>
          <w:tcPr>
            <w:tcW w:w="459" w:type="pct"/>
            <w:vMerge/>
            <w:shd w:val="clear" w:color="auto" w:fill="EAF1DD" w:themeFill="accent3" w:themeFillTint="33"/>
            <w:vAlign w:val="center"/>
          </w:tcPr>
          <w:p w14:paraId="0FEA0B27" w14:textId="77777777" w:rsidR="001C0775" w:rsidRPr="00754165" w:rsidRDefault="001C0775" w:rsidP="00561E40">
            <w:pPr>
              <w:widowControl w:val="0"/>
              <w:autoSpaceDE w:val="0"/>
              <w:adjustRightInd w:val="0"/>
              <w:spacing w:before="120" w:after="120"/>
              <w:contextualSpacing/>
              <w:jc w:val="center"/>
              <w:rPr>
                <w:b/>
                <w:bCs/>
                <w:sz w:val="20"/>
                <w:szCs w:val="20"/>
              </w:rPr>
            </w:pPr>
          </w:p>
        </w:tc>
        <w:tc>
          <w:tcPr>
            <w:tcW w:w="2309" w:type="pct"/>
            <w:vMerge/>
            <w:shd w:val="clear" w:color="auto" w:fill="EAF1DD" w:themeFill="accent3" w:themeFillTint="33"/>
            <w:vAlign w:val="center"/>
          </w:tcPr>
          <w:p w14:paraId="20BA87E0" w14:textId="77777777" w:rsidR="001C0775" w:rsidRPr="00754165" w:rsidRDefault="001C0775" w:rsidP="00561E40">
            <w:pPr>
              <w:widowControl w:val="0"/>
              <w:autoSpaceDE w:val="0"/>
              <w:adjustRightInd w:val="0"/>
              <w:spacing w:before="120" w:after="120"/>
              <w:contextualSpacing/>
              <w:jc w:val="center"/>
              <w:rPr>
                <w:b/>
                <w:bCs/>
                <w:sz w:val="20"/>
                <w:szCs w:val="20"/>
              </w:rPr>
            </w:pPr>
          </w:p>
        </w:tc>
        <w:tc>
          <w:tcPr>
            <w:tcW w:w="1077" w:type="pct"/>
            <w:shd w:val="clear" w:color="auto" w:fill="EAF1DD" w:themeFill="accent3" w:themeFillTint="33"/>
            <w:vAlign w:val="center"/>
          </w:tcPr>
          <w:p w14:paraId="2EFB5266" w14:textId="268848D3" w:rsidR="001C0775" w:rsidRPr="00754165" w:rsidRDefault="001C0775" w:rsidP="00561E40">
            <w:pPr>
              <w:widowControl w:val="0"/>
              <w:autoSpaceDE w:val="0"/>
              <w:adjustRightInd w:val="0"/>
              <w:spacing w:before="120" w:after="120"/>
              <w:contextualSpacing/>
              <w:jc w:val="center"/>
              <w:rPr>
                <w:b/>
                <w:bCs/>
                <w:sz w:val="20"/>
                <w:szCs w:val="20"/>
              </w:rPr>
            </w:pPr>
            <w:r w:rsidRPr="00754165">
              <w:rPr>
                <w:b/>
                <w:bCs/>
                <w:sz w:val="20"/>
                <w:szCs w:val="20"/>
              </w:rPr>
              <w:t>Minimalno (od)</w:t>
            </w:r>
          </w:p>
        </w:tc>
        <w:tc>
          <w:tcPr>
            <w:tcW w:w="1155" w:type="pct"/>
            <w:shd w:val="clear" w:color="auto" w:fill="EAF1DD" w:themeFill="accent3" w:themeFillTint="33"/>
            <w:vAlign w:val="center"/>
          </w:tcPr>
          <w:p w14:paraId="7A94EB78" w14:textId="3758714E" w:rsidR="001C0775" w:rsidRPr="00754165" w:rsidRDefault="001C0775" w:rsidP="00561E40">
            <w:pPr>
              <w:widowControl w:val="0"/>
              <w:autoSpaceDE w:val="0"/>
              <w:adjustRightInd w:val="0"/>
              <w:spacing w:before="120" w:after="120"/>
              <w:contextualSpacing/>
              <w:jc w:val="center"/>
              <w:rPr>
                <w:b/>
                <w:bCs/>
                <w:sz w:val="20"/>
                <w:szCs w:val="20"/>
              </w:rPr>
            </w:pPr>
            <w:r w:rsidRPr="00754165">
              <w:rPr>
                <w:b/>
                <w:bCs/>
                <w:sz w:val="20"/>
                <w:szCs w:val="20"/>
              </w:rPr>
              <w:t>Maksimalno (do)</w:t>
            </w:r>
          </w:p>
        </w:tc>
      </w:tr>
      <w:tr w:rsidR="001C0775" w:rsidRPr="00754165" w14:paraId="2A6BC2F9" w14:textId="77777777" w:rsidTr="00727B09">
        <w:trPr>
          <w:trHeight w:val="293"/>
        </w:trPr>
        <w:tc>
          <w:tcPr>
            <w:tcW w:w="459" w:type="pct"/>
            <w:vAlign w:val="center"/>
          </w:tcPr>
          <w:p w14:paraId="32FEB48F" w14:textId="0C62C5D2" w:rsidR="001C0775" w:rsidRPr="00754165" w:rsidRDefault="00DC2015" w:rsidP="00561E40">
            <w:pPr>
              <w:widowControl w:val="0"/>
              <w:autoSpaceDE w:val="0"/>
              <w:adjustRightInd w:val="0"/>
              <w:spacing w:before="120" w:after="120"/>
              <w:contextualSpacing/>
              <w:jc w:val="left"/>
              <w:rPr>
                <w:bCs/>
                <w:sz w:val="20"/>
                <w:szCs w:val="20"/>
              </w:rPr>
            </w:pPr>
            <w:r w:rsidRPr="00754165">
              <w:rPr>
                <w:bCs/>
                <w:sz w:val="20"/>
                <w:szCs w:val="20"/>
              </w:rPr>
              <w:t>1</w:t>
            </w:r>
            <w:r w:rsidR="001C0775" w:rsidRPr="00754165">
              <w:rPr>
                <w:bCs/>
                <w:sz w:val="20"/>
                <w:szCs w:val="20"/>
              </w:rPr>
              <w:t>.</w:t>
            </w:r>
          </w:p>
        </w:tc>
        <w:tc>
          <w:tcPr>
            <w:tcW w:w="2309" w:type="pct"/>
            <w:vAlign w:val="center"/>
          </w:tcPr>
          <w:p w14:paraId="7061AA70" w14:textId="4734BA1E" w:rsidR="001C0775" w:rsidRPr="00754165" w:rsidRDefault="001C0775" w:rsidP="00561E40">
            <w:pPr>
              <w:widowControl w:val="0"/>
              <w:autoSpaceDE w:val="0"/>
              <w:adjustRightInd w:val="0"/>
              <w:spacing w:before="120" w:after="120"/>
              <w:contextualSpacing/>
              <w:jc w:val="left"/>
              <w:rPr>
                <w:bCs/>
                <w:sz w:val="20"/>
                <w:szCs w:val="20"/>
              </w:rPr>
            </w:pPr>
            <w:r w:rsidRPr="00754165">
              <w:rPr>
                <w:bCs/>
                <w:sz w:val="20"/>
                <w:szCs w:val="20"/>
              </w:rPr>
              <w:t>Pravne osobe</w:t>
            </w:r>
          </w:p>
        </w:tc>
        <w:tc>
          <w:tcPr>
            <w:tcW w:w="1077" w:type="pct"/>
            <w:vAlign w:val="center"/>
          </w:tcPr>
          <w:p w14:paraId="6DD47861" w14:textId="4CD4FAC6" w:rsidR="001C0775" w:rsidRPr="00754165" w:rsidRDefault="001C0775" w:rsidP="00561E40">
            <w:pPr>
              <w:widowControl w:val="0"/>
              <w:autoSpaceDE w:val="0"/>
              <w:adjustRightInd w:val="0"/>
              <w:spacing w:before="120" w:after="120"/>
              <w:contextualSpacing/>
              <w:jc w:val="left"/>
              <w:rPr>
                <w:bCs/>
                <w:sz w:val="20"/>
                <w:szCs w:val="20"/>
              </w:rPr>
            </w:pPr>
            <w:r w:rsidRPr="00754165">
              <w:rPr>
                <w:bCs/>
                <w:sz w:val="20"/>
                <w:szCs w:val="20"/>
              </w:rPr>
              <w:t>1 sat</w:t>
            </w:r>
          </w:p>
        </w:tc>
        <w:tc>
          <w:tcPr>
            <w:tcW w:w="1155" w:type="pct"/>
            <w:vAlign w:val="center"/>
          </w:tcPr>
          <w:p w14:paraId="0B1B1E72" w14:textId="21A54AA9" w:rsidR="001C0775" w:rsidRPr="00754165" w:rsidRDefault="001C0775" w:rsidP="00561E40">
            <w:pPr>
              <w:widowControl w:val="0"/>
              <w:autoSpaceDE w:val="0"/>
              <w:adjustRightInd w:val="0"/>
              <w:spacing w:before="120" w:after="120"/>
              <w:contextualSpacing/>
              <w:jc w:val="left"/>
              <w:rPr>
                <w:bCs/>
                <w:sz w:val="20"/>
                <w:szCs w:val="20"/>
              </w:rPr>
            </w:pPr>
            <w:r w:rsidRPr="00754165">
              <w:rPr>
                <w:bCs/>
                <w:sz w:val="20"/>
                <w:szCs w:val="20"/>
              </w:rPr>
              <w:t>Nekoliko dana</w:t>
            </w:r>
          </w:p>
        </w:tc>
      </w:tr>
      <w:tr w:rsidR="001C0775" w:rsidRPr="00754165" w14:paraId="48F47555" w14:textId="77777777" w:rsidTr="00727B09">
        <w:trPr>
          <w:trHeight w:val="311"/>
        </w:trPr>
        <w:tc>
          <w:tcPr>
            <w:tcW w:w="459" w:type="pct"/>
            <w:vAlign w:val="center"/>
          </w:tcPr>
          <w:p w14:paraId="03238FD8" w14:textId="27E904A3" w:rsidR="001C0775" w:rsidRPr="00754165" w:rsidRDefault="00DC2015" w:rsidP="00561E40">
            <w:pPr>
              <w:widowControl w:val="0"/>
              <w:autoSpaceDE w:val="0"/>
              <w:adjustRightInd w:val="0"/>
              <w:spacing w:before="120" w:after="120"/>
              <w:contextualSpacing/>
              <w:jc w:val="left"/>
              <w:rPr>
                <w:bCs/>
                <w:sz w:val="20"/>
                <w:szCs w:val="20"/>
              </w:rPr>
            </w:pPr>
            <w:r w:rsidRPr="00754165">
              <w:rPr>
                <w:bCs/>
                <w:sz w:val="20"/>
                <w:szCs w:val="20"/>
              </w:rPr>
              <w:t>2</w:t>
            </w:r>
            <w:r w:rsidR="001C0775" w:rsidRPr="00754165">
              <w:rPr>
                <w:bCs/>
                <w:sz w:val="20"/>
                <w:szCs w:val="20"/>
              </w:rPr>
              <w:t>.</w:t>
            </w:r>
          </w:p>
        </w:tc>
        <w:tc>
          <w:tcPr>
            <w:tcW w:w="2309" w:type="pct"/>
            <w:vAlign w:val="center"/>
          </w:tcPr>
          <w:p w14:paraId="06520C97" w14:textId="59A3F40E" w:rsidR="001C0775" w:rsidRPr="00754165" w:rsidRDefault="001C0775" w:rsidP="00561E40">
            <w:pPr>
              <w:widowControl w:val="0"/>
              <w:autoSpaceDE w:val="0"/>
              <w:adjustRightInd w:val="0"/>
              <w:spacing w:before="120" w:after="120"/>
              <w:contextualSpacing/>
              <w:jc w:val="left"/>
              <w:rPr>
                <w:bCs/>
                <w:sz w:val="20"/>
                <w:szCs w:val="20"/>
              </w:rPr>
            </w:pPr>
            <w:r w:rsidRPr="00754165">
              <w:rPr>
                <w:bCs/>
                <w:sz w:val="20"/>
                <w:szCs w:val="20"/>
              </w:rPr>
              <w:t xml:space="preserve">Čelnici </w:t>
            </w:r>
            <w:r w:rsidR="00084922" w:rsidRPr="00754165">
              <w:rPr>
                <w:bCs/>
                <w:sz w:val="20"/>
                <w:szCs w:val="20"/>
              </w:rPr>
              <w:t xml:space="preserve">Grada </w:t>
            </w:r>
          </w:p>
        </w:tc>
        <w:tc>
          <w:tcPr>
            <w:tcW w:w="1077" w:type="pct"/>
            <w:vAlign w:val="center"/>
          </w:tcPr>
          <w:p w14:paraId="14B9BC66" w14:textId="454B84AF" w:rsidR="001C0775" w:rsidRPr="00754165" w:rsidRDefault="001C0775" w:rsidP="00561E40">
            <w:pPr>
              <w:widowControl w:val="0"/>
              <w:autoSpaceDE w:val="0"/>
              <w:adjustRightInd w:val="0"/>
              <w:spacing w:before="120" w:after="120"/>
              <w:contextualSpacing/>
              <w:jc w:val="left"/>
              <w:rPr>
                <w:bCs/>
                <w:sz w:val="20"/>
                <w:szCs w:val="20"/>
              </w:rPr>
            </w:pPr>
            <w:r w:rsidRPr="00754165">
              <w:rPr>
                <w:bCs/>
                <w:sz w:val="20"/>
                <w:szCs w:val="20"/>
              </w:rPr>
              <w:t>ODMAH</w:t>
            </w:r>
          </w:p>
        </w:tc>
        <w:tc>
          <w:tcPr>
            <w:tcW w:w="1155" w:type="pct"/>
            <w:vAlign w:val="center"/>
          </w:tcPr>
          <w:p w14:paraId="347D60B9" w14:textId="5D2DE8DE" w:rsidR="001C0775" w:rsidRPr="00754165" w:rsidRDefault="001C0775" w:rsidP="00561E40">
            <w:pPr>
              <w:widowControl w:val="0"/>
              <w:autoSpaceDE w:val="0"/>
              <w:adjustRightInd w:val="0"/>
              <w:spacing w:before="120" w:after="120"/>
              <w:contextualSpacing/>
              <w:jc w:val="left"/>
              <w:rPr>
                <w:bCs/>
                <w:sz w:val="20"/>
                <w:szCs w:val="20"/>
              </w:rPr>
            </w:pPr>
            <w:r w:rsidRPr="00754165">
              <w:rPr>
                <w:bCs/>
                <w:sz w:val="20"/>
                <w:szCs w:val="20"/>
              </w:rPr>
              <w:t>15 minuta</w:t>
            </w:r>
          </w:p>
        </w:tc>
      </w:tr>
      <w:tr w:rsidR="00B231E8" w:rsidRPr="00754165" w14:paraId="126DB3D3" w14:textId="77777777" w:rsidTr="00727B09">
        <w:trPr>
          <w:trHeight w:val="311"/>
        </w:trPr>
        <w:tc>
          <w:tcPr>
            <w:tcW w:w="459" w:type="pct"/>
            <w:vAlign w:val="center"/>
          </w:tcPr>
          <w:p w14:paraId="1DC0E9C0" w14:textId="56CA3F43" w:rsidR="00B231E8" w:rsidRPr="00754165" w:rsidRDefault="00DC2015" w:rsidP="00B231E8">
            <w:pPr>
              <w:widowControl w:val="0"/>
              <w:autoSpaceDE w:val="0"/>
              <w:adjustRightInd w:val="0"/>
              <w:spacing w:before="120" w:after="120"/>
              <w:contextualSpacing/>
              <w:jc w:val="left"/>
              <w:rPr>
                <w:bCs/>
                <w:sz w:val="20"/>
                <w:szCs w:val="20"/>
              </w:rPr>
            </w:pPr>
            <w:r w:rsidRPr="00754165">
              <w:rPr>
                <w:bCs/>
                <w:sz w:val="20"/>
                <w:szCs w:val="20"/>
              </w:rPr>
              <w:t>3.</w:t>
            </w:r>
          </w:p>
        </w:tc>
        <w:tc>
          <w:tcPr>
            <w:tcW w:w="2309" w:type="pct"/>
            <w:vAlign w:val="center"/>
          </w:tcPr>
          <w:p w14:paraId="0CD43648" w14:textId="7D93B4A6" w:rsidR="00B231E8" w:rsidRPr="00754165" w:rsidRDefault="00B231E8" w:rsidP="00B231E8">
            <w:pPr>
              <w:widowControl w:val="0"/>
              <w:autoSpaceDE w:val="0"/>
              <w:adjustRightInd w:val="0"/>
              <w:spacing w:before="120" w:after="120"/>
              <w:contextualSpacing/>
              <w:jc w:val="left"/>
              <w:rPr>
                <w:bCs/>
                <w:sz w:val="20"/>
                <w:szCs w:val="20"/>
              </w:rPr>
            </w:pPr>
            <w:r w:rsidRPr="00754165">
              <w:rPr>
                <w:bCs/>
                <w:sz w:val="20"/>
                <w:szCs w:val="20"/>
              </w:rPr>
              <w:t>Stožer civilne zaštite</w:t>
            </w:r>
          </w:p>
        </w:tc>
        <w:tc>
          <w:tcPr>
            <w:tcW w:w="1077" w:type="pct"/>
            <w:vAlign w:val="center"/>
          </w:tcPr>
          <w:p w14:paraId="44331F3B" w14:textId="26864389" w:rsidR="00B231E8" w:rsidRPr="00754165" w:rsidRDefault="00B231E8" w:rsidP="00B231E8">
            <w:pPr>
              <w:widowControl w:val="0"/>
              <w:autoSpaceDE w:val="0"/>
              <w:adjustRightInd w:val="0"/>
              <w:spacing w:before="120" w:after="120"/>
              <w:contextualSpacing/>
              <w:jc w:val="left"/>
              <w:rPr>
                <w:bCs/>
                <w:sz w:val="20"/>
                <w:szCs w:val="20"/>
              </w:rPr>
            </w:pPr>
            <w:r w:rsidRPr="00754165">
              <w:rPr>
                <w:bCs/>
                <w:sz w:val="20"/>
                <w:szCs w:val="20"/>
              </w:rPr>
              <w:t>30 minuta</w:t>
            </w:r>
          </w:p>
        </w:tc>
        <w:tc>
          <w:tcPr>
            <w:tcW w:w="1155" w:type="pct"/>
            <w:vAlign w:val="center"/>
          </w:tcPr>
          <w:p w14:paraId="7841E150" w14:textId="07D9A2BC" w:rsidR="00B231E8" w:rsidRPr="00754165" w:rsidRDefault="00B231E8" w:rsidP="00B231E8">
            <w:pPr>
              <w:widowControl w:val="0"/>
              <w:autoSpaceDE w:val="0"/>
              <w:adjustRightInd w:val="0"/>
              <w:spacing w:before="120" w:after="120"/>
              <w:contextualSpacing/>
              <w:jc w:val="left"/>
              <w:rPr>
                <w:bCs/>
                <w:sz w:val="20"/>
                <w:szCs w:val="20"/>
              </w:rPr>
            </w:pPr>
            <w:r w:rsidRPr="00754165">
              <w:rPr>
                <w:bCs/>
                <w:sz w:val="20"/>
                <w:szCs w:val="20"/>
              </w:rPr>
              <w:t>4 sata</w:t>
            </w:r>
          </w:p>
        </w:tc>
      </w:tr>
      <w:tr w:rsidR="00B231E8" w:rsidRPr="00754165" w14:paraId="0C2467DE" w14:textId="77777777" w:rsidTr="00727B09">
        <w:trPr>
          <w:trHeight w:val="311"/>
        </w:trPr>
        <w:tc>
          <w:tcPr>
            <w:tcW w:w="459" w:type="pct"/>
            <w:vAlign w:val="center"/>
          </w:tcPr>
          <w:p w14:paraId="65461116" w14:textId="4F59F812" w:rsidR="00B231E8" w:rsidRPr="00754165" w:rsidRDefault="00DC2015" w:rsidP="00B231E8">
            <w:pPr>
              <w:widowControl w:val="0"/>
              <w:autoSpaceDE w:val="0"/>
              <w:adjustRightInd w:val="0"/>
              <w:spacing w:before="120" w:after="120"/>
              <w:contextualSpacing/>
              <w:jc w:val="left"/>
              <w:rPr>
                <w:bCs/>
                <w:sz w:val="20"/>
                <w:szCs w:val="20"/>
              </w:rPr>
            </w:pPr>
            <w:r w:rsidRPr="00754165">
              <w:rPr>
                <w:bCs/>
                <w:sz w:val="20"/>
                <w:szCs w:val="20"/>
              </w:rPr>
              <w:t>4</w:t>
            </w:r>
            <w:r w:rsidR="00B231E8" w:rsidRPr="00754165">
              <w:rPr>
                <w:bCs/>
                <w:sz w:val="20"/>
                <w:szCs w:val="20"/>
              </w:rPr>
              <w:t>.</w:t>
            </w:r>
          </w:p>
        </w:tc>
        <w:tc>
          <w:tcPr>
            <w:tcW w:w="2309" w:type="pct"/>
            <w:vAlign w:val="center"/>
          </w:tcPr>
          <w:p w14:paraId="4C0A5AFF" w14:textId="2DE94C5D" w:rsidR="00B231E8" w:rsidRPr="00754165" w:rsidRDefault="00B231E8" w:rsidP="00084922">
            <w:pPr>
              <w:widowControl w:val="0"/>
              <w:autoSpaceDE w:val="0"/>
              <w:adjustRightInd w:val="0"/>
              <w:spacing w:before="120" w:after="120"/>
              <w:contextualSpacing/>
              <w:jc w:val="left"/>
              <w:rPr>
                <w:bCs/>
                <w:sz w:val="20"/>
                <w:szCs w:val="20"/>
              </w:rPr>
            </w:pPr>
            <w:r w:rsidRPr="00754165">
              <w:rPr>
                <w:bCs/>
                <w:sz w:val="20"/>
                <w:szCs w:val="20"/>
              </w:rPr>
              <w:t xml:space="preserve">Operativne snage Grada </w:t>
            </w:r>
          </w:p>
        </w:tc>
        <w:tc>
          <w:tcPr>
            <w:tcW w:w="1077" w:type="pct"/>
            <w:vAlign w:val="center"/>
          </w:tcPr>
          <w:p w14:paraId="4451D8F4" w14:textId="7F875BAA" w:rsidR="00B231E8" w:rsidRPr="00754165" w:rsidRDefault="00B231E8" w:rsidP="00B231E8">
            <w:pPr>
              <w:widowControl w:val="0"/>
              <w:autoSpaceDE w:val="0"/>
              <w:adjustRightInd w:val="0"/>
              <w:spacing w:before="120" w:after="120"/>
              <w:contextualSpacing/>
              <w:jc w:val="left"/>
              <w:rPr>
                <w:bCs/>
                <w:sz w:val="20"/>
                <w:szCs w:val="20"/>
              </w:rPr>
            </w:pPr>
            <w:r w:rsidRPr="00754165">
              <w:rPr>
                <w:bCs/>
                <w:sz w:val="20"/>
                <w:szCs w:val="20"/>
              </w:rPr>
              <w:t>30 minuta</w:t>
            </w:r>
          </w:p>
        </w:tc>
        <w:tc>
          <w:tcPr>
            <w:tcW w:w="1155" w:type="pct"/>
            <w:vAlign w:val="center"/>
          </w:tcPr>
          <w:p w14:paraId="12FCED33" w14:textId="06D48F2F" w:rsidR="00B231E8" w:rsidRPr="00754165" w:rsidRDefault="00B231E8" w:rsidP="00B231E8">
            <w:pPr>
              <w:widowControl w:val="0"/>
              <w:autoSpaceDE w:val="0"/>
              <w:adjustRightInd w:val="0"/>
              <w:spacing w:before="120" w:after="120"/>
              <w:contextualSpacing/>
              <w:jc w:val="left"/>
              <w:rPr>
                <w:bCs/>
                <w:sz w:val="20"/>
                <w:szCs w:val="20"/>
              </w:rPr>
            </w:pPr>
            <w:r w:rsidRPr="00754165">
              <w:rPr>
                <w:bCs/>
                <w:sz w:val="20"/>
                <w:szCs w:val="20"/>
              </w:rPr>
              <w:t>2 sata</w:t>
            </w:r>
          </w:p>
        </w:tc>
      </w:tr>
      <w:tr w:rsidR="0054277E" w:rsidRPr="00754165" w14:paraId="11EB8FD9" w14:textId="77777777" w:rsidTr="00727B09">
        <w:trPr>
          <w:trHeight w:val="311"/>
        </w:trPr>
        <w:tc>
          <w:tcPr>
            <w:tcW w:w="459" w:type="pct"/>
            <w:vAlign w:val="center"/>
          </w:tcPr>
          <w:p w14:paraId="61443244" w14:textId="01BA9E1A" w:rsidR="0054277E" w:rsidRPr="00754165" w:rsidRDefault="00DC2015" w:rsidP="00B231E8">
            <w:pPr>
              <w:widowControl w:val="0"/>
              <w:autoSpaceDE w:val="0"/>
              <w:adjustRightInd w:val="0"/>
              <w:spacing w:before="120" w:after="120"/>
              <w:contextualSpacing/>
              <w:jc w:val="left"/>
              <w:rPr>
                <w:bCs/>
                <w:sz w:val="20"/>
                <w:szCs w:val="20"/>
              </w:rPr>
            </w:pPr>
            <w:r w:rsidRPr="00754165">
              <w:rPr>
                <w:bCs/>
                <w:sz w:val="20"/>
                <w:szCs w:val="20"/>
              </w:rPr>
              <w:t>5</w:t>
            </w:r>
            <w:r w:rsidR="0054277E" w:rsidRPr="00754165">
              <w:rPr>
                <w:bCs/>
                <w:sz w:val="20"/>
                <w:szCs w:val="20"/>
              </w:rPr>
              <w:t>.</w:t>
            </w:r>
          </w:p>
        </w:tc>
        <w:tc>
          <w:tcPr>
            <w:tcW w:w="2309" w:type="pct"/>
            <w:vAlign w:val="center"/>
          </w:tcPr>
          <w:p w14:paraId="10494854" w14:textId="61200520" w:rsidR="0054277E" w:rsidRPr="00754165" w:rsidRDefault="00DC2015" w:rsidP="00DC2015">
            <w:pPr>
              <w:widowControl w:val="0"/>
              <w:autoSpaceDE w:val="0"/>
              <w:adjustRightInd w:val="0"/>
              <w:spacing w:before="120" w:after="120"/>
              <w:contextualSpacing/>
              <w:jc w:val="left"/>
              <w:rPr>
                <w:bCs/>
                <w:sz w:val="20"/>
                <w:szCs w:val="20"/>
              </w:rPr>
            </w:pPr>
            <w:r w:rsidRPr="00754165">
              <w:rPr>
                <w:bCs/>
                <w:sz w:val="20"/>
                <w:szCs w:val="20"/>
              </w:rPr>
              <w:t>Vatrogasna služba</w:t>
            </w:r>
          </w:p>
        </w:tc>
        <w:tc>
          <w:tcPr>
            <w:tcW w:w="1077" w:type="pct"/>
            <w:vAlign w:val="center"/>
          </w:tcPr>
          <w:p w14:paraId="66686806" w14:textId="37D2B582" w:rsidR="0054277E" w:rsidRPr="00754165" w:rsidRDefault="0054277E" w:rsidP="00B231E8">
            <w:pPr>
              <w:widowControl w:val="0"/>
              <w:autoSpaceDE w:val="0"/>
              <w:adjustRightInd w:val="0"/>
              <w:spacing w:before="120" w:after="120"/>
              <w:contextualSpacing/>
              <w:jc w:val="left"/>
              <w:rPr>
                <w:bCs/>
                <w:sz w:val="20"/>
                <w:szCs w:val="20"/>
              </w:rPr>
            </w:pPr>
            <w:r w:rsidRPr="00754165">
              <w:rPr>
                <w:bCs/>
                <w:sz w:val="20"/>
                <w:szCs w:val="20"/>
              </w:rPr>
              <w:t>ODMAH</w:t>
            </w:r>
          </w:p>
        </w:tc>
        <w:tc>
          <w:tcPr>
            <w:tcW w:w="1155" w:type="pct"/>
            <w:vAlign w:val="center"/>
          </w:tcPr>
          <w:p w14:paraId="4E6BA025" w14:textId="298A1279" w:rsidR="0054277E" w:rsidRPr="00754165" w:rsidRDefault="0054277E" w:rsidP="00B231E8">
            <w:pPr>
              <w:widowControl w:val="0"/>
              <w:autoSpaceDE w:val="0"/>
              <w:adjustRightInd w:val="0"/>
              <w:spacing w:before="120" w:after="120"/>
              <w:contextualSpacing/>
              <w:jc w:val="left"/>
              <w:rPr>
                <w:bCs/>
                <w:sz w:val="20"/>
                <w:szCs w:val="20"/>
              </w:rPr>
            </w:pPr>
            <w:r w:rsidRPr="00754165">
              <w:rPr>
                <w:bCs/>
                <w:sz w:val="20"/>
                <w:szCs w:val="20"/>
              </w:rPr>
              <w:t>15 minuta</w:t>
            </w:r>
          </w:p>
        </w:tc>
      </w:tr>
      <w:tr w:rsidR="00B231E8" w:rsidRPr="00754165" w14:paraId="5B4DD63C" w14:textId="77777777" w:rsidTr="00727B09">
        <w:trPr>
          <w:trHeight w:val="916"/>
        </w:trPr>
        <w:tc>
          <w:tcPr>
            <w:tcW w:w="459" w:type="pct"/>
            <w:vAlign w:val="center"/>
          </w:tcPr>
          <w:p w14:paraId="6BB154CF" w14:textId="6B15F3DB" w:rsidR="00B231E8" w:rsidRPr="00754165" w:rsidRDefault="00DC2015" w:rsidP="00B231E8">
            <w:pPr>
              <w:widowControl w:val="0"/>
              <w:autoSpaceDE w:val="0"/>
              <w:adjustRightInd w:val="0"/>
              <w:spacing w:before="120" w:after="120"/>
              <w:contextualSpacing/>
              <w:jc w:val="left"/>
              <w:rPr>
                <w:bCs/>
                <w:sz w:val="20"/>
                <w:szCs w:val="20"/>
              </w:rPr>
            </w:pPr>
            <w:r w:rsidRPr="00754165">
              <w:rPr>
                <w:bCs/>
                <w:sz w:val="20"/>
                <w:szCs w:val="20"/>
              </w:rPr>
              <w:t>6</w:t>
            </w:r>
            <w:r w:rsidR="0054277E" w:rsidRPr="00754165">
              <w:rPr>
                <w:bCs/>
                <w:sz w:val="20"/>
                <w:szCs w:val="20"/>
              </w:rPr>
              <w:t>.</w:t>
            </w:r>
          </w:p>
        </w:tc>
        <w:tc>
          <w:tcPr>
            <w:tcW w:w="2309" w:type="pct"/>
            <w:vAlign w:val="center"/>
          </w:tcPr>
          <w:p w14:paraId="0D0F8D00" w14:textId="2385AC75" w:rsidR="00B231E8" w:rsidRPr="00754165" w:rsidRDefault="00B231E8" w:rsidP="00B231E8">
            <w:pPr>
              <w:widowControl w:val="0"/>
              <w:autoSpaceDE w:val="0"/>
              <w:adjustRightInd w:val="0"/>
              <w:spacing w:before="120" w:after="120"/>
              <w:contextualSpacing/>
              <w:jc w:val="left"/>
              <w:rPr>
                <w:bCs/>
                <w:sz w:val="20"/>
                <w:szCs w:val="20"/>
              </w:rPr>
            </w:pPr>
            <w:r w:rsidRPr="00754165">
              <w:rPr>
                <w:bCs/>
                <w:sz w:val="20"/>
                <w:szCs w:val="20"/>
              </w:rPr>
              <w:t>Službe i postrojbe pravnih osoba i središnjih tijela državne uprave koje se CZ bave u svojoj redovnoj djelatnosti</w:t>
            </w:r>
          </w:p>
        </w:tc>
        <w:tc>
          <w:tcPr>
            <w:tcW w:w="1077" w:type="pct"/>
            <w:vAlign w:val="center"/>
          </w:tcPr>
          <w:p w14:paraId="28A0FFF5" w14:textId="5A35C8B0" w:rsidR="00B231E8" w:rsidRPr="00754165" w:rsidRDefault="00B231E8" w:rsidP="00B231E8">
            <w:pPr>
              <w:widowControl w:val="0"/>
              <w:autoSpaceDE w:val="0"/>
              <w:adjustRightInd w:val="0"/>
              <w:spacing w:before="120" w:after="120"/>
              <w:contextualSpacing/>
              <w:jc w:val="left"/>
              <w:rPr>
                <w:bCs/>
                <w:sz w:val="20"/>
                <w:szCs w:val="20"/>
              </w:rPr>
            </w:pPr>
            <w:r w:rsidRPr="00754165">
              <w:rPr>
                <w:bCs/>
                <w:sz w:val="20"/>
                <w:szCs w:val="20"/>
              </w:rPr>
              <w:t>ODMAH</w:t>
            </w:r>
          </w:p>
        </w:tc>
        <w:tc>
          <w:tcPr>
            <w:tcW w:w="1155" w:type="pct"/>
            <w:vAlign w:val="center"/>
          </w:tcPr>
          <w:p w14:paraId="4388345E" w14:textId="5C60ED04" w:rsidR="00B231E8" w:rsidRPr="00754165" w:rsidRDefault="00B231E8" w:rsidP="00B231E8">
            <w:pPr>
              <w:widowControl w:val="0"/>
              <w:autoSpaceDE w:val="0"/>
              <w:adjustRightInd w:val="0"/>
              <w:spacing w:before="120" w:after="120"/>
              <w:contextualSpacing/>
              <w:jc w:val="left"/>
              <w:rPr>
                <w:bCs/>
                <w:sz w:val="20"/>
                <w:szCs w:val="20"/>
              </w:rPr>
            </w:pPr>
            <w:r w:rsidRPr="00754165">
              <w:rPr>
                <w:bCs/>
                <w:sz w:val="20"/>
                <w:szCs w:val="20"/>
              </w:rPr>
              <w:t>3 sata</w:t>
            </w:r>
          </w:p>
        </w:tc>
      </w:tr>
    </w:tbl>
    <w:p w14:paraId="3821B3C7" w14:textId="77777777" w:rsidR="001C0775" w:rsidRPr="004F1476" w:rsidRDefault="001C0775" w:rsidP="002A3E91">
      <w:pPr>
        <w:widowControl w:val="0"/>
        <w:autoSpaceDE w:val="0"/>
        <w:adjustRightInd w:val="0"/>
        <w:spacing w:before="120" w:after="120"/>
        <w:contextualSpacing/>
        <w:rPr>
          <w:bCs/>
          <w:szCs w:val="22"/>
          <w:highlight w:val="yellow"/>
        </w:rPr>
      </w:pPr>
    </w:p>
    <w:p w14:paraId="282324D9" w14:textId="77777777" w:rsidR="00727B09" w:rsidRDefault="00727B09" w:rsidP="001C0775">
      <w:pPr>
        <w:widowControl w:val="0"/>
        <w:autoSpaceDE w:val="0"/>
        <w:adjustRightInd w:val="0"/>
        <w:spacing w:before="120" w:after="120"/>
        <w:contextualSpacing/>
        <w:rPr>
          <w:bCs/>
          <w:szCs w:val="22"/>
        </w:rPr>
      </w:pPr>
    </w:p>
    <w:p w14:paraId="30D87CB9" w14:textId="1CBA0A20" w:rsidR="001C0775" w:rsidRPr="00020B09" w:rsidRDefault="001C0775" w:rsidP="001C0775">
      <w:pPr>
        <w:widowControl w:val="0"/>
        <w:autoSpaceDE w:val="0"/>
        <w:adjustRightInd w:val="0"/>
        <w:spacing w:before="120" w:after="120"/>
        <w:contextualSpacing/>
        <w:rPr>
          <w:bCs/>
          <w:szCs w:val="22"/>
        </w:rPr>
      </w:pPr>
      <w:r w:rsidRPr="00020B09">
        <w:rPr>
          <w:bCs/>
          <w:szCs w:val="22"/>
        </w:rPr>
        <w:t xml:space="preserve">Mobilizacija fizičkih osoba, kao sudionika sustava civilne zaštite, formalno se ne planira, ne prati niti analizira u okviru mobilizacijskih priprema. Razlog je što se građani, kao važan dio snaga za prvi odgovor lokalnih zajednica, za provođenje mjera osobne i uzajamne zaštite </w:t>
      </w:r>
      <w:proofErr w:type="spellStart"/>
      <w:r w:rsidRPr="00020B09">
        <w:rPr>
          <w:bCs/>
          <w:szCs w:val="22"/>
        </w:rPr>
        <w:t>samoaktiviraju</w:t>
      </w:r>
      <w:proofErr w:type="spellEnd"/>
      <w:r w:rsidRPr="00020B09">
        <w:rPr>
          <w:bCs/>
          <w:szCs w:val="22"/>
        </w:rPr>
        <w:t>. Velika većina građana se u djelovanje sustava civilne zaštite uključuje odmah na principu samoorganiziranja, dok se njihov manji dio uključuje organizirano, uz vođenje i upute nadležnih tijela i organizacija. Stoga je i vrijeme za njihovu mobilizaciju o d m a h, iz razloga što se procjenjuje da su svi ugroženi građani spremni za operativno djelovanje u trenutku nastajanja posljedica izvanrednog događaja po njih same,</w:t>
      </w:r>
      <w:r w:rsidR="00E7685A" w:rsidRPr="00020B09">
        <w:rPr>
          <w:bCs/>
          <w:szCs w:val="22"/>
        </w:rPr>
        <w:t xml:space="preserve"> članove obitelji ili stanovnike</w:t>
      </w:r>
      <w:r w:rsidRPr="00020B09">
        <w:rPr>
          <w:bCs/>
          <w:szCs w:val="22"/>
        </w:rPr>
        <w:t>.</w:t>
      </w:r>
    </w:p>
    <w:p w14:paraId="7C35A3D7" w14:textId="77777777" w:rsidR="001C0775" w:rsidRPr="00020B09" w:rsidRDefault="001C0775" w:rsidP="001C0775">
      <w:pPr>
        <w:widowControl w:val="0"/>
        <w:autoSpaceDE w:val="0"/>
        <w:adjustRightInd w:val="0"/>
        <w:spacing w:before="120" w:after="120"/>
        <w:contextualSpacing/>
        <w:rPr>
          <w:bCs/>
          <w:szCs w:val="22"/>
        </w:rPr>
      </w:pPr>
    </w:p>
    <w:p w14:paraId="30DB58C1" w14:textId="457A1C9C" w:rsidR="001C0775" w:rsidRPr="00020B09" w:rsidRDefault="001C0775" w:rsidP="001C0775">
      <w:pPr>
        <w:widowControl w:val="0"/>
        <w:autoSpaceDE w:val="0"/>
        <w:adjustRightInd w:val="0"/>
        <w:spacing w:before="120" w:after="120"/>
        <w:contextualSpacing/>
        <w:rPr>
          <w:bCs/>
          <w:szCs w:val="22"/>
        </w:rPr>
      </w:pPr>
      <w:r w:rsidRPr="00020B09">
        <w:rPr>
          <w:bCs/>
          <w:szCs w:val="22"/>
        </w:rPr>
        <w:t xml:space="preserve">Mobilizacija pravnih osoba je, što se tiče vremena za provođenje, fleksibilna. Prvenstveno ovisi o namjenskim zadaćama, prioritetima uporabe snaga u specifičnim situacijama i konkretnim zahtjevima na mjestu događaja te kriterijima primijenjenim u postupku planiranja. Pravne osobe koje se bave specifičnim djelatnostima od interesa za </w:t>
      </w:r>
      <w:r w:rsidR="001C1A99" w:rsidRPr="00020B09">
        <w:rPr>
          <w:bCs/>
          <w:szCs w:val="22"/>
        </w:rPr>
        <w:t>sustav civilne zaštite</w:t>
      </w:r>
      <w:r w:rsidRPr="00020B09">
        <w:rPr>
          <w:bCs/>
          <w:szCs w:val="22"/>
        </w:rPr>
        <w:t xml:space="preserve"> angažiraju se odmah po nastajanju izvanrednog događaja, dok se druge angažiraju sukcesivno, ovisno o razvoju situacije i potrebama po principu narastanja operativnih snaga ili poradi zamjene prethodno angažiranih snaga. Iz navedenih razloga pojedine pravne osobe iz ove kategorije mogu se mobilizirati u periodu i dužem od nekoliko dana nakon nastajanja izvanrednog događaja.</w:t>
      </w:r>
    </w:p>
    <w:p w14:paraId="69E8C272" w14:textId="77777777" w:rsidR="001C0775" w:rsidRPr="00020B09" w:rsidRDefault="001C0775" w:rsidP="001C0775">
      <w:pPr>
        <w:widowControl w:val="0"/>
        <w:autoSpaceDE w:val="0"/>
        <w:adjustRightInd w:val="0"/>
        <w:spacing w:before="120" w:after="120"/>
        <w:contextualSpacing/>
        <w:rPr>
          <w:bCs/>
          <w:szCs w:val="22"/>
        </w:rPr>
      </w:pPr>
    </w:p>
    <w:p w14:paraId="718B0913" w14:textId="0F45CD14" w:rsidR="001C1A99" w:rsidRPr="00020B09" w:rsidRDefault="00E92C75" w:rsidP="001C0775">
      <w:pPr>
        <w:widowControl w:val="0"/>
        <w:autoSpaceDE w:val="0"/>
        <w:adjustRightInd w:val="0"/>
        <w:spacing w:before="120" w:after="120"/>
        <w:contextualSpacing/>
        <w:rPr>
          <w:bCs/>
          <w:szCs w:val="22"/>
        </w:rPr>
      </w:pPr>
      <w:r>
        <w:rPr>
          <w:bCs/>
          <w:szCs w:val="22"/>
        </w:rPr>
        <w:t xml:space="preserve">Oružane snage nemaju status operativne snage sustava civilne zaštite te se djelovanje u velikim nesrećama i katastrofama operativno usklađuje sa središnjim tijelom državne uprave nadležnom za poslove civilne zaštite i Stožerom civilne zaštite Republike Hrvatske. Oružane snage se mogu koristiti kao pomoć sustavu civilne zaštite u slučaju velikih nesreća i katastrofa tako da odluku o njihovom korištenju u slučaju katastrofa donosi Vlada Republike Hrvatske na prijedlog ministra obrane, a u slučaju velikih nesreća ministar obrane na zahtjev čelnika državne uprave nadležnog za poslove civilne zaštite. </w:t>
      </w:r>
    </w:p>
    <w:p w14:paraId="3936C28D" w14:textId="77777777" w:rsidR="001C1A99" w:rsidRPr="00020B09" w:rsidRDefault="001C1A99" w:rsidP="001C0775">
      <w:pPr>
        <w:widowControl w:val="0"/>
        <w:autoSpaceDE w:val="0"/>
        <w:adjustRightInd w:val="0"/>
        <w:spacing w:before="120" w:after="120"/>
        <w:contextualSpacing/>
        <w:rPr>
          <w:bCs/>
          <w:szCs w:val="22"/>
        </w:rPr>
      </w:pPr>
    </w:p>
    <w:p w14:paraId="04D26FAC" w14:textId="7B1A594A" w:rsidR="001C1A99" w:rsidRPr="00020B09" w:rsidRDefault="001C1A99" w:rsidP="001C0775">
      <w:pPr>
        <w:widowControl w:val="0"/>
        <w:autoSpaceDE w:val="0"/>
        <w:adjustRightInd w:val="0"/>
        <w:spacing w:before="120" w:after="120"/>
        <w:contextualSpacing/>
        <w:rPr>
          <w:bCs/>
          <w:szCs w:val="22"/>
        </w:rPr>
      </w:pPr>
      <w:r w:rsidRPr="00020B09">
        <w:rPr>
          <w:bCs/>
          <w:szCs w:val="22"/>
        </w:rPr>
        <w:t>Stožeri civilne zaštite mobilizira se u što kraćem vremenu. Razlog je što je Stožer dio snaga za prvi odgovor i nadležni su za operativno usklađivanje djelovanja operativnih snaga na lokalnim razinama.</w:t>
      </w:r>
    </w:p>
    <w:p w14:paraId="0F956AC2" w14:textId="77777777" w:rsidR="001C1A99" w:rsidRPr="00020B09" w:rsidRDefault="001C1A99" w:rsidP="001C0775">
      <w:pPr>
        <w:widowControl w:val="0"/>
        <w:autoSpaceDE w:val="0"/>
        <w:adjustRightInd w:val="0"/>
        <w:spacing w:before="120" w:after="120"/>
        <w:contextualSpacing/>
        <w:rPr>
          <w:bCs/>
          <w:szCs w:val="22"/>
        </w:rPr>
      </w:pPr>
    </w:p>
    <w:p w14:paraId="3E18D6A3" w14:textId="77777777" w:rsidR="00BF4AE3" w:rsidRDefault="00BF4AE3" w:rsidP="00754F4E">
      <w:pPr>
        <w:widowControl w:val="0"/>
        <w:autoSpaceDE w:val="0"/>
        <w:adjustRightInd w:val="0"/>
        <w:spacing w:before="120" w:after="120"/>
        <w:contextualSpacing/>
        <w:rPr>
          <w:bCs/>
          <w:szCs w:val="22"/>
        </w:rPr>
      </w:pPr>
    </w:p>
    <w:p w14:paraId="714211ED" w14:textId="4B18AE97" w:rsidR="00754F4E" w:rsidRPr="00020B09" w:rsidRDefault="00B46E5C" w:rsidP="00754F4E">
      <w:pPr>
        <w:widowControl w:val="0"/>
        <w:autoSpaceDE w:val="0"/>
        <w:adjustRightInd w:val="0"/>
        <w:spacing w:before="120" w:after="120"/>
        <w:contextualSpacing/>
        <w:rPr>
          <w:bCs/>
          <w:szCs w:val="22"/>
        </w:rPr>
      </w:pPr>
      <w:r>
        <w:rPr>
          <w:bCs/>
          <w:szCs w:val="22"/>
        </w:rPr>
        <w:lastRenderedPageBreak/>
        <w:t>Gradonačelnik i njegov zamjenik</w:t>
      </w:r>
      <w:r w:rsidR="001C0775" w:rsidRPr="00020B09">
        <w:rPr>
          <w:bCs/>
          <w:szCs w:val="22"/>
        </w:rPr>
        <w:t xml:space="preserve"> mobiliziraju se trenutno, odmah po nastanku događaja. Na taj način pokreće se operativno djelovanje sustava reagiranja. Oni su ujedno i odgovorne osobe koje donose odluke o mobiliziranju kapaciteta lokalnih zajednica u katastrofi i velikoj nesreći.</w:t>
      </w:r>
      <w:r w:rsidR="001C1A99" w:rsidRPr="00020B09">
        <w:rPr>
          <w:bCs/>
          <w:szCs w:val="22"/>
        </w:rPr>
        <w:t xml:space="preserve"> </w:t>
      </w:r>
      <w:r w:rsidR="00F0734F" w:rsidRPr="00020B09">
        <w:rPr>
          <w:bCs/>
          <w:szCs w:val="22"/>
        </w:rPr>
        <w:t>Gradonačelnik</w:t>
      </w:r>
      <w:r w:rsidR="00D33ADF">
        <w:rPr>
          <w:bCs/>
          <w:szCs w:val="22"/>
        </w:rPr>
        <w:t>,</w:t>
      </w:r>
      <w:r w:rsidR="00754F4E" w:rsidRPr="00020B09">
        <w:rPr>
          <w:bCs/>
          <w:szCs w:val="22"/>
        </w:rPr>
        <w:t xml:space="preserve"> kao odgovorna osoba koja donosi odluke o provođenju mobilizacije svih potrebnih snaga i kapaciteta u katastrofi i velikoj nesreći mobilizira se trenutno, odmah po nastanku događaja.</w:t>
      </w:r>
    </w:p>
    <w:p w14:paraId="78071992" w14:textId="77777777" w:rsidR="002E31DB" w:rsidRPr="004F1476" w:rsidRDefault="002E31DB" w:rsidP="00754F4E">
      <w:pPr>
        <w:widowControl w:val="0"/>
        <w:autoSpaceDE w:val="0"/>
        <w:adjustRightInd w:val="0"/>
        <w:spacing w:before="120" w:after="120"/>
        <w:contextualSpacing/>
        <w:rPr>
          <w:bCs/>
          <w:szCs w:val="22"/>
          <w:highlight w:val="yellow"/>
        </w:rPr>
      </w:pPr>
    </w:p>
    <w:p w14:paraId="42A04357" w14:textId="43A1CE64" w:rsidR="002E31DB" w:rsidRPr="00020B09" w:rsidRDefault="002E31DB" w:rsidP="002E31DB">
      <w:pPr>
        <w:rPr>
          <w:u w:val="single"/>
        </w:rPr>
      </w:pPr>
      <w:r w:rsidRPr="00020B09">
        <w:rPr>
          <w:u w:val="single"/>
        </w:rPr>
        <w:t xml:space="preserve">Za pozivanje snaga sustava civilne zaštite koriste se: </w:t>
      </w:r>
    </w:p>
    <w:p w14:paraId="194449F5" w14:textId="77777777" w:rsidR="002E31DB" w:rsidRPr="00020B09" w:rsidRDefault="002E31DB" w:rsidP="00F847A0">
      <w:pPr>
        <w:pStyle w:val="ListParagraph"/>
        <w:numPr>
          <w:ilvl w:val="0"/>
          <w:numId w:val="29"/>
        </w:numPr>
      </w:pPr>
      <w:r w:rsidRPr="00020B09">
        <w:rPr>
          <w:b/>
        </w:rPr>
        <w:t>Sustav međusobnog pozivanja korištenjem telefonskih veza</w:t>
      </w:r>
      <w:r w:rsidRPr="00020B09">
        <w:t xml:space="preserve"> (najbrži i najučinkovitiji način pozivanja, odnosno mobilizacije postrojbi, pod uvjetom da telefonske/mobilne veze budu u funkciji),</w:t>
      </w:r>
    </w:p>
    <w:p w14:paraId="0B8A39C1" w14:textId="6263A314" w:rsidR="002E31DB" w:rsidRPr="00020B09" w:rsidRDefault="002E31DB" w:rsidP="00F847A0">
      <w:pPr>
        <w:pStyle w:val="ListParagraph"/>
        <w:numPr>
          <w:ilvl w:val="0"/>
          <w:numId w:val="29"/>
        </w:numPr>
        <w:rPr>
          <w:color w:val="000000"/>
        </w:rPr>
      </w:pPr>
      <w:r w:rsidRPr="00020B09">
        <w:rPr>
          <w:b/>
          <w:color w:val="000000"/>
        </w:rPr>
        <w:t>Pozivanja korištenjem teklićkog sustava</w:t>
      </w:r>
      <w:r w:rsidRPr="00020B09">
        <w:rPr>
          <w:color w:val="000000"/>
        </w:rPr>
        <w:t xml:space="preserve"> (primjenjuje se u situacijama kada telefonske veze nisu u funkciji).</w:t>
      </w:r>
    </w:p>
    <w:p w14:paraId="242C34BD" w14:textId="77777777" w:rsidR="00CA6695" w:rsidRPr="004F1476" w:rsidRDefault="00CA6695" w:rsidP="00754F4E">
      <w:pPr>
        <w:widowControl w:val="0"/>
        <w:autoSpaceDE w:val="0"/>
        <w:adjustRightInd w:val="0"/>
        <w:spacing w:before="120" w:after="120"/>
        <w:contextualSpacing/>
        <w:rPr>
          <w:bCs/>
          <w:szCs w:val="22"/>
          <w:highlight w:val="yellow"/>
        </w:rPr>
      </w:pPr>
    </w:p>
    <w:p w14:paraId="547ED5D0" w14:textId="18BEFB61" w:rsidR="009A4B0F" w:rsidRPr="00020B09" w:rsidRDefault="00F60796" w:rsidP="00E6748E">
      <w:pPr>
        <w:pStyle w:val="Heading3"/>
      </w:pPr>
      <w:bookmarkStart w:id="11" w:name="_Toc19000037"/>
      <w:bookmarkStart w:id="12" w:name="_Toc432405912"/>
      <w:bookmarkStart w:id="13" w:name="_Toc101867880"/>
      <w:r>
        <w:t xml:space="preserve">4.1 </w:t>
      </w:r>
      <w:r w:rsidR="009A4B0F" w:rsidRPr="00020B09">
        <w:t xml:space="preserve">Stožer </w:t>
      </w:r>
      <w:r w:rsidR="00F3163F" w:rsidRPr="00020B09">
        <w:t>civilne zaštite</w:t>
      </w:r>
      <w:bookmarkEnd w:id="11"/>
      <w:bookmarkEnd w:id="13"/>
      <w:r w:rsidR="009A4B0F" w:rsidRPr="00020B09">
        <w:t xml:space="preserve"> </w:t>
      </w:r>
      <w:bookmarkEnd w:id="12"/>
    </w:p>
    <w:p w14:paraId="16D09CDC" w14:textId="77777777" w:rsidR="00665979" w:rsidRPr="00665979" w:rsidRDefault="00665979" w:rsidP="00665979">
      <w:pPr>
        <w:rPr>
          <w:lang w:eastAsia="hr-HR"/>
        </w:rPr>
      </w:pPr>
      <w:r w:rsidRPr="00665979">
        <w:rPr>
          <w:lang w:eastAsia="hr-HR"/>
        </w:rPr>
        <w:t xml:space="preserve">Gradonačelnik Grada Buja donio je dana 11. lipnja 2021. godine Odluku o imenovanju članova Stožera civilne zaštite Grada Buja – </w:t>
      </w:r>
      <w:proofErr w:type="spellStart"/>
      <w:r w:rsidRPr="00665979">
        <w:rPr>
          <w:lang w:eastAsia="hr-HR"/>
        </w:rPr>
        <w:t>Buie</w:t>
      </w:r>
      <w:proofErr w:type="spellEnd"/>
      <w:r w:rsidRPr="00665979">
        <w:rPr>
          <w:lang w:eastAsia="hr-HR"/>
        </w:rPr>
        <w:t xml:space="preserve"> (KLASA:810-01/21-01/03 URBROJ: 2105/01-01-21-3).</w:t>
      </w:r>
    </w:p>
    <w:p w14:paraId="476207C3" w14:textId="5C1E4F4E" w:rsidR="00665979" w:rsidRDefault="00665979" w:rsidP="00665979">
      <w:pPr>
        <w:widowControl w:val="0"/>
        <w:autoSpaceDE w:val="0"/>
        <w:adjustRightInd w:val="0"/>
        <w:spacing w:before="120" w:after="120"/>
        <w:rPr>
          <w:szCs w:val="22"/>
        </w:rPr>
      </w:pPr>
      <w:r w:rsidRPr="00665979">
        <w:rPr>
          <w:lang w:eastAsia="hr-HR"/>
        </w:rPr>
        <w:t>Stožer civilne zaštite Grada Buja sastoji se od načelnika i zamjenika načelnika Stožera te 10 članova.</w:t>
      </w:r>
    </w:p>
    <w:p w14:paraId="20DD5D7D" w14:textId="12C8B238" w:rsidR="009A4B0F" w:rsidRPr="00020B09" w:rsidRDefault="009A4B0F" w:rsidP="009A4B0F">
      <w:pPr>
        <w:widowControl w:val="0"/>
        <w:autoSpaceDE w:val="0"/>
        <w:adjustRightInd w:val="0"/>
        <w:spacing w:before="120" w:after="120"/>
        <w:rPr>
          <w:szCs w:val="22"/>
        </w:rPr>
      </w:pPr>
      <w:r w:rsidRPr="00020B09">
        <w:rPr>
          <w:szCs w:val="22"/>
        </w:rPr>
        <w:t xml:space="preserve">Po primljenoj informaciji od strane Županijskog centra 112 o ugrozi za područje </w:t>
      </w:r>
      <w:r w:rsidR="00F0734F" w:rsidRPr="00020B09">
        <w:rPr>
          <w:szCs w:val="22"/>
        </w:rPr>
        <w:t xml:space="preserve">Grada </w:t>
      </w:r>
      <w:r w:rsidR="00BF4AE3">
        <w:rPr>
          <w:szCs w:val="22"/>
        </w:rPr>
        <w:t>Buja</w:t>
      </w:r>
      <w:r w:rsidR="00F0734F" w:rsidRPr="00020B09">
        <w:rPr>
          <w:szCs w:val="22"/>
        </w:rPr>
        <w:t xml:space="preserve">, </w:t>
      </w:r>
      <w:r w:rsidR="00282163" w:rsidRPr="00020B09">
        <w:rPr>
          <w:szCs w:val="22"/>
        </w:rPr>
        <w:t>G</w:t>
      </w:r>
      <w:r w:rsidR="00F0734F" w:rsidRPr="00020B09">
        <w:rPr>
          <w:szCs w:val="22"/>
        </w:rPr>
        <w:t xml:space="preserve">radonačelnik </w:t>
      </w:r>
      <w:r w:rsidR="009966AB" w:rsidRPr="00020B09">
        <w:rPr>
          <w:szCs w:val="22"/>
        </w:rPr>
        <w:t xml:space="preserve">donosi odluku o mobilizaciji Stožera civilne zaštite i </w:t>
      </w:r>
      <w:r w:rsidRPr="00020B09">
        <w:rPr>
          <w:szCs w:val="22"/>
        </w:rPr>
        <w:t>pristupa pozivanju Stožera civilne zaštite</w:t>
      </w:r>
      <w:r w:rsidR="005178D5" w:rsidRPr="00020B09">
        <w:rPr>
          <w:szCs w:val="22"/>
        </w:rPr>
        <w:t>.</w:t>
      </w:r>
    </w:p>
    <w:p w14:paraId="14FD5C26" w14:textId="2F514EC3" w:rsidR="00E7685A" w:rsidRPr="003A4EF0" w:rsidRDefault="00463DEC" w:rsidP="00E7685A">
      <w:pPr>
        <w:widowControl w:val="0"/>
        <w:autoSpaceDE w:val="0"/>
        <w:adjustRightInd w:val="0"/>
        <w:spacing w:before="120" w:after="120"/>
        <w:rPr>
          <w:b/>
          <w:bCs/>
          <w:szCs w:val="22"/>
        </w:rPr>
      </w:pPr>
      <w:r w:rsidRPr="003A4EF0">
        <w:rPr>
          <w:b/>
          <w:bCs/>
          <w:szCs w:val="22"/>
        </w:rPr>
        <w:t>Grado</w:t>
      </w:r>
      <w:r w:rsidR="00E7685A" w:rsidRPr="003A4EF0">
        <w:rPr>
          <w:b/>
          <w:bCs/>
          <w:szCs w:val="22"/>
        </w:rPr>
        <w:t>načelnik poziva članove Stožera civilne zaštite na sljedeće načine:</w:t>
      </w:r>
    </w:p>
    <w:p w14:paraId="1AF92799" w14:textId="2FD18C8A" w:rsidR="005F75C2" w:rsidRPr="005F75C2" w:rsidRDefault="005F75C2" w:rsidP="00F847A0">
      <w:pPr>
        <w:pStyle w:val="ListParagraph"/>
        <w:widowControl w:val="0"/>
        <w:numPr>
          <w:ilvl w:val="0"/>
          <w:numId w:val="30"/>
        </w:numPr>
        <w:autoSpaceDE w:val="0"/>
        <w:autoSpaceDN w:val="0"/>
        <w:adjustRightInd w:val="0"/>
        <w:spacing w:before="120" w:after="120"/>
        <w:rPr>
          <w:bCs w:val="0"/>
          <w:szCs w:val="22"/>
        </w:rPr>
      </w:pPr>
      <w:r>
        <w:rPr>
          <w:bCs w:val="0"/>
          <w:szCs w:val="22"/>
        </w:rPr>
        <w:t xml:space="preserve">Putem JVP </w:t>
      </w:r>
      <w:r w:rsidR="00665979">
        <w:rPr>
          <w:bCs w:val="0"/>
          <w:szCs w:val="22"/>
        </w:rPr>
        <w:t>Umag</w:t>
      </w:r>
      <w:r>
        <w:rPr>
          <w:bCs w:val="0"/>
          <w:szCs w:val="22"/>
        </w:rPr>
        <w:t xml:space="preserve"> temeljem Plana pozivanja Stožera civilne zaštite</w:t>
      </w:r>
    </w:p>
    <w:p w14:paraId="56C4CA16" w14:textId="77777777" w:rsidR="00E7685A" w:rsidRPr="00561E40" w:rsidRDefault="00E7685A" w:rsidP="00F847A0">
      <w:pPr>
        <w:pStyle w:val="ListParagraph"/>
        <w:widowControl w:val="0"/>
        <w:numPr>
          <w:ilvl w:val="0"/>
          <w:numId w:val="30"/>
        </w:numPr>
        <w:autoSpaceDE w:val="0"/>
        <w:autoSpaceDN w:val="0"/>
        <w:adjustRightInd w:val="0"/>
        <w:spacing w:before="120" w:after="120"/>
        <w:rPr>
          <w:bCs w:val="0"/>
          <w:szCs w:val="22"/>
        </w:rPr>
      </w:pPr>
      <w:r w:rsidRPr="00020B09">
        <w:rPr>
          <w:szCs w:val="22"/>
        </w:rPr>
        <w:t xml:space="preserve">Međusobno pozivanje članova Stožera civilne zaštite korištenjem telefonskih veza, </w:t>
      </w:r>
      <w:r w:rsidRPr="00561E40">
        <w:rPr>
          <w:szCs w:val="22"/>
        </w:rPr>
        <w:t>mobitela, radio – veza,</w:t>
      </w:r>
    </w:p>
    <w:p w14:paraId="5689953E" w14:textId="77777777" w:rsidR="00E7685A" w:rsidRPr="00561E40" w:rsidRDefault="00E7685A" w:rsidP="00F847A0">
      <w:pPr>
        <w:pStyle w:val="ListParagraph"/>
        <w:widowControl w:val="0"/>
        <w:numPr>
          <w:ilvl w:val="0"/>
          <w:numId w:val="30"/>
        </w:numPr>
        <w:autoSpaceDE w:val="0"/>
        <w:autoSpaceDN w:val="0"/>
        <w:adjustRightInd w:val="0"/>
        <w:spacing w:before="120" w:after="120"/>
        <w:rPr>
          <w:bCs w:val="0"/>
          <w:szCs w:val="22"/>
        </w:rPr>
      </w:pPr>
      <w:r w:rsidRPr="00561E40">
        <w:rPr>
          <w:szCs w:val="22"/>
        </w:rPr>
        <w:t>Putem teklićkog sustava (postupak pozivanja korištenjem vlastitog teklićkog sustava primjenjuje se u situacijama kada telefonske veze nisu u funkciji).</w:t>
      </w:r>
    </w:p>
    <w:p w14:paraId="6AED0935" w14:textId="48AFAD30" w:rsidR="008775C1" w:rsidRPr="00561E40" w:rsidRDefault="008775C1" w:rsidP="008775C1">
      <w:pPr>
        <w:spacing w:before="120" w:after="240"/>
      </w:pPr>
      <w:r w:rsidRPr="00561E40">
        <w:t xml:space="preserve">Pozivanje Stožera </w:t>
      </w:r>
      <w:r w:rsidRPr="00561E40">
        <w:rPr>
          <w:szCs w:val="20"/>
        </w:rPr>
        <w:t>civilne zaštite</w:t>
      </w:r>
      <w:r w:rsidRPr="00561E40">
        <w:t xml:space="preserve"> vrši se sukladno Planu pozivanja i aktiviranja Stožera </w:t>
      </w:r>
      <w:r w:rsidRPr="00561E40">
        <w:rPr>
          <w:szCs w:val="20"/>
        </w:rPr>
        <w:t>civilne zaštite</w:t>
      </w:r>
      <w:r w:rsidRPr="00561E40">
        <w:t xml:space="preserve"> Grada </w:t>
      </w:r>
      <w:r w:rsidR="00665979">
        <w:t>Buja</w:t>
      </w:r>
    </w:p>
    <w:p w14:paraId="7B004C7E" w14:textId="161CF484" w:rsidR="009A4B0F" w:rsidRPr="00561E40" w:rsidRDefault="009A4B0F" w:rsidP="009A4B0F">
      <w:pPr>
        <w:widowControl w:val="0"/>
        <w:autoSpaceDE w:val="0"/>
        <w:adjustRightInd w:val="0"/>
        <w:spacing w:before="120" w:after="120"/>
        <w:rPr>
          <w:bCs/>
          <w:szCs w:val="22"/>
        </w:rPr>
      </w:pPr>
      <w:r w:rsidRPr="00561E40">
        <w:rPr>
          <w:bCs/>
          <w:szCs w:val="22"/>
        </w:rPr>
        <w:t xml:space="preserve">Po ovlaštenju </w:t>
      </w:r>
      <w:r w:rsidR="00F0734F" w:rsidRPr="00561E40">
        <w:rPr>
          <w:bCs/>
          <w:szCs w:val="22"/>
        </w:rPr>
        <w:t>Gradonačelnika</w:t>
      </w:r>
      <w:r w:rsidRPr="00561E40">
        <w:rPr>
          <w:bCs/>
          <w:szCs w:val="22"/>
        </w:rPr>
        <w:t xml:space="preserve"> pozivanje članova Stožera civilne zaštite provest će </w:t>
      </w:r>
      <w:r w:rsidR="00F0734F" w:rsidRPr="00561E40">
        <w:rPr>
          <w:bCs/>
          <w:szCs w:val="22"/>
        </w:rPr>
        <w:t>n</w:t>
      </w:r>
      <w:r w:rsidRPr="00561E40">
        <w:rPr>
          <w:bCs/>
          <w:szCs w:val="22"/>
        </w:rPr>
        <w:t>ačelni</w:t>
      </w:r>
      <w:r w:rsidR="00F0734F" w:rsidRPr="00561E40">
        <w:rPr>
          <w:bCs/>
          <w:szCs w:val="22"/>
        </w:rPr>
        <w:t>k</w:t>
      </w:r>
      <w:r w:rsidRPr="00561E40">
        <w:rPr>
          <w:bCs/>
          <w:szCs w:val="22"/>
        </w:rPr>
        <w:t xml:space="preserve"> Stožera civilne zaštite.</w:t>
      </w:r>
    </w:p>
    <w:p w14:paraId="6CC05FC7" w14:textId="19FA3515" w:rsidR="00727B09" w:rsidRDefault="00727B09" w:rsidP="009A4B0F">
      <w:pPr>
        <w:widowControl w:val="0"/>
        <w:autoSpaceDE w:val="0"/>
        <w:adjustRightInd w:val="0"/>
        <w:spacing w:before="120" w:after="120"/>
        <w:rPr>
          <w:b/>
          <w:szCs w:val="20"/>
        </w:rPr>
      </w:pPr>
      <w:r>
        <w:rPr>
          <w:b/>
          <w:noProof/>
          <w:szCs w:val="20"/>
          <w:lang w:eastAsia="hr-HR"/>
        </w:rPr>
        <mc:AlternateContent>
          <mc:Choice Requires="wps">
            <w:drawing>
              <wp:anchor distT="0" distB="0" distL="114300" distR="114300" simplePos="0" relativeHeight="252457984" behindDoc="0" locked="0" layoutInCell="1" allowOverlap="1" wp14:anchorId="2ED32DAA" wp14:editId="2592533C">
                <wp:simplePos x="0" y="0"/>
                <wp:positionH relativeFrom="margin">
                  <wp:align>right</wp:align>
                </wp:positionH>
                <wp:positionV relativeFrom="paragraph">
                  <wp:posOffset>154940</wp:posOffset>
                </wp:positionV>
                <wp:extent cx="5831456" cy="534838"/>
                <wp:effectExtent l="0" t="0" r="17145" b="17780"/>
                <wp:wrapNone/>
                <wp:docPr id="502" name="Pravokutnik 502"/>
                <wp:cNvGraphicFramePr/>
                <a:graphic xmlns:a="http://schemas.openxmlformats.org/drawingml/2006/main">
                  <a:graphicData uri="http://schemas.microsoft.com/office/word/2010/wordprocessingShape">
                    <wps:wsp>
                      <wps:cNvSpPr/>
                      <wps:spPr>
                        <a:xfrm>
                          <a:off x="0" y="0"/>
                          <a:ext cx="5831456" cy="534838"/>
                        </a:xfrm>
                        <a:prstGeom prst="rect">
                          <a:avLst/>
                        </a:prstGeom>
                        <a:noFill/>
                        <a:ln>
                          <a:solidFill>
                            <a:srgbClr val="54883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C96A3B" id="Pravokutnik 502" o:spid="_x0000_s1026" style="position:absolute;margin-left:407.95pt;margin-top:12.2pt;width:459.15pt;height:42.1pt;z-index:25245798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hNnQIAAIsFAAAOAAAAZHJzL2Uyb0RvYy54bWysVEtv2zAMvg/YfxB0X51nlxl1iqBFhwFF&#10;GywdelZkKRYqi5qkxMl+/Sj50aArdhjmg0yK5MeHSF5dH2tNDsJ5Baag44sRJcJwKJXZFfTH092n&#10;BSU+MFMyDUYU9CQ8vV5+/HDV2FxMoAJdCkcQxPi8sQWtQrB5lnleiZr5C7DCoFCCq1lA1u2y0rEG&#10;0WudTUajy6wBV1oHXHiPt7etkC4TvpSCh0cpvQhEFxRjC+l06dzGM1tesXznmK0U78Jg/xBFzZRB&#10;pwPULQuM7J36A6pW3IEHGS441BlIqbhIOWA249GbbDYVsyLlgsXxdiiT/3+w/OGwdkSVBZ2PJpQY&#10;VuMjrR07wMs+GPVC4jUWqbE+R92NXbuO80jGjI/S1fGPuZBjKuxpKKw4BsLxcr6YjmfzS0o4yubT&#10;2WK6iKDZq7V1PnwVUJNIFNThw6V6ssO9D61qrxKdGbhTWuM9y7WJpwetyniXGLfb3mhHDgxffT5b&#10;LKa3nbszNXQeTbOYWZtLosJJixb2u5BYGIx+kiJJLSkGWMa5MGHciipWis7bCL/eWWziaJEy1QYB&#10;I7LEKAfsDqDXbEF67DbvTj+aitTRg/Hob4G1xoNF8gwmDMa1MuDeA9CYVee51e+L1JYmVmkL5Qnb&#10;xkE7T97yO4Xvds98WDOHA4SjhkshPOIhNTQFhY6ipAL36737qI99jVJKGhzIgvqfe+YEJfqbwY7/&#10;Mp7N4gQnZjb/PEHGnUu25xKzr28AX3+M68fyREb9oHtSOqifcXesolcUMcPRd0F5cD1zE9pFgduH&#10;i9UqqeHUWhbuzcbyCB6rGvvy6fjMnO2aN2DbP0A/vCx/08OtbrQ0sNoHkCo1+Gtdu3rjxKfG6bZT&#10;XCnnfNJ63aHL3wAAAP//AwBQSwMEFAAGAAgAAAAhADVTo7PeAAAABwEAAA8AAABkcnMvZG93bnJl&#10;di54bWxMj8FOwzAQRO9I/IO1SNyokxBKGuJUqFIPSEiI0kOPbrxNIuJ1sJ02/D3LCY6jGc28qdaz&#10;HcQZfegdKUgXCQikxpmeWgX7j+1dASJETUYPjlDBNwZY19dXlS6Nu9A7nnexFVxCodQKuhjHUsrQ&#10;dGh1WLgRib2T81ZHlr6VxusLl9tBZkmylFb3xAudHnHTYfO5m6yC7WP6Nb+aTbbK3w6T3PuHDPsX&#10;pW5v5ucnEBHn+BeGX3xGh5qZjm4iE8SggI9EBVmeg2B3lRb3II4cS4olyLqS//nrHwAAAP//AwBQ&#10;SwECLQAUAAYACAAAACEAtoM4kv4AAADhAQAAEwAAAAAAAAAAAAAAAAAAAAAAW0NvbnRlbnRfVHlw&#10;ZXNdLnhtbFBLAQItABQABgAIAAAAIQA4/SH/1gAAAJQBAAALAAAAAAAAAAAAAAAAAC8BAABfcmVs&#10;cy8ucmVsc1BLAQItABQABgAIAAAAIQAwWwhNnQIAAIsFAAAOAAAAAAAAAAAAAAAAAC4CAABkcnMv&#10;ZTJvRG9jLnhtbFBLAQItABQABgAIAAAAIQA1U6Oz3gAAAAcBAAAPAAAAAAAAAAAAAAAAAPcEAABk&#10;cnMvZG93bnJldi54bWxQSwUGAAAAAAQABADzAAAAAgYAAAAA&#10;" filled="f" strokecolor="#54883d" strokeweight="2pt">
                <w10:wrap anchorx="margin"/>
              </v:rect>
            </w:pict>
          </mc:Fallback>
        </mc:AlternateContent>
      </w:r>
    </w:p>
    <w:p w14:paraId="32DB9BE2" w14:textId="009BBECD" w:rsidR="00CA6695" w:rsidRPr="00561E40" w:rsidRDefault="009A4B0F" w:rsidP="009A4B0F">
      <w:pPr>
        <w:widowControl w:val="0"/>
        <w:autoSpaceDE w:val="0"/>
        <w:adjustRightInd w:val="0"/>
        <w:spacing w:before="120" w:after="120"/>
        <w:rPr>
          <w:b/>
          <w:szCs w:val="20"/>
        </w:rPr>
      </w:pPr>
      <w:r w:rsidRPr="00561E40">
        <w:rPr>
          <w:b/>
          <w:szCs w:val="20"/>
        </w:rPr>
        <w:t>Mjesto okupljanja</w:t>
      </w:r>
      <w:r w:rsidR="00855C22">
        <w:rPr>
          <w:b/>
          <w:szCs w:val="20"/>
        </w:rPr>
        <w:t>:</w:t>
      </w:r>
      <w:r w:rsidRPr="00561E40">
        <w:rPr>
          <w:b/>
          <w:szCs w:val="20"/>
        </w:rPr>
        <w:t xml:space="preserve"> Stožera civilne zaštite </w:t>
      </w:r>
      <w:r w:rsidR="00083AF6" w:rsidRPr="00561E40">
        <w:rPr>
          <w:b/>
          <w:szCs w:val="20"/>
        </w:rPr>
        <w:t xml:space="preserve">Grada </w:t>
      </w:r>
      <w:r w:rsidR="00665979">
        <w:rPr>
          <w:b/>
          <w:szCs w:val="20"/>
        </w:rPr>
        <w:t>Buja</w:t>
      </w:r>
      <w:r w:rsidRPr="00561E40">
        <w:rPr>
          <w:b/>
          <w:szCs w:val="20"/>
        </w:rPr>
        <w:t xml:space="preserve"> je </w:t>
      </w:r>
      <w:r w:rsidR="000A4A4E">
        <w:rPr>
          <w:b/>
          <w:szCs w:val="20"/>
        </w:rPr>
        <w:t xml:space="preserve">zgrada Grada </w:t>
      </w:r>
      <w:r w:rsidR="00665979">
        <w:rPr>
          <w:b/>
          <w:szCs w:val="20"/>
        </w:rPr>
        <w:t>Buja</w:t>
      </w:r>
      <w:r w:rsidR="00083AF6" w:rsidRPr="00561E40">
        <w:rPr>
          <w:b/>
          <w:szCs w:val="20"/>
        </w:rPr>
        <w:t>,</w:t>
      </w:r>
      <w:r w:rsidR="000A4A4E">
        <w:rPr>
          <w:b/>
          <w:szCs w:val="20"/>
        </w:rPr>
        <w:t xml:space="preserve"> </w:t>
      </w:r>
      <w:r w:rsidR="00665979">
        <w:rPr>
          <w:b/>
          <w:szCs w:val="20"/>
        </w:rPr>
        <w:t>Istarska ulica 2, Buje</w:t>
      </w:r>
    </w:p>
    <w:p w14:paraId="64BC8C68" w14:textId="77777777" w:rsidR="00727B09" w:rsidRDefault="00727B09" w:rsidP="009A4B0F">
      <w:pPr>
        <w:widowControl w:val="0"/>
        <w:autoSpaceDE w:val="0"/>
        <w:adjustRightInd w:val="0"/>
        <w:spacing w:before="120" w:after="120"/>
        <w:rPr>
          <w:szCs w:val="20"/>
        </w:rPr>
      </w:pPr>
    </w:p>
    <w:p w14:paraId="558365EC" w14:textId="6E559831" w:rsidR="009A4B0F" w:rsidRPr="00561E40" w:rsidRDefault="009A4B0F" w:rsidP="009A4B0F">
      <w:pPr>
        <w:widowControl w:val="0"/>
        <w:autoSpaceDE w:val="0"/>
        <w:adjustRightInd w:val="0"/>
        <w:spacing w:before="120" w:after="120"/>
        <w:rPr>
          <w:szCs w:val="20"/>
        </w:rPr>
      </w:pPr>
      <w:r w:rsidRPr="00561E40">
        <w:rPr>
          <w:szCs w:val="20"/>
        </w:rPr>
        <w:t xml:space="preserve">Po završetku mobilizacije Stožera civilne zaštite, </w:t>
      </w:r>
      <w:r w:rsidR="00282163" w:rsidRPr="00561E40">
        <w:rPr>
          <w:szCs w:val="20"/>
        </w:rPr>
        <w:t>G</w:t>
      </w:r>
      <w:r w:rsidR="00083AF6" w:rsidRPr="00561E40">
        <w:rPr>
          <w:szCs w:val="20"/>
        </w:rPr>
        <w:t>radonačelnik</w:t>
      </w:r>
      <w:r w:rsidRPr="00561E40">
        <w:rPr>
          <w:szCs w:val="20"/>
        </w:rPr>
        <w:t xml:space="preserve"> će izvijestiti ŽC 112 o završetku mobilizacije.</w:t>
      </w:r>
    </w:p>
    <w:p w14:paraId="2CE9FB28" w14:textId="7722DEA3" w:rsidR="009A4B0F" w:rsidRPr="00A411E1" w:rsidRDefault="009A4B0F" w:rsidP="009A4B0F">
      <w:pPr>
        <w:widowControl w:val="0"/>
        <w:autoSpaceDE w:val="0"/>
        <w:adjustRightInd w:val="0"/>
        <w:spacing w:before="120" w:after="120"/>
        <w:rPr>
          <w:szCs w:val="20"/>
        </w:rPr>
      </w:pPr>
      <w:r w:rsidRPr="00A411E1">
        <w:rPr>
          <w:szCs w:val="20"/>
        </w:rPr>
        <w:t xml:space="preserve">Prva zadaća Stožera civilne zaštite je izrada grube procjene posljedica uzrokovanim velikim </w:t>
      </w:r>
      <w:r w:rsidRPr="00A411E1">
        <w:rPr>
          <w:szCs w:val="20"/>
        </w:rPr>
        <w:lastRenderedPageBreak/>
        <w:t>nesrećama i katastrofama (potres, poplava,</w:t>
      </w:r>
      <w:r w:rsidR="00AC41E5" w:rsidRPr="00A411E1">
        <w:rPr>
          <w:szCs w:val="20"/>
        </w:rPr>
        <w:t xml:space="preserve"> </w:t>
      </w:r>
      <w:r w:rsidR="00825E20" w:rsidRPr="00A411E1">
        <w:rPr>
          <w:szCs w:val="20"/>
        </w:rPr>
        <w:t>industrijske nesreće</w:t>
      </w:r>
      <w:r w:rsidR="00AC41E5" w:rsidRPr="00A411E1">
        <w:rPr>
          <w:szCs w:val="20"/>
        </w:rPr>
        <w:t xml:space="preserve">, epidemije i </w:t>
      </w:r>
      <w:proofErr w:type="spellStart"/>
      <w:r w:rsidR="00AC41E5" w:rsidRPr="00A411E1">
        <w:rPr>
          <w:szCs w:val="20"/>
        </w:rPr>
        <w:t>pandemije</w:t>
      </w:r>
      <w:proofErr w:type="spellEnd"/>
      <w:r w:rsidR="00AC41E5" w:rsidRPr="00A411E1">
        <w:rPr>
          <w:szCs w:val="20"/>
        </w:rPr>
        <w:t xml:space="preserve">, ekstremne vremenske </w:t>
      </w:r>
      <w:r w:rsidR="00825E20" w:rsidRPr="00A411E1">
        <w:rPr>
          <w:szCs w:val="20"/>
        </w:rPr>
        <w:t>pojave</w:t>
      </w:r>
      <w:r w:rsidRPr="00A411E1">
        <w:rPr>
          <w:szCs w:val="20"/>
        </w:rPr>
        <w:t>). Procjena se vrši u najkraćem mogućem vremenu sa pristiglim članova stožera.</w:t>
      </w:r>
    </w:p>
    <w:p w14:paraId="27550101" w14:textId="77777777" w:rsidR="009A4B0F" w:rsidRPr="00A411E1" w:rsidRDefault="009A4B0F" w:rsidP="009A4B0F">
      <w:r w:rsidRPr="00A411E1">
        <w:t>Procjena treba dati približno stanje posljedica kod stanovništva odnosno na ugroženim i stradalim područjima. Na osnovi toga potrebno je utvrditi prioritete za organiziranu zaštitu i spašavanje.</w:t>
      </w:r>
    </w:p>
    <w:p w14:paraId="3B8850C2" w14:textId="617D18F4" w:rsidR="009A4B0F" w:rsidRPr="00A411E1" w:rsidRDefault="009A4B0F" w:rsidP="009A4B0F">
      <w:pPr>
        <w:rPr>
          <w:i/>
        </w:rPr>
      </w:pPr>
      <w:r w:rsidRPr="00A411E1">
        <w:t xml:space="preserve">Popis članova Stožera </w:t>
      </w:r>
      <w:r w:rsidR="00DB1286" w:rsidRPr="00A411E1">
        <w:t>civilne zaštite</w:t>
      </w:r>
      <w:r w:rsidRPr="00A411E1">
        <w:t xml:space="preserve"> i N</w:t>
      </w:r>
      <w:r w:rsidR="005178D5" w:rsidRPr="00A411E1">
        <w:t>alog za aktiviranje nalaze se u Prilogu.</w:t>
      </w:r>
    </w:p>
    <w:p w14:paraId="42AF20E5" w14:textId="366CA8FA" w:rsidR="009A4B0F" w:rsidRPr="00A411E1" w:rsidRDefault="009A4B0F" w:rsidP="009A4B0F">
      <w:pPr>
        <w:spacing w:before="120" w:after="120"/>
        <w:rPr>
          <w:szCs w:val="20"/>
        </w:rPr>
      </w:pPr>
      <w:r w:rsidRPr="00A411E1">
        <w:rPr>
          <w:szCs w:val="20"/>
        </w:rPr>
        <w:t xml:space="preserve">Mobilizacija članova Stožera </w:t>
      </w:r>
      <w:r w:rsidR="00DB1286" w:rsidRPr="00A411E1">
        <w:rPr>
          <w:szCs w:val="20"/>
        </w:rPr>
        <w:t xml:space="preserve">civilne zaštite </w:t>
      </w:r>
      <w:r w:rsidRPr="00A411E1">
        <w:rPr>
          <w:szCs w:val="20"/>
        </w:rPr>
        <w:t>završava trenutkom njihova dolaska na mjesto okupljanja i uručivanjem poziva za mobilizaciju.</w:t>
      </w:r>
    </w:p>
    <w:p w14:paraId="538DCD47" w14:textId="5D26DBFE" w:rsidR="009A4B0F" w:rsidRPr="00A411E1" w:rsidRDefault="009A4B0F" w:rsidP="009A4B0F">
      <w:pPr>
        <w:rPr>
          <w:b/>
        </w:rPr>
      </w:pPr>
      <w:r w:rsidRPr="00A411E1">
        <w:rPr>
          <w:szCs w:val="20"/>
        </w:rPr>
        <w:t xml:space="preserve">Sukladno nastaloj situaciji, a na preporuku Stožera, </w:t>
      </w:r>
      <w:r w:rsidR="00DA5F82" w:rsidRPr="00A411E1">
        <w:rPr>
          <w:szCs w:val="20"/>
        </w:rPr>
        <w:t>G</w:t>
      </w:r>
      <w:r w:rsidR="009966AB" w:rsidRPr="00A411E1">
        <w:rPr>
          <w:szCs w:val="20"/>
        </w:rPr>
        <w:t>radonačelnik</w:t>
      </w:r>
      <w:r w:rsidRPr="00A411E1">
        <w:rPr>
          <w:szCs w:val="20"/>
        </w:rPr>
        <w:t xml:space="preserve"> može odlučiti da je potrebno aktivirati neke od gotovih snaga </w:t>
      </w:r>
      <w:r w:rsidR="00DB1286" w:rsidRPr="00A411E1">
        <w:rPr>
          <w:szCs w:val="20"/>
        </w:rPr>
        <w:t>sustava civilne zaštite</w:t>
      </w:r>
      <w:r w:rsidRPr="00A411E1">
        <w:rPr>
          <w:b/>
        </w:rPr>
        <w:t>.</w:t>
      </w:r>
    </w:p>
    <w:p w14:paraId="0208FFB4" w14:textId="77777777" w:rsidR="009A4B0F" w:rsidRPr="004F1476" w:rsidRDefault="009A4B0F" w:rsidP="009A4B0F">
      <w:pPr>
        <w:spacing w:before="0" w:after="0"/>
        <w:rPr>
          <w:highlight w:val="yellow"/>
        </w:rPr>
      </w:pPr>
    </w:p>
    <w:p w14:paraId="2E4646E0" w14:textId="71BE6ABD" w:rsidR="009A4B0F" w:rsidRPr="00855C22" w:rsidRDefault="00F60796" w:rsidP="00E6748E">
      <w:pPr>
        <w:pStyle w:val="Heading3"/>
      </w:pPr>
      <w:bookmarkStart w:id="14" w:name="_Toc432405913"/>
      <w:bookmarkStart w:id="15" w:name="_Toc19000038"/>
      <w:bookmarkStart w:id="16" w:name="_Toc101867881"/>
      <w:r>
        <w:t xml:space="preserve">4.2 </w:t>
      </w:r>
      <w:r w:rsidR="009A4B0F" w:rsidRPr="00855C22">
        <w:t>Snage civilne zaštite</w:t>
      </w:r>
      <w:bookmarkEnd w:id="14"/>
      <w:bookmarkEnd w:id="15"/>
      <w:bookmarkEnd w:id="16"/>
      <w:r w:rsidR="009A4B0F" w:rsidRPr="00855C22">
        <w:t xml:space="preserve"> </w:t>
      </w:r>
    </w:p>
    <w:p w14:paraId="0F954192" w14:textId="3111BED6" w:rsidR="00F3163F" w:rsidRPr="00855C22" w:rsidRDefault="00F60796" w:rsidP="00D628A6">
      <w:pPr>
        <w:pStyle w:val="Heading3"/>
      </w:pPr>
      <w:bookmarkStart w:id="17" w:name="_Toc101867882"/>
      <w:r>
        <w:t xml:space="preserve">4.2.1 </w:t>
      </w:r>
      <w:r w:rsidR="00F3163F" w:rsidRPr="00855C22">
        <w:t>POVJERENICI CIVILNE ZAŠTITE</w:t>
      </w:r>
      <w:bookmarkEnd w:id="17"/>
    </w:p>
    <w:p w14:paraId="6618F4E4" w14:textId="187D0F10" w:rsidR="00665979" w:rsidRDefault="00665979" w:rsidP="00665979">
      <w:r w:rsidRPr="00665979">
        <w:t>Dana 20. veljače 2019. godine, gradonačelnik Grada Buja donosi Rješenje o imenovanju povjerenika i zamjenika povjerenika civilne zaštite na području Grada Buja (KLASA: 810-01/18-01/03 URBROJ: 2105/01-01-19-3).</w:t>
      </w:r>
    </w:p>
    <w:p w14:paraId="46CD08C2" w14:textId="1AC64198" w:rsidR="00727B09" w:rsidRPr="00855C22" w:rsidRDefault="0098420D" w:rsidP="00816618">
      <w:pPr>
        <w:spacing w:before="0" w:after="0"/>
      </w:pPr>
      <w:r w:rsidRPr="00855C22">
        <w:t xml:space="preserve">Povjerenike civilne zaštite i njihove zamjenike imenuje </w:t>
      </w:r>
      <w:r w:rsidR="00DA5F82" w:rsidRPr="00855C22">
        <w:t>G</w:t>
      </w:r>
      <w:r w:rsidRPr="00855C22">
        <w:t xml:space="preserve">radonačelnik. </w:t>
      </w:r>
      <w:r w:rsidR="00AF1868" w:rsidRPr="00855C22">
        <w:t>Obavljaju slijedeće poslove:</w:t>
      </w:r>
    </w:p>
    <w:p w14:paraId="37A28F93" w14:textId="77777777" w:rsidR="00AF1868" w:rsidRPr="00855C22" w:rsidRDefault="00AF1868" w:rsidP="00F847A0">
      <w:pPr>
        <w:numPr>
          <w:ilvl w:val="0"/>
          <w:numId w:val="31"/>
        </w:numPr>
        <w:spacing w:before="0" w:after="0"/>
      </w:pPr>
      <w:r w:rsidRPr="00855C22">
        <w:t>sudjeluju u pripremanju i osposobljavanju pučanstva za osobnu i uzajamnu zaštitu</w:t>
      </w:r>
    </w:p>
    <w:p w14:paraId="726AC7F3" w14:textId="77777777" w:rsidR="00AF1868" w:rsidRPr="00855C22" w:rsidRDefault="00AF1868" w:rsidP="00F847A0">
      <w:pPr>
        <w:numPr>
          <w:ilvl w:val="0"/>
          <w:numId w:val="31"/>
        </w:numPr>
        <w:spacing w:before="0" w:after="0"/>
      </w:pPr>
      <w:r w:rsidRPr="00855C22">
        <w:t xml:space="preserve">obavješćuju pučanstvo o poduzimanju pravovremenih mjera i postupaka na zadacima zaštite i spašavanja; </w:t>
      </w:r>
    </w:p>
    <w:p w14:paraId="0585B569" w14:textId="77777777" w:rsidR="00AF1868" w:rsidRPr="00855C22" w:rsidRDefault="00AF1868" w:rsidP="00F847A0">
      <w:pPr>
        <w:numPr>
          <w:ilvl w:val="0"/>
          <w:numId w:val="31"/>
        </w:numPr>
        <w:spacing w:before="0" w:after="0"/>
      </w:pPr>
      <w:r w:rsidRPr="00855C22">
        <w:t xml:space="preserve">preventivno djeluju na smanjenju, a po mogućnosti i na sprečavanju neželjenih ekscesnih situacija na osnovu kontrole područja koje pokrivaju; </w:t>
      </w:r>
    </w:p>
    <w:p w14:paraId="758D21A2" w14:textId="77777777" w:rsidR="00AF1868" w:rsidRPr="00855C22" w:rsidRDefault="00AF1868" w:rsidP="00F847A0">
      <w:pPr>
        <w:numPr>
          <w:ilvl w:val="0"/>
          <w:numId w:val="31"/>
        </w:numPr>
        <w:spacing w:before="0" w:after="0"/>
      </w:pPr>
      <w:r w:rsidRPr="00855C22">
        <w:t xml:space="preserve">obavješćuju nadležna tijela o kretanju nepoznatih osoba i drugim neuobičajenim pojavama; </w:t>
      </w:r>
    </w:p>
    <w:p w14:paraId="42502F4D" w14:textId="77777777" w:rsidR="00AF1868" w:rsidRPr="00855C22" w:rsidRDefault="00AF1868" w:rsidP="00F847A0">
      <w:pPr>
        <w:numPr>
          <w:ilvl w:val="0"/>
          <w:numId w:val="31"/>
        </w:numPr>
        <w:spacing w:before="0" w:after="0"/>
      </w:pPr>
      <w:r w:rsidRPr="00855C22">
        <w:t xml:space="preserve">ako nalažu potrebe ističu na vidnim mjestima zapovijedi sa uputama što građani trebaju poduzimati u slučaju potreba; </w:t>
      </w:r>
    </w:p>
    <w:p w14:paraId="193362BC" w14:textId="77777777" w:rsidR="00AF1868" w:rsidRPr="00855C22" w:rsidRDefault="00AF1868" w:rsidP="00F847A0">
      <w:pPr>
        <w:numPr>
          <w:ilvl w:val="0"/>
          <w:numId w:val="31"/>
        </w:numPr>
        <w:spacing w:before="0" w:after="0"/>
      </w:pPr>
      <w:r w:rsidRPr="00855C22">
        <w:t xml:space="preserve">sudjeluju u prikupljanju svih potrebnih podataka za potrebe stožera i zapovjedništva civilne zaštite; </w:t>
      </w:r>
    </w:p>
    <w:p w14:paraId="635F7DE4" w14:textId="51BCDEF5" w:rsidR="00AF1868" w:rsidRPr="00855C22" w:rsidRDefault="00833246" w:rsidP="00F847A0">
      <w:pPr>
        <w:numPr>
          <w:ilvl w:val="0"/>
          <w:numId w:val="31"/>
        </w:numPr>
        <w:spacing w:before="0" w:after="0"/>
      </w:pPr>
      <w:r>
        <w:t xml:space="preserve">u </w:t>
      </w:r>
      <w:proofErr w:type="spellStart"/>
      <w:r>
        <w:t>sIuč</w:t>
      </w:r>
      <w:r w:rsidR="00AF1868" w:rsidRPr="00855C22">
        <w:t>aju</w:t>
      </w:r>
      <w:proofErr w:type="spellEnd"/>
      <w:r w:rsidR="00AF1868" w:rsidRPr="00855C22">
        <w:t xml:space="preserve"> evakuacije građana, na osnovu obavijesti dobivenih od nadležnih tijela za izvršenje evakuacije, obavješćuju građane o načinu evakuacije, mjestima prikupljanja, mjestima razmještaja, prihvata, putova evakuacije i drugo; </w:t>
      </w:r>
    </w:p>
    <w:p w14:paraId="632303AB" w14:textId="77777777" w:rsidR="00A411E1" w:rsidRPr="00855C22" w:rsidRDefault="00AF1868" w:rsidP="00F847A0">
      <w:pPr>
        <w:numPr>
          <w:ilvl w:val="0"/>
          <w:numId w:val="31"/>
        </w:numPr>
        <w:spacing w:before="0" w:after="0"/>
      </w:pPr>
      <w:r w:rsidRPr="00855C22">
        <w:t xml:space="preserve">sudjeluju u organiziranju i provođenju zbrinjavanja ugroženih i nastradalih, sklanjanju pučanstva i drugih mjera zaštite i spašavanja; </w:t>
      </w:r>
    </w:p>
    <w:p w14:paraId="428D1752" w14:textId="5EFDDC85" w:rsidR="00AF1868" w:rsidRPr="00855C22" w:rsidRDefault="00AF1868" w:rsidP="00F847A0">
      <w:pPr>
        <w:numPr>
          <w:ilvl w:val="0"/>
          <w:numId w:val="31"/>
        </w:numPr>
        <w:spacing w:before="0" w:after="0"/>
      </w:pPr>
      <w:r w:rsidRPr="00855C22">
        <w:t xml:space="preserve">obavljaju i druge poslove i zadaće utvrđene planovima zaštite i spašavanja, te prema zapovjedi nadležnih </w:t>
      </w:r>
      <w:r w:rsidR="00A411E1" w:rsidRPr="00855C22">
        <w:t>zapovjedništava.</w:t>
      </w:r>
    </w:p>
    <w:p w14:paraId="03C33687" w14:textId="77777777" w:rsidR="00AF1868" w:rsidRPr="00855C22" w:rsidRDefault="00AF1868" w:rsidP="00816618">
      <w:pPr>
        <w:spacing w:before="0" w:after="0"/>
        <w:rPr>
          <w:highlight w:val="yellow"/>
        </w:rPr>
      </w:pPr>
    </w:p>
    <w:p w14:paraId="0293BF02" w14:textId="05E7A2EF" w:rsidR="009A4B0F" w:rsidRPr="00855C22" w:rsidRDefault="0098420D" w:rsidP="00816618">
      <w:pPr>
        <w:spacing w:before="0" w:after="0"/>
      </w:pPr>
      <w:r w:rsidRPr="00855C22">
        <w:t>Koriste osobna prijevozna sredstva, sustav veza, pribor za rad kao i opremu i materijalno-tehnička sredstva građana u mjestu djelovanja.</w:t>
      </w:r>
      <w:r w:rsidR="009A4B0F" w:rsidRPr="00855C22">
        <w:t xml:space="preserve"> U slučaju neposredne prijetnje, katastrofe i velike nesreće čije posljedice nadilaze mogućnosti gotovih operativnih snaga</w:t>
      </w:r>
      <w:r w:rsidRPr="00855C22">
        <w:t xml:space="preserve"> sustava civilne zaštite</w:t>
      </w:r>
      <w:r w:rsidR="009A4B0F" w:rsidRPr="00855C22">
        <w:t xml:space="preserve"> </w:t>
      </w:r>
      <w:r w:rsidRPr="00855C22">
        <w:t xml:space="preserve">Grada </w:t>
      </w:r>
      <w:r w:rsidR="00665979">
        <w:t>Buja</w:t>
      </w:r>
      <w:r w:rsidR="009A4B0F" w:rsidRPr="00855C22">
        <w:t>, mobiliziraju se povjerenici civilne zaštite.</w:t>
      </w:r>
    </w:p>
    <w:p w14:paraId="42CF325E" w14:textId="77777777" w:rsidR="00665979" w:rsidRDefault="00665979" w:rsidP="009A4B0F">
      <w:pPr>
        <w:pStyle w:val="Odlomak"/>
        <w:spacing w:line="276" w:lineRule="auto"/>
        <w:ind w:firstLine="0"/>
        <w:rPr>
          <w:rFonts w:ascii="Adviso OTF Std" w:eastAsia="Times New Roman" w:hAnsi="Adviso OTF Std" w:cs="Arial"/>
          <w:color w:val="000000"/>
          <w:sz w:val="22"/>
          <w:szCs w:val="20"/>
          <w:lang w:eastAsia="en-US"/>
        </w:rPr>
      </w:pPr>
    </w:p>
    <w:p w14:paraId="791368AB" w14:textId="0E12622D" w:rsidR="009A4B0F" w:rsidRPr="00855C22" w:rsidRDefault="00727B09" w:rsidP="009A4B0F">
      <w:pPr>
        <w:pStyle w:val="Odlomak"/>
        <w:spacing w:line="276" w:lineRule="auto"/>
        <w:ind w:firstLine="0"/>
        <w:rPr>
          <w:rFonts w:ascii="Adviso OTF Std" w:eastAsia="Times New Roman" w:hAnsi="Adviso OTF Std" w:cs="Arial"/>
          <w:color w:val="000000"/>
          <w:sz w:val="22"/>
          <w:szCs w:val="20"/>
          <w:highlight w:val="yellow"/>
          <w:lang w:eastAsia="en-US"/>
        </w:rPr>
      </w:pPr>
      <w:r>
        <w:rPr>
          <w:b/>
          <w:noProof/>
          <w:szCs w:val="20"/>
        </w:rPr>
        <w:lastRenderedPageBreak/>
        <mc:AlternateContent>
          <mc:Choice Requires="wps">
            <w:drawing>
              <wp:anchor distT="0" distB="0" distL="114300" distR="114300" simplePos="0" relativeHeight="252460032" behindDoc="0" locked="0" layoutInCell="1" allowOverlap="1" wp14:anchorId="55DC68C1" wp14:editId="2AF79356">
                <wp:simplePos x="0" y="0"/>
                <wp:positionH relativeFrom="margin">
                  <wp:align>right</wp:align>
                </wp:positionH>
                <wp:positionV relativeFrom="paragraph">
                  <wp:posOffset>62865</wp:posOffset>
                </wp:positionV>
                <wp:extent cx="5831456" cy="534838"/>
                <wp:effectExtent l="0" t="0" r="17145" b="17780"/>
                <wp:wrapNone/>
                <wp:docPr id="503" name="Pravokutnik 503"/>
                <wp:cNvGraphicFramePr/>
                <a:graphic xmlns:a="http://schemas.openxmlformats.org/drawingml/2006/main">
                  <a:graphicData uri="http://schemas.microsoft.com/office/word/2010/wordprocessingShape">
                    <wps:wsp>
                      <wps:cNvSpPr/>
                      <wps:spPr>
                        <a:xfrm>
                          <a:off x="0" y="0"/>
                          <a:ext cx="5831456" cy="534838"/>
                        </a:xfrm>
                        <a:prstGeom prst="rect">
                          <a:avLst/>
                        </a:prstGeom>
                        <a:no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B2A011" id="Pravokutnik 503" o:spid="_x0000_s1026" style="position:absolute;margin-left:407.95pt;margin-top:4.95pt;width:459.15pt;height:42.1pt;z-index:25246003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BppZAIAALcEAAAOAAAAZHJzL2Uyb0RvYy54bWysVE1v2zAMvQ/YfxB0X50Pu8uMOkXQoMOA&#10;og2QDj0zshwLlUVNUuJ0v36U7H6s22nYRSZF6ol8evTF5anT7CidV2gqPj2bcCaNwFqZfcW/319/&#10;WnDmA5gaNBpZ8Sfp+eXy44eL3pZyhi3qWjpGIMaXva14G4Its8yLVnbgz9BKQ8EGXQeBXLfPagc9&#10;oXc6m00m51mPrrYOhfSedtdDkC8TftNIEe6axsvAdMWptpBWl9ZdXLPlBZR7B7ZVYiwD/qGKDpSh&#10;S1+g1hCAHZz6A6pTwqHHJpwJ7DJsGiVk6oG6mU7edbNtwcrUC5Hj7QtN/v/BitvjxjFVV7yYzDkz&#10;0NEjbRwc8fEQjHpkcZtI6q0vKXdrN270PJmx41PjuvilXtgpEfv0Qqw8BSZos1jMp3lxzpmgWDHP&#10;F/NFBM1eT1vnw1eJHYtGxR09XOITjjc+DKnPKfEyg9dKa9qHUhvWV3xW5BN6XwGkoUZDILOz1JU3&#10;e85A70mcIrgE6VGrOh6Pp73b7660Y0cggRT5YjFfj5X9lhbvXoNvh7wUGtO0iTAySW0sNXI1sBOt&#10;HdZPRLHDQXveimtFaDfgwwYciY3KpgEKd7Q0GqkXHC3OWnQ//7Yf80kDFOWsJ/FSnz8O4CRn+psh&#10;dXyZ5nlUe3Ly4vOMHPc2snsbMYfuCqn9KY2qFcmM+UE/m43D7oHmbBVvpRAYQXcPjI7OVRiGiiZV&#10;yNUqpZHCLYQbs7UigkeeIo/3pwdwdnzoQBK5xWehQ/nuvYfceNLg6hCwUUkMr7ySiKJD05HkNE5y&#10;HL+3fsp6/d8sfwEAAP//AwBQSwMEFAAGAAgAAAAhAFiP3b7dAAAABQEAAA8AAABkcnMvZG93bnJl&#10;di54bWxMj8FOwzAQRO9I/IO1SNyok7RAE+JUVaUekCqhlh44uvGSRMTrYDtt+Hu2J7jtaEYzb8vV&#10;ZHtxRh86RwrSWQICqXamo0bB8X37sAQRoiaje0eo4AcDrKrbm1IXxl1oj+dDbASXUCi0gjbGoZAy&#10;1C1aHWZuQGLv03mrI0vfSOP1hcttL7MkeZJWd8QLrR5w02L9dRitgu1z+j3tzCbLF28fozz6xwy7&#10;V6Xu76b1C4iIU/wLwxWf0aFippMbyQTRK+BHooI8B8Fmni7nIE58LFKQVSn/01e/AAAA//8DAFBL&#10;AQItABQABgAIAAAAIQC2gziS/gAAAOEBAAATAAAAAAAAAAAAAAAAAAAAAABbQ29udGVudF9UeXBl&#10;c10ueG1sUEsBAi0AFAAGAAgAAAAhADj9If/WAAAAlAEAAAsAAAAAAAAAAAAAAAAALwEAAF9yZWxz&#10;Ly5yZWxzUEsBAi0AFAAGAAgAAAAhADe0GmlkAgAAtwQAAA4AAAAAAAAAAAAAAAAALgIAAGRycy9l&#10;Mm9Eb2MueG1sUEsBAi0AFAAGAAgAAAAhAFiP3b7dAAAABQEAAA8AAAAAAAAAAAAAAAAAvgQAAGRy&#10;cy9kb3ducmV2LnhtbFBLBQYAAAAABAAEAPMAAADIBQAAAAA=&#10;" filled="f" strokecolor="#54883d" strokeweight="2pt">
                <w10:wrap anchorx="margin"/>
              </v:rect>
            </w:pict>
          </mc:Fallback>
        </mc:AlternateContent>
      </w:r>
    </w:p>
    <w:p w14:paraId="19EFACD6" w14:textId="77777777" w:rsidR="00665979" w:rsidRPr="00561E40" w:rsidRDefault="00855C22" w:rsidP="00665979">
      <w:pPr>
        <w:widowControl w:val="0"/>
        <w:autoSpaceDE w:val="0"/>
        <w:adjustRightInd w:val="0"/>
        <w:spacing w:before="120" w:after="120"/>
        <w:rPr>
          <w:b/>
          <w:szCs w:val="20"/>
        </w:rPr>
      </w:pPr>
      <w:r>
        <w:rPr>
          <w:b/>
          <w:bCs/>
        </w:rPr>
        <w:t xml:space="preserve">Mjesto okupljanja: </w:t>
      </w:r>
      <w:r w:rsidR="00360D74" w:rsidRPr="00855C22">
        <w:rPr>
          <w:b/>
          <w:bCs/>
        </w:rPr>
        <w:t xml:space="preserve"> </w:t>
      </w:r>
      <w:r w:rsidR="00665979">
        <w:rPr>
          <w:b/>
          <w:szCs w:val="20"/>
        </w:rPr>
        <w:t>zgrada Grada Buja</w:t>
      </w:r>
      <w:r w:rsidR="00665979" w:rsidRPr="00561E40">
        <w:rPr>
          <w:b/>
          <w:szCs w:val="20"/>
        </w:rPr>
        <w:t>,</w:t>
      </w:r>
      <w:r w:rsidR="00665979">
        <w:rPr>
          <w:b/>
          <w:szCs w:val="20"/>
        </w:rPr>
        <w:t xml:space="preserve"> Istarska ulica 2, Buje</w:t>
      </w:r>
    </w:p>
    <w:p w14:paraId="7C6B3743" w14:textId="33247D82" w:rsidR="00855C22" w:rsidRPr="00855C22" w:rsidRDefault="00855C22" w:rsidP="00F3163F">
      <w:pPr>
        <w:widowControl w:val="0"/>
        <w:autoSpaceDE w:val="0"/>
        <w:autoSpaceDN w:val="0"/>
        <w:adjustRightInd w:val="0"/>
        <w:rPr>
          <w:b/>
          <w:szCs w:val="20"/>
        </w:rPr>
      </w:pPr>
    </w:p>
    <w:p w14:paraId="388E048A" w14:textId="6D36A479" w:rsidR="00F3163F" w:rsidRDefault="00F3163F" w:rsidP="00F3163F">
      <w:pPr>
        <w:widowControl w:val="0"/>
        <w:autoSpaceDE w:val="0"/>
        <w:autoSpaceDN w:val="0"/>
        <w:adjustRightInd w:val="0"/>
      </w:pPr>
      <w:r w:rsidRPr="00D75FC1">
        <w:rPr>
          <w:b/>
          <w:bCs/>
          <w:u w:val="single"/>
        </w:rPr>
        <w:t>Način mobilizacije</w:t>
      </w:r>
      <w:r w:rsidRPr="00855C22">
        <w:rPr>
          <w:b/>
          <w:bCs/>
        </w:rPr>
        <w:t xml:space="preserve">: </w:t>
      </w:r>
      <w:r w:rsidRPr="00855C22">
        <w:t xml:space="preserve">Povjerenici se mobiliziraju po nalogu </w:t>
      </w:r>
      <w:r w:rsidR="003E1E99" w:rsidRPr="00855C22">
        <w:t>Gradonačelnika</w:t>
      </w:r>
      <w:r w:rsidR="00B63A94" w:rsidRPr="00855C22">
        <w:t xml:space="preserve"> </w:t>
      </w:r>
      <w:r w:rsidR="003A4EF0" w:rsidRPr="00855C22">
        <w:t xml:space="preserve">preko Stožera civilne zaštite </w:t>
      </w:r>
      <w:r w:rsidR="00EB4C91" w:rsidRPr="00855C22">
        <w:t>(</w:t>
      </w:r>
      <w:r w:rsidR="00B63A94" w:rsidRPr="00855C22">
        <w:t>putem telefonske veze ili teklićkog sustava)</w:t>
      </w:r>
      <w:r w:rsidRPr="00855C22">
        <w:t>.</w:t>
      </w:r>
    </w:p>
    <w:p w14:paraId="30A5D2B5" w14:textId="34DAC462" w:rsidR="00665979" w:rsidRPr="00855C22" w:rsidRDefault="00665979" w:rsidP="00665979">
      <w:r w:rsidRPr="00665979">
        <w:t>Pozivanje se vrši putem fiksne telefonije, mobilne telefonije, SMS porukom ili osobnim pozivanjem, odnosno putem teklićkog sustava (postupak pozivanja korištenjem vlastitog teklićkog sustava primjenjuje se u situacijama kada telefonske veze nisu u funkciji).</w:t>
      </w:r>
    </w:p>
    <w:p w14:paraId="78A36A1F" w14:textId="7F4AC826" w:rsidR="009A4B0F" w:rsidRPr="00855C22" w:rsidRDefault="009A4B0F" w:rsidP="00DB1286">
      <w:pPr>
        <w:rPr>
          <w:i/>
        </w:rPr>
      </w:pPr>
      <w:r w:rsidRPr="00855C22">
        <w:t xml:space="preserve">Popis članova </w:t>
      </w:r>
      <w:r w:rsidR="00816618" w:rsidRPr="00855C22">
        <w:t>P</w:t>
      </w:r>
      <w:r w:rsidRPr="00855C22">
        <w:t>ovjerenika</w:t>
      </w:r>
      <w:r w:rsidR="00816618" w:rsidRPr="00855C22">
        <w:t xml:space="preserve"> i zamjenika povjerenika</w:t>
      </w:r>
      <w:r w:rsidRPr="00855C22">
        <w:t xml:space="preserve"> civilne zaštite i Nalog za </w:t>
      </w:r>
      <w:r w:rsidR="003E1E99" w:rsidRPr="00855C22">
        <w:t>mobiliziranje</w:t>
      </w:r>
      <w:r w:rsidRPr="00855C22">
        <w:t xml:space="preserve"> nalazi se u </w:t>
      </w:r>
      <w:r w:rsidRPr="00855C22">
        <w:rPr>
          <w:i/>
        </w:rPr>
        <w:t>Prilo</w:t>
      </w:r>
      <w:r w:rsidR="00CA6695" w:rsidRPr="00855C22">
        <w:rPr>
          <w:i/>
        </w:rPr>
        <w:t>gu</w:t>
      </w:r>
      <w:r w:rsidR="003E1E99" w:rsidRPr="00855C22">
        <w:rPr>
          <w:i/>
        </w:rPr>
        <w:t>.</w:t>
      </w:r>
    </w:p>
    <w:p w14:paraId="3E3A7D50" w14:textId="77777777" w:rsidR="0033423D" w:rsidRPr="00855C22" w:rsidRDefault="0033423D" w:rsidP="00DB1286">
      <w:pPr>
        <w:rPr>
          <w:i/>
          <w:highlight w:val="yellow"/>
        </w:rPr>
      </w:pPr>
    </w:p>
    <w:p w14:paraId="486F658C" w14:textId="0F96527B" w:rsidR="009A4B0F" w:rsidRPr="00855C22" w:rsidRDefault="00F60796" w:rsidP="00E6748E">
      <w:pPr>
        <w:pStyle w:val="Heading3"/>
      </w:pPr>
      <w:bookmarkStart w:id="18" w:name="_Toc432405914"/>
      <w:bookmarkStart w:id="19" w:name="_Toc19000039"/>
      <w:bookmarkStart w:id="20" w:name="_Toc101867883"/>
      <w:r>
        <w:t xml:space="preserve">4.3 </w:t>
      </w:r>
      <w:r w:rsidR="009A4B0F" w:rsidRPr="00855C22">
        <w:t>Vatrogas</w:t>
      </w:r>
      <w:bookmarkEnd w:id="18"/>
      <w:r w:rsidR="00855C22" w:rsidRPr="00855C22">
        <w:t>ne</w:t>
      </w:r>
      <w:r w:rsidR="00DC2015" w:rsidRPr="00855C22">
        <w:t xml:space="preserve"> </w:t>
      </w:r>
      <w:r w:rsidR="00855C22" w:rsidRPr="00855C22">
        <w:t>snage</w:t>
      </w:r>
      <w:bookmarkEnd w:id="19"/>
      <w:bookmarkEnd w:id="20"/>
    </w:p>
    <w:p w14:paraId="74978BEA" w14:textId="76E21F15" w:rsidR="009A4B0F" w:rsidRPr="00FE422E" w:rsidRDefault="009A4B0F" w:rsidP="009A4B0F">
      <w:pPr>
        <w:spacing w:before="120" w:after="120"/>
        <w:rPr>
          <w:szCs w:val="20"/>
        </w:rPr>
      </w:pPr>
      <w:r w:rsidRPr="00855C22">
        <w:rPr>
          <w:szCs w:val="20"/>
        </w:rPr>
        <w:t>Pozivanje i aktiviranje zapovjedništava i postrojbi vatrogastva provodi se sukladno odredbama Zakona o vatrogastvu, Procjen</w:t>
      </w:r>
      <w:r w:rsidR="00461321" w:rsidRPr="00855C22">
        <w:rPr>
          <w:szCs w:val="20"/>
        </w:rPr>
        <w:t>i</w:t>
      </w:r>
      <w:r w:rsidRPr="00855C22">
        <w:rPr>
          <w:szCs w:val="20"/>
        </w:rPr>
        <w:t xml:space="preserve"> i Plana zaštite od požara i tehničko-tehnološke nesreće jedinica lokalne i područne (regionalne) samouprave te Programa aktivnosti u provedbi posebnih mjera zaštite od požara od posebnog interesa za Republiku Hrvatsku za tekuću </w:t>
      </w:r>
      <w:r w:rsidRPr="00FE422E">
        <w:rPr>
          <w:szCs w:val="20"/>
        </w:rPr>
        <w:t>godinu.</w:t>
      </w:r>
    </w:p>
    <w:p w14:paraId="55EB11D3" w14:textId="711C1518" w:rsidR="009240B3" w:rsidRPr="00855C22" w:rsidRDefault="009A4B0F" w:rsidP="009240B3">
      <w:pPr>
        <w:spacing w:before="120" w:after="120"/>
        <w:rPr>
          <w:color w:val="auto"/>
          <w:highlight w:val="yellow"/>
        </w:rPr>
      </w:pPr>
      <w:r w:rsidRPr="00FE422E">
        <w:rPr>
          <w:szCs w:val="20"/>
        </w:rPr>
        <w:t xml:space="preserve">Na području </w:t>
      </w:r>
      <w:r w:rsidR="003E1E99" w:rsidRPr="00FE422E">
        <w:rPr>
          <w:szCs w:val="20"/>
        </w:rPr>
        <w:t xml:space="preserve">Grada </w:t>
      </w:r>
      <w:r w:rsidR="00665979">
        <w:rPr>
          <w:szCs w:val="20"/>
        </w:rPr>
        <w:t>Buja</w:t>
      </w:r>
      <w:r w:rsidR="00B13040" w:rsidRPr="00FE422E">
        <w:rPr>
          <w:szCs w:val="20"/>
        </w:rPr>
        <w:t xml:space="preserve"> </w:t>
      </w:r>
      <w:r w:rsidRPr="00FE422E">
        <w:rPr>
          <w:szCs w:val="20"/>
        </w:rPr>
        <w:t>djeluje</w:t>
      </w:r>
      <w:r w:rsidR="00FE422E" w:rsidRPr="00FE422E">
        <w:rPr>
          <w:szCs w:val="20"/>
        </w:rPr>
        <w:t xml:space="preserve"> </w:t>
      </w:r>
      <w:r w:rsidR="00FE422E" w:rsidRPr="00FE422E">
        <w:t>Javna</w:t>
      </w:r>
      <w:r w:rsidR="00FE422E" w:rsidRPr="00077B6B">
        <w:t xml:space="preserve"> vatrogasna postrojba </w:t>
      </w:r>
      <w:r w:rsidR="00665979">
        <w:t>Umag</w:t>
      </w:r>
      <w:r w:rsidR="00FE422E">
        <w:t xml:space="preserve"> i </w:t>
      </w:r>
      <w:r w:rsidR="00FE422E">
        <w:rPr>
          <w:lang w:bidi="en-US"/>
        </w:rPr>
        <w:t xml:space="preserve">Dobrovoljno vatrogasno društvo </w:t>
      </w:r>
      <w:r w:rsidR="00665979">
        <w:rPr>
          <w:lang w:bidi="en-US"/>
        </w:rPr>
        <w:t>Buje</w:t>
      </w:r>
    </w:p>
    <w:p w14:paraId="17A52460" w14:textId="75F75B3E" w:rsidR="009240B3" w:rsidRPr="00833246" w:rsidRDefault="0066735D" w:rsidP="009A4B0F">
      <w:pPr>
        <w:spacing w:before="0" w:after="0"/>
        <w:rPr>
          <w:b/>
        </w:rPr>
      </w:pPr>
      <w:r w:rsidRPr="00D75FC1">
        <w:rPr>
          <w:b/>
          <w:u w:val="single"/>
        </w:rPr>
        <w:t>Način mobilizacije:</w:t>
      </w:r>
      <w:r w:rsidRPr="00833246">
        <w:rPr>
          <w:b/>
        </w:rPr>
        <w:t xml:space="preserve"> </w:t>
      </w:r>
      <w:r w:rsidRPr="00833246">
        <w:t xml:space="preserve">Vatrogasne snage mobiliziraju se </w:t>
      </w:r>
      <w:r w:rsidR="000A4A4E">
        <w:t xml:space="preserve">sukladno vlastitim operativnim planovima. </w:t>
      </w:r>
    </w:p>
    <w:p w14:paraId="2B486A40" w14:textId="77777777" w:rsidR="00EB4C91" w:rsidRPr="00855C22" w:rsidRDefault="00EB4C91" w:rsidP="009A4B0F">
      <w:pPr>
        <w:spacing w:before="0" w:after="0"/>
        <w:rPr>
          <w:highlight w:val="yellow"/>
        </w:rPr>
      </w:pPr>
    </w:p>
    <w:p w14:paraId="3EE3026B" w14:textId="1079C076" w:rsidR="009A4B0F" w:rsidRPr="00FE422E" w:rsidRDefault="009A4B0F" w:rsidP="009A4B0F">
      <w:pPr>
        <w:spacing w:before="0" w:after="0"/>
        <w:rPr>
          <w:szCs w:val="20"/>
        </w:rPr>
      </w:pPr>
      <w:r w:rsidRPr="00FE422E">
        <w:t>Materijalno-tehnička sredstva, l</w:t>
      </w:r>
      <w:r w:rsidR="006514E5" w:rsidRPr="00FE422E">
        <w:t>judstvo i odgovorne osobe nalazi</w:t>
      </w:r>
      <w:r w:rsidR="009240B3" w:rsidRPr="00FE422E">
        <w:t xml:space="preserve"> se</w:t>
      </w:r>
      <w:r w:rsidRPr="00FE422E">
        <w:t xml:space="preserve"> u </w:t>
      </w:r>
      <w:r w:rsidR="009240B3" w:rsidRPr="00FE422E">
        <w:rPr>
          <w:szCs w:val="20"/>
        </w:rPr>
        <w:t>Prilo</w:t>
      </w:r>
      <w:r w:rsidR="006514E5" w:rsidRPr="00FE422E">
        <w:rPr>
          <w:szCs w:val="20"/>
        </w:rPr>
        <w:t>gu</w:t>
      </w:r>
      <w:r w:rsidR="009240B3" w:rsidRPr="00FE422E">
        <w:rPr>
          <w:szCs w:val="20"/>
        </w:rPr>
        <w:t>.</w:t>
      </w:r>
    </w:p>
    <w:p w14:paraId="25E090E0" w14:textId="77777777" w:rsidR="009A4B0F" w:rsidRPr="00FE422E" w:rsidRDefault="009A4B0F" w:rsidP="009A4B0F">
      <w:pPr>
        <w:spacing w:before="0" w:after="0"/>
      </w:pPr>
    </w:p>
    <w:p w14:paraId="0A5F205E" w14:textId="0FFE2C69" w:rsidR="008B1090" w:rsidRPr="00FE422E" w:rsidRDefault="00F60796" w:rsidP="00E6748E">
      <w:pPr>
        <w:pStyle w:val="Heading3"/>
      </w:pPr>
      <w:bookmarkStart w:id="21" w:name="_Toc19000040"/>
      <w:bookmarkStart w:id="22" w:name="_Toc101867884"/>
      <w:r>
        <w:t xml:space="preserve">4.4 </w:t>
      </w:r>
      <w:r w:rsidR="008B1090" w:rsidRPr="00FE422E">
        <w:t>Gradsko društvo Crvenog križa</w:t>
      </w:r>
      <w:r w:rsidR="00B13040" w:rsidRPr="00FE422E">
        <w:t xml:space="preserve"> </w:t>
      </w:r>
      <w:bookmarkEnd w:id="21"/>
      <w:r w:rsidR="00665979">
        <w:t>Buje</w:t>
      </w:r>
      <w:bookmarkEnd w:id="22"/>
    </w:p>
    <w:p w14:paraId="7E696A38" w14:textId="49F3928C" w:rsidR="008B1090" w:rsidRPr="00FE422E" w:rsidRDefault="008B1090" w:rsidP="008B1090">
      <w:pPr>
        <w:rPr>
          <w:rFonts w:eastAsiaTheme="minorHAnsi"/>
        </w:rPr>
      </w:pPr>
      <w:r w:rsidRPr="00FE422E">
        <w:rPr>
          <w:rFonts w:eastAsiaTheme="minorHAnsi"/>
        </w:rPr>
        <w:t>Uspostavit će se i organizirati služba traženja, primanje i distribucija humanitarne pomoći, prihvat i smještaj ugroženog stanovništva, organizirat će se dobrovoljno davanje krvi. Po potrebi bi se volonteri uključili u evakuaciju stanovništva i pružanje prve medicinske pomoći u sastavu profesionalnih ekipa prve pomoći.</w:t>
      </w:r>
      <w:r w:rsidR="00FE422E" w:rsidRPr="00FE422E">
        <w:rPr>
          <w:rFonts w:eastAsiaTheme="minorHAnsi"/>
        </w:rPr>
        <w:t xml:space="preserve"> </w:t>
      </w:r>
      <w:r w:rsidR="00FE422E" w:rsidRPr="00FE422E">
        <w:rPr>
          <w:rFonts w:eastAsiaTheme="minorHAnsi"/>
          <w:color w:val="auto"/>
        </w:rPr>
        <w:t>Dodatno ljudstvo i oprema zatražiti će se od Društva CK Istarske županije.</w:t>
      </w:r>
    </w:p>
    <w:p w14:paraId="1A8720E0" w14:textId="28311991" w:rsidR="000A4A4E" w:rsidRPr="00833246" w:rsidRDefault="00EB4C91" w:rsidP="000A4A4E">
      <w:pPr>
        <w:spacing w:before="0" w:after="0"/>
        <w:rPr>
          <w:b/>
        </w:rPr>
      </w:pPr>
      <w:r w:rsidRPr="00D75FC1">
        <w:rPr>
          <w:b/>
          <w:u w:val="single"/>
        </w:rPr>
        <w:t>Način mobilizacije:</w:t>
      </w:r>
      <w:r w:rsidRPr="00FE422E">
        <w:rPr>
          <w:b/>
        </w:rPr>
        <w:t xml:space="preserve"> </w:t>
      </w:r>
      <w:r w:rsidRPr="00FE422E">
        <w:t xml:space="preserve">Gradsko društvo Crvenog križa </w:t>
      </w:r>
      <w:r w:rsidR="00665979">
        <w:t>Buje</w:t>
      </w:r>
      <w:r w:rsidRPr="00FE422E">
        <w:t xml:space="preserve"> </w:t>
      </w:r>
      <w:r w:rsidR="000A4A4E" w:rsidRPr="00833246">
        <w:t xml:space="preserve">mobiliziraju se </w:t>
      </w:r>
      <w:r w:rsidR="000A4A4E">
        <w:t xml:space="preserve">sukladno vlastitim operativnim planovima. </w:t>
      </w:r>
    </w:p>
    <w:p w14:paraId="17948567" w14:textId="77777777" w:rsidR="003A4EF0" w:rsidRPr="00FE422E" w:rsidRDefault="003A4EF0" w:rsidP="00EB4C91">
      <w:pPr>
        <w:spacing w:before="0" w:after="0"/>
        <w:rPr>
          <w:b/>
        </w:rPr>
      </w:pPr>
    </w:p>
    <w:p w14:paraId="732E776E" w14:textId="77777777" w:rsidR="008B1090" w:rsidRPr="00FE422E" w:rsidRDefault="008B1090" w:rsidP="008B1090">
      <w:pPr>
        <w:spacing w:before="0" w:after="0"/>
        <w:rPr>
          <w:szCs w:val="20"/>
        </w:rPr>
      </w:pPr>
      <w:r w:rsidRPr="00FE422E">
        <w:t xml:space="preserve">Materijalno-tehnička sredstva, ljudstvo i odgovorne osobe nalazi se u </w:t>
      </w:r>
      <w:r w:rsidRPr="00FE422E">
        <w:rPr>
          <w:szCs w:val="20"/>
        </w:rPr>
        <w:t>Prilogu.</w:t>
      </w:r>
    </w:p>
    <w:p w14:paraId="197824BC" w14:textId="77777777" w:rsidR="008B1090" w:rsidRDefault="008B1090" w:rsidP="008B1090">
      <w:pPr>
        <w:rPr>
          <w:highlight w:val="yellow"/>
          <w:lang w:bidi="en-US"/>
        </w:rPr>
      </w:pPr>
    </w:p>
    <w:p w14:paraId="2AA24F62" w14:textId="48417691" w:rsidR="00602943" w:rsidRDefault="00602943" w:rsidP="00602943">
      <w:pPr>
        <w:pStyle w:val="Heading3"/>
      </w:pPr>
      <w:bookmarkStart w:id="23" w:name="_Toc101867885"/>
      <w:r w:rsidRPr="00602943">
        <w:t>4.5 Hrvatska gorska služba spašavanja – Stanica Istra</w:t>
      </w:r>
      <w:bookmarkEnd w:id="23"/>
    </w:p>
    <w:p w14:paraId="16899951" w14:textId="77777777" w:rsidR="00602943" w:rsidRDefault="00602943" w:rsidP="00602943">
      <w:pPr>
        <w:rPr>
          <w:rFonts w:eastAsiaTheme="minorHAnsi"/>
        </w:rPr>
      </w:pPr>
      <w:r w:rsidRPr="00E52119">
        <w:rPr>
          <w:rFonts w:eastAsiaTheme="minorHAnsi"/>
        </w:rPr>
        <w:t xml:space="preserve">Područje Grada </w:t>
      </w:r>
      <w:r>
        <w:rPr>
          <w:rFonts w:eastAsiaTheme="minorHAnsi"/>
        </w:rPr>
        <w:t>Buja</w:t>
      </w:r>
      <w:r w:rsidRPr="00E52119">
        <w:rPr>
          <w:rFonts w:eastAsiaTheme="minorHAnsi"/>
        </w:rPr>
        <w:t xml:space="preserve"> pokriva stanica </w:t>
      </w:r>
      <w:r>
        <w:rPr>
          <w:rFonts w:eastAsiaTheme="minorHAnsi"/>
        </w:rPr>
        <w:t>Istra</w:t>
      </w:r>
      <w:r w:rsidRPr="00E52119">
        <w:rPr>
          <w:rFonts w:eastAsiaTheme="minorHAnsi"/>
        </w:rPr>
        <w:t>.</w:t>
      </w:r>
      <w:r>
        <w:rPr>
          <w:rFonts w:eastAsiaTheme="minorHAnsi"/>
        </w:rPr>
        <w:t xml:space="preserve"> </w:t>
      </w:r>
      <w:r w:rsidRPr="00E52119">
        <w:rPr>
          <w:rFonts w:eastAsiaTheme="minorHAnsi"/>
        </w:rPr>
        <w:t>Poziv bilo kojem članu Gorske službe spašavanja ujedno je i poziv cijeloj službi čime se mobiliziraju svi potrebni potencijali cijele službe. U pravilu intervenira stanica koja je najbliža mjestu nesreće, a po potrebi se angažiraju i druge stanice.</w:t>
      </w:r>
    </w:p>
    <w:p w14:paraId="29F7C276" w14:textId="77777777" w:rsidR="00602943" w:rsidRPr="00602943" w:rsidRDefault="00602943" w:rsidP="00602943">
      <w:pPr>
        <w:spacing w:before="0" w:after="0"/>
      </w:pPr>
      <w:r w:rsidRPr="00602943">
        <w:rPr>
          <w:b/>
          <w:u w:val="single"/>
        </w:rPr>
        <w:lastRenderedPageBreak/>
        <w:t>Način mobilizacije:</w:t>
      </w:r>
      <w:r w:rsidRPr="00602943">
        <w:t xml:space="preserve"> </w:t>
      </w:r>
    </w:p>
    <w:p w14:paraId="20EBE590" w14:textId="644C04EC" w:rsidR="00602943" w:rsidRPr="00602943" w:rsidRDefault="00602943" w:rsidP="00602943">
      <w:pPr>
        <w:spacing w:before="0" w:after="0"/>
      </w:pPr>
      <w:r w:rsidRPr="00602943">
        <w:t xml:space="preserve">Hrvatska gorska služba spašavanja – Stanica Istra mobilizira se </w:t>
      </w:r>
      <w:r>
        <w:t xml:space="preserve">u pravilu </w:t>
      </w:r>
      <w:r w:rsidRPr="00602943">
        <w:t>po nalogu putem nadležnog županijskog centra 112.</w:t>
      </w:r>
    </w:p>
    <w:p w14:paraId="14D27DBD" w14:textId="77777777" w:rsidR="00602943" w:rsidRPr="00602943" w:rsidRDefault="00602943" w:rsidP="00602943">
      <w:pPr>
        <w:spacing w:before="0" w:after="0"/>
        <w:rPr>
          <w:b/>
        </w:rPr>
      </w:pPr>
    </w:p>
    <w:p w14:paraId="78979DE9" w14:textId="7279B7F6" w:rsidR="00602943" w:rsidRPr="00602943" w:rsidRDefault="00602943" w:rsidP="00602943">
      <w:pPr>
        <w:rPr>
          <w:lang w:bidi="en-US"/>
        </w:rPr>
      </w:pPr>
      <w:r w:rsidRPr="00602943">
        <w:t xml:space="preserve">Materijalno-tehnička sredstva, ljudstvo i odgovorne osobe HGSS-stanice </w:t>
      </w:r>
      <w:r>
        <w:t>Istra</w:t>
      </w:r>
      <w:r w:rsidRPr="00602943">
        <w:t xml:space="preserve"> nalaze se u </w:t>
      </w:r>
      <w:r w:rsidRPr="00602943">
        <w:rPr>
          <w:szCs w:val="20"/>
        </w:rPr>
        <w:t>Prilogu</w:t>
      </w:r>
    </w:p>
    <w:p w14:paraId="33229839" w14:textId="66605162" w:rsidR="009A4B0F" w:rsidRPr="00FE422E" w:rsidRDefault="00602943" w:rsidP="00E6748E">
      <w:pPr>
        <w:pStyle w:val="Heading3"/>
      </w:pPr>
      <w:bookmarkStart w:id="24" w:name="_Toc19000041"/>
      <w:bookmarkStart w:id="25" w:name="_Toc101867886"/>
      <w:r>
        <w:t>4.6</w:t>
      </w:r>
      <w:r w:rsidR="00F60796">
        <w:t xml:space="preserve"> </w:t>
      </w:r>
      <w:r w:rsidR="00ED3BB9" w:rsidRPr="00454AA8">
        <w:t xml:space="preserve">Pravne osobe </w:t>
      </w:r>
      <w:r w:rsidR="00347FEB" w:rsidRPr="00454AA8">
        <w:t>i udruge</w:t>
      </w:r>
      <w:r w:rsidR="00347FEB" w:rsidRPr="00FE422E">
        <w:t xml:space="preserve"> </w:t>
      </w:r>
      <w:r w:rsidR="00ED3BB9" w:rsidRPr="00FE422E">
        <w:t>od interesa za sustav civilne zaštite</w:t>
      </w:r>
      <w:bookmarkEnd w:id="24"/>
      <w:bookmarkEnd w:id="25"/>
    </w:p>
    <w:p w14:paraId="51369B0C" w14:textId="5749EE50" w:rsidR="009A4B0F" w:rsidRPr="00FE422E" w:rsidRDefault="009A4B0F" w:rsidP="009A4B0F">
      <w:pPr>
        <w:spacing w:before="120" w:after="120"/>
        <w:rPr>
          <w:szCs w:val="22"/>
        </w:rPr>
      </w:pPr>
      <w:r w:rsidRPr="00FE422E">
        <w:rPr>
          <w:szCs w:val="22"/>
        </w:rPr>
        <w:t xml:space="preserve">U slučaju neposredne prijetnje od nastanka katastrofe ili veće nesreće na području </w:t>
      </w:r>
      <w:r w:rsidR="009240B3" w:rsidRPr="00FE422E">
        <w:rPr>
          <w:szCs w:val="22"/>
        </w:rPr>
        <w:t xml:space="preserve">Grada </w:t>
      </w:r>
      <w:r w:rsidR="00602943">
        <w:rPr>
          <w:szCs w:val="22"/>
        </w:rPr>
        <w:t>Buja</w:t>
      </w:r>
      <w:r w:rsidRPr="00FE422E">
        <w:rPr>
          <w:szCs w:val="22"/>
        </w:rPr>
        <w:t xml:space="preserve">, </w:t>
      </w:r>
      <w:r w:rsidR="009240B3" w:rsidRPr="00FE422E">
        <w:rPr>
          <w:szCs w:val="22"/>
        </w:rPr>
        <w:t>Gradonačelnik</w:t>
      </w:r>
      <w:r w:rsidRPr="00FE422E">
        <w:rPr>
          <w:szCs w:val="22"/>
        </w:rPr>
        <w:t xml:space="preserve"> ima pravo i obvezu mobilizirati sveukupne ljudske i materijalno-tehničke potencijale s područja te jedinice lokalne samouprave, sukladno Planu </w:t>
      </w:r>
      <w:r w:rsidR="00D43AAF" w:rsidRPr="00FE422E">
        <w:rPr>
          <w:szCs w:val="22"/>
        </w:rPr>
        <w:t>djelovanja civilne zaštite.</w:t>
      </w:r>
    </w:p>
    <w:p w14:paraId="278E6565" w14:textId="07681482" w:rsidR="00FE422E" w:rsidRPr="00FE422E" w:rsidRDefault="00FE422E" w:rsidP="00FE422E">
      <w:pPr>
        <w:spacing w:before="120" w:after="120"/>
        <w:rPr>
          <w:b/>
        </w:rPr>
      </w:pPr>
      <w:r w:rsidRPr="00FE422E">
        <w:rPr>
          <w:b/>
        </w:rPr>
        <w:t xml:space="preserve">- pravne osobe sa snagama i kapacitetima od interesa za sustav civilne zaštite na području Grada </w:t>
      </w:r>
      <w:r w:rsidR="00602943">
        <w:rPr>
          <w:b/>
        </w:rPr>
        <w:t>Buja</w:t>
      </w:r>
      <w:r w:rsidRPr="00FE422E">
        <w:rPr>
          <w:b/>
        </w:rPr>
        <w:t xml:space="preserve"> su:</w:t>
      </w:r>
    </w:p>
    <w:p w14:paraId="7FA41C73" w14:textId="77777777" w:rsidR="00602943" w:rsidRPr="00602943" w:rsidRDefault="00602943" w:rsidP="00F847A0">
      <w:pPr>
        <w:pStyle w:val="ListParagraph"/>
        <w:numPr>
          <w:ilvl w:val="0"/>
          <w:numId w:val="53"/>
        </w:numPr>
        <w:tabs>
          <w:tab w:val="left" w:pos="2445"/>
        </w:tabs>
        <w:autoSpaceDE w:val="0"/>
        <w:autoSpaceDN w:val="0"/>
        <w:adjustRightInd w:val="0"/>
        <w:spacing w:beforeLines="30" w:before="72" w:afterLines="30" w:after="72"/>
        <w:rPr>
          <w:szCs w:val="22"/>
          <w:lang w:eastAsia="hr-HR"/>
        </w:rPr>
      </w:pPr>
      <w:r w:rsidRPr="00602943">
        <w:rPr>
          <w:szCs w:val="22"/>
          <w:lang w:eastAsia="hr-HR"/>
        </w:rPr>
        <w:t xml:space="preserve">ISTARSKI VODOVOD d.o.o. </w:t>
      </w:r>
    </w:p>
    <w:p w14:paraId="55E471A5" w14:textId="020A7855" w:rsidR="00602943" w:rsidRPr="00602943" w:rsidRDefault="00602943" w:rsidP="00F847A0">
      <w:pPr>
        <w:pStyle w:val="ListParagraph"/>
        <w:numPr>
          <w:ilvl w:val="0"/>
          <w:numId w:val="53"/>
        </w:numPr>
        <w:tabs>
          <w:tab w:val="left" w:pos="2445"/>
        </w:tabs>
        <w:autoSpaceDE w:val="0"/>
        <w:autoSpaceDN w:val="0"/>
        <w:adjustRightInd w:val="0"/>
        <w:spacing w:beforeLines="30" w:before="72" w:afterLines="30" w:after="72"/>
        <w:rPr>
          <w:szCs w:val="22"/>
          <w:lang w:eastAsia="hr-HR"/>
        </w:rPr>
      </w:pPr>
      <w:r w:rsidRPr="00602943">
        <w:rPr>
          <w:szCs w:val="22"/>
          <w:lang w:eastAsia="hr-HR"/>
        </w:rPr>
        <w:t>„6. MAJ“ d.o.o.</w:t>
      </w:r>
    </w:p>
    <w:p w14:paraId="37E8A92C" w14:textId="77777777" w:rsidR="00602943" w:rsidRPr="00602943" w:rsidRDefault="00602943" w:rsidP="00F847A0">
      <w:pPr>
        <w:pStyle w:val="ListParagraph"/>
        <w:numPr>
          <w:ilvl w:val="0"/>
          <w:numId w:val="53"/>
        </w:numPr>
        <w:tabs>
          <w:tab w:val="left" w:pos="2445"/>
        </w:tabs>
        <w:autoSpaceDE w:val="0"/>
        <w:autoSpaceDN w:val="0"/>
        <w:adjustRightInd w:val="0"/>
        <w:spacing w:beforeLines="30" w:before="72" w:afterLines="30" w:after="72"/>
        <w:rPr>
          <w:szCs w:val="22"/>
          <w:lang w:eastAsia="hr-HR"/>
        </w:rPr>
      </w:pPr>
      <w:r w:rsidRPr="00602943">
        <w:rPr>
          <w:szCs w:val="22"/>
          <w:lang w:eastAsia="hr-HR"/>
        </w:rPr>
        <w:t>CIVITAS BULLEARUM d.o.o.</w:t>
      </w:r>
    </w:p>
    <w:p w14:paraId="73AEDBD7" w14:textId="77777777" w:rsidR="00602943" w:rsidRPr="00602943" w:rsidRDefault="00602943" w:rsidP="00F847A0">
      <w:pPr>
        <w:pStyle w:val="ListParagraph"/>
        <w:numPr>
          <w:ilvl w:val="0"/>
          <w:numId w:val="53"/>
        </w:numPr>
        <w:tabs>
          <w:tab w:val="left" w:pos="2445"/>
        </w:tabs>
        <w:autoSpaceDE w:val="0"/>
        <w:autoSpaceDN w:val="0"/>
        <w:adjustRightInd w:val="0"/>
        <w:spacing w:beforeLines="30" w:before="72" w:afterLines="30" w:after="72"/>
        <w:rPr>
          <w:szCs w:val="22"/>
          <w:lang w:eastAsia="hr-HR"/>
        </w:rPr>
      </w:pPr>
      <w:r w:rsidRPr="00602943">
        <w:rPr>
          <w:szCs w:val="22"/>
          <w:lang w:eastAsia="hr-HR"/>
        </w:rPr>
        <w:t>VETERINARSKA STANICA RIJEKA d.o.o.</w:t>
      </w:r>
    </w:p>
    <w:p w14:paraId="1634C5AA" w14:textId="77777777" w:rsidR="00602943" w:rsidRPr="00602943" w:rsidRDefault="00602943" w:rsidP="00F847A0">
      <w:pPr>
        <w:pStyle w:val="ListParagraph"/>
        <w:numPr>
          <w:ilvl w:val="0"/>
          <w:numId w:val="53"/>
        </w:numPr>
        <w:tabs>
          <w:tab w:val="left" w:pos="2445"/>
        </w:tabs>
        <w:autoSpaceDE w:val="0"/>
        <w:autoSpaceDN w:val="0"/>
        <w:adjustRightInd w:val="0"/>
        <w:spacing w:beforeLines="30" w:before="72" w:afterLines="30" w:after="72"/>
        <w:rPr>
          <w:szCs w:val="22"/>
          <w:lang w:eastAsia="hr-HR"/>
        </w:rPr>
      </w:pPr>
      <w:r w:rsidRPr="00602943">
        <w:rPr>
          <w:szCs w:val="22"/>
          <w:lang w:eastAsia="hr-HR"/>
        </w:rPr>
        <w:t>SAECULO d.o.o.</w:t>
      </w:r>
    </w:p>
    <w:p w14:paraId="018FB64C" w14:textId="77777777" w:rsidR="00602943" w:rsidRPr="00602943" w:rsidRDefault="00602943" w:rsidP="00F847A0">
      <w:pPr>
        <w:pStyle w:val="ListParagraph"/>
        <w:numPr>
          <w:ilvl w:val="0"/>
          <w:numId w:val="53"/>
        </w:numPr>
        <w:tabs>
          <w:tab w:val="left" w:pos="2445"/>
        </w:tabs>
        <w:autoSpaceDE w:val="0"/>
        <w:autoSpaceDN w:val="0"/>
        <w:adjustRightInd w:val="0"/>
        <w:spacing w:beforeLines="30" w:before="72" w:afterLines="30" w:after="72"/>
        <w:rPr>
          <w:szCs w:val="22"/>
          <w:lang w:eastAsia="hr-HR"/>
        </w:rPr>
      </w:pPr>
      <w:r w:rsidRPr="00602943">
        <w:rPr>
          <w:szCs w:val="22"/>
          <w:lang w:eastAsia="hr-HR"/>
        </w:rPr>
        <w:t>METIOR GRADNJA d.o.o.</w:t>
      </w:r>
    </w:p>
    <w:p w14:paraId="0151232E" w14:textId="77777777" w:rsidR="00602943" w:rsidRPr="00602943" w:rsidRDefault="00602943" w:rsidP="00F847A0">
      <w:pPr>
        <w:pStyle w:val="ListParagraph"/>
        <w:numPr>
          <w:ilvl w:val="0"/>
          <w:numId w:val="53"/>
        </w:numPr>
        <w:tabs>
          <w:tab w:val="left" w:pos="2445"/>
        </w:tabs>
        <w:autoSpaceDE w:val="0"/>
        <w:autoSpaceDN w:val="0"/>
        <w:adjustRightInd w:val="0"/>
        <w:spacing w:beforeLines="30" w:before="72" w:afterLines="30" w:after="72"/>
        <w:rPr>
          <w:szCs w:val="22"/>
          <w:lang w:eastAsia="hr-HR"/>
        </w:rPr>
      </w:pPr>
      <w:proofErr w:type="spellStart"/>
      <w:r w:rsidRPr="00602943">
        <w:rPr>
          <w:szCs w:val="22"/>
          <w:lang w:eastAsia="hr-HR"/>
        </w:rPr>
        <w:t>Goting</w:t>
      </w:r>
      <w:proofErr w:type="spellEnd"/>
      <w:r w:rsidRPr="00602943">
        <w:rPr>
          <w:szCs w:val="22"/>
          <w:lang w:eastAsia="hr-HR"/>
        </w:rPr>
        <w:t xml:space="preserve"> d.o.o.</w:t>
      </w:r>
    </w:p>
    <w:p w14:paraId="20BF5D94" w14:textId="77777777" w:rsidR="00602943" w:rsidRPr="00602943" w:rsidRDefault="00602943" w:rsidP="00F847A0">
      <w:pPr>
        <w:pStyle w:val="ListParagraph"/>
        <w:numPr>
          <w:ilvl w:val="0"/>
          <w:numId w:val="53"/>
        </w:numPr>
        <w:tabs>
          <w:tab w:val="left" w:pos="2445"/>
        </w:tabs>
        <w:autoSpaceDE w:val="0"/>
        <w:autoSpaceDN w:val="0"/>
        <w:adjustRightInd w:val="0"/>
        <w:spacing w:beforeLines="30" w:before="72" w:afterLines="30" w:after="72"/>
        <w:rPr>
          <w:szCs w:val="22"/>
          <w:lang w:eastAsia="hr-HR"/>
        </w:rPr>
      </w:pPr>
      <w:r w:rsidRPr="00602943">
        <w:rPr>
          <w:szCs w:val="22"/>
          <w:lang w:eastAsia="hr-HR"/>
        </w:rPr>
        <w:t>Tesar – zidar Miro Jergović</w:t>
      </w:r>
    </w:p>
    <w:p w14:paraId="6875A8C7" w14:textId="77777777" w:rsidR="00602943" w:rsidRPr="00602943" w:rsidRDefault="00602943" w:rsidP="00F847A0">
      <w:pPr>
        <w:pStyle w:val="ListParagraph"/>
        <w:numPr>
          <w:ilvl w:val="0"/>
          <w:numId w:val="53"/>
        </w:numPr>
        <w:tabs>
          <w:tab w:val="left" w:pos="2445"/>
        </w:tabs>
        <w:autoSpaceDE w:val="0"/>
        <w:autoSpaceDN w:val="0"/>
        <w:adjustRightInd w:val="0"/>
        <w:spacing w:beforeLines="30" w:before="72" w:afterLines="30" w:after="72"/>
        <w:rPr>
          <w:szCs w:val="22"/>
          <w:lang w:eastAsia="hr-HR"/>
        </w:rPr>
      </w:pPr>
      <w:r w:rsidRPr="00602943">
        <w:rPr>
          <w:szCs w:val="22"/>
          <w:lang w:eastAsia="hr-HR"/>
        </w:rPr>
        <w:t>KONZUM plus d.o.o.</w:t>
      </w:r>
    </w:p>
    <w:p w14:paraId="04D8B9B8" w14:textId="77777777" w:rsidR="00602943" w:rsidRPr="00602943" w:rsidRDefault="00602943" w:rsidP="00F847A0">
      <w:pPr>
        <w:pStyle w:val="ListParagraph"/>
        <w:numPr>
          <w:ilvl w:val="0"/>
          <w:numId w:val="53"/>
        </w:numPr>
        <w:tabs>
          <w:tab w:val="left" w:pos="2445"/>
        </w:tabs>
        <w:autoSpaceDE w:val="0"/>
        <w:autoSpaceDN w:val="0"/>
        <w:adjustRightInd w:val="0"/>
        <w:spacing w:beforeLines="30" w:before="72" w:afterLines="30" w:after="72"/>
        <w:rPr>
          <w:szCs w:val="22"/>
          <w:lang w:eastAsia="hr-HR"/>
        </w:rPr>
      </w:pPr>
      <w:r w:rsidRPr="00602943">
        <w:rPr>
          <w:szCs w:val="22"/>
          <w:lang w:eastAsia="hr-HR"/>
        </w:rPr>
        <w:t>AUTOTRANS d.d.</w:t>
      </w:r>
    </w:p>
    <w:p w14:paraId="56DB0E30" w14:textId="77777777" w:rsidR="00FE422E" w:rsidRPr="009B2514" w:rsidRDefault="00FE422E" w:rsidP="00FE422E">
      <w:pPr>
        <w:pStyle w:val="NoSpacing"/>
        <w:spacing w:before="120" w:after="120"/>
        <w:ind w:firstLine="708"/>
        <w:rPr>
          <w:rFonts w:eastAsia="Calibri"/>
          <w:sz w:val="22"/>
          <w:szCs w:val="22"/>
        </w:rPr>
      </w:pPr>
    </w:p>
    <w:p w14:paraId="2CBC1B6F" w14:textId="570005BB" w:rsidR="00FE422E" w:rsidRPr="00FE422E" w:rsidRDefault="00FE422E" w:rsidP="00FE422E">
      <w:pPr>
        <w:tabs>
          <w:tab w:val="left" w:pos="426"/>
        </w:tabs>
        <w:rPr>
          <w:b/>
          <w:szCs w:val="22"/>
        </w:rPr>
      </w:pPr>
      <w:r w:rsidRPr="00FE422E">
        <w:rPr>
          <w:b/>
          <w:szCs w:val="22"/>
        </w:rPr>
        <w:t xml:space="preserve">- udruge od značaja za sustav civilne zaštite na području Grada </w:t>
      </w:r>
      <w:r w:rsidR="00602943">
        <w:rPr>
          <w:b/>
          <w:szCs w:val="22"/>
        </w:rPr>
        <w:t>Buj</w:t>
      </w:r>
      <w:r w:rsidRPr="00FE422E">
        <w:rPr>
          <w:b/>
          <w:szCs w:val="22"/>
        </w:rPr>
        <w:t>a su:</w:t>
      </w:r>
    </w:p>
    <w:p w14:paraId="513EE9F9" w14:textId="20718385" w:rsidR="00454AA8" w:rsidRPr="00454AA8" w:rsidRDefault="00FE422E" w:rsidP="00454AA8">
      <w:pPr>
        <w:rPr>
          <w:color w:val="000000"/>
          <w:lang w:bidi="en-US"/>
        </w:rPr>
      </w:pPr>
      <w:r w:rsidRPr="009B2514">
        <w:t xml:space="preserve">1. </w:t>
      </w:r>
      <w:r w:rsidR="00454AA8" w:rsidRPr="00454AA8">
        <w:rPr>
          <w:color w:val="000000"/>
          <w:lang w:bidi="en-US"/>
        </w:rPr>
        <w:t xml:space="preserve">Lovačko društvo </w:t>
      </w:r>
      <w:r w:rsidR="00454AA8">
        <w:rPr>
          <w:color w:val="000000"/>
          <w:lang w:bidi="en-US"/>
        </w:rPr>
        <w:t>„</w:t>
      </w:r>
      <w:r w:rsidR="00454AA8" w:rsidRPr="00454AA8">
        <w:rPr>
          <w:color w:val="000000"/>
          <w:lang w:bidi="en-US"/>
        </w:rPr>
        <w:t>Fazan</w:t>
      </w:r>
      <w:r w:rsidR="00454AA8">
        <w:rPr>
          <w:color w:val="000000"/>
          <w:lang w:bidi="en-US"/>
        </w:rPr>
        <w:t>“</w:t>
      </w:r>
      <w:r w:rsidR="00454AA8" w:rsidRPr="00454AA8">
        <w:rPr>
          <w:color w:val="000000"/>
          <w:lang w:bidi="en-US"/>
        </w:rPr>
        <w:t xml:space="preserve"> Buje</w:t>
      </w:r>
    </w:p>
    <w:p w14:paraId="75A2DDFB" w14:textId="79517E43" w:rsidR="00454AA8" w:rsidRPr="00454AA8" w:rsidRDefault="00454AA8" w:rsidP="00454AA8">
      <w:pPr>
        <w:rPr>
          <w:color w:val="000000"/>
          <w:lang w:bidi="en-US"/>
        </w:rPr>
      </w:pPr>
      <w:r>
        <w:rPr>
          <w:color w:val="000000"/>
          <w:lang w:bidi="en-US"/>
        </w:rPr>
        <w:t xml:space="preserve">2. </w:t>
      </w:r>
      <w:r w:rsidRPr="00454AA8">
        <w:rPr>
          <w:color w:val="000000"/>
          <w:lang w:bidi="en-US"/>
        </w:rPr>
        <w:t>Speleološko društvo Buje</w:t>
      </w:r>
    </w:p>
    <w:p w14:paraId="10C60962" w14:textId="090CC537" w:rsidR="008B1263" w:rsidRDefault="008B1263" w:rsidP="008B1263">
      <w:pPr>
        <w:spacing w:before="0" w:after="0"/>
      </w:pPr>
      <w:r w:rsidRPr="00D75FC1">
        <w:rPr>
          <w:b/>
          <w:u w:val="single"/>
        </w:rPr>
        <w:t>Način mobilizacije</w:t>
      </w:r>
      <w:r w:rsidRPr="00FE422E">
        <w:rPr>
          <w:b/>
        </w:rPr>
        <w:t xml:space="preserve">: </w:t>
      </w:r>
      <w:r w:rsidRPr="00FE422E">
        <w:t xml:space="preserve">Pravne osobe od interesa za sustav civilne zaštite </w:t>
      </w:r>
      <w:r w:rsidR="000A4A4E" w:rsidRPr="00833246">
        <w:t xml:space="preserve">mobiliziraju se </w:t>
      </w:r>
      <w:r w:rsidR="000A4A4E">
        <w:t xml:space="preserve">sukladno vlastitim operativnim planovima. </w:t>
      </w:r>
    </w:p>
    <w:p w14:paraId="3B8CB878" w14:textId="4C413E8C" w:rsidR="00602943" w:rsidRPr="00602943" w:rsidRDefault="00602943" w:rsidP="00602943">
      <w:pPr>
        <w:spacing w:before="120" w:after="120"/>
      </w:pPr>
      <w:r w:rsidRPr="00602943">
        <w:t>Zahtjev za mobilizaciju može se dostaviti putem faksa, elektroničkom poštom, telefonskom vezom ili putem teklićkog sustava.</w:t>
      </w:r>
    </w:p>
    <w:p w14:paraId="36E6FB1E" w14:textId="328C605E" w:rsidR="009A4B0F" w:rsidRPr="00FE422E" w:rsidRDefault="009A4B0F" w:rsidP="009A4B0F">
      <w:pPr>
        <w:spacing w:before="0" w:after="0"/>
        <w:rPr>
          <w:i/>
          <w:szCs w:val="20"/>
        </w:rPr>
      </w:pPr>
      <w:r w:rsidRPr="00FE422E">
        <w:t xml:space="preserve">Materijalno – tehnička sredstva,  odgovorne osobe i Nalog za aktiviranje nalaze se u </w:t>
      </w:r>
      <w:r w:rsidRPr="00FE422E">
        <w:rPr>
          <w:szCs w:val="20"/>
        </w:rPr>
        <w:t>Prilo</w:t>
      </w:r>
      <w:r w:rsidR="004269A4" w:rsidRPr="00FE422E">
        <w:rPr>
          <w:szCs w:val="20"/>
        </w:rPr>
        <w:t>gu</w:t>
      </w:r>
      <w:r w:rsidR="008F232D" w:rsidRPr="00FE422E">
        <w:rPr>
          <w:i/>
          <w:szCs w:val="20"/>
        </w:rPr>
        <w:t>.</w:t>
      </w:r>
      <w:r w:rsidR="004269A4" w:rsidRPr="00FE422E">
        <w:rPr>
          <w:i/>
          <w:szCs w:val="20"/>
        </w:rPr>
        <w:t xml:space="preserve"> </w:t>
      </w:r>
    </w:p>
    <w:p w14:paraId="563C8CFB" w14:textId="77777777" w:rsidR="009A4B0F" w:rsidRPr="00855C22" w:rsidRDefault="009A4B0F" w:rsidP="009A4B0F">
      <w:pPr>
        <w:spacing w:before="0" w:after="0"/>
        <w:rPr>
          <w:i/>
          <w:szCs w:val="20"/>
          <w:highlight w:val="yellow"/>
        </w:rPr>
      </w:pPr>
    </w:p>
    <w:p w14:paraId="6BF96647" w14:textId="7745BA31" w:rsidR="009A4B0F" w:rsidRPr="00BB79F5" w:rsidRDefault="00602943" w:rsidP="00E6748E">
      <w:pPr>
        <w:pStyle w:val="Heading3"/>
      </w:pPr>
      <w:bookmarkStart w:id="26" w:name="_Toc432405916"/>
      <w:bookmarkStart w:id="27" w:name="_Toc19000042"/>
      <w:bookmarkStart w:id="28" w:name="_Toc101867887"/>
      <w:bookmarkStart w:id="29" w:name="_GoBack"/>
      <w:bookmarkEnd w:id="29"/>
      <w:r>
        <w:t>4.7</w:t>
      </w:r>
      <w:r w:rsidR="00F60796">
        <w:t xml:space="preserve"> </w:t>
      </w:r>
      <w:r w:rsidR="009A4B0F" w:rsidRPr="00BB79F5">
        <w:t xml:space="preserve">Operativne snage koje </w:t>
      </w:r>
      <w:r w:rsidR="009A4B0F" w:rsidRPr="009A034B">
        <w:t xml:space="preserve">djeluju na području </w:t>
      </w:r>
      <w:r w:rsidR="009240B3" w:rsidRPr="009A034B">
        <w:t xml:space="preserve">Grada </w:t>
      </w:r>
      <w:r w:rsidR="009A4B0F" w:rsidRPr="009A034B">
        <w:t xml:space="preserve">a nisu u nadležnosti </w:t>
      </w:r>
      <w:r w:rsidR="009240B3" w:rsidRPr="009A034B">
        <w:t>Grada</w:t>
      </w:r>
      <w:r w:rsidR="009A4B0F" w:rsidRPr="009A034B">
        <w:t xml:space="preserve"> te postupaju prema vlastitim operativnim planovima</w:t>
      </w:r>
      <w:bookmarkEnd w:id="26"/>
      <w:bookmarkEnd w:id="27"/>
      <w:bookmarkEnd w:id="28"/>
    </w:p>
    <w:p w14:paraId="59D59D9D" w14:textId="79D6BD52" w:rsidR="009A4B0F" w:rsidRPr="00BB79F5" w:rsidRDefault="009A4B0F" w:rsidP="008B1090">
      <w:pPr>
        <w:spacing w:before="120" w:after="120"/>
        <w:rPr>
          <w:szCs w:val="20"/>
        </w:rPr>
      </w:pPr>
      <w:r w:rsidRPr="00BB79F5">
        <w:t xml:space="preserve">Materijalno – tehnička sredstva i odgovorne osobe nalaze se u </w:t>
      </w:r>
      <w:r w:rsidR="0055174A" w:rsidRPr="00BB79F5">
        <w:rPr>
          <w:szCs w:val="20"/>
        </w:rPr>
        <w:t>Prilo</w:t>
      </w:r>
      <w:r w:rsidR="008B1090" w:rsidRPr="00BB79F5">
        <w:rPr>
          <w:szCs w:val="20"/>
        </w:rPr>
        <w:t>gu</w:t>
      </w:r>
      <w:r w:rsidR="0055174A" w:rsidRPr="00BB79F5">
        <w:rPr>
          <w:szCs w:val="20"/>
        </w:rPr>
        <w:t>.</w:t>
      </w:r>
    </w:p>
    <w:p w14:paraId="335CB07D" w14:textId="77777777" w:rsidR="00DC2015" w:rsidRPr="00855C22" w:rsidRDefault="00DC2015" w:rsidP="008B1090">
      <w:pPr>
        <w:spacing w:before="120" w:after="120"/>
        <w:rPr>
          <w:szCs w:val="20"/>
          <w:highlight w:val="yellow"/>
        </w:rPr>
      </w:pPr>
    </w:p>
    <w:p w14:paraId="4079EEB3" w14:textId="5DE24AE7" w:rsidR="009A4B0F" w:rsidRPr="00BB79F5" w:rsidRDefault="00602943" w:rsidP="00E6748E">
      <w:pPr>
        <w:pStyle w:val="Heading3"/>
      </w:pPr>
      <w:bookmarkStart w:id="30" w:name="_Toc290729264"/>
      <w:bookmarkStart w:id="31" w:name="_Toc410228537"/>
      <w:bookmarkStart w:id="32" w:name="_Toc432405917"/>
      <w:bookmarkStart w:id="33" w:name="_Toc19000043"/>
      <w:bookmarkStart w:id="34" w:name="_Toc101867888"/>
      <w:r>
        <w:lastRenderedPageBreak/>
        <w:t>4.8</w:t>
      </w:r>
      <w:r w:rsidR="00F60796">
        <w:t xml:space="preserve"> </w:t>
      </w:r>
      <w:r w:rsidR="009A4B0F" w:rsidRPr="00BB79F5">
        <w:t xml:space="preserve">Organizacija popune operativnih snaga </w:t>
      </w:r>
      <w:r w:rsidR="009B5BC4" w:rsidRPr="00BB79F5">
        <w:t>sustava civilne zaštite</w:t>
      </w:r>
      <w:r w:rsidR="009A4B0F" w:rsidRPr="00BB79F5">
        <w:t xml:space="preserve"> obveznicima i osobnim i skupnim materijalno-tehničkim sredstvima</w:t>
      </w:r>
      <w:bookmarkEnd w:id="30"/>
      <w:bookmarkEnd w:id="31"/>
      <w:bookmarkEnd w:id="32"/>
      <w:bookmarkEnd w:id="33"/>
      <w:bookmarkEnd w:id="34"/>
    </w:p>
    <w:p w14:paraId="20C72079" w14:textId="77777777" w:rsidR="009A4B0F" w:rsidRPr="00BB79F5" w:rsidRDefault="009A4B0F" w:rsidP="00347FEB">
      <w:pPr>
        <w:widowControl w:val="0"/>
        <w:autoSpaceDE w:val="0"/>
        <w:adjustRightInd w:val="0"/>
        <w:rPr>
          <w:b/>
          <w:bCs/>
        </w:rPr>
      </w:pPr>
      <w:r w:rsidRPr="00BB79F5">
        <w:rPr>
          <w:b/>
          <w:bCs/>
        </w:rPr>
        <w:t>Popuna operativnih snaga obveznicima vrši se:</w:t>
      </w:r>
    </w:p>
    <w:p w14:paraId="12357476" w14:textId="234D2B7E" w:rsidR="009A4B0F" w:rsidRPr="00BB79F5" w:rsidRDefault="009A4B0F" w:rsidP="00F847A0">
      <w:pPr>
        <w:pStyle w:val="ListParagraph"/>
        <w:widowControl w:val="0"/>
        <w:numPr>
          <w:ilvl w:val="0"/>
          <w:numId w:val="32"/>
        </w:numPr>
        <w:autoSpaceDE w:val="0"/>
        <w:autoSpaceDN w:val="0"/>
        <w:adjustRightInd w:val="0"/>
        <w:spacing w:before="0" w:after="0"/>
      </w:pPr>
      <w:r w:rsidRPr="00BB79F5">
        <w:t xml:space="preserve">imenovanjem na dužnosti u </w:t>
      </w:r>
      <w:r w:rsidR="008B1090" w:rsidRPr="00BB79F5">
        <w:t>S</w:t>
      </w:r>
      <w:r w:rsidR="003522E4" w:rsidRPr="00BB79F5">
        <w:t>tožer,</w:t>
      </w:r>
      <w:r w:rsidRPr="00BB79F5">
        <w:t xml:space="preserve"> </w:t>
      </w:r>
    </w:p>
    <w:p w14:paraId="27C196AE" w14:textId="628A469B" w:rsidR="009A4B0F" w:rsidRPr="00BB79F5" w:rsidRDefault="009A4B0F" w:rsidP="00F847A0">
      <w:pPr>
        <w:pStyle w:val="ListParagraph"/>
        <w:widowControl w:val="0"/>
        <w:numPr>
          <w:ilvl w:val="0"/>
          <w:numId w:val="32"/>
        </w:numPr>
        <w:autoSpaceDE w:val="0"/>
        <w:autoSpaceDN w:val="0"/>
        <w:adjustRightInd w:val="0"/>
        <w:spacing w:before="0" w:after="0"/>
      </w:pPr>
      <w:r w:rsidRPr="00BB79F5">
        <w:t xml:space="preserve">na principu radne obveze za pravne osobe koje se poslovima </w:t>
      </w:r>
      <w:r w:rsidR="009B5BC4" w:rsidRPr="00BB79F5">
        <w:t>civilne zaštite</w:t>
      </w:r>
      <w:r w:rsidRPr="00BB79F5">
        <w:t xml:space="preserve"> bave u redovitoj djelatnosti</w:t>
      </w:r>
      <w:r w:rsidR="003522E4" w:rsidRPr="00BB79F5">
        <w:t>,</w:t>
      </w:r>
    </w:p>
    <w:p w14:paraId="48BE5373" w14:textId="63FF40D0" w:rsidR="009A4B0F" w:rsidRPr="00BB79F5" w:rsidRDefault="009A4B0F" w:rsidP="00F847A0">
      <w:pPr>
        <w:pStyle w:val="ListParagraph"/>
        <w:widowControl w:val="0"/>
        <w:numPr>
          <w:ilvl w:val="0"/>
          <w:numId w:val="32"/>
        </w:numPr>
        <w:autoSpaceDE w:val="0"/>
        <w:autoSpaceDN w:val="0"/>
        <w:adjustRightInd w:val="0"/>
        <w:spacing w:before="0" w:after="0"/>
      </w:pPr>
      <w:r w:rsidRPr="00BB79F5">
        <w:t>određivanjem stručnih timova ili potrebitog broja zaposlenika ili članova udruge za izvršavanja dobive</w:t>
      </w:r>
      <w:r w:rsidR="00CA2C8E" w:rsidRPr="00BB79F5">
        <w:t>ne zadaće u sustavu civilne zaštite</w:t>
      </w:r>
      <w:r w:rsidRPr="00BB79F5">
        <w:t>.</w:t>
      </w:r>
    </w:p>
    <w:p w14:paraId="48942C22" w14:textId="77777777" w:rsidR="009A4B0F" w:rsidRPr="00BB79F5" w:rsidRDefault="009A4B0F" w:rsidP="009A4B0F">
      <w:pPr>
        <w:widowControl w:val="0"/>
        <w:autoSpaceDE w:val="0"/>
        <w:adjustRightInd w:val="0"/>
        <w:spacing w:before="120" w:after="120"/>
        <w:contextualSpacing/>
      </w:pPr>
    </w:p>
    <w:p w14:paraId="776DE785" w14:textId="77777777" w:rsidR="009A4B0F" w:rsidRPr="00BB79F5" w:rsidRDefault="009A4B0F" w:rsidP="00347FEB">
      <w:pPr>
        <w:widowControl w:val="0"/>
        <w:autoSpaceDE w:val="0"/>
        <w:adjustRightInd w:val="0"/>
        <w:rPr>
          <w:b/>
          <w:bCs/>
        </w:rPr>
      </w:pPr>
      <w:r w:rsidRPr="00BB79F5">
        <w:rPr>
          <w:b/>
          <w:bCs/>
        </w:rPr>
        <w:t>Organizacija popune osobnim i skupnim materijalno tehničkim sredstvima</w:t>
      </w:r>
    </w:p>
    <w:p w14:paraId="4E57CAFB" w14:textId="134819F3" w:rsidR="009A4B0F" w:rsidRPr="00BB79F5" w:rsidRDefault="009A4B0F" w:rsidP="007D269B">
      <w:pPr>
        <w:widowControl w:val="0"/>
        <w:numPr>
          <w:ilvl w:val="0"/>
          <w:numId w:val="9"/>
        </w:numPr>
        <w:tabs>
          <w:tab w:val="left" w:pos="360"/>
        </w:tabs>
        <w:autoSpaceDE w:val="0"/>
        <w:autoSpaceDN w:val="0"/>
        <w:adjustRightInd w:val="0"/>
        <w:spacing w:before="0" w:after="0"/>
        <w:ind w:left="360"/>
      </w:pPr>
      <w:r w:rsidRPr="00BB79F5">
        <w:rPr>
          <w:bCs/>
        </w:rPr>
        <w:t xml:space="preserve">Članovi Stožera </w:t>
      </w:r>
      <w:r w:rsidR="009B5BC4" w:rsidRPr="00BB79F5">
        <w:rPr>
          <w:bCs/>
        </w:rPr>
        <w:t>civilne zaštite</w:t>
      </w:r>
      <w:r w:rsidRPr="00BB79F5">
        <w:rPr>
          <w:bCs/>
        </w:rPr>
        <w:t xml:space="preserve"> </w:t>
      </w:r>
      <w:r w:rsidRPr="00BB79F5">
        <w:t>popunjavaju se:</w:t>
      </w:r>
    </w:p>
    <w:p w14:paraId="1912EE28" w14:textId="3BE56833" w:rsidR="009A4B0F" w:rsidRPr="00BB79F5" w:rsidRDefault="009A4B0F" w:rsidP="007D269B">
      <w:pPr>
        <w:pStyle w:val="ListParagraph"/>
        <w:widowControl w:val="0"/>
        <w:numPr>
          <w:ilvl w:val="1"/>
          <w:numId w:val="10"/>
        </w:numPr>
        <w:autoSpaceDE w:val="0"/>
        <w:autoSpaceDN w:val="0"/>
        <w:adjustRightInd w:val="0"/>
        <w:spacing w:before="0" w:after="0"/>
        <w:ind w:left="1080"/>
      </w:pPr>
      <w:r w:rsidRPr="00BB79F5">
        <w:t xml:space="preserve">opremom i sredstvima za rad od stručnih službi </w:t>
      </w:r>
      <w:r w:rsidR="0055174A" w:rsidRPr="00BB79F5">
        <w:t xml:space="preserve">Grada </w:t>
      </w:r>
      <w:r w:rsidR="00602943">
        <w:t>Buja</w:t>
      </w:r>
      <w:r w:rsidRPr="00BB79F5">
        <w:t xml:space="preserve"> (sredstva veze, računalna oprema, i ostala sredstva za rad)</w:t>
      </w:r>
      <w:r w:rsidR="00347FEB" w:rsidRPr="00BB79F5">
        <w:t>.</w:t>
      </w:r>
    </w:p>
    <w:p w14:paraId="06472863" w14:textId="0E679436" w:rsidR="009A4B0F" w:rsidRPr="00BB79F5" w:rsidRDefault="009A4B0F" w:rsidP="007D269B">
      <w:pPr>
        <w:widowControl w:val="0"/>
        <w:numPr>
          <w:ilvl w:val="0"/>
          <w:numId w:val="9"/>
        </w:numPr>
        <w:tabs>
          <w:tab w:val="left" w:pos="360"/>
        </w:tabs>
        <w:autoSpaceDE w:val="0"/>
        <w:autoSpaceDN w:val="0"/>
        <w:adjustRightInd w:val="0"/>
        <w:spacing w:before="0" w:after="0"/>
        <w:ind w:left="360"/>
        <w:rPr>
          <w:bCs/>
        </w:rPr>
      </w:pPr>
      <w:r w:rsidRPr="00BB79F5">
        <w:rPr>
          <w:bCs/>
        </w:rPr>
        <w:t xml:space="preserve">Ostale Operativne snage (zdravstvo, vatrogastvo, veterinarstvo, socijalna služba, </w:t>
      </w:r>
      <w:r w:rsidR="009B5BC4" w:rsidRPr="00BB79F5">
        <w:rPr>
          <w:bCs/>
        </w:rPr>
        <w:t>C</w:t>
      </w:r>
      <w:r w:rsidR="0055174A" w:rsidRPr="00BB79F5">
        <w:rPr>
          <w:bCs/>
        </w:rPr>
        <w:t>rveni križ</w:t>
      </w:r>
      <w:r w:rsidRPr="00BB79F5">
        <w:rPr>
          <w:bCs/>
        </w:rPr>
        <w:t>,</w:t>
      </w:r>
      <w:r w:rsidR="0055174A" w:rsidRPr="00BB79F5">
        <w:rPr>
          <w:bCs/>
        </w:rPr>
        <w:t xml:space="preserve"> Hrvatska gorska služba spašavanja</w:t>
      </w:r>
      <w:r w:rsidRPr="00BB79F5">
        <w:rPr>
          <w:bCs/>
        </w:rPr>
        <w:t xml:space="preserve"> Hrvatske vode, policija)</w:t>
      </w:r>
      <w:r w:rsidR="00347FEB" w:rsidRPr="00BB79F5">
        <w:rPr>
          <w:bCs/>
        </w:rPr>
        <w:t>,</w:t>
      </w:r>
    </w:p>
    <w:p w14:paraId="72E505C0" w14:textId="36AD9337" w:rsidR="009A4B0F" w:rsidRPr="00BB79F5" w:rsidRDefault="009A4B0F" w:rsidP="007D269B">
      <w:pPr>
        <w:pStyle w:val="ListParagraph"/>
        <w:widowControl w:val="0"/>
        <w:numPr>
          <w:ilvl w:val="1"/>
          <w:numId w:val="10"/>
        </w:numPr>
        <w:autoSpaceDE w:val="0"/>
        <w:autoSpaceDN w:val="0"/>
        <w:adjustRightInd w:val="0"/>
        <w:spacing w:before="0" w:after="0"/>
        <w:ind w:left="1080"/>
      </w:pPr>
      <w:r w:rsidRPr="00BB79F5">
        <w:t>popunjavaju se materijalnim sredstvima, koje koriste i tijekom redovnih poslova iz svojih vlastitih izvora</w:t>
      </w:r>
      <w:r w:rsidR="00347FEB" w:rsidRPr="00BB79F5">
        <w:t>.</w:t>
      </w:r>
    </w:p>
    <w:p w14:paraId="571A81E5" w14:textId="71497640" w:rsidR="009A4B0F" w:rsidRPr="00BB79F5" w:rsidRDefault="009A4B0F" w:rsidP="007D269B">
      <w:pPr>
        <w:widowControl w:val="0"/>
        <w:numPr>
          <w:ilvl w:val="0"/>
          <w:numId w:val="9"/>
        </w:numPr>
        <w:tabs>
          <w:tab w:val="left" w:pos="360"/>
        </w:tabs>
        <w:autoSpaceDE w:val="0"/>
        <w:autoSpaceDN w:val="0"/>
        <w:adjustRightInd w:val="0"/>
        <w:spacing w:before="0" w:after="0"/>
        <w:ind w:left="360"/>
        <w:rPr>
          <w:bCs/>
        </w:rPr>
      </w:pPr>
      <w:r w:rsidRPr="00BB79F5">
        <w:rPr>
          <w:bCs/>
        </w:rPr>
        <w:t xml:space="preserve">Ostale pravne osobe i udruge građana od interesa za </w:t>
      </w:r>
      <w:r w:rsidR="009B5BC4" w:rsidRPr="00BB79F5">
        <w:rPr>
          <w:bCs/>
        </w:rPr>
        <w:t>sustav civilne zaštite</w:t>
      </w:r>
      <w:r w:rsidRPr="00BB79F5">
        <w:rPr>
          <w:bCs/>
        </w:rPr>
        <w:t xml:space="preserve">, koriste opremu i sredstva vlastitih tvrtki te udruga, sukladno dobivenoj zadaći </w:t>
      </w:r>
      <w:r w:rsidR="009B5BC4" w:rsidRPr="00BB79F5">
        <w:rPr>
          <w:bCs/>
        </w:rPr>
        <w:t>u civilnoj zaštiti.</w:t>
      </w:r>
    </w:p>
    <w:p w14:paraId="1D64739C" w14:textId="692B20DF" w:rsidR="0055174A" w:rsidRPr="00BB79F5" w:rsidRDefault="009A4B0F" w:rsidP="007D269B">
      <w:pPr>
        <w:widowControl w:val="0"/>
        <w:numPr>
          <w:ilvl w:val="0"/>
          <w:numId w:val="9"/>
        </w:numPr>
        <w:tabs>
          <w:tab w:val="left" w:pos="360"/>
        </w:tabs>
        <w:autoSpaceDE w:val="0"/>
        <w:autoSpaceDN w:val="0"/>
        <w:adjustRightInd w:val="0"/>
        <w:spacing w:before="0" w:after="0" w:line="240" w:lineRule="auto"/>
        <w:ind w:left="360"/>
        <w:rPr>
          <w:bCs/>
        </w:rPr>
      </w:pPr>
      <w:r w:rsidRPr="00BB79F5">
        <w:rPr>
          <w:bCs/>
        </w:rPr>
        <w:t>Fizičke osobe i privatnici koriste vlastitu te opremu i sredstva vlastitih tvrtki sukladno dobiven</w:t>
      </w:r>
      <w:r w:rsidR="009B5BC4" w:rsidRPr="00BB79F5">
        <w:rPr>
          <w:bCs/>
        </w:rPr>
        <w:t>oj zadaći u civilnoj zaštiti</w:t>
      </w:r>
      <w:r w:rsidRPr="00BB79F5">
        <w:rPr>
          <w:bCs/>
        </w:rPr>
        <w:t>.</w:t>
      </w:r>
    </w:p>
    <w:p w14:paraId="4C45F4FB" w14:textId="54BFBBDE" w:rsidR="0055174A" w:rsidRPr="00855C22" w:rsidRDefault="0055174A">
      <w:pPr>
        <w:spacing w:before="0" w:after="200"/>
        <w:jc w:val="left"/>
        <w:rPr>
          <w:bCs/>
          <w:highlight w:val="yellow"/>
        </w:rPr>
      </w:pPr>
      <w:r w:rsidRPr="00855C22">
        <w:rPr>
          <w:bCs/>
          <w:highlight w:val="yellow"/>
        </w:rPr>
        <w:br w:type="page"/>
      </w:r>
    </w:p>
    <w:p w14:paraId="043400CB" w14:textId="55C5BC98" w:rsidR="00291739" w:rsidRDefault="00291739" w:rsidP="00291739">
      <w:pPr>
        <w:pStyle w:val="Heading1"/>
      </w:pPr>
      <w:bookmarkStart w:id="35" w:name="_Toc19000044"/>
      <w:bookmarkStart w:id="36" w:name="_Toc101867889"/>
      <w:r w:rsidRPr="00BB79F5">
        <w:lastRenderedPageBreak/>
        <w:t xml:space="preserve">Opis područja odgovornosti nositelja izrade </w:t>
      </w:r>
      <w:r w:rsidR="00CA6695" w:rsidRPr="00BB79F5">
        <w:t>P</w:t>
      </w:r>
      <w:r w:rsidRPr="00BB79F5">
        <w:t>lana</w:t>
      </w:r>
      <w:bookmarkEnd w:id="35"/>
      <w:bookmarkEnd w:id="36"/>
    </w:p>
    <w:p w14:paraId="1DE1008B" w14:textId="77777777" w:rsidR="00727B09" w:rsidRPr="00727B09" w:rsidRDefault="00727B09" w:rsidP="00727B09"/>
    <w:p w14:paraId="674E5939" w14:textId="17EB6F3B" w:rsidR="00291739" w:rsidRPr="00BB79F5" w:rsidRDefault="00D628A6" w:rsidP="008E1B11">
      <w:pPr>
        <w:pStyle w:val="Heading2"/>
      </w:pPr>
      <w:bookmarkStart w:id="37" w:name="_Toc19000045"/>
      <w:bookmarkStart w:id="38" w:name="_Toc101867890"/>
      <w:r>
        <w:t>5.1.</w:t>
      </w:r>
      <w:r w:rsidR="00291739" w:rsidRPr="00BB79F5">
        <w:t>Područje</w:t>
      </w:r>
      <w:bookmarkEnd w:id="37"/>
      <w:bookmarkEnd w:id="38"/>
    </w:p>
    <w:p w14:paraId="085F9968" w14:textId="63083480" w:rsidR="002F1D7C" w:rsidRDefault="002F1D7C" w:rsidP="002F1D7C">
      <w:r w:rsidRPr="00BB79F5">
        <w:t xml:space="preserve">Opis područja </w:t>
      </w:r>
      <w:r w:rsidR="00CA6695" w:rsidRPr="00BB79F5">
        <w:t xml:space="preserve">nalazi se u Procjeni rizika od velikih nesreća za </w:t>
      </w:r>
      <w:r w:rsidR="0055174A" w:rsidRPr="00BB79F5">
        <w:t xml:space="preserve">Grad </w:t>
      </w:r>
      <w:r w:rsidR="00BF4AE3">
        <w:t>Buje</w:t>
      </w:r>
      <w:r w:rsidR="00CA6695" w:rsidRPr="00BB79F5">
        <w:t xml:space="preserve"> u poglavlju 2.1.1. Geografski položaj.</w:t>
      </w:r>
    </w:p>
    <w:p w14:paraId="784C01B3" w14:textId="77777777" w:rsidR="00727B09" w:rsidRPr="00BB79F5" w:rsidRDefault="00727B09" w:rsidP="002F1D7C"/>
    <w:p w14:paraId="02B05FE0" w14:textId="3E16F942" w:rsidR="00291739" w:rsidRPr="00BB79F5" w:rsidRDefault="00D628A6" w:rsidP="008E1B11">
      <w:pPr>
        <w:pStyle w:val="Heading2"/>
      </w:pPr>
      <w:bookmarkStart w:id="39" w:name="_Toc19000046"/>
      <w:bookmarkStart w:id="40" w:name="_Toc101867891"/>
      <w:r>
        <w:t>5.2.</w:t>
      </w:r>
      <w:r w:rsidR="00291739" w:rsidRPr="00BB79F5">
        <w:t>Stanovništvo</w:t>
      </w:r>
      <w:bookmarkEnd w:id="39"/>
      <w:bookmarkEnd w:id="40"/>
    </w:p>
    <w:p w14:paraId="4297A5C1" w14:textId="17A6B633" w:rsidR="00CA6695" w:rsidRDefault="00CA6695" w:rsidP="00CA6695">
      <w:r w:rsidRPr="00BB79F5">
        <w:t xml:space="preserve">Opis </w:t>
      </w:r>
      <w:r w:rsidR="008B1090" w:rsidRPr="00BB79F5">
        <w:t>stanovništva</w:t>
      </w:r>
      <w:r w:rsidRPr="00BB79F5">
        <w:t xml:space="preserve"> nalazi se u Procjeni rizika od velikih nesreća za </w:t>
      </w:r>
      <w:r w:rsidR="0055174A" w:rsidRPr="00BB79F5">
        <w:t xml:space="preserve">Grad </w:t>
      </w:r>
      <w:r w:rsidR="00BF4AE3">
        <w:t>Buje</w:t>
      </w:r>
      <w:r w:rsidRPr="00BB79F5">
        <w:t xml:space="preserve"> u poglavljima: 2.1.2. Broj stanovnika, 2.1.3. Gustoća naseljenosti, 2.1.4. Razmještaj stanovništva </w:t>
      </w:r>
    </w:p>
    <w:p w14:paraId="3237AE86" w14:textId="77777777" w:rsidR="00727B09" w:rsidRPr="00BB79F5" w:rsidRDefault="00727B09" w:rsidP="00CA6695"/>
    <w:p w14:paraId="0A1CA59E" w14:textId="1265361E" w:rsidR="00291739" w:rsidRPr="00BB79F5" w:rsidRDefault="00D628A6" w:rsidP="008E1B11">
      <w:pPr>
        <w:pStyle w:val="Heading2"/>
      </w:pPr>
      <w:bookmarkStart w:id="41" w:name="_Toc19000047"/>
      <w:bookmarkStart w:id="42" w:name="_Toc101867892"/>
      <w:r>
        <w:t>5.3.</w:t>
      </w:r>
      <w:r w:rsidR="00291739" w:rsidRPr="00BB79F5">
        <w:t>Materijalna i kulturna dobra te okoliš</w:t>
      </w:r>
      <w:bookmarkEnd w:id="41"/>
      <w:bookmarkEnd w:id="42"/>
    </w:p>
    <w:p w14:paraId="4EBEBCF2" w14:textId="3FD7969C" w:rsidR="00CA6695" w:rsidRDefault="00CA6695" w:rsidP="00CA6695">
      <w:r w:rsidRPr="00BB79F5">
        <w:t xml:space="preserve">Opis </w:t>
      </w:r>
      <w:r w:rsidR="00BB79F5" w:rsidRPr="00BB79F5">
        <w:t>m</w:t>
      </w:r>
      <w:r w:rsidR="00107ECC" w:rsidRPr="00BB79F5">
        <w:t>aterijalnih i kulturnih dobara te okoliš</w:t>
      </w:r>
      <w:r w:rsidRPr="00BB79F5">
        <w:t xml:space="preserve"> nalazi se u Procjeni rizika od velikih nesreća za </w:t>
      </w:r>
      <w:r w:rsidR="0055174A" w:rsidRPr="00BB79F5">
        <w:t xml:space="preserve">Grad </w:t>
      </w:r>
      <w:r w:rsidR="00BF4AE3">
        <w:t>Buje</w:t>
      </w:r>
      <w:r w:rsidRPr="00BB79F5">
        <w:t xml:space="preserve"> u poglavlju 2.4. Prirodno-kulturni pokazatelji.</w:t>
      </w:r>
    </w:p>
    <w:p w14:paraId="59194F99" w14:textId="77777777" w:rsidR="00727B09" w:rsidRPr="00BB79F5" w:rsidRDefault="00727B09" w:rsidP="00CA6695"/>
    <w:p w14:paraId="10A5DC86" w14:textId="4FD9C7E8" w:rsidR="00291739" w:rsidRPr="00BB79F5" w:rsidRDefault="00D628A6" w:rsidP="008E1B11">
      <w:pPr>
        <w:pStyle w:val="Heading2"/>
      </w:pPr>
      <w:bookmarkStart w:id="43" w:name="_Toc19000048"/>
      <w:bookmarkStart w:id="44" w:name="_Toc101867893"/>
      <w:r>
        <w:t>5.4.</w:t>
      </w:r>
      <w:r w:rsidR="00291739" w:rsidRPr="00BB79F5">
        <w:t>Prometno-tehnološka infrastruktura</w:t>
      </w:r>
      <w:bookmarkEnd w:id="43"/>
      <w:bookmarkEnd w:id="44"/>
    </w:p>
    <w:p w14:paraId="066375F8" w14:textId="6695D81A" w:rsidR="00CA6695" w:rsidRPr="00BB79F5" w:rsidRDefault="00CA6695" w:rsidP="00CA6695">
      <w:r w:rsidRPr="00BB79F5">
        <w:t xml:space="preserve">Opis </w:t>
      </w:r>
      <w:r w:rsidR="00107ECC" w:rsidRPr="00BB79F5">
        <w:t>infrastrukture</w:t>
      </w:r>
      <w:r w:rsidRPr="00BB79F5">
        <w:t xml:space="preserve"> nalazi se u Procjeni rizika od velikih nesreća za </w:t>
      </w:r>
      <w:r w:rsidR="0055174A" w:rsidRPr="00BB79F5">
        <w:t xml:space="preserve">Grad </w:t>
      </w:r>
      <w:r w:rsidR="00BF4AE3">
        <w:t>Buje u poglavljima 2.3.5</w:t>
      </w:r>
      <w:r w:rsidRPr="00BB79F5">
        <w:t>. Objekti kritične infrastrukture.</w:t>
      </w:r>
    </w:p>
    <w:p w14:paraId="3723186B" w14:textId="77777777" w:rsidR="002F1D7C" w:rsidRPr="00855C22" w:rsidRDefault="002F1D7C" w:rsidP="002F1D7C">
      <w:pPr>
        <w:rPr>
          <w:highlight w:val="yellow"/>
        </w:rPr>
      </w:pPr>
    </w:p>
    <w:p w14:paraId="74D71122" w14:textId="79B9312C" w:rsidR="002F1D7C" w:rsidRPr="00855C22" w:rsidRDefault="002F1D7C">
      <w:pPr>
        <w:spacing w:before="0" w:after="200"/>
        <w:jc w:val="left"/>
        <w:rPr>
          <w:highlight w:val="yellow"/>
        </w:rPr>
      </w:pPr>
      <w:r w:rsidRPr="00855C22">
        <w:rPr>
          <w:highlight w:val="yellow"/>
        </w:rPr>
        <w:br w:type="page"/>
      </w:r>
    </w:p>
    <w:p w14:paraId="6C914F4A" w14:textId="79FE1E42" w:rsidR="00291739" w:rsidRPr="00BE083B" w:rsidRDefault="00291739" w:rsidP="00291739">
      <w:pPr>
        <w:pStyle w:val="Heading1"/>
      </w:pPr>
      <w:bookmarkStart w:id="45" w:name="_Toc19000049"/>
      <w:bookmarkStart w:id="46" w:name="_Toc101867894"/>
      <w:r w:rsidRPr="00BE083B">
        <w:lastRenderedPageBreak/>
        <w:t>Mjere civilne zaštite po ugrozama</w:t>
      </w:r>
      <w:bookmarkEnd w:id="45"/>
      <w:bookmarkEnd w:id="46"/>
    </w:p>
    <w:p w14:paraId="24DBB7D3" w14:textId="7D00917A" w:rsidR="00291739" w:rsidRPr="007F7090" w:rsidRDefault="00963049" w:rsidP="008E1B11">
      <w:pPr>
        <w:pStyle w:val="Heading2"/>
      </w:pPr>
      <w:bookmarkStart w:id="47" w:name="_Toc19000050"/>
      <w:bookmarkStart w:id="48" w:name="_Toc101867895"/>
      <w:r>
        <w:t xml:space="preserve">6.1 </w:t>
      </w:r>
      <w:r w:rsidR="00291739" w:rsidRPr="007F7090">
        <w:t>Potres</w:t>
      </w:r>
      <w:bookmarkEnd w:id="47"/>
      <w:bookmarkEnd w:id="48"/>
    </w:p>
    <w:p w14:paraId="5733ACCB" w14:textId="77777777" w:rsidR="00244298" w:rsidRDefault="00244298" w:rsidP="00244298">
      <w:pPr>
        <w:rPr>
          <w:highlight w:val="yellow"/>
          <w:lang w:bidi="en-US"/>
        </w:rPr>
      </w:pPr>
    </w:p>
    <w:p w14:paraId="2EED77C8" w14:textId="77777777" w:rsidR="00963049" w:rsidRPr="00963049" w:rsidRDefault="00963049" w:rsidP="00244298">
      <w:pPr>
        <w:rPr>
          <w:lang w:bidi="en-US"/>
        </w:rPr>
      </w:pPr>
    </w:p>
    <w:p w14:paraId="42574BBB" w14:textId="77777777" w:rsidR="00963049" w:rsidRDefault="00963049" w:rsidP="00244298">
      <w:pPr>
        <w:rPr>
          <w:highlight w:val="yellow"/>
          <w:lang w:bidi="en-US"/>
        </w:rPr>
      </w:pPr>
    </w:p>
    <w:p w14:paraId="62DBD01D" w14:textId="77777777" w:rsidR="00A90760" w:rsidRDefault="00A90760" w:rsidP="00244298">
      <w:pPr>
        <w:rPr>
          <w:highlight w:val="yellow"/>
          <w:lang w:bidi="en-US"/>
        </w:rPr>
      </w:pPr>
    </w:p>
    <w:p w14:paraId="255AA7B5" w14:textId="4EAC57A9" w:rsidR="00A90760" w:rsidRPr="00A90760" w:rsidRDefault="00A90760" w:rsidP="00A90760">
      <w:pPr>
        <w:rPr>
          <w:bCs/>
          <w:lang w:bidi="en-US"/>
        </w:rPr>
      </w:pPr>
    </w:p>
    <w:p w14:paraId="45185708" w14:textId="77777777" w:rsidR="00A90760" w:rsidRPr="00855C22" w:rsidRDefault="00A90760" w:rsidP="00244298">
      <w:pPr>
        <w:rPr>
          <w:highlight w:val="yellow"/>
          <w:lang w:bidi="en-US"/>
        </w:rPr>
        <w:sectPr w:rsidR="00A90760" w:rsidRPr="00855C22" w:rsidSect="00244298">
          <w:footerReference w:type="first" r:id="rId32"/>
          <w:pgSz w:w="11906" w:h="16838"/>
          <w:pgMar w:top="1417" w:right="1417" w:bottom="1417" w:left="1417" w:header="567" w:footer="0" w:gutter="0"/>
          <w:cols w:space="708"/>
          <w:titlePg/>
          <w:docGrid w:linePitch="360"/>
        </w:sectPr>
      </w:pPr>
    </w:p>
    <w:p w14:paraId="3BC52AC8" w14:textId="1BF594B5" w:rsidR="001C1A99" w:rsidRPr="00173B82" w:rsidRDefault="001C1A99" w:rsidP="001C1A99">
      <w:r w:rsidRPr="00173B82">
        <w:lastRenderedPageBreak/>
        <w:t xml:space="preserve">Plan djelovanja sustava civilne zaštite u slučaju potresa pokreće </w:t>
      </w:r>
      <w:r w:rsidR="007F7090" w:rsidRPr="00173B82">
        <w:rPr>
          <w:b/>
        </w:rPr>
        <w:t>G</w:t>
      </w:r>
      <w:r w:rsidR="00F86FDA" w:rsidRPr="00173B82">
        <w:rPr>
          <w:b/>
        </w:rPr>
        <w:t>rado</w:t>
      </w:r>
      <w:r w:rsidRPr="00173B82">
        <w:rPr>
          <w:b/>
        </w:rPr>
        <w:t>načelni</w:t>
      </w:r>
      <w:r w:rsidR="00F86FDA" w:rsidRPr="00173B82">
        <w:rPr>
          <w:b/>
        </w:rPr>
        <w:t>k</w:t>
      </w:r>
      <w:r w:rsidR="009072B7" w:rsidRPr="00173B82">
        <w:t xml:space="preserve">. </w:t>
      </w:r>
      <w:r w:rsidR="00DA2C5D" w:rsidRPr="00173B82">
        <w:t xml:space="preserve">Shema aktiviranja nalazi se u nastavku. </w:t>
      </w:r>
    </w:p>
    <w:p w14:paraId="70748520" w14:textId="2431F92C" w:rsidR="002E688F" w:rsidRPr="00173B82" w:rsidRDefault="00A51680" w:rsidP="001C1A99">
      <w:pPr>
        <w:rPr>
          <w:noProof/>
          <w:lang w:eastAsia="hr-HR"/>
        </w:rPr>
      </w:pPr>
      <w:r w:rsidRPr="00173B82">
        <w:rPr>
          <w:noProof/>
          <w:lang w:eastAsia="hr-HR"/>
        </w:rPr>
        <mc:AlternateContent>
          <mc:Choice Requires="wps">
            <w:drawing>
              <wp:anchor distT="0" distB="0" distL="114300" distR="114300" simplePos="0" relativeHeight="252385280" behindDoc="0" locked="0" layoutInCell="1" allowOverlap="1" wp14:anchorId="0CE21913" wp14:editId="06874F98">
                <wp:simplePos x="0" y="0"/>
                <wp:positionH relativeFrom="margin">
                  <wp:posOffset>812046</wp:posOffset>
                </wp:positionH>
                <wp:positionV relativeFrom="paragraph">
                  <wp:posOffset>15299</wp:posOffset>
                </wp:positionV>
                <wp:extent cx="2913321" cy="902335"/>
                <wp:effectExtent l="76200" t="57150" r="78105" b="88265"/>
                <wp:wrapNone/>
                <wp:docPr id="512" name="Rounded Rectangle 28"/>
                <wp:cNvGraphicFramePr/>
                <a:graphic xmlns:a="http://schemas.openxmlformats.org/drawingml/2006/main">
                  <a:graphicData uri="http://schemas.microsoft.com/office/word/2010/wordprocessingShape">
                    <wps:wsp>
                      <wps:cNvSpPr/>
                      <wps:spPr>
                        <a:xfrm>
                          <a:off x="0" y="0"/>
                          <a:ext cx="2913321" cy="902335"/>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746F273A" w14:textId="2C66E5AF" w:rsidR="00462E05" w:rsidRPr="00963049" w:rsidRDefault="00462E05" w:rsidP="00963049">
                            <w:pPr>
                              <w:spacing w:before="0" w:after="0"/>
                              <w:jc w:val="center"/>
                              <w:rPr>
                                <w:b/>
                                <w:sz w:val="20"/>
                                <w:szCs w:val="20"/>
                              </w:rPr>
                            </w:pPr>
                            <w:r>
                              <w:rPr>
                                <w:b/>
                                <w:sz w:val="20"/>
                                <w:szCs w:val="20"/>
                              </w:rPr>
                              <w:t>Vatrogasne snage</w:t>
                            </w:r>
                          </w:p>
                          <w:p w14:paraId="04E309EA" w14:textId="1547E0F0" w:rsidR="00462E05" w:rsidRPr="00727B09" w:rsidRDefault="00462E05" w:rsidP="00DC2015">
                            <w:pPr>
                              <w:spacing w:before="0" w:after="0"/>
                              <w:jc w:val="left"/>
                              <w:rPr>
                                <w:rFonts w:eastAsia="Calibri"/>
                                <w:color w:val="FFFFFF" w:themeColor="background1"/>
                                <w:sz w:val="20"/>
                                <w:szCs w:val="20"/>
                              </w:rPr>
                            </w:pPr>
                            <w:r w:rsidRPr="00727B09">
                              <w:rPr>
                                <w:rFonts w:eastAsia="Calibri"/>
                                <w:color w:val="FFFFFF" w:themeColor="background1"/>
                                <w:sz w:val="20"/>
                                <w:szCs w:val="20"/>
                              </w:rPr>
                              <w:t xml:space="preserve">- JVP </w:t>
                            </w:r>
                            <w:r>
                              <w:rPr>
                                <w:rFonts w:eastAsia="Calibri"/>
                                <w:color w:val="FFFFFF" w:themeColor="background1"/>
                                <w:sz w:val="20"/>
                                <w:szCs w:val="20"/>
                              </w:rPr>
                              <w:t>Umag</w:t>
                            </w:r>
                          </w:p>
                          <w:p w14:paraId="421511B3" w14:textId="35BE6BF5" w:rsidR="00462E05" w:rsidRPr="00727B09" w:rsidRDefault="00462E05" w:rsidP="00DC2015">
                            <w:pPr>
                              <w:spacing w:before="0" w:after="0"/>
                              <w:jc w:val="left"/>
                              <w:rPr>
                                <w:rFonts w:eastAsia="Calibri"/>
                                <w:color w:val="FFFFFF" w:themeColor="background1"/>
                                <w:sz w:val="20"/>
                                <w:szCs w:val="20"/>
                              </w:rPr>
                            </w:pPr>
                            <w:r w:rsidRPr="00727B09">
                              <w:rPr>
                                <w:rFonts w:eastAsia="Calibri"/>
                                <w:color w:val="FFFFFF" w:themeColor="background1"/>
                                <w:sz w:val="20"/>
                                <w:szCs w:val="20"/>
                              </w:rPr>
                              <w:t xml:space="preserve">- DVD </w:t>
                            </w:r>
                            <w:r>
                              <w:rPr>
                                <w:rFonts w:eastAsia="Calibri"/>
                                <w:color w:val="FFFFFF" w:themeColor="background1"/>
                                <w:sz w:val="20"/>
                                <w:szCs w:val="20"/>
                              </w:rPr>
                              <w:t>Buje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E21913" id="Rounded Rectangle 28" o:spid="_x0000_s1050" style="position:absolute;left:0;text-align:left;margin-left:63.95pt;margin-top:1.2pt;width:229.4pt;height:71.05pt;z-index:25238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A9dQIAADwFAAAOAAAAZHJzL2Uyb0RvYy54bWysVN9P2zAQfp+0/8Hy+0iTwgYVKapATJMQ&#10;Q8DEs+vYbSTb553dJt1fv7OTtojxsmkvyZ3v13fn73x51VvDtgpDC67m5cmEM+UkNK1b1fzH8+2n&#10;c85CFK4RBpyq+U4FfjX/+OGy8zNVwRpMo5BREhdmna/5OkY/K4og18qKcAJeOTJqQCsiqbgqGhQd&#10;ZbemqCaTz0UH2HgEqUKg05vByOc5v9ZKxu9aBxWZqTlhi/mL+btM32J+KWYrFH7dyhGG+AcUVrSO&#10;ih5S3Ygo2AbbP1LZViIE0PFEgi1A61aq3AN1U07edPO0Fl7lXmg4wR/GFP5fWnm/fUDWNjU/KyvO&#10;nLB0SY+wcY1q2CONT7iVUaw6T5PqfJhRwJN/wFELJKa2e402/akh1ufp7g7TVX1kkg6ri3I6rUrO&#10;JNkuJtV0epaSFsdojyF+VWBZEmqOCUbCkCcrtnchDv57v1TRuHSWkA1YshR3Rg3GR6WpO6o+zUky&#10;r9S1QbYVxAgTyxGCceSZQnRrzCGofC9ISKlcnI6Bo38KVZlvfxN8iMiVwcVDsG0d4HvVj5D14L/v&#10;fug5tR/7ZZ+vtMwg09ESmh3dM8KwAMHL25ZmfCdCfBBIjKfdoC2O3+mjDXQ1h1HibA34673z5E9E&#10;JCtnHW1QzcPPjUDFmfnmiKIX5elpWrmsnJ59qUjB15bla4vb2GugKyF+ELosJv9o9qJGsC+07ItU&#10;lUzCSapdcxlxr1zHYbPpuZBqschutGZexDv35GVKngad6PPcvwj0I9EiUfQe9tsmZm+oNvimSAeL&#10;TQTdZh4e5zpeAa1opvP4nKQ34LWevY6P3vw3AAAA//8DAFBLAwQUAAYACAAAACEAo0qDrt4AAAAJ&#10;AQAADwAAAGRycy9kb3ducmV2LnhtbEyPy07DMBBF90j8gzVIbCrqENJXGqdCRSxYoaQsWLqxG1v1&#10;S7HThr9nWNHl1bm6c6baTdaQixyi9o7B8zwDIl3nhXY9g6/D+9MaSEzcCW68kwx+ZIRdfX9X8VL4&#10;q2vkpU09wREXS85ApRRKSmOnpOVx7oN0yE5+sDxhHHoqBn7FcWtonmVLarl2eEHxIPdKdud2tAw2&#10;5jO0s4+3w/f+9KLDbGrUqBvGHh+m1y2QJKf0X4Y/fVSHGp2OfnQiEoM5X22wyiAvgCBfrJcrIEcE&#10;RbEAWlf09oP6FwAA//8DAFBLAQItABQABgAIAAAAIQC2gziS/gAAAOEBAAATAAAAAAAAAAAAAAAA&#10;AAAAAABbQ29udGVudF9UeXBlc10ueG1sUEsBAi0AFAAGAAgAAAAhADj9If/WAAAAlAEAAAsAAAAA&#10;AAAAAAAAAAAALwEAAF9yZWxzLy5yZWxzUEsBAi0AFAAGAAgAAAAhAA+cYD11AgAAPAUAAA4AAAAA&#10;AAAAAAAAAAAALgIAAGRycy9lMm9Eb2MueG1sUEsBAi0AFAAGAAgAAAAhAKNKg67eAAAACQEAAA8A&#10;AAAAAAAAAAAAAAAAzwQAAGRycy9kb3ducmV2LnhtbFBLBQYAAAAABAAEAPMAAADaBQAAAAA=&#10;" fillcolor="#9bbb59 [3206]" strokecolor="white [3201]" strokeweight="3pt">
                <v:shadow on="t" color="black" opacity="24903f" origin=",.5" offset="0,.55556mm"/>
                <v:textbox>
                  <w:txbxContent>
                    <w:p w14:paraId="746F273A" w14:textId="2C66E5AF" w:rsidR="00462E05" w:rsidRPr="00963049" w:rsidRDefault="00462E05" w:rsidP="00963049">
                      <w:pPr>
                        <w:spacing w:before="0" w:after="0"/>
                        <w:jc w:val="center"/>
                        <w:rPr>
                          <w:b/>
                          <w:sz w:val="20"/>
                          <w:szCs w:val="20"/>
                        </w:rPr>
                      </w:pPr>
                      <w:r>
                        <w:rPr>
                          <w:b/>
                          <w:sz w:val="20"/>
                          <w:szCs w:val="20"/>
                        </w:rPr>
                        <w:t>Vatrogasne snage</w:t>
                      </w:r>
                    </w:p>
                    <w:p w14:paraId="04E309EA" w14:textId="1547E0F0" w:rsidR="00462E05" w:rsidRPr="00727B09" w:rsidRDefault="00462E05" w:rsidP="00DC2015">
                      <w:pPr>
                        <w:spacing w:before="0" w:after="0"/>
                        <w:jc w:val="left"/>
                        <w:rPr>
                          <w:rFonts w:eastAsia="Calibri"/>
                          <w:color w:val="FFFFFF" w:themeColor="background1"/>
                          <w:sz w:val="20"/>
                          <w:szCs w:val="20"/>
                        </w:rPr>
                      </w:pPr>
                      <w:r w:rsidRPr="00727B09">
                        <w:rPr>
                          <w:rFonts w:eastAsia="Calibri"/>
                          <w:color w:val="FFFFFF" w:themeColor="background1"/>
                          <w:sz w:val="20"/>
                          <w:szCs w:val="20"/>
                        </w:rPr>
                        <w:t xml:space="preserve">- JVP </w:t>
                      </w:r>
                      <w:r>
                        <w:rPr>
                          <w:rFonts w:eastAsia="Calibri"/>
                          <w:color w:val="FFFFFF" w:themeColor="background1"/>
                          <w:sz w:val="20"/>
                          <w:szCs w:val="20"/>
                        </w:rPr>
                        <w:t>Umag</w:t>
                      </w:r>
                    </w:p>
                    <w:p w14:paraId="421511B3" w14:textId="35BE6BF5" w:rsidR="00462E05" w:rsidRPr="00727B09" w:rsidRDefault="00462E05" w:rsidP="00DC2015">
                      <w:pPr>
                        <w:spacing w:before="0" w:after="0"/>
                        <w:jc w:val="left"/>
                        <w:rPr>
                          <w:rFonts w:eastAsia="Calibri"/>
                          <w:color w:val="FFFFFF" w:themeColor="background1"/>
                          <w:sz w:val="20"/>
                          <w:szCs w:val="20"/>
                        </w:rPr>
                      </w:pPr>
                      <w:r w:rsidRPr="00727B09">
                        <w:rPr>
                          <w:rFonts w:eastAsia="Calibri"/>
                          <w:color w:val="FFFFFF" w:themeColor="background1"/>
                          <w:sz w:val="20"/>
                          <w:szCs w:val="20"/>
                        </w:rPr>
                        <w:t xml:space="preserve">- DVD </w:t>
                      </w:r>
                      <w:r>
                        <w:rPr>
                          <w:rFonts w:eastAsia="Calibri"/>
                          <w:color w:val="FFFFFF" w:themeColor="background1"/>
                          <w:sz w:val="20"/>
                          <w:szCs w:val="20"/>
                        </w:rPr>
                        <w:t>Buje</w:t>
                      </w:r>
                    </w:p>
                  </w:txbxContent>
                </v:textbox>
                <w10:wrap anchorx="margin"/>
              </v:roundrect>
            </w:pict>
          </mc:Fallback>
        </mc:AlternateContent>
      </w:r>
      <w:r w:rsidR="00173B82" w:rsidRPr="00173B82">
        <w:rPr>
          <w:noProof/>
          <w:lang w:eastAsia="hr-HR"/>
        </w:rPr>
        <mc:AlternateContent>
          <mc:Choice Requires="wps">
            <w:drawing>
              <wp:anchor distT="0" distB="0" distL="114300" distR="114300" simplePos="0" relativeHeight="251672576" behindDoc="0" locked="0" layoutInCell="1" allowOverlap="1" wp14:anchorId="76A6A3A6" wp14:editId="436EB35B">
                <wp:simplePos x="0" y="0"/>
                <wp:positionH relativeFrom="margin">
                  <wp:posOffset>6333445</wp:posOffset>
                </wp:positionH>
                <wp:positionV relativeFrom="paragraph">
                  <wp:posOffset>16510</wp:posOffset>
                </wp:positionV>
                <wp:extent cx="1257300" cy="571500"/>
                <wp:effectExtent l="76200" t="57150" r="76200" b="95250"/>
                <wp:wrapNone/>
                <wp:docPr id="26" name="Rounded Rectangle 26"/>
                <wp:cNvGraphicFramePr/>
                <a:graphic xmlns:a="http://schemas.openxmlformats.org/drawingml/2006/main">
                  <a:graphicData uri="http://schemas.microsoft.com/office/word/2010/wordprocessingShape">
                    <wps:wsp>
                      <wps:cNvSpPr/>
                      <wps:spPr>
                        <a:xfrm>
                          <a:off x="0" y="0"/>
                          <a:ext cx="1257300" cy="571500"/>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1DD402F2" w14:textId="3635D251" w:rsidR="00462E05" w:rsidRPr="00DF76EE" w:rsidRDefault="00462E05" w:rsidP="00696C48">
                            <w:pPr>
                              <w:jc w:val="center"/>
                              <w:rPr>
                                <w:b/>
                                <w:sz w:val="20"/>
                              </w:rPr>
                            </w:pPr>
                            <w:r w:rsidRPr="00DF76EE">
                              <w:rPr>
                                <w:b/>
                                <w:sz w:val="20"/>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A6A3A6" id="Rounded Rectangle 26" o:spid="_x0000_s1051" style="position:absolute;left:0;text-align:left;margin-left:498.7pt;margin-top:1.3pt;width:99pt;height:4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3IcwIAADsFAAAOAAAAZHJzL2Uyb0RvYy54bWysVM1OGzEQvlfqO1i+l82GBGjEBkUgqkoI&#10;EFBxdrx2spLtccdOdtOn79i7SRDl0qoXe8bzP/ONL686a9hWYWjAVbw8GXGmnIS6cauK/3i5/XLB&#10;WYjC1cKAUxXfqcCv5p8/XbZ+psawBlMrZOTEhVnrK76O0c+KIsi1siKcgFeOhBrQikgsrooaRUve&#10;rSnGo9FZ0QLWHkGqEOj1phfyefavtZLxQeugIjMVp9xiPjGfy3QW80sxW6Hw60YOaYh/yMKKxlHQ&#10;g6sbEQXbYPOHK9tIhAA6nkiwBWjdSJVroGrK0btqntfCq1wLNSf4Q5vC/3Mr77ePyJq64uMzzpyw&#10;NKMn2Lha1eyJuifcyihGMmpU68OM9J/9Iw5cIDJV3Wm06aZ6WJebuzs0V3WRSXosx9Pz0xHNQJJs&#10;el5OiSY3xdHaY4jfFFiWiIpjSiPlkBsrtnch9vp7vRTRuPSWMutzyVTcGdULn5Sm4ij6aXaSYaWu&#10;DbKtIECYWA4pGEeayUQ3xhyMyo+MhJTKxdPBcNBPpirD7W+MDxY5Mrh4MLaNA/wo+jFl3evvq+9r&#10;TuXHbtnliZaTlGR6WkK9ozEj9PgPXt421OM7EeKjQAI8jYWWOD7QoQ20FYeB4mwN+Ouj96RPOCQp&#10;Zy0tUMXDz41AxZn57gihX8vJJG1cZibT8zEx+FayfCtxG3sNNJKSvgsvM5n0o9mTGsG+0q4vUlQS&#10;CScpdsVlxD1zHfvFpt9CqsUiq9GWeRHv3LOXyXlqdILPS/cq0A9AiwTRe9gvm5i9g1qvmywdLDYR&#10;dJNxeOzrMALa0Azn4TdJX8BbPmsd/7z5bwAAAP//AwBQSwMEFAAGAAgAAAAhAPic+yfeAAAACQEA&#10;AA8AAABkcnMvZG93bnJldi54bWxMj8FOwzAQRO9I/IO1SFwq6rRA24Q4FSriwKlKyoGjG7txhL22&#10;YqcNf8/2BMedN5qdKbeTs+ysh9h7FLCYZ8A0tl712An4PLw/bIDFJFFJ61EL+NERttXtTSkL5S9Y&#10;63OTOkYhGAspwKQUCs5ja7STce6DRmInPziZ6Bw6rgZ5oXBn+TLLVtzJHumDkUHvjG6/m9EJyO0+&#10;NLOPt8PX7vTYh9lUm7Gvhbi/m15fgCU9pT8zXOtTdaio09GPqCKzlJGvn8gqYLkCduWL/JmEIxFS&#10;eFXy/wuqXwAAAP//AwBQSwECLQAUAAYACAAAACEAtoM4kv4AAADhAQAAEwAAAAAAAAAAAAAAAAAA&#10;AAAAW0NvbnRlbnRfVHlwZXNdLnhtbFBLAQItABQABgAIAAAAIQA4/SH/1gAAAJQBAAALAAAAAAAA&#10;AAAAAAAAAC8BAABfcmVscy8ucmVsc1BLAQItABQABgAIAAAAIQDIxI3IcwIAADsFAAAOAAAAAAAA&#10;AAAAAAAAAC4CAABkcnMvZTJvRG9jLnhtbFBLAQItABQABgAIAAAAIQD4nPsn3gAAAAkBAAAPAAAA&#10;AAAAAAAAAAAAAM0EAABkcnMvZG93bnJldi54bWxQSwUGAAAAAAQABADzAAAA2AUAAAAA&#10;" fillcolor="#9bbb59 [3206]" strokecolor="white [3201]" strokeweight="3pt">
                <v:shadow on="t" color="black" opacity="24903f" origin=",.5" offset="0,.55556mm"/>
                <v:textbox>
                  <w:txbxContent>
                    <w:p w14:paraId="1DD402F2" w14:textId="3635D251" w:rsidR="00462E05" w:rsidRPr="00DF76EE" w:rsidRDefault="00462E05" w:rsidP="00696C48">
                      <w:pPr>
                        <w:jc w:val="center"/>
                        <w:rPr>
                          <w:b/>
                          <w:sz w:val="20"/>
                        </w:rPr>
                      </w:pPr>
                      <w:r w:rsidRPr="00DF76EE">
                        <w:rPr>
                          <w:b/>
                          <w:sz w:val="20"/>
                        </w:rPr>
                        <w:t>Povjerenici civilne zaštite</w:t>
                      </w:r>
                    </w:p>
                  </w:txbxContent>
                </v:textbox>
                <w10:wrap anchorx="margin"/>
              </v:roundrect>
            </w:pict>
          </mc:Fallback>
        </mc:AlternateContent>
      </w:r>
      <w:r w:rsidR="00173B82" w:rsidRPr="00173B82">
        <w:rPr>
          <w:noProof/>
          <w:lang w:eastAsia="hr-HR"/>
        </w:rPr>
        <mc:AlternateContent>
          <mc:Choice Requires="wps">
            <w:drawing>
              <wp:anchor distT="0" distB="0" distL="114300" distR="114300" simplePos="0" relativeHeight="251676672" behindDoc="0" locked="0" layoutInCell="1" allowOverlap="1" wp14:anchorId="10BF948E" wp14:editId="68BF646A">
                <wp:simplePos x="0" y="0"/>
                <wp:positionH relativeFrom="column">
                  <wp:posOffset>4166115</wp:posOffset>
                </wp:positionH>
                <wp:positionV relativeFrom="paragraph">
                  <wp:posOffset>12700</wp:posOffset>
                </wp:positionV>
                <wp:extent cx="1828800" cy="676893"/>
                <wp:effectExtent l="76200" t="57150" r="76200" b="104775"/>
                <wp:wrapNone/>
                <wp:docPr id="28" name="Rounded Rectangle 28"/>
                <wp:cNvGraphicFramePr/>
                <a:graphic xmlns:a="http://schemas.openxmlformats.org/drawingml/2006/main">
                  <a:graphicData uri="http://schemas.microsoft.com/office/word/2010/wordprocessingShape">
                    <wps:wsp>
                      <wps:cNvSpPr/>
                      <wps:spPr>
                        <a:xfrm>
                          <a:off x="0" y="0"/>
                          <a:ext cx="1828800" cy="676893"/>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1BD82680" w14:textId="0A5B6DFA" w:rsidR="00462E05" w:rsidRPr="00DF76EE" w:rsidRDefault="00462E05" w:rsidP="00244298">
                            <w:pPr>
                              <w:spacing w:before="0" w:after="0"/>
                              <w:jc w:val="center"/>
                              <w:rPr>
                                <w:b/>
                                <w:sz w:val="20"/>
                                <w:szCs w:val="20"/>
                              </w:rPr>
                            </w:pPr>
                            <w:r w:rsidRPr="00DF76EE">
                              <w:rPr>
                                <w:b/>
                                <w:sz w:val="20"/>
                                <w:szCs w:val="20"/>
                              </w:rPr>
                              <w:t>Operativne snage</w:t>
                            </w:r>
                          </w:p>
                          <w:p w14:paraId="55D60B77" w14:textId="089362AA" w:rsidR="00462E05" w:rsidRPr="00727B09" w:rsidRDefault="00462E05" w:rsidP="00244298">
                            <w:pPr>
                              <w:spacing w:before="0" w:after="0"/>
                              <w:jc w:val="left"/>
                              <w:rPr>
                                <w:color w:val="FFFFFF" w:themeColor="background1"/>
                                <w:sz w:val="20"/>
                                <w:szCs w:val="20"/>
                              </w:rPr>
                            </w:pPr>
                            <w:r w:rsidRPr="00727B09">
                              <w:rPr>
                                <w:rFonts w:eastAsia="Calibri"/>
                                <w:color w:val="FFFFFF" w:themeColor="background1"/>
                                <w:sz w:val="20"/>
                                <w:szCs w:val="20"/>
                              </w:rPr>
                              <w:t xml:space="preserve">- GDCK </w:t>
                            </w:r>
                            <w:r>
                              <w:rPr>
                                <w:rFonts w:eastAsia="Calibri"/>
                                <w:color w:val="FFFFFF" w:themeColor="background1"/>
                                <w:sz w:val="20"/>
                                <w:szCs w:val="20"/>
                              </w:rPr>
                              <w:t>Buje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BF948E" id="_x0000_s1052" style="position:absolute;left:0;text-align:left;margin-left:328.05pt;margin-top:1pt;width:2in;height:5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2cdAIAADsFAAAOAAAAZHJzL2Uyb0RvYy54bWysVEtPGzEQvlfqf7B8L5sNj4aIDYpAVJUQ&#10;IKDi7HjtZCXb446d7Ka/vmPvbkCUS6te7BnPe+YbX1x21rCdwtCAq3h5NOFMOQl149YV//F882XG&#10;WYjC1cKAUxXfq8AvF58/XbR+rqawAVMrZOTEhXnrK76J0c+LIsiNsiIcgVeOhBrQikgsrosaRUve&#10;rSmmk8lZ0QLWHkGqEOj1uhfyRfavtZLxXuugIjMVp9xiPjGfq3QWiwsxX6Pwm0YOaYh/yMKKxlHQ&#10;g6trEQXbYvOHK9tIhAA6HkmwBWjdSJVroGrKybtqnjbCq1wLNSf4Q5vC/3Mr73YPyJq64lOalBOW&#10;ZvQIW1ermj1S94RbG8VIRo1qfZiT/pN/wIELRKaqO4023VQP63Jz94fmqi4ySY/lbDqbTWgGkmRn&#10;X89m58fJafFq7THEbwosS0TFMaWRcsiNFbvbEHv9US9FNC69pcz6XDIV90b1wkelqTiKfpydZFip&#10;K4NsJwgQJpZDCsaRZjLRjTEHo/IjIyGlcnHMfdBPpirD7W+MDxY5Mrh4MLaNA/wo+mvKutcfq+9r&#10;TuXHbtXliZan49RWUO9pzAg9/oOXNw31+FaE+CCQAE9joSWO93RoA23FYaA42wD++ug96RMOScpZ&#10;SwtU8fBzK1BxZr47Quh5eXKSNi4zJ6dfp8TgW8nqrcRt7RXQSEr6LrzMZNKPZiQ1gn2hXV+mqCQS&#10;TlLsisuII3MV+8Wm30Kq5TKr0ZZ5EW/dk5fJeWp0gs9z9yLQD0CLBNE7GJdNzN9BrddNlg6W2wi6&#10;yThMre77OoyANjTDefhN0hfwls9ar3/e4jcAAAD//wMAUEsDBBQABgAIAAAAIQDRdxqs3gAAAAkB&#10;AAAPAAAAZHJzL2Rvd25yZXYueG1sTI8xT8MwFIR3JP6D9ZBYKuq0lKhN41SoiIEJJWVgdGM3tho/&#10;W7HThn/PY6Lj6U5335W7yfXsoodoPQpYzDNgGluvLHYCvg7vT2tgMUlUsveoBfzoCLvq/q6UhfJX&#10;rPWlSR2jEoyFFGBSCgXnsTXayTj3QSN5Jz84mUgOHVeDvFK56/kyy3LupEVaMDLovdHtuRmdgE3/&#10;GZrZx9vhe396tmE21Wa0tRCPD9PrFljSU/oPwx8+oUNFTEc/ooqsF5C/5AuKCljSJfI3qxXpIwWz&#10;dQ68Kvntg+oXAAD//wMAUEsBAi0AFAAGAAgAAAAhALaDOJL+AAAA4QEAABMAAAAAAAAAAAAAAAAA&#10;AAAAAFtDb250ZW50X1R5cGVzXS54bWxQSwECLQAUAAYACAAAACEAOP0h/9YAAACUAQAACwAAAAAA&#10;AAAAAAAAAAAvAQAAX3JlbHMvLnJlbHNQSwECLQAUAAYACAAAACEAfk+dnHQCAAA7BQAADgAAAAAA&#10;AAAAAAAAAAAuAgAAZHJzL2Uyb0RvYy54bWxQSwECLQAUAAYACAAAACEA0XcarN4AAAAJAQAADwAA&#10;AAAAAAAAAAAAAADOBAAAZHJzL2Rvd25yZXYueG1sUEsFBgAAAAAEAAQA8wAAANkFAAAAAA==&#10;" fillcolor="#9bbb59 [3206]" strokecolor="white [3201]" strokeweight="3pt">
                <v:shadow on="t" color="black" opacity="24903f" origin=",.5" offset="0,.55556mm"/>
                <v:textbox>
                  <w:txbxContent>
                    <w:p w14:paraId="1BD82680" w14:textId="0A5B6DFA" w:rsidR="00462E05" w:rsidRPr="00DF76EE" w:rsidRDefault="00462E05" w:rsidP="00244298">
                      <w:pPr>
                        <w:spacing w:before="0" w:after="0"/>
                        <w:jc w:val="center"/>
                        <w:rPr>
                          <w:b/>
                          <w:sz w:val="20"/>
                          <w:szCs w:val="20"/>
                        </w:rPr>
                      </w:pPr>
                      <w:r w:rsidRPr="00DF76EE">
                        <w:rPr>
                          <w:b/>
                          <w:sz w:val="20"/>
                          <w:szCs w:val="20"/>
                        </w:rPr>
                        <w:t>Operativne snage</w:t>
                      </w:r>
                    </w:p>
                    <w:p w14:paraId="55D60B77" w14:textId="089362AA" w:rsidR="00462E05" w:rsidRPr="00727B09" w:rsidRDefault="00462E05" w:rsidP="00244298">
                      <w:pPr>
                        <w:spacing w:before="0" w:after="0"/>
                        <w:jc w:val="left"/>
                        <w:rPr>
                          <w:color w:val="FFFFFF" w:themeColor="background1"/>
                          <w:sz w:val="20"/>
                          <w:szCs w:val="20"/>
                        </w:rPr>
                      </w:pPr>
                      <w:r w:rsidRPr="00727B09">
                        <w:rPr>
                          <w:rFonts w:eastAsia="Calibri"/>
                          <w:color w:val="FFFFFF" w:themeColor="background1"/>
                          <w:sz w:val="20"/>
                          <w:szCs w:val="20"/>
                        </w:rPr>
                        <w:t xml:space="preserve">- GDCK </w:t>
                      </w:r>
                      <w:r>
                        <w:rPr>
                          <w:rFonts w:eastAsia="Calibri"/>
                          <w:color w:val="FFFFFF" w:themeColor="background1"/>
                          <w:sz w:val="20"/>
                          <w:szCs w:val="20"/>
                        </w:rPr>
                        <w:t>Buje</w:t>
                      </w:r>
                    </w:p>
                  </w:txbxContent>
                </v:textbox>
              </v:roundrect>
            </w:pict>
          </mc:Fallback>
        </mc:AlternateContent>
      </w:r>
    </w:p>
    <w:p w14:paraId="36A6EC9A" w14:textId="49768F82" w:rsidR="00696C48" w:rsidRPr="00173B82" w:rsidRDefault="00696C48" w:rsidP="001C1A99">
      <w:pPr>
        <w:rPr>
          <w:noProof/>
          <w:lang w:eastAsia="hr-HR"/>
        </w:rPr>
      </w:pPr>
    </w:p>
    <w:p w14:paraId="01565EF9" w14:textId="1408BFC1" w:rsidR="00696C48" w:rsidRPr="00173B82" w:rsidRDefault="007065EA" w:rsidP="001C1A99">
      <w:pPr>
        <w:rPr>
          <w:noProof/>
          <w:lang w:eastAsia="hr-HR"/>
        </w:rPr>
      </w:pPr>
      <w:r w:rsidRPr="00173B82">
        <w:rPr>
          <w:noProof/>
          <w:lang w:eastAsia="hr-HR"/>
        </w:rPr>
        <mc:AlternateContent>
          <mc:Choice Requires="wps">
            <w:drawing>
              <wp:anchor distT="0" distB="0" distL="114300" distR="114300" simplePos="0" relativeHeight="252158976" behindDoc="0" locked="0" layoutInCell="1" allowOverlap="1" wp14:anchorId="49E90810" wp14:editId="43F70F08">
                <wp:simplePos x="0" y="0"/>
                <wp:positionH relativeFrom="column">
                  <wp:posOffset>5285345</wp:posOffset>
                </wp:positionH>
                <wp:positionV relativeFrom="paragraph">
                  <wp:posOffset>69849</wp:posOffset>
                </wp:positionV>
                <wp:extent cx="1293962" cy="1408897"/>
                <wp:effectExtent l="0" t="38100" r="59055" b="20320"/>
                <wp:wrapNone/>
                <wp:docPr id="55" name="Straight Arrow Connector 55"/>
                <wp:cNvGraphicFramePr/>
                <a:graphic xmlns:a="http://schemas.openxmlformats.org/drawingml/2006/main">
                  <a:graphicData uri="http://schemas.microsoft.com/office/word/2010/wordprocessingShape">
                    <wps:wsp>
                      <wps:cNvCnPr/>
                      <wps:spPr>
                        <a:xfrm flipV="1">
                          <a:off x="0" y="0"/>
                          <a:ext cx="1293962" cy="140889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E9269A" id="Straight Arrow Connector 55" o:spid="_x0000_s1026" type="#_x0000_t32" style="position:absolute;margin-left:416.15pt;margin-top:5.5pt;width:101.9pt;height:110.95pt;flip:y;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PP+wEAAE8EAAAOAAAAZHJzL2Uyb0RvYy54bWysVE2P0zAUvCPxHyzfadJCl7ZqukJdlguC&#10;ahe4ex07seQvPZsm+fc8O2nKl5BAXKzYfjNvZvKS/W1vNDkLCMrZii4XJSXCclcr21T086f7FxtK&#10;QmS2ZtpZUdFBBHp7eP5s3/mdWLnW6VoAQRIbdp2vaBuj3xVF4K0wLCycFxYvpQPDIm6hKWpgHbIb&#10;XazK8qboHNQeHBch4OndeEkPmV9KweNHKYOIRFcUtcW8Ql6f0loc9mzXAPOt4pMM9g8qDFMWm85U&#10;dywy8hXUL1RGcXDBybjgzhROSsVF9oBuluVPbh5b5kX2guEEP8cU/h8t/3A+AVF1RddrSiwz+I4e&#10;IzDVtJG8AXAdOTprMUcHBEswr86HHcKO9gTTLvgTJPO9BEOkVv4LjkKOAw2SPqc9zGmLPhKOh8vV&#10;9uX2ZkUJx7vlq3Kz2b5O/MVIlAg9hPhOOEPSQ0XDJGxWNDZh5/chjsALIIG1JR0Sb8t1mbUEp1V9&#10;r7ROl3nAxFEDOTMcjdgvp9Y/VEWm9Ftbkzh4zCWCYrbRYqrUFrWmMEb7+SkOWoy9H4TEWJPNsXka&#10;6Gs/xrmw8dJTW6xOMInqZuCk+k/AqT5BRR72vwHPiNzZ2TiDjbIOfif7GpMc6y8JjL5TBE+uHvJg&#10;5GhwavMLnb6w9Fl8v8/w63/g8A0AAP//AwBQSwMEFAAGAAgAAAAhAIzuWSPfAAAACwEAAA8AAABk&#10;cnMvZG93bnJldi54bWxMj81OwzAQhO9IvIO1lbhR50eqSohTVSAOHBBqyoWbG2+TqPE6xE7rvj3b&#10;ExxX883sTLmJdhBnnHzvSEG6TEAgNc701Cr42r89rkH4oMnowREquKKHTXV/V+rCuAvt8FyHVnAI&#10;+UIr6EIYCyl906HVfulGJNaObrI68Dm10kz6wuF2kFmSrKTVPfGHTo/40mFzqmfLNT6s3L3HCT/7&#10;+nsb4vV1/jnulXpYxO0ziIAx/MFwq88eqLjTwc1kvBgUrPMsZ5SFlDfdgCRfpSAOCrI8ewJZlfL/&#10;huoXAAD//wMAUEsBAi0AFAAGAAgAAAAhALaDOJL+AAAA4QEAABMAAAAAAAAAAAAAAAAAAAAAAFtD&#10;b250ZW50X1R5cGVzXS54bWxQSwECLQAUAAYACAAAACEAOP0h/9YAAACUAQAACwAAAAAAAAAAAAAA&#10;AAAvAQAAX3JlbHMvLnJlbHNQSwECLQAUAAYACAAAACEAMBzTz/sBAABPBAAADgAAAAAAAAAAAAAA&#10;AAAuAgAAZHJzL2Uyb0RvYy54bWxQSwECLQAUAAYACAAAACEAjO5ZI98AAAALAQAADwAAAAAAAAAA&#10;AAAAAABVBAAAZHJzL2Rvd25yZXYueG1sUEsFBgAAAAAEAAQA8wAAAGEFAAAAAA==&#10;" strokecolor="black [3213]" strokeweight="1.5pt">
                <v:stroke endarrow="block"/>
              </v:shape>
            </w:pict>
          </mc:Fallback>
        </mc:AlternateContent>
      </w:r>
      <w:r w:rsidRPr="00173B82">
        <w:rPr>
          <w:noProof/>
          <w:lang w:eastAsia="hr-HR"/>
        </w:rPr>
        <mc:AlternateContent>
          <mc:Choice Requires="wps">
            <w:drawing>
              <wp:anchor distT="0" distB="0" distL="114300" distR="114300" simplePos="0" relativeHeight="252157952" behindDoc="0" locked="0" layoutInCell="1" allowOverlap="1" wp14:anchorId="68BC8127" wp14:editId="036A8A37">
                <wp:simplePos x="0" y="0"/>
                <wp:positionH relativeFrom="column">
                  <wp:posOffset>4999235</wp:posOffset>
                </wp:positionH>
                <wp:positionV relativeFrom="paragraph">
                  <wp:posOffset>156113</wp:posOffset>
                </wp:positionV>
                <wp:extent cx="53436" cy="1307825"/>
                <wp:effectExtent l="76200" t="38100" r="41910" b="26035"/>
                <wp:wrapNone/>
                <wp:docPr id="54" name="Straight Arrow Connector 54"/>
                <wp:cNvGraphicFramePr/>
                <a:graphic xmlns:a="http://schemas.openxmlformats.org/drawingml/2006/main">
                  <a:graphicData uri="http://schemas.microsoft.com/office/word/2010/wordprocessingShape">
                    <wps:wsp>
                      <wps:cNvCnPr/>
                      <wps:spPr>
                        <a:xfrm flipH="1" flipV="1">
                          <a:off x="0" y="0"/>
                          <a:ext cx="53436" cy="1307825"/>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5650BF" id="Straight Arrow Connector 54" o:spid="_x0000_s1026" type="#_x0000_t32" style="position:absolute;margin-left:393.65pt;margin-top:12.3pt;width:4.2pt;height:103pt;flip:x y;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66iDQIAAHAEAAAOAAAAZHJzL2Uyb0RvYy54bWysVE2P0zAQvSPxHyzfadJ2uyxR0xVqWTgg&#10;tmKBu9exE0v+0tg07b9n7KQpXU4gLpbtmTfz3ss46/uj0eQgIChnazqflZQIy12jbFvT798e3txR&#10;EiKzDdPOipqeRKD3m9ev1r2vxMJ1TjcCCBaxoep9TbsYfVUUgXfCsDBzXlgMSgeGRTxCWzTAeqxu&#10;dLEoy9uid9B4cFyEgLe7IUg3ub6UgsdHKYOIRNcUucW8Ql6f01ps1qxqgflO8ZEG+wcWhimLTadS&#10;OxYZ+Qnqj1JGcXDByTjjzhROSsVF1oBq5uULNU8d8yJrQXOCn2wK/68s/3LYA1FNTVc3lFhm8Bs9&#10;RWCq7SJ5D+B6snXWoo8OCKagX70PFcK2dg/jKfg9JPFHCYZIrfwnHAWadz/SLsVQKjlm30+T7+IY&#10;CcfL1fJmeUsJx8h8Wb69W6xSn2IomMAeQvwonCFpU9MwEpyYDS3Y4XOIA/AMSGBtSY+F35WrMjMJ&#10;TqvmQWmdgnnQxFYDOTAckXicj62vslK5HQvdkJRDKY1VkSn9wTYknjwaF0Ex22oxltAWRSS3Bn/y&#10;Lp60GEh9FRJ9R/UD+RdEGOfCxjMZbTE7wSTSnoCjnPRULgqugWN+gor8Gv4GPCFyZ2fjBDbKOhjM&#10;vO5+8U8O+WcHBt3JgmfXnPLkZGtwrPOXHp9geje/nzP88qPY/AIAAP//AwBQSwMEFAAGAAgAAAAh&#10;APqLdM3gAAAACgEAAA8AAABkcnMvZG93bnJldi54bWxMj8FOwzAMhu9IvENkJG4sZYOm65pOExIX&#10;LmMriGvaeE1F41RNtnU8PeE0jrY//f7+Yj3Znp1w9J0jCY+zBBhS43RHrYSP6vUhA+aDIq16Ryjh&#10;gh7W5e1NoXLtzrTD0z60LIaQz5UEE8KQc+4bg1b5mRuQ4u3gRqtCHMeW61GdY7jt+TxJUm5VR/GD&#10;UQO+GGy+90crYff+k20v26+64mLzViVLYT5NLeX93bRZAQs4hSsMf/pRHcroVLsjac96CSITi4hK&#10;mD+lwCIgls8CWB0XiyQFXhb8f4XyFwAA//8DAFBLAQItABQABgAIAAAAIQC2gziS/gAAAOEBAAAT&#10;AAAAAAAAAAAAAAAAAAAAAABbQ29udGVudF9UeXBlc10ueG1sUEsBAi0AFAAGAAgAAAAhADj9If/W&#10;AAAAlAEAAAsAAAAAAAAAAAAAAAAALwEAAF9yZWxzLy5yZWxzUEsBAi0AFAAGAAgAAAAhABXTrqIN&#10;AgAAcAQAAA4AAAAAAAAAAAAAAAAALgIAAGRycy9lMm9Eb2MueG1sUEsBAi0AFAAGAAgAAAAhAPqL&#10;dM3gAAAACgEAAA8AAAAAAAAAAAAAAAAAZwQAAGRycy9kb3ducmV2LnhtbFBLBQYAAAAABAAEAPMA&#10;AAB0BQAAAAA=&#10;" strokecolor="black [3213]" strokeweight="1.5pt">
                <v:stroke endarrow="block"/>
              </v:shape>
            </w:pict>
          </mc:Fallback>
        </mc:AlternateContent>
      </w:r>
    </w:p>
    <w:p w14:paraId="69862177" w14:textId="3AD08E78" w:rsidR="00696C48" w:rsidRPr="00173B82" w:rsidRDefault="007065EA" w:rsidP="001C1A99">
      <w:pPr>
        <w:rPr>
          <w:noProof/>
          <w:lang w:eastAsia="hr-HR"/>
        </w:rPr>
      </w:pPr>
      <w:r w:rsidRPr="00173B82">
        <w:rPr>
          <w:noProof/>
          <w:lang w:eastAsia="hr-HR"/>
        </w:rPr>
        <mc:AlternateContent>
          <mc:Choice Requires="wps">
            <w:drawing>
              <wp:anchor distT="0" distB="0" distL="114300" distR="114300" simplePos="0" relativeHeight="252393472" behindDoc="0" locked="0" layoutInCell="1" allowOverlap="1" wp14:anchorId="273A7C5F" wp14:editId="1117018C">
                <wp:simplePos x="0" y="0"/>
                <wp:positionH relativeFrom="column">
                  <wp:posOffset>2464506</wp:posOffset>
                </wp:positionH>
                <wp:positionV relativeFrom="paragraph">
                  <wp:posOffset>102641</wp:posOffset>
                </wp:positionV>
                <wp:extent cx="1114245" cy="296641"/>
                <wp:effectExtent l="38100" t="57150" r="29210" b="27305"/>
                <wp:wrapNone/>
                <wp:docPr id="516" name="Straight Arrow Connector 552"/>
                <wp:cNvGraphicFramePr/>
                <a:graphic xmlns:a="http://schemas.openxmlformats.org/drawingml/2006/main">
                  <a:graphicData uri="http://schemas.microsoft.com/office/word/2010/wordprocessingShape">
                    <wps:wsp>
                      <wps:cNvCnPr/>
                      <wps:spPr>
                        <a:xfrm flipH="1" flipV="1">
                          <a:off x="0" y="0"/>
                          <a:ext cx="1114245" cy="29664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6F38BE" id="Straight Arrow Connector 552" o:spid="_x0000_s1026" type="#_x0000_t32" style="position:absolute;margin-left:194.05pt;margin-top:8.1pt;width:87.75pt;height:23.35pt;flip:x y;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kTAAIAAFoEAAAOAAAAZHJzL2Uyb0RvYy54bWysVNuO0zAQfUfiHyy/01zUVGzVdIW6LDwg&#10;qFh2372O3VjyTWPTtH/P2ElTbkIC8WKNPT5zzhxPsrk9GU2OAoJytqXVoqREWO46ZQ8tffxy/+o1&#10;JSEy2zHtrGjpWQR6u335YjP4tahd73QngGARG9aDb2kfo18XReC9MCwsnBcWk9KBYRG3cCg6YANW&#10;N7qoy3JVDA46D46LEPD0bkzSba4vpeDxk5RBRKJbitpiXiGvz2ktthu2PgDzveKTDPYPKgxTFknn&#10;UncsMvIV1C+ljOLggpNxwZ0pnJSKi9wDdlOVP3Xz0DMvci9oTvCzTeH/leUfj3sgqmtpU60osczg&#10;Iz1EYOrQR/IGwA1k56xFIx2QpqmTY4MPawTu7B6mXfB7SO2fJBgitfLvcRhojp5SlHLYLDll58+z&#10;8+IUCcfDqqqW9bKhhGOuvlmtllUiKsaKCe0hxHfCGZKCloZJ4qxt5GDHDyGOwAsggbUlA5LclE2Z&#10;pQSnVXevtE7JPGtip4EcGU5JPF2of7gVmdJvbUfi2aNDERSzBy0mkdqi1uTK6EOO4lmLkfuzkOhw&#10;6nIkT7N95WOcCxsvnNri7QSTqG4GTqr/BJzuJ6jIc/834BmRmZ2NM9go6+B3sq82yfH+xYGx72TB&#10;s+vOeUKyNTjA+UGnjy19Id/vM/z6S9h+AwAA//8DAFBLAwQUAAYACAAAACEA2DLY5uAAAAAJAQAA&#10;DwAAAGRycy9kb3ducmV2LnhtbEyPwU7DMBBE70j8g7VI3KjTVLhpGqeqkLhwKW1AXJ14G0fEdhS7&#10;bcrXs5zKcTVPM2+LzWR7dsYxdN5JmM8SYOgarzvXSvioXp8yYCEqp1XvHUq4YoBNeX9XqFz7i9vj&#10;+RBbRiUu5EqCiXHIOQ+NQavCzA/oKDv60apI59hyPaoLlduep0kiuFWdowWjBnwx2HwfTlbC/v0n&#10;2113X3XFl9u3KlktzaeppXx8mLZrYBGneIPhT5/UoSSn2p+cDqyXsMiyOaEUiBQYAc9iIYDVEkS6&#10;Al4W/P8H5S8AAAD//wMAUEsBAi0AFAAGAAgAAAAhALaDOJL+AAAA4QEAABMAAAAAAAAAAAAAAAAA&#10;AAAAAFtDb250ZW50X1R5cGVzXS54bWxQSwECLQAUAAYACAAAACEAOP0h/9YAAACUAQAACwAAAAAA&#10;AAAAAAAAAAAvAQAAX3JlbHMvLnJlbHNQSwECLQAUAAYACAAAACEAgRHJEwACAABaBAAADgAAAAAA&#10;AAAAAAAAAAAuAgAAZHJzL2Uyb0RvYy54bWxQSwECLQAUAAYACAAAACEA2DLY5uAAAAAJAQAADwAA&#10;AAAAAAAAAAAAAABaBAAAZHJzL2Rvd25yZXYueG1sUEsFBgAAAAAEAAQA8wAAAGcFAAAAAA==&#10;" strokecolor="black [3213]" strokeweight="1.5pt">
                <v:stroke endarrow="block"/>
              </v:shape>
            </w:pict>
          </mc:Fallback>
        </mc:AlternateContent>
      </w:r>
      <w:r w:rsidR="00727B09" w:rsidRPr="00173B82">
        <w:rPr>
          <w:noProof/>
          <w:lang w:eastAsia="hr-HR"/>
        </w:rPr>
        <mc:AlternateContent>
          <mc:Choice Requires="wps">
            <w:drawing>
              <wp:anchor distT="0" distB="0" distL="114300" distR="114300" simplePos="0" relativeHeight="251674624" behindDoc="0" locked="0" layoutInCell="1" allowOverlap="1" wp14:anchorId="752BE73B" wp14:editId="0818271D">
                <wp:simplePos x="0" y="0"/>
                <wp:positionH relativeFrom="column">
                  <wp:posOffset>7431883</wp:posOffset>
                </wp:positionH>
                <wp:positionV relativeFrom="paragraph">
                  <wp:posOffset>4517</wp:posOffset>
                </wp:positionV>
                <wp:extent cx="1409401" cy="607084"/>
                <wp:effectExtent l="76200" t="57150" r="76835" b="97790"/>
                <wp:wrapNone/>
                <wp:docPr id="27" name="Rounded Rectangle 27"/>
                <wp:cNvGraphicFramePr/>
                <a:graphic xmlns:a="http://schemas.openxmlformats.org/drawingml/2006/main">
                  <a:graphicData uri="http://schemas.microsoft.com/office/word/2010/wordprocessingShape">
                    <wps:wsp>
                      <wps:cNvSpPr/>
                      <wps:spPr>
                        <a:xfrm>
                          <a:off x="0" y="0"/>
                          <a:ext cx="1409401" cy="607084"/>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6AE0689A" w14:textId="48E5B9C6" w:rsidR="00462E05" w:rsidRPr="00DF76EE" w:rsidRDefault="00462E05" w:rsidP="00696C48">
                            <w:pPr>
                              <w:jc w:val="center"/>
                              <w:rPr>
                                <w:b/>
                                <w:sz w:val="20"/>
                              </w:rPr>
                            </w:pPr>
                            <w:r w:rsidRPr="00DF76EE">
                              <w:rPr>
                                <w:b/>
                                <w:sz w:val="20"/>
                              </w:rPr>
                              <w:t>Koordinator na lokaci</w:t>
                            </w:r>
                            <w:r>
                              <w:rPr>
                                <w:b/>
                                <w:sz w:val="20"/>
                              </w:rPr>
                              <w:t>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2BE73B" id="Rounded Rectangle 27" o:spid="_x0000_s1053" style="position:absolute;left:0;text-align:left;margin-left:585.2pt;margin-top:.35pt;width:111pt;height:4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UxVdAIAADsFAAAOAAAAZHJzL2Uyb0RvYy54bWysVEtv2zAMvg/YfxB0X22nWR9BnSJI0WFA&#10;0QZth54VWUoMyKJGKbGzXz9KdpKiy2XDLjYpvj5SH3Vz2zWGbRX6GmzJi7OcM2UlVLVdlfzH6/2X&#10;K858ELYSBqwq+U55fjv9/OmmdRM1gjWYSiGjJNZPWlfydQhukmVerlUj/Bk4ZcmoARsRSMVVVqFo&#10;KXtjslGeX2QtYOUQpPKeTu96I5+m/ForGZ609iowU3LCFtIX03cZv9n0RkxWKNy6lgMM8Q8oGlFb&#10;KnpIdSeCYBus/0jV1BLBgw5nEpoMtK6lSj1QN0X+oZuXtXAq9ULD8e4wJv//0srH7QJZXZV8dMmZ&#10;FQ3d0TNsbKUq9kzTE3ZlFCMbDap1fkL+L26Bg+ZJjF13Gpv4p35Yl4a7OwxXdYFJOizG+fU4LziT&#10;ZLvIL/OrcUyaHaMd+vBNQcOiUHKMMCKGNFixffCh99/7xYrGxrOIrMeSpLAzqjc+K03NUfXzlCTR&#10;Ss0Nsq0gQphQDBCMJc8YomtjDkHFqSAhpbLhfAgc/GOoSnT7m+BDRKoMNhyCm9oCnqp+hKx7/333&#10;fc+x/dAtu3SjxUUEGY+WUO3omhF6/nsn72ua8YPwYSGQCE+rQUscnuijDbQlh0HibA3469R59Cce&#10;kpWzlhao5P7nRqDizHy3xNDrYjyOG5eU8dfLESn43rJ8b7GbZg50JcQPQpfE6B/MXtQIzRvt+ixW&#10;JZOwkmqXXAbcK/PQLza9FlLNZsmNtsyJ8GBfnIzJ46AjfV67N4FuIFogij7CftnE5APVet8YaWG2&#10;CaDrxMPjXIcroA1NdB5ek/gEvNeT1/HNm/4GAAD//wMAUEsDBBQABgAIAAAAIQCcRCIt3gAAAAkB&#10;AAAPAAAAZHJzL2Rvd25yZXYueG1sTI/LTsMwEEX3SPyDNUhsKuq0QX2kcSpUxIIVSsqCpRu7sYU9&#10;jmKnDX/PdAXLq3t15ky5n7xjFz1EG1DAYp4B09gGZbET8Hl8e9oAi0miki6gFvCjI+yr+7tSFipc&#10;sdaXJnWMIBgLKcCk1Becx9ZoL+M89BqpO4fBy0Rx6Lga5JXg3vFllq24lxbpgpG9PhjdfjejF7B1&#10;H30ze389fh3Oue1nU21GWwvx+DC97IAlPaW/Mdz0SR0qcjqFEVVkjvJinT3TVsAa2K3Pt0vKJ6Kv&#10;cuBVyf9/UP0CAAD//wMAUEsBAi0AFAAGAAgAAAAhALaDOJL+AAAA4QEAABMAAAAAAAAAAAAAAAAA&#10;AAAAAFtDb250ZW50X1R5cGVzXS54bWxQSwECLQAUAAYACAAAACEAOP0h/9YAAACUAQAACwAAAAAA&#10;AAAAAAAAAAAvAQAAX3JlbHMvLnJlbHNQSwECLQAUAAYACAAAACEAe1FMVXQCAAA7BQAADgAAAAAA&#10;AAAAAAAAAAAuAgAAZHJzL2Uyb0RvYy54bWxQSwECLQAUAAYACAAAACEAnEQiLd4AAAAJAQAADwAA&#10;AAAAAAAAAAAAAADOBAAAZHJzL2Rvd25yZXYueG1sUEsFBgAAAAAEAAQA8wAAANkFAAAAAA==&#10;" fillcolor="#9bbb59 [3206]" strokecolor="white [3201]" strokeweight="3pt">
                <v:shadow on="t" color="black" opacity="24903f" origin=",.5" offset="0,.55556mm"/>
                <v:textbox>
                  <w:txbxContent>
                    <w:p w14:paraId="6AE0689A" w14:textId="48E5B9C6" w:rsidR="00462E05" w:rsidRPr="00DF76EE" w:rsidRDefault="00462E05" w:rsidP="00696C48">
                      <w:pPr>
                        <w:jc w:val="center"/>
                        <w:rPr>
                          <w:b/>
                          <w:sz w:val="20"/>
                        </w:rPr>
                      </w:pPr>
                      <w:r w:rsidRPr="00DF76EE">
                        <w:rPr>
                          <w:b/>
                          <w:sz w:val="20"/>
                        </w:rPr>
                        <w:t>Koordinator na lokaci</w:t>
                      </w:r>
                      <w:r>
                        <w:rPr>
                          <w:b/>
                          <w:sz w:val="20"/>
                        </w:rPr>
                        <w:t>ji</w:t>
                      </w:r>
                    </w:p>
                  </w:txbxContent>
                </v:textbox>
              </v:roundrect>
            </w:pict>
          </mc:Fallback>
        </mc:AlternateContent>
      </w:r>
      <w:r w:rsidR="00DC2015" w:rsidRPr="00173B82">
        <w:rPr>
          <w:noProof/>
          <w:lang w:eastAsia="hr-HR"/>
        </w:rPr>
        <mc:AlternateContent>
          <mc:Choice Requires="wps">
            <w:drawing>
              <wp:anchor distT="0" distB="0" distL="114300" distR="114300" simplePos="0" relativeHeight="252387328" behindDoc="0" locked="0" layoutInCell="1" allowOverlap="1" wp14:anchorId="322C36C0" wp14:editId="6925D72D">
                <wp:simplePos x="0" y="0"/>
                <wp:positionH relativeFrom="column">
                  <wp:posOffset>3562120</wp:posOffset>
                </wp:positionH>
                <wp:positionV relativeFrom="paragraph">
                  <wp:posOffset>244014</wp:posOffset>
                </wp:positionV>
                <wp:extent cx="1076325" cy="381000"/>
                <wp:effectExtent l="57150" t="19050" r="85725" b="95250"/>
                <wp:wrapNone/>
                <wp:docPr id="513" name="Rounded Rectangle 23"/>
                <wp:cNvGraphicFramePr/>
                <a:graphic xmlns:a="http://schemas.openxmlformats.org/drawingml/2006/main">
                  <a:graphicData uri="http://schemas.microsoft.com/office/word/2010/wordprocessingShape">
                    <wps:wsp>
                      <wps:cNvSpPr/>
                      <wps:spPr>
                        <a:xfrm>
                          <a:off x="0" y="0"/>
                          <a:ext cx="1076325" cy="381000"/>
                        </a:xfrm>
                        <a:prstGeom prst="roundRect">
                          <a:avLst/>
                        </a:prstGeom>
                        <a:ln/>
                      </wps:spPr>
                      <wps:style>
                        <a:lnRef idx="1">
                          <a:schemeClr val="accent5"/>
                        </a:lnRef>
                        <a:fillRef idx="3">
                          <a:schemeClr val="accent5"/>
                        </a:fillRef>
                        <a:effectRef idx="2">
                          <a:schemeClr val="accent5"/>
                        </a:effectRef>
                        <a:fontRef idx="minor">
                          <a:schemeClr val="lt1"/>
                        </a:fontRef>
                      </wps:style>
                      <wps:txbx>
                        <w:txbxContent>
                          <w:p w14:paraId="41A11B9F" w14:textId="1BFE9370" w:rsidR="00462E05" w:rsidRPr="00727B09" w:rsidRDefault="00462E05" w:rsidP="00DC2015">
                            <w:pPr>
                              <w:jc w:val="center"/>
                              <w:rPr>
                                <w:b/>
                                <w:color w:val="FFFFFF" w:themeColor="background1"/>
                              </w:rPr>
                            </w:pPr>
                            <w:r w:rsidRPr="00727B09">
                              <w:rPr>
                                <w:b/>
                                <w:color w:val="FFFFFF" w:themeColor="background1"/>
                              </w:rPr>
                              <w:t>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C36C0" id="Rounded Rectangle 23" o:spid="_x0000_s1054" style="position:absolute;left:0;text-align:left;margin-left:280.5pt;margin-top:19.2pt;width:84.75pt;height:30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09dwIAAEAFAAAOAAAAZHJzL2Uyb0RvYy54bWysVFtr2zAUfh/sPwi9r7Zz6SXUKSGlY1Da&#10;0nb0WZGlxCDpaJISO/v1O5IvLV2hMPZi6+jcv/MdXV61WpGDcL4GU9LiJKdEGA5VbbYl/fl88+2c&#10;Eh+YqZgCI0p6FJ5eLb9+uWzsQkxgB6oSjmAQ4xeNLekuBLvIMs93QjN/AlYYVEpwmgUU3TarHGsw&#10;ulbZJM9PswZcZR1w4T3eXndKukzxpRQ83EvpRSCqpFhbSF+Xvpv4zZaXbLF1zO5q3pfB/qEKzWqD&#10;ScdQ1ywwsnf1X6F0zR14kOGEg85AypqL1AN2U+TvunnaMStSLwiOtyNM/v+F5XeHB0fqqqTzYkqJ&#10;YRqH9Ah7U4mKPCJ8zGyVIJNpRKqxfoEOT/bB9ZLHY2y7lU7HPzZE2oTucURXtIFwvCzys9PpZE4J&#10;R930vMjzBH/26m2dD98FaBIPJXWxjFhDQpYdbn3AtGg/2MWMysS7WFlXSzqFoxKd8lFI7C5mT0ES&#10;r8RaOXJgyAjGuTBhHnvDsMqgdXSTtVKj4/Rzx94+uorEudF58rnz6JEygwmjs64NuI8CqFD0JcvO&#10;fkCg6ztCENpNm8ZanA2T20B1xFk76JbAW35TI863zIcH5pD1uB+4yeEeP1JBU1LoT5TswP3+6D7a&#10;IxlRS0mDW1RS/2vPnKBE/TBI04tiNotrl4TZ/GyCgnur2bzVmL1eA46lwDfD8nSM9kENR+lAv+DC&#10;r2JWVDHDMXdJeXCDsA7dduOTwcVqlcxw1SwLt+bJ8oEIkULP7QtztidbQJrewbBxbPGObp1tHJGB&#10;1T6ArBMXI9Qdrv0IcE0Tl/onJb4Db+Vk9frwLf8AAAD//wMAUEsDBBQABgAIAAAAIQAO0ssk3QAA&#10;AAkBAAAPAAAAZHJzL2Rvd25yZXYueG1sTI/BTsMwEETvSPyDtUjcqNOEtGkap0IIblwoiLMbb+Oo&#10;9jqy3Sb06zEnOM7OaPZNs5utYRf0YXAkYLnIgCF1Tg3UC/j8eH2ogIUoSUnjCAV8Y4Bde3vTyFq5&#10;id7xso89SyUUailAxzjWnIdOo5Vh4Uak5B2dtzIm6XuuvJxSuTU8z7IVt3Kg9EHLEZ81dqf92QrI&#10;3476WlF5nQpDiPlm/fKFXoj7u/lpCyziHP/C8Iuf0KFNTAd3JhWYEVCulmlLFFBUj8BSYF1kJbCD&#10;gE068Lbh/xe0PwAAAP//AwBQSwECLQAUAAYACAAAACEAtoM4kv4AAADhAQAAEwAAAAAAAAAAAAAA&#10;AAAAAAAAW0NvbnRlbnRfVHlwZXNdLnhtbFBLAQItABQABgAIAAAAIQA4/SH/1gAAAJQBAAALAAAA&#10;AAAAAAAAAAAAAC8BAABfcmVscy8ucmVsc1BLAQItABQABgAIAAAAIQDD+O09dwIAAEAFAAAOAAAA&#10;AAAAAAAAAAAAAC4CAABkcnMvZTJvRG9jLnhtbFBLAQItABQABgAIAAAAIQAO0ssk3QAAAAkBAAAP&#10;AAAAAAAAAAAAAAAAANEEAABkcnMvZG93bnJldi54bWxQSwUGAAAAAAQABADzAAAA2wUAAAAA&#10;" fillcolor="#215a69 [1640]" strokecolor="#40a7c2 [3048]">
                <v:fill color2="#3da5c1 [3016]" rotate="t" angle="180" colors="0 #2787a0;52429f #36b1d2;1 #34b3d6" focus="100%" type="gradient">
                  <o:fill v:ext="view" type="gradientUnscaled"/>
                </v:fill>
                <v:shadow on="t" color="black" opacity="22937f" origin=",.5" offset="0,.63889mm"/>
                <v:textbox>
                  <w:txbxContent>
                    <w:p w14:paraId="41A11B9F" w14:textId="1BFE9370" w:rsidR="00462E05" w:rsidRPr="00727B09" w:rsidRDefault="00462E05" w:rsidP="00DC2015">
                      <w:pPr>
                        <w:jc w:val="center"/>
                        <w:rPr>
                          <w:b/>
                          <w:color w:val="FFFFFF" w:themeColor="background1"/>
                        </w:rPr>
                      </w:pPr>
                      <w:r w:rsidRPr="00727B09">
                        <w:rPr>
                          <w:b/>
                          <w:color w:val="FFFFFF" w:themeColor="background1"/>
                        </w:rPr>
                        <w:t>VOC</w:t>
                      </w:r>
                    </w:p>
                  </w:txbxContent>
                </v:textbox>
              </v:roundrect>
            </w:pict>
          </mc:Fallback>
        </mc:AlternateContent>
      </w:r>
    </w:p>
    <w:p w14:paraId="59BEB61C" w14:textId="2DE97977" w:rsidR="00696C48" w:rsidRPr="00173B82" w:rsidRDefault="00173B82" w:rsidP="001C1A99">
      <w:pPr>
        <w:rPr>
          <w:noProof/>
          <w:lang w:eastAsia="hr-HR"/>
        </w:rPr>
      </w:pPr>
      <w:r w:rsidRPr="00173B82">
        <w:rPr>
          <w:noProof/>
          <w:lang w:eastAsia="hr-HR"/>
        </w:rPr>
        <mc:AlternateContent>
          <mc:Choice Requires="wps">
            <w:drawing>
              <wp:anchor distT="0" distB="0" distL="114300" distR="114300" simplePos="0" relativeHeight="252160000" behindDoc="0" locked="0" layoutInCell="1" allowOverlap="1" wp14:anchorId="5D89A34B" wp14:editId="68BF0955">
                <wp:simplePos x="0" y="0"/>
                <wp:positionH relativeFrom="column">
                  <wp:posOffset>5552763</wp:posOffset>
                </wp:positionH>
                <wp:positionV relativeFrom="paragraph">
                  <wp:posOffset>40544</wp:posOffset>
                </wp:positionV>
                <wp:extent cx="1846053" cy="939321"/>
                <wp:effectExtent l="0" t="38100" r="59055" b="32385"/>
                <wp:wrapNone/>
                <wp:docPr id="485" name="Straight Arrow Connector 485"/>
                <wp:cNvGraphicFramePr/>
                <a:graphic xmlns:a="http://schemas.openxmlformats.org/drawingml/2006/main">
                  <a:graphicData uri="http://schemas.microsoft.com/office/word/2010/wordprocessingShape">
                    <wps:wsp>
                      <wps:cNvCnPr/>
                      <wps:spPr>
                        <a:xfrm flipV="1">
                          <a:off x="0" y="0"/>
                          <a:ext cx="1846053" cy="93932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EFAF43" id="Straight Arrow Connector 485" o:spid="_x0000_s1026" type="#_x0000_t32" style="position:absolute;margin-left:437.25pt;margin-top:3.2pt;width:145.35pt;height:73.95pt;flip:y;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dH+wEAAFAEAAAOAAAAZHJzL2Uyb0RvYy54bWysVEuP0zAQviPxHyzfadJ2u2qrpivUZbkg&#10;qFh2717Hbiz5pbFpkn/P2ElTXkICcbFie775Hplkd9cZTc4CgnK2ovNZSYmw3NXKnir69OXhzZqS&#10;EJmtmXZWVLQXgd7tX7/atX4rFq5xuhZAsIkN29ZXtInRb4si8EYYFmbOC4uX0oFhEbdwKmpgLXY3&#10;uliU5W3ROqg9OC5CwNP74ZLuc38pBY+fpAwiEl1R1BbzCnl9SWux37HtCZhvFB9lsH9QYZiySDq1&#10;umeRka+gfmllFAcXnIwz7kzhpFRcZA/oZl7+5OaxYV5kLxhO8FNM4f+15R/PRyCqrujNekWJZQZf&#10;0mMEpk5NJG8BXEsOzloM0gFJNZhY68MWgQd7hHEX/BGS/U6CIVIr/4zDkANBi6TLefdT3qKLhOPh&#10;fH1zW66WlHC82yw3y8U8tS+GPqmfhxDfC2dIeqhoGIVNigYOdv4Q4gC8ABJYW9IiyaZclVlKcFrV&#10;D0rrdJknTBw0kDPD2YjdhfqHqsiUfmdrEnuPuURQzJ60GEVqi1pTFoP7/BR7LQbuz0JirsnlQJ4m&#10;+srHOBc2Xji1xeoEk6huAo6q/wQc6xNU5Gn/G/CEyMzOxglslHXwO9nXmORQf0lg8J0ieHF1n+ci&#10;R4Njm1/o+Iml7+L7fYZffwT7bwAAAP//AwBQSwMEFAAGAAgAAAAhAHwAlrDgAAAACgEAAA8AAABk&#10;cnMvZG93bnJldi54bWxMjzFPwzAQhXck/oN1SGzUaUlClcapKhADA0JNWdjc+JpEje1gO63777lO&#10;ZbvTe/fue+U66oGd0PneGgHzWQIMTWNVb1oB37v3pyUwH6RRcrAGBVzQw7q6vytloezZbPFUh5ZR&#10;iPGFFNCFMBac+6ZDLf3MjmhIO1inZaDVtVw5eaZwPfBFkuRcy97Qh06O+Nphc6wnTRifmm8/osOv&#10;vv7ZhHh5m34POyEeH+JmBSxgDDczXPHpBipi2tvJKM8GAcuXNCOrgDwFdtXnebYAtqcpS5+BVyX/&#10;X6H6AwAA//8DAFBLAQItABQABgAIAAAAIQC2gziS/gAAAOEBAAATAAAAAAAAAAAAAAAAAAAAAABb&#10;Q29udGVudF9UeXBlc10ueG1sUEsBAi0AFAAGAAgAAAAhADj9If/WAAAAlAEAAAsAAAAAAAAAAAAA&#10;AAAALwEAAF9yZWxzLy5yZWxzUEsBAi0AFAAGAAgAAAAhANuEt0f7AQAAUAQAAA4AAAAAAAAAAAAA&#10;AAAALgIAAGRycy9lMm9Eb2MueG1sUEsBAi0AFAAGAAgAAAAhAHwAlrDgAAAACgEAAA8AAAAAAAAA&#10;AAAAAAAAVQQAAGRycy9kb3ducmV2LnhtbFBLBQYAAAAABAAEAPMAAABiBQAAAAA=&#10;" strokecolor="black [3213]" strokeweight="1.5pt">
                <v:stroke endarrow="block"/>
              </v:shape>
            </w:pict>
          </mc:Fallback>
        </mc:AlternateContent>
      </w:r>
    </w:p>
    <w:p w14:paraId="045D3A59" w14:textId="33AD7C95" w:rsidR="00696C48" w:rsidRPr="00173B82" w:rsidRDefault="00DC2015" w:rsidP="001C1A99">
      <w:pPr>
        <w:rPr>
          <w:noProof/>
          <w:lang w:eastAsia="hr-HR"/>
        </w:rPr>
      </w:pPr>
      <w:r w:rsidRPr="00173B82">
        <w:rPr>
          <w:noProof/>
          <w:lang w:eastAsia="hr-HR"/>
        </w:rPr>
        <mc:AlternateContent>
          <mc:Choice Requires="wps">
            <w:drawing>
              <wp:anchor distT="0" distB="0" distL="114300" distR="114300" simplePos="0" relativeHeight="252389376" behindDoc="0" locked="0" layoutInCell="1" allowOverlap="1" wp14:anchorId="05EABFA9" wp14:editId="5B8C3CD9">
                <wp:simplePos x="0" y="0"/>
                <wp:positionH relativeFrom="column">
                  <wp:posOffset>4064090</wp:posOffset>
                </wp:positionH>
                <wp:positionV relativeFrom="paragraph">
                  <wp:posOffset>77594</wp:posOffset>
                </wp:positionV>
                <wp:extent cx="811893" cy="534356"/>
                <wp:effectExtent l="38100" t="38100" r="26670" b="18415"/>
                <wp:wrapNone/>
                <wp:docPr id="514" name="Ravni poveznik sa strelicom 514"/>
                <wp:cNvGraphicFramePr/>
                <a:graphic xmlns:a="http://schemas.openxmlformats.org/drawingml/2006/main">
                  <a:graphicData uri="http://schemas.microsoft.com/office/word/2010/wordprocessingShape">
                    <wps:wsp>
                      <wps:cNvCnPr/>
                      <wps:spPr>
                        <a:xfrm flipH="1" flipV="1">
                          <a:off x="0" y="0"/>
                          <a:ext cx="811893" cy="53435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A36A16" id="Ravni poveznik sa strelicom 514" o:spid="_x0000_s1026" type="#_x0000_t32" style="position:absolute;margin-left:320pt;margin-top:6.1pt;width:63.95pt;height:42.1pt;flip:x y;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fJEQIAAF0EAAAOAAAAZHJzL2Uyb0RvYy54bWysVMGO0zAQvSPxD5bvNMl2u+pGTffQpXBA&#10;UO0Cd9cZJxaObdkmafl6xk4aWNAeFpGDZXvmzbx5M87m7tQp0oPz0uiKFoucEtDc1FI3Ff3yef9m&#10;TYkPTNdMGQ0VPYOnd9vXrzaDLeHKtEbV4AgG0b4cbEXbEGyZZZ630DG/MBY0GoVxHQt4dE1WOzZg&#10;9E5lV3l+kw3G1dYZDt7j7f1opNsUXwjg4ZMQHgJRFUVuIa0urce4ZtsNKxvHbCv5RIP9A4uOSY1J&#10;51D3LDDy3cm/QnWSO+ONCAtuuswIITmkGrCaIv+jmseWWUi1oDjezjL5/xeWf+wPjsi6oqvimhLN&#10;OmzSA+u1JNb08EPLb8QzbKEDJZEyiW4o2mB9ididPrjp5O3BRQVOwnVEKGnf4zzQtPsad9GG9ZJT&#10;Ev88iw+nQDherotifbukhKNptbxerm5inmwMGMHW+fAOkELcVBQpMdm0YWe0xjYbN6Zg/QcfRuAF&#10;EMFKkwFZ3OarPDHxRsl6L5WKRu+a40450jOckv0+x2/K/cQtMKne6pqEs0WRgpNMNwomT6WRbFRl&#10;1CHtwlnBmPwBBIqMVY4k03jDnJJxDjoUcyT0jjCB9GbgRDu+i+eAk3+EQhr9l4BnRMpsdJjBndTG&#10;jaI9zR5OF8pi9L8oMNYdJTia+pwmJEmDM5w6Or23+Eh+Pyf4r7/C9icAAAD//wMAUEsDBBQABgAI&#10;AAAAIQCYlPyq3wAAAAkBAAAPAAAAZHJzL2Rvd25yZXYueG1sTI9BS8QwFITvgv8hPMGLuIll6bq1&#10;6aKCeFmQ3argLZs8m2DzUppst/5740mPwwwz39Sb2fdswjG6QBJuFgIYkg7GUSfhtX26vgUWkyKj&#10;+kAo4RsjbJrzs1pVJpxoh9M+dSyXUKyUBJvSUHEetUWv4iIMSNn7DKNXKcux42ZUp1zue14IUXKv&#10;HOUFqwZ8tKi/9kcvYVto/fDsXCte3m2YPsT27arVUl5ezPd3wBLO6S8Mv/gZHZrMdAhHMpH1Esql&#10;yF9SNooCWA6sytUa2EHCulwCb2r+/0HzAwAA//8DAFBLAQItABQABgAIAAAAIQC2gziS/gAAAOEB&#10;AAATAAAAAAAAAAAAAAAAAAAAAABbQ29udGVudF9UeXBlc10ueG1sUEsBAi0AFAAGAAgAAAAhADj9&#10;If/WAAAAlAEAAAsAAAAAAAAAAAAAAAAALwEAAF9yZWxzLy5yZWxzUEsBAi0AFAAGAAgAAAAhABZ+&#10;R8kRAgAAXQQAAA4AAAAAAAAAAAAAAAAALgIAAGRycy9lMm9Eb2MueG1sUEsBAi0AFAAGAAgAAAAh&#10;AJiU/KrfAAAACQEAAA8AAAAAAAAAAAAAAAAAawQAAGRycy9kb3ducmV2LnhtbFBLBQYAAAAABAAE&#10;APMAAAB3BQAAAAA=&#10;" strokecolor="red" strokeweight="1.5pt">
                <v:stroke endarrow="block"/>
              </v:shape>
            </w:pict>
          </mc:Fallback>
        </mc:AlternateContent>
      </w:r>
    </w:p>
    <w:p w14:paraId="07942A93" w14:textId="1E8EF170" w:rsidR="00696C48" w:rsidRPr="00173B82" w:rsidRDefault="00696C48" w:rsidP="001C1A99">
      <w:pPr>
        <w:rPr>
          <w:noProof/>
          <w:lang w:eastAsia="hr-HR"/>
        </w:rPr>
      </w:pPr>
    </w:p>
    <w:p w14:paraId="5A31EC65" w14:textId="4C5BA04F" w:rsidR="00696C48" w:rsidRPr="00173B82" w:rsidRDefault="00805BF4" w:rsidP="001C1A99">
      <w:r w:rsidRPr="00173B82">
        <w:rPr>
          <w:noProof/>
          <w:lang w:eastAsia="hr-HR"/>
        </w:rPr>
        <mc:AlternateContent>
          <mc:Choice Requires="wps">
            <w:drawing>
              <wp:anchor distT="0" distB="0" distL="114300" distR="114300" simplePos="0" relativeHeight="252413952" behindDoc="0" locked="0" layoutInCell="1" allowOverlap="1" wp14:anchorId="2E825EA9" wp14:editId="1B129656">
                <wp:simplePos x="0" y="0"/>
                <wp:positionH relativeFrom="margin">
                  <wp:posOffset>6530908</wp:posOffset>
                </wp:positionH>
                <wp:positionV relativeFrom="paragraph">
                  <wp:posOffset>63099</wp:posOffset>
                </wp:positionV>
                <wp:extent cx="2594344" cy="741145"/>
                <wp:effectExtent l="76200" t="57150" r="73025" b="97155"/>
                <wp:wrapNone/>
                <wp:docPr id="9" name="Rounded Rectangle 29"/>
                <wp:cNvGraphicFramePr/>
                <a:graphic xmlns:a="http://schemas.openxmlformats.org/drawingml/2006/main">
                  <a:graphicData uri="http://schemas.microsoft.com/office/word/2010/wordprocessingShape">
                    <wps:wsp>
                      <wps:cNvSpPr/>
                      <wps:spPr>
                        <a:xfrm>
                          <a:off x="0" y="0"/>
                          <a:ext cx="2594344" cy="741145"/>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56CE72BE" w14:textId="0B41529E" w:rsidR="00462E05" w:rsidRPr="00DF76EE" w:rsidRDefault="00462E05" w:rsidP="00173B82">
                            <w:pPr>
                              <w:spacing w:before="0" w:after="0"/>
                              <w:jc w:val="center"/>
                              <w:rPr>
                                <w:b/>
                                <w:sz w:val="20"/>
                                <w:szCs w:val="20"/>
                              </w:rPr>
                            </w:pPr>
                            <w:r>
                              <w:rPr>
                                <w:b/>
                                <w:sz w:val="20"/>
                                <w:szCs w:val="20"/>
                              </w:rPr>
                              <w:t>Udruge građana</w:t>
                            </w:r>
                          </w:p>
                          <w:p w14:paraId="7CDEBADF" w14:textId="07B3EE28"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 xml:space="preserve">- </w:t>
                            </w:r>
                            <w:r w:rsidRPr="00253799">
                              <w:rPr>
                                <w:rFonts w:eastAsia="Calibri"/>
                                <w:color w:val="FFFFFF" w:themeColor="background1"/>
                                <w:sz w:val="20"/>
                                <w:szCs w:val="20"/>
                              </w:rPr>
                              <w:t>Lovačko društvo Fazan, Buje</w:t>
                            </w:r>
                          </w:p>
                          <w:p w14:paraId="76A3774C" w14:textId="1CC432CD"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Speleološko društvo Buje</w:t>
                            </w:r>
                          </w:p>
                          <w:p w14:paraId="20171BFA" w14:textId="277B42AD" w:rsidR="00462E05" w:rsidRPr="00727B09" w:rsidRDefault="00462E05" w:rsidP="00805BF4">
                            <w:pPr>
                              <w:spacing w:before="0" w:after="0"/>
                              <w:jc w:val="left"/>
                              <w:rPr>
                                <w:rFonts w:eastAsia="Calibri"/>
                                <w:color w:val="FFFFFF" w:themeColor="background1"/>
                                <w:sz w:val="20"/>
                                <w:szCs w:val="20"/>
                              </w:rPr>
                            </w:pPr>
                          </w:p>
                          <w:p w14:paraId="5EC4D021" w14:textId="29E73F7C" w:rsidR="00462E05" w:rsidRPr="00727B09" w:rsidRDefault="00462E05" w:rsidP="00253799">
                            <w:pPr>
                              <w:spacing w:before="0" w:after="0"/>
                              <w:jc w:val="left"/>
                              <w:rPr>
                                <w:rFonts w:eastAsia="Calibri"/>
                                <w:color w:val="FFFFFF" w:themeColor="background1"/>
                                <w:sz w:val="20"/>
                                <w:szCs w:val="20"/>
                              </w:rPr>
                            </w:pPr>
                            <w:r w:rsidRPr="00727B09">
                              <w:rPr>
                                <w:rFonts w:eastAsia="Calibri"/>
                                <w:color w:val="FFFFFF" w:themeColor="background1"/>
                                <w:sz w:val="20"/>
                                <w:szCs w:val="20"/>
                              </w:rPr>
                              <w:t xml:space="preserve">   </w:t>
                            </w:r>
                          </w:p>
                          <w:p w14:paraId="4FA61FE7" w14:textId="1B10A9D4" w:rsidR="00462E05" w:rsidRPr="00173B82" w:rsidRDefault="00462E05" w:rsidP="00173B82">
                            <w:pPr>
                              <w:tabs>
                                <w:tab w:val="left" w:pos="2445"/>
                              </w:tabs>
                              <w:spacing w:beforeLines="30" w:before="72" w:afterLines="30" w:after="72"/>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825EA9" id="Rounded Rectangle 29" o:spid="_x0000_s1055" style="position:absolute;left:0;text-align:left;margin-left:514.25pt;margin-top:4.95pt;width:204.3pt;height:58.35pt;z-index:25241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FAxdAIAADoFAAAOAAAAZHJzL2Uyb0RvYy54bWysVN9P2zAQfp+0/8Hy+0jThkGrpqgCMU1C&#10;gICJZ9ex20iOzzu7Tbq/fmcnbRHjZdNekjvfdz/9nedXXWPYTqGvwZY8PxtxpqyEqrbrkv94uf1y&#10;yZkPwlbCgFUl3yvPrxafP81bN1Nj2ICpFDIKYv2sdSXfhOBmWeblRjXCn4FTlowasBGBVFxnFYqW&#10;ojcmG49GX7MWsHIIUnlPpze9kS9SfK2VDA9aexWYKTnVFtIX03cVv9liLmZrFG5Ty6EM8Q9VNKK2&#10;lPQY6kYEwbZY/xGqqSWCBx3OJDQZaF1LlXqgbvLRu26eN8Kp1AsNx7vjmPz/Cyvvd4/I6qrkU86s&#10;aOiKnmBrK1WxJxqesGuj2Hga59Q6PyP4s3vEQfMkxqY7jU38UzusS7PdH2erusAkHY7Pp8WkKDiT&#10;ZLso8rw4j0Gzk7dDH74paFgUSo6xjFhDmqvY3fnQ4w+4mNHYeBYr62tJUtgb1RuflKbeKPskBUms&#10;UtcG2U4QH0zIhxKMJWR00bUxR6f8IychpbJhMjgO+OiqEtv+xvnokTKDDUfnpraAH2U/lax7/KH7&#10;vufYfuhWXbrQ/DIWGY9WUO3plhF6+nsnb2ua8Z3w4VEg8Z02g3Y4PNBHG2hLDoPE2Qbw10fnEU80&#10;JCtnLe1Pyf3PrUDFmfluiaDTvCjiwiWlOL8Yk4JvLau3FrttroGuJKfXwskkRnwwB1EjNK+06suY&#10;lUzCSspdchnwoFyHfq/psZBquUwwWjInwp19djIGj4OO9HnpXgW6gWiBKHoPh10Ts3dU67HR08Jy&#10;G0DXiYenuQ5XQAua6Dw8JvEFeKsn1OnJW/wGAAD//wMAUEsDBBQABgAIAAAAIQAja+3Q4AAAAAsB&#10;AAAPAAAAZHJzL2Rvd25yZXYueG1sTI89T8MwEIZ3JP6DdUgsFXWaQtqmcSpUxMBUJWVgdGM3tvCX&#10;YqcN/57rBNu9ulfPPVftJmvIRQ5Re8dgMc+ASNd5oV3P4PP4/rQGEhN3ghvvJIMfGWFX399VvBT+&#10;6hp5aVNPEOJiyRmolEJJaeyUtDzOfZAOd2c/WJ4wDj0VA78i3BqaZ1lBLdcOLyge5F7J7rsdLYON&#10;OYR29vF2/NqflzrMpkaNumHs8WF63QJJckp/ZbjpozrU6HTyoxORGMxZvn7BLtI2QG6F5+VqAeSE&#10;U14UQOuK/v+h/gUAAP//AwBQSwECLQAUAAYACAAAACEAtoM4kv4AAADhAQAAEwAAAAAAAAAAAAAA&#10;AAAAAAAAW0NvbnRlbnRfVHlwZXNdLnhtbFBLAQItABQABgAIAAAAIQA4/SH/1gAAAJQBAAALAAAA&#10;AAAAAAAAAAAAAC8BAABfcmVscy8ucmVsc1BLAQItABQABgAIAAAAIQAA5FAxdAIAADoFAAAOAAAA&#10;AAAAAAAAAAAAAC4CAABkcnMvZTJvRG9jLnhtbFBLAQItABQABgAIAAAAIQAja+3Q4AAAAAsBAAAP&#10;AAAAAAAAAAAAAAAAAM4EAABkcnMvZG93bnJldi54bWxQSwUGAAAAAAQABADzAAAA2wUAAAAA&#10;" fillcolor="#9bbb59 [3206]" strokecolor="white [3201]" strokeweight="3pt">
                <v:shadow on="t" color="black" opacity="24903f" origin=",.5" offset="0,.55556mm"/>
                <v:textbox>
                  <w:txbxContent>
                    <w:p w14:paraId="56CE72BE" w14:textId="0B41529E" w:rsidR="00462E05" w:rsidRPr="00DF76EE" w:rsidRDefault="00462E05" w:rsidP="00173B82">
                      <w:pPr>
                        <w:spacing w:before="0" w:after="0"/>
                        <w:jc w:val="center"/>
                        <w:rPr>
                          <w:b/>
                          <w:sz w:val="20"/>
                          <w:szCs w:val="20"/>
                        </w:rPr>
                      </w:pPr>
                      <w:r>
                        <w:rPr>
                          <w:b/>
                          <w:sz w:val="20"/>
                          <w:szCs w:val="20"/>
                        </w:rPr>
                        <w:t>Udruge građana</w:t>
                      </w:r>
                    </w:p>
                    <w:p w14:paraId="7CDEBADF" w14:textId="07B3EE28"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 xml:space="preserve">- </w:t>
                      </w:r>
                      <w:r w:rsidRPr="00253799">
                        <w:rPr>
                          <w:rFonts w:eastAsia="Calibri"/>
                          <w:color w:val="FFFFFF" w:themeColor="background1"/>
                          <w:sz w:val="20"/>
                          <w:szCs w:val="20"/>
                        </w:rPr>
                        <w:t>Lovačko društvo Fazan, Buje</w:t>
                      </w:r>
                    </w:p>
                    <w:p w14:paraId="76A3774C" w14:textId="1CC432CD"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Speleološko društvo Buje</w:t>
                      </w:r>
                    </w:p>
                    <w:p w14:paraId="20171BFA" w14:textId="277B42AD" w:rsidR="00462E05" w:rsidRPr="00727B09" w:rsidRDefault="00462E05" w:rsidP="00805BF4">
                      <w:pPr>
                        <w:spacing w:before="0" w:after="0"/>
                        <w:jc w:val="left"/>
                        <w:rPr>
                          <w:rFonts w:eastAsia="Calibri"/>
                          <w:color w:val="FFFFFF" w:themeColor="background1"/>
                          <w:sz w:val="20"/>
                          <w:szCs w:val="20"/>
                        </w:rPr>
                      </w:pPr>
                    </w:p>
                    <w:p w14:paraId="5EC4D021" w14:textId="29E73F7C" w:rsidR="00462E05" w:rsidRPr="00727B09" w:rsidRDefault="00462E05" w:rsidP="00253799">
                      <w:pPr>
                        <w:spacing w:before="0" w:after="0"/>
                        <w:jc w:val="left"/>
                        <w:rPr>
                          <w:rFonts w:eastAsia="Calibri"/>
                          <w:color w:val="FFFFFF" w:themeColor="background1"/>
                          <w:sz w:val="20"/>
                          <w:szCs w:val="20"/>
                        </w:rPr>
                      </w:pPr>
                      <w:r w:rsidRPr="00727B09">
                        <w:rPr>
                          <w:rFonts w:eastAsia="Calibri"/>
                          <w:color w:val="FFFFFF" w:themeColor="background1"/>
                          <w:sz w:val="20"/>
                          <w:szCs w:val="20"/>
                        </w:rPr>
                        <w:t xml:space="preserve">   </w:t>
                      </w:r>
                    </w:p>
                    <w:p w14:paraId="4FA61FE7" w14:textId="1B10A9D4" w:rsidR="00462E05" w:rsidRPr="00173B82" w:rsidRDefault="00462E05" w:rsidP="00173B82">
                      <w:pPr>
                        <w:tabs>
                          <w:tab w:val="left" w:pos="2445"/>
                        </w:tabs>
                        <w:spacing w:beforeLines="30" w:before="72" w:afterLines="30" w:after="72"/>
                        <w:rPr>
                          <w:sz w:val="20"/>
                        </w:rPr>
                      </w:pPr>
                    </w:p>
                  </w:txbxContent>
                </v:textbox>
                <w10:wrap anchorx="margin"/>
              </v:roundrect>
            </w:pict>
          </mc:Fallback>
        </mc:AlternateContent>
      </w:r>
      <w:r w:rsidR="00996064" w:rsidRPr="00173B82">
        <w:rPr>
          <w:noProof/>
          <w:lang w:eastAsia="hr-HR"/>
        </w:rPr>
        <mc:AlternateContent>
          <mc:Choice Requires="wps">
            <w:drawing>
              <wp:anchor distT="0" distB="0" distL="114300" distR="114300" simplePos="0" relativeHeight="252295168" behindDoc="0" locked="0" layoutInCell="1" allowOverlap="1" wp14:anchorId="54CAA072" wp14:editId="437905EF">
                <wp:simplePos x="0" y="0"/>
                <wp:positionH relativeFrom="column">
                  <wp:posOffset>1243330</wp:posOffset>
                </wp:positionH>
                <wp:positionV relativeFrom="paragraph">
                  <wp:posOffset>286385</wp:posOffset>
                </wp:positionV>
                <wp:extent cx="895350" cy="9525"/>
                <wp:effectExtent l="19050" t="57150" r="0" b="85725"/>
                <wp:wrapNone/>
                <wp:docPr id="49" name="Ravni poveznik sa strelicom 49"/>
                <wp:cNvGraphicFramePr/>
                <a:graphic xmlns:a="http://schemas.openxmlformats.org/drawingml/2006/main">
                  <a:graphicData uri="http://schemas.microsoft.com/office/word/2010/wordprocessingShape">
                    <wps:wsp>
                      <wps:cNvCnPr/>
                      <wps:spPr>
                        <a:xfrm flipH="1">
                          <a:off x="0" y="0"/>
                          <a:ext cx="895350" cy="95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DA9AFE" id="Ravni poveznik sa strelicom 49" o:spid="_x0000_s1026" type="#_x0000_t32" style="position:absolute;margin-left:97.9pt;margin-top:22.55pt;width:70.5pt;height:.75pt;flip:x;z-index:25229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lWBwIAAE8EAAAOAAAAZHJzL2Uyb0RvYy54bWysVMGO0zAQvSPxD5bvNGmhaFttuocuhQOC&#10;ahc+wHXGiYVjW2OTtHw9YycNLIgDiBysTDzvzZvncW7vzp1hPWDQzlZ8uSg5AytdrW1T8c+fDi9u&#10;OAtR2FoYZ6HiFwj8bvf82e3gt7ByrTM1ICMSG7aDr3gbo98WRZAtdCIsnAdLm8phJyKF2BQ1ioHY&#10;O1OsyvJ1MTisPToJIdDX+3GT7zK/UiDjR6UCRGYqTtpiXjGvp7QWu1uxbVD4VstJhvgHFZ3QlorO&#10;VPciCvYV9W9UnZboglNxIV1XOKW0hNwDdbMsf+nmsRUeci9kTvCzTeH/0coP/RGZriv+asOZFR2d&#10;0YPorWbe9fDN6i8sCDpBBKNJMaMssmzwYUvIvT3iFAV/xNT/WWHHlNH+HU1DdoR6ZOds+GU2HM6R&#10;Sfp4s1m/XNOxSNrarFfrxF2MJInMY4hvgaqml4qTCqGbNu6dtXSwDscCon8f4gi8AhLYWDaQhk1J&#10;BVIcnNH1QRuTA2xOe4OsFzQXh0NJz1T7SVoU2ryxNYsXT75E1MI2BqZMY0lscmLsPb/Fi4Gx+AMo&#10;spV6HEXmgYa5pJASbFzOTJSdYIrkzcBJdroJfwJO+QkKedj/BjwjcmVn4wzutHU4mva0ejxfJasx&#10;/+rA2Hey4OTqS56KbA1NbT7R6Yala/FznOE//gO77wAAAP//AwBQSwMEFAAGAAgAAAAhAKO+4Pzd&#10;AAAACQEAAA8AAABkcnMvZG93bnJldi54bWxMj8FOwzAQRO9I/IO1SNyoE0KjEuJUFYhLhYQofIBr&#10;L0lUe53GTpv+PcsJjjM7mnlbr2fvxAnH2AdSkC8yEEgm2J5aBV+fr3crEDFpstoFQgUXjLBurq9q&#10;Xdlwpg887VIruIRipRV0KQ2VlNF06HVchAGJb99h9DqxHFtpR33mcu/kfZaV0uueeKHTAz53aA67&#10;yfNuMR2Pq5dsu/Vv4f2QTH7ZGKfU7c28eQKRcE5/YfjFZ3RomGkfJrJRONaPS0ZPCh6WOQgOFEXJ&#10;xp6NsgTZ1PL/B80PAAAA//8DAFBLAQItABQABgAIAAAAIQC2gziS/gAAAOEBAAATAAAAAAAAAAAA&#10;AAAAAAAAAABbQ29udGVudF9UeXBlc10ueG1sUEsBAi0AFAAGAAgAAAAhADj9If/WAAAAlAEAAAsA&#10;AAAAAAAAAAAAAAAALwEAAF9yZWxzLy5yZWxzUEsBAi0AFAAGAAgAAAAhAMRYOVYHAgAATwQAAA4A&#10;AAAAAAAAAAAAAAAALgIAAGRycy9lMm9Eb2MueG1sUEsBAi0AFAAGAAgAAAAhAKO+4PzdAAAACQEA&#10;AA8AAAAAAAAAAAAAAAAAYQQAAGRycy9kb3ducmV2LnhtbFBLBQYAAAAABAAEAPMAAABrBQAAAAA=&#10;" strokecolor="red" strokeweight="1.5pt">
                <v:stroke endarrow="block"/>
              </v:shape>
            </w:pict>
          </mc:Fallback>
        </mc:AlternateContent>
      </w:r>
      <w:r w:rsidR="00C32461" w:rsidRPr="00173B82">
        <w:rPr>
          <w:noProof/>
          <w:lang w:eastAsia="hr-HR"/>
        </w:rPr>
        <mc:AlternateContent>
          <mc:Choice Requires="wps">
            <w:drawing>
              <wp:anchor distT="0" distB="0" distL="114300" distR="114300" simplePos="0" relativeHeight="251668480" behindDoc="0" locked="0" layoutInCell="1" allowOverlap="1" wp14:anchorId="56A0ADEF" wp14:editId="2D5F7F7F">
                <wp:simplePos x="0" y="0"/>
                <wp:positionH relativeFrom="column">
                  <wp:posOffset>4378325</wp:posOffset>
                </wp:positionH>
                <wp:positionV relativeFrom="paragraph">
                  <wp:posOffset>38735</wp:posOffset>
                </wp:positionV>
                <wp:extent cx="1181100" cy="590550"/>
                <wp:effectExtent l="76200" t="57150" r="76200" b="95250"/>
                <wp:wrapNone/>
                <wp:docPr id="24" name="Rounded Rectangle 24"/>
                <wp:cNvGraphicFramePr/>
                <a:graphic xmlns:a="http://schemas.openxmlformats.org/drawingml/2006/main">
                  <a:graphicData uri="http://schemas.microsoft.com/office/word/2010/wordprocessingShape">
                    <wps:wsp>
                      <wps:cNvSpPr/>
                      <wps:spPr>
                        <a:xfrm>
                          <a:off x="0" y="0"/>
                          <a:ext cx="1181100" cy="590550"/>
                        </a:xfrm>
                        <a:prstGeom prst="roundRect">
                          <a:avLst/>
                        </a:prstGeom>
                        <a:ln/>
                      </wps:spPr>
                      <wps:style>
                        <a:lnRef idx="3">
                          <a:schemeClr val="lt1"/>
                        </a:lnRef>
                        <a:fillRef idx="1">
                          <a:schemeClr val="accent2"/>
                        </a:fillRef>
                        <a:effectRef idx="1">
                          <a:schemeClr val="accent2"/>
                        </a:effectRef>
                        <a:fontRef idx="minor">
                          <a:schemeClr val="lt1"/>
                        </a:fontRef>
                      </wps:style>
                      <wps:txbx>
                        <w:txbxContent>
                          <w:p w14:paraId="30267009" w14:textId="310DC097" w:rsidR="00462E05" w:rsidRPr="00727B09" w:rsidRDefault="00462E05" w:rsidP="00696C48">
                            <w:pPr>
                              <w:jc w:val="center"/>
                              <w:rPr>
                                <w:b/>
                                <w:color w:val="FFFFFF" w:themeColor="background1"/>
                              </w:rPr>
                            </w:pPr>
                            <w:r w:rsidRPr="00727B09">
                              <w:rPr>
                                <w:b/>
                                <w:color w:val="FFFFFF" w:themeColor="background1"/>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A0ADEF" id="Rounded Rectangle 24" o:spid="_x0000_s1056" style="position:absolute;left:0;text-align:left;margin-left:344.75pt;margin-top:3.05pt;width:93pt;height: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l6dgIAADsFAAAOAAAAZHJzL2Uyb0RvYy54bWysVN9P2zAQfp+0/8Hy+0jTtRutmqIKxDQJ&#10;AQImnl3HbiPZPu/sNun++p2dtCDGy6a9JD7f7+++8+Kis4btFYYGXMXLsxFnykmoG7ep+I+n60/n&#10;nIUoXC0MOFXxgwr8Yvnxw6L1czWGLZhaIaMgLsxbX/FtjH5eFEFulRXhDLxypNSAVkQScVPUKFqK&#10;bk0xHo2+FC1g7RGkCoFur3olX+b4WisZ77QOKjJTcaot5i/m7zp9i+VCzDco/LaRQxniH6qwonGU&#10;9BTqSkTBdtj8Eco2EiGAjmcSbAFaN1LlHqibcvSmm8et8Cr3QuAEf4Ip/L+w8nZ/j6ypKz6ecOaE&#10;pRk9wM7VqmYPhJ5wG6MY6Qio1oc52T/6exykQMfUdafRpj/1w7oM7uEEruoik3RZludlOaIZSNJN&#10;Z6PpNKNfvHh7DPGbAsvSoeKYykg1ZGDF/iZESkv2R7uU0bh0lyrra8mneDCqVz4oTc1R9s85SKaV&#10;ujTI9oIIYWKZ+qKQxpFlctGNMSen8j0nIaVycTw4DvbJVWW6/Y3zySNnBhdPzrZxgO9lfylZ9/bH&#10;7vueU/uxW3d5ouXsOLU11AcaM0LP/+DldUMY34gQ7wUS4WkstMTxjj7aQFtxGE6cbQF/vXef7ImH&#10;pOWspQWqePi5E6g4M98dMXRWTiZp47IwmX4dk4CvNevXGrezl0AjKem58DIfk300x6NGsM+066uU&#10;lVTCScpdcRnxKFzGfrHptZBqtcpmtGVexBv36GUKnoBO9HnqngX6gWiRKHoLx2UT8zdU622Tp4PV&#10;LoJuMg8T1D2uwwhoQzOXhtckPQGv5Wz18uYtfwMAAP//AwBQSwMEFAAGAAgAAAAhANSxodreAAAA&#10;CAEAAA8AAABkcnMvZG93bnJldi54bWxMj81OwzAQhO9IvIO1SNyoE5Q0P8SpEBISHDjQIiFurr0k&#10;gXgdxW6bvj3LCW47mtHsN81mcaM44hwGTwrSVQICyXg7UKfgbfd4U4IIUZPVoydUcMYAm/byotG1&#10;9Sd6xeM2doJLKNRaQR/jVEsZTI9Oh5WfkNj79LPTkeXcSTvrE5e7Ud4myVo6PRB/6PWEDz2a7+3B&#10;KbDLy/PXWWb5e7E8GROLLN19ZEpdXy33dyAiLvEvDL/4jA4tM+39gWwQo4J1WeUc5SMFwX5Z5Kz3&#10;CqoqBdk28v+A9gcAAP//AwBQSwECLQAUAAYACAAAACEAtoM4kv4AAADhAQAAEwAAAAAAAAAAAAAA&#10;AAAAAAAAW0NvbnRlbnRfVHlwZXNdLnhtbFBLAQItABQABgAIAAAAIQA4/SH/1gAAAJQBAAALAAAA&#10;AAAAAAAAAAAAAC8BAABfcmVscy8ucmVsc1BLAQItABQABgAIAAAAIQDaRxl6dgIAADsFAAAOAAAA&#10;AAAAAAAAAAAAAC4CAABkcnMvZTJvRG9jLnhtbFBLAQItABQABgAIAAAAIQDUsaHa3gAAAAgBAAAP&#10;AAAAAAAAAAAAAAAAANAEAABkcnMvZG93bnJldi54bWxQSwUGAAAAAAQABADzAAAA2wUAAAAA&#10;" fillcolor="#c0504d [3205]" strokecolor="white [3201]" strokeweight="3pt">
                <v:shadow on="t" color="black" opacity="24903f" origin=",.5" offset="0,.55556mm"/>
                <v:textbox>
                  <w:txbxContent>
                    <w:p w14:paraId="30267009" w14:textId="310DC097" w:rsidR="00462E05" w:rsidRPr="00727B09" w:rsidRDefault="00462E05" w:rsidP="00696C48">
                      <w:pPr>
                        <w:jc w:val="center"/>
                        <w:rPr>
                          <w:b/>
                          <w:color w:val="FFFFFF" w:themeColor="background1"/>
                        </w:rPr>
                      </w:pPr>
                      <w:r w:rsidRPr="00727B09">
                        <w:rPr>
                          <w:b/>
                          <w:color w:val="FFFFFF" w:themeColor="background1"/>
                        </w:rPr>
                        <w:t>Stožer civilne zaštite</w:t>
                      </w:r>
                    </w:p>
                  </w:txbxContent>
                </v:textbox>
              </v:roundrect>
            </w:pict>
          </mc:Fallback>
        </mc:AlternateContent>
      </w:r>
      <w:r w:rsidR="00C32461" w:rsidRPr="00173B82">
        <w:rPr>
          <w:noProof/>
          <w:lang w:eastAsia="hr-HR"/>
        </w:rPr>
        <mc:AlternateContent>
          <mc:Choice Requires="wps">
            <w:drawing>
              <wp:anchor distT="0" distB="0" distL="114300" distR="114300" simplePos="0" relativeHeight="251664384" behindDoc="0" locked="0" layoutInCell="1" allowOverlap="1" wp14:anchorId="4A950763" wp14:editId="54CA2DCF">
                <wp:simplePos x="0" y="0"/>
                <wp:positionH relativeFrom="column">
                  <wp:posOffset>2138680</wp:posOffset>
                </wp:positionH>
                <wp:positionV relativeFrom="paragraph">
                  <wp:posOffset>38735</wp:posOffset>
                </wp:positionV>
                <wp:extent cx="1304925" cy="609600"/>
                <wp:effectExtent l="76200" t="57150" r="85725" b="95250"/>
                <wp:wrapNone/>
                <wp:docPr id="22" name="Rounded Rectangle 22"/>
                <wp:cNvGraphicFramePr/>
                <a:graphic xmlns:a="http://schemas.openxmlformats.org/drawingml/2006/main">
                  <a:graphicData uri="http://schemas.microsoft.com/office/word/2010/wordprocessingShape">
                    <wps:wsp>
                      <wps:cNvSpPr/>
                      <wps:spPr>
                        <a:xfrm>
                          <a:off x="0" y="0"/>
                          <a:ext cx="1304925" cy="609600"/>
                        </a:xfrm>
                        <a:prstGeom prst="roundRect">
                          <a:avLst/>
                        </a:prstGeom>
                        <a:ln/>
                      </wps:spPr>
                      <wps:style>
                        <a:lnRef idx="3">
                          <a:schemeClr val="lt1"/>
                        </a:lnRef>
                        <a:fillRef idx="1">
                          <a:schemeClr val="accent2"/>
                        </a:fillRef>
                        <a:effectRef idx="1">
                          <a:schemeClr val="accent2"/>
                        </a:effectRef>
                        <a:fontRef idx="minor">
                          <a:schemeClr val="lt1"/>
                        </a:fontRef>
                      </wps:style>
                      <wps:txbx>
                        <w:txbxContent>
                          <w:p w14:paraId="3533ADF3" w14:textId="4B3D7B86" w:rsidR="00462E05" w:rsidRPr="00727B09" w:rsidRDefault="00462E05" w:rsidP="00696C48">
                            <w:pPr>
                              <w:jc w:val="center"/>
                              <w:rPr>
                                <w:b/>
                                <w:color w:val="FFFFFF" w:themeColor="background1"/>
                              </w:rPr>
                            </w:pPr>
                            <w:r w:rsidRPr="00727B09">
                              <w:rPr>
                                <w:b/>
                                <w:color w:val="FFFFFF" w:themeColor="background1"/>
                              </w:rPr>
                              <w:t xml:space="preserve">Gradonačelnik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950763" id="Rounded Rectangle 22" o:spid="_x0000_s1057" style="position:absolute;left:0;text-align:left;margin-left:168.4pt;margin-top:3.05pt;width:102.75pt;height: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pQdQIAADsFAAAOAAAAZHJzL2Uyb0RvYy54bWysVN9P2zAQfp+0/8Hy+0hSChsVKapATJMQ&#10;Q8DEs+vYbSTb553dJt1fv7OTtojxsmkvyZ3v9+fvfHnVW8O2CkMLrubVScmZchKa1q1q/uP59tMX&#10;zkIUrhEGnKr5TgV+Nf/44bLzMzWBNZhGIaMkLsw6X/N1jH5WFEGulRXhBLxyZNSAVkRScVU0KDrK&#10;bk0xKcvzogNsPIJUIdDpzWDk85xfayXjd62DiszUnHqL+Yv5u0zfYn4pZisUft3KsQ3xD11Y0Toq&#10;ekh1I6JgG2z/SGVbiRBAxxMJtgCtW6nyDDRNVb6Z5mktvMqzEDjBH2AK/y+tvN8+IGubmk8mnDlh&#10;6Y4eYeMa1bBHQk+4lVGMbARU58OM/J/8A45aIDFN3Wu06U/zsD6DuzuAq/rIJB1Wp+X0YnLGmSTb&#10;eXlxXmb0i2O0xxC/KrAsCTXH1EbqIQMrtnchUlny3/ulisals9TZ0EuW4s6owfioNA1H1U9zkkwr&#10;dW2QbQURwsQqzUUpjSPPFKJbYw5B1XtBQkrlYgaEAkf/FKoy3f4m+BCRK4OLh2DbOsD3qh9b1oP/&#10;fvph5jR+7Jf9cKMZ4HS0hGZH14ww8D94edsSxncixAeBRHhaDVri+J0+2kBXcxglztaAv947T/7E&#10;Q7Jy1tEC1Tz83AhUnJlvjhh6UU2naeOyMj37PCEFX1uWry1uY6+BrqSi58LLLCb/aPaiRrAvtOuL&#10;VJVMwkmqXXMZca9cx2Gx6bWQarHIbrRlXsQ79+RlSp6ATvR57l8E+pFokSh6D/tlE7M3VBt8U6SD&#10;xSaCbjMPj7iOV0Abmrk0vibpCXitZ6/jmzf/DQAA//8DAFBLAwQUAAYACAAAACEAF89hBN8AAAAJ&#10;AQAADwAAAGRycy9kb3ducmV2LnhtbEyPzU7DMBCE70i8g7VI3Kjz17QKcSqEhAQHDrRIqDfXXpJA&#10;vI5it03fnuUEx9GMZr6pN7MbxAmn0HtSkC4SEEjG255aBe+7p7s1iBA1WT14QgUXDLBprq9qXVl/&#10;pjc8bWMruIRCpRV0MY6VlMF06HRY+BGJvU8/OR1ZTq20kz5zuRtkliSldLonXuj0iI8dmu/t0Smw&#10;8+vL10UWy4/V/GxMXBXpbl8odXszP9yDiDjHvzD84jM6NMx08EeyQQwK8rxk9KigTEGwvyyyHMSB&#10;g0mWgmxq+f9B8wMAAP//AwBQSwECLQAUAAYACAAAACEAtoM4kv4AAADhAQAAEwAAAAAAAAAAAAAA&#10;AAAAAAAAW0NvbnRlbnRfVHlwZXNdLnhtbFBLAQItABQABgAIAAAAIQA4/SH/1gAAAJQBAAALAAAA&#10;AAAAAAAAAAAAAC8BAABfcmVscy8ucmVsc1BLAQItABQABgAIAAAAIQDEgtpQdQIAADsFAAAOAAAA&#10;AAAAAAAAAAAAAC4CAABkcnMvZTJvRG9jLnhtbFBLAQItABQABgAIAAAAIQAXz2EE3wAAAAkBAAAP&#10;AAAAAAAAAAAAAAAAAM8EAABkcnMvZG93bnJldi54bWxQSwUGAAAAAAQABADzAAAA2wUAAAAA&#10;" fillcolor="#c0504d [3205]" strokecolor="white [3201]" strokeweight="3pt">
                <v:shadow on="t" color="black" opacity="24903f" origin=",.5" offset="0,.55556mm"/>
                <v:textbox>
                  <w:txbxContent>
                    <w:p w14:paraId="3533ADF3" w14:textId="4B3D7B86" w:rsidR="00462E05" w:rsidRPr="00727B09" w:rsidRDefault="00462E05" w:rsidP="00696C48">
                      <w:pPr>
                        <w:jc w:val="center"/>
                        <w:rPr>
                          <w:b/>
                          <w:color w:val="FFFFFF" w:themeColor="background1"/>
                        </w:rPr>
                      </w:pPr>
                      <w:r w:rsidRPr="00727B09">
                        <w:rPr>
                          <w:b/>
                          <w:color w:val="FFFFFF" w:themeColor="background1"/>
                        </w:rPr>
                        <w:t xml:space="preserve">Gradonačelnik </w:t>
                      </w:r>
                    </w:p>
                  </w:txbxContent>
                </v:textbox>
              </v:roundrect>
            </w:pict>
          </mc:Fallback>
        </mc:AlternateContent>
      </w:r>
      <w:r w:rsidR="00244298" w:rsidRPr="00173B82">
        <w:rPr>
          <w:noProof/>
          <w:lang w:eastAsia="hr-HR"/>
        </w:rPr>
        <mc:AlternateContent>
          <mc:Choice Requires="wps">
            <w:drawing>
              <wp:anchor distT="0" distB="0" distL="114300" distR="114300" simplePos="0" relativeHeight="251666432" behindDoc="0" locked="0" layoutInCell="1" allowOverlap="1" wp14:anchorId="3C5FFF76" wp14:editId="2D5040C5">
                <wp:simplePos x="0" y="0"/>
                <wp:positionH relativeFrom="column">
                  <wp:posOffset>186055</wp:posOffset>
                </wp:positionH>
                <wp:positionV relativeFrom="paragraph">
                  <wp:posOffset>173355</wp:posOffset>
                </wp:positionV>
                <wp:extent cx="1076325" cy="381000"/>
                <wp:effectExtent l="76200" t="57150" r="85725" b="95250"/>
                <wp:wrapNone/>
                <wp:docPr id="23" name="Rounded Rectangle 23"/>
                <wp:cNvGraphicFramePr/>
                <a:graphic xmlns:a="http://schemas.openxmlformats.org/drawingml/2006/main">
                  <a:graphicData uri="http://schemas.microsoft.com/office/word/2010/wordprocessingShape">
                    <wps:wsp>
                      <wps:cNvSpPr/>
                      <wps:spPr>
                        <a:xfrm>
                          <a:off x="0" y="0"/>
                          <a:ext cx="1076325" cy="381000"/>
                        </a:xfrm>
                        <a:prstGeom prst="roundRect">
                          <a:avLst/>
                        </a:prstGeom>
                        <a:ln/>
                      </wps:spPr>
                      <wps:style>
                        <a:lnRef idx="3">
                          <a:schemeClr val="lt1"/>
                        </a:lnRef>
                        <a:fillRef idx="1">
                          <a:schemeClr val="accent6"/>
                        </a:fillRef>
                        <a:effectRef idx="1">
                          <a:schemeClr val="accent6"/>
                        </a:effectRef>
                        <a:fontRef idx="minor">
                          <a:schemeClr val="lt1"/>
                        </a:fontRef>
                      </wps:style>
                      <wps:txbx>
                        <w:txbxContent>
                          <w:p w14:paraId="61862EB3" w14:textId="7C578962" w:rsidR="00462E05" w:rsidRPr="00727B09" w:rsidRDefault="00462E05" w:rsidP="00696C48">
                            <w:pPr>
                              <w:jc w:val="center"/>
                              <w:rPr>
                                <w:b/>
                                <w:color w:val="FFFFFF" w:themeColor="background1"/>
                              </w:rPr>
                            </w:pPr>
                            <w:r w:rsidRPr="00727B09">
                              <w:rPr>
                                <w:b/>
                                <w:color w:val="FFFFFF" w:themeColor="background1"/>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5FFF76" id="_x0000_s1058" style="position:absolute;left:0;text-align:left;margin-left:14.65pt;margin-top:13.65pt;width:84.7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3j0dQIAADsFAAAOAAAAZHJzL2Uyb0RvYy54bWysVEtv2zAMvg/YfxB0X20nfS2IUwQpOgwo&#10;2qDt0LMiS4kBWdQoJXb260fJTlJ0vWzYxSbF50d91PSmawzbKfQ12JIXZzlnykqoarsu+Y+Xuy/X&#10;nPkgbCUMWFXyvfL8Zvb507R1EzWCDZhKIaMk1k9aV/JNCG6SZV5uVCP8GThlyagBGxFIxXVWoWgp&#10;e2OyUZ5fZi1g5RCk8p5Ob3sjn6X8WisZHrX2KjBTcuotpC+m7yp+s9lUTNYo3KaWQxviH7poRG2p&#10;6DHVrQiCbbH+I1VTSwQPOpxJaDLQupYqYSA0Rf4OzfNGOJWw0HC8O47J/7+08mG3RFZXJR+NObOi&#10;oTt6gq2tVMWeaHrCro1iZKNBtc5PyP/ZLXHQPIkRdaexiX/Cw7o03P1xuKoLTNJhkV9djkcXnEmy&#10;ja+LPE/Tz07RDn34pqBhUSg5xjZiD2mwYnfvA5Ul/4NfrGhsPIud9b0kKeyN6o1PShM4qj5OSRKt&#10;1MIg2wkihAlFxEUpjSXPGKJrY45BxUdBQkplw+UQOPjHUJXo9jfBx4hUGWw4Bje1Bfyo+qll3fsf&#10;0PeYI/zQrbr+RhO6eLSCak/XjNDz3zt5V9OM74UPS4FEeFoNWuLwSB9toC05DBJnG8BfH51Hf+Ih&#10;WTlraYFK7n9uBSrOzHdLDP1anJ/HjUvK+cXViBR8a1m9tdhtswC6koKeCyeTGP2DOYgaoXmlXZ/H&#10;qmQSVlLtksuAB2UR+sWm10Kq+Ty50ZY5Ee7ts5MxeRx0pM9L9yrQDUQLRNEHOCybmLyjWu8bIy3M&#10;twF0nXh4mutwBbShiUvDaxKfgLd68jq9ebPfAAAA//8DAFBLAwQUAAYACAAAACEAvq+KstoAAAAI&#10;AQAADwAAAGRycy9kb3ducmV2LnhtbExPQU7DMBC8I/EHa5G4IOoQJJKGbCpE4cSJwIGjG2+TCHsd&#10;xW4bfs/2BKfR7IxmZ+rN4p060hzHwAh3qwwUcRfsyD3C58frbQkqJsPWuMCE8EMRNs3lRW0qG078&#10;Tsc29UpCOFYGYUhpqrSO3UDexFWYiEXbh9mbJHTutZ3NScK903mWPWhvRpYPg5noeaDuuz14hJd9&#10;2Pre5VsuxlS2X1NxkxdviNdXy9MjqERL+jPDub5Uh0Y67cKBbVQOIV/fi1OwEDzr61Km7BBKOeim&#10;1v8HNL8AAAD//wMAUEsBAi0AFAAGAAgAAAAhALaDOJL+AAAA4QEAABMAAAAAAAAAAAAAAAAAAAAA&#10;AFtDb250ZW50X1R5cGVzXS54bWxQSwECLQAUAAYACAAAACEAOP0h/9YAAACUAQAACwAAAAAAAAAA&#10;AAAAAAAvAQAAX3JlbHMvLnJlbHNQSwECLQAUAAYACAAAACEAEU949HUCAAA7BQAADgAAAAAAAAAA&#10;AAAAAAAuAgAAZHJzL2Uyb0RvYy54bWxQSwECLQAUAAYACAAAACEAvq+KstoAAAAIAQAADwAAAAAA&#10;AAAAAAAAAADPBAAAZHJzL2Rvd25yZXYueG1sUEsFBgAAAAAEAAQA8wAAANYFAAAAAA==&#10;" fillcolor="#f79646 [3209]" strokecolor="white [3201]" strokeweight="3pt">
                <v:shadow on="t" color="black" opacity="24903f" origin=",.5" offset="0,.55556mm"/>
                <v:textbox>
                  <w:txbxContent>
                    <w:p w14:paraId="61862EB3" w14:textId="7C578962" w:rsidR="00462E05" w:rsidRPr="00727B09" w:rsidRDefault="00462E05" w:rsidP="00696C48">
                      <w:pPr>
                        <w:jc w:val="center"/>
                        <w:rPr>
                          <w:b/>
                          <w:color w:val="FFFFFF" w:themeColor="background1"/>
                        </w:rPr>
                      </w:pPr>
                      <w:r w:rsidRPr="00727B09">
                        <w:rPr>
                          <w:b/>
                          <w:color w:val="FFFFFF" w:themeColor="background1"/>
                        </w:rPr>
                        <w:t>ŽC 112</w:t>
                      </w:r>
                    </w:p>
                  </w:txbxContent>
                </v:textbox>
              </v:roundrect>
            </w:pict>
          </mc:Fallback>
        </mc:AlternateContent>
      </w:r>
    </w:p>
    <w:p w14:paraId="230EC46D" w14:textId="0CE0CFE8" w:rsidR="00696C48" w:rsidRPr="00173B82" w:rsidRDefault="00173B82" w:rsidP="00AE0147">
      <w:pPr>
        <w:tabs>
          <w:tab w:val="left" w:pos="2175"/>
        </w:tabs>
      </w:pPr>
      <w:r w:rsidRPr="00173B82">
        <w:rPr>
          <w:noProof/>
          <w:lang w:eastAsia="hr-HR"/>
        </w:rPr>
        <mc:AlternateContent>
          <mc:Choice Requires="wps">
            <w:drawing>
              <wp:anchor distT="0" distB="0" distL="114300" distR="114300" simplePos="0" relativeHeight="252414976" behindDoc="0" locked="0" layoutInCell="1" allowOverlap="1" wp14:anchorId="040E6864" wp14:editId="2336EE37">
                <wp:simplePos x="0" y="0"/>
                <wp:positionH relativeFrom="column">
                  <wp:posOffset>5544137</wp:posOffset>
                </wp:positionH>
                <wp:positionV relativeFrom="paragraph">
                  <wp:posOffset>8447</wp:posOffset>
                </wp:positionV>
                <wp:extent cx="940279" cy="284671"/>
                <wp:effectExtent l="0" t="0" r="69850" b="77470"/>
                <wp:wrapNone/>
                <wp:docPr id="11" name="Straight Arrow Connector 552"/>
                <wp:cNvGraphicFramePr/>
                <a:graphic xmlns:a="http://schemas.openxmlformats.org/drawingml/2006/main">
                  <a:graphicData uri="http://schemas.microsoft.com/office/word/2010/wordprocessingShape">
                    <wps:wsp>
                      <wps:cNvCnPr/>
                      <wps:spPr>
                        <a:xfrm>
                          <a:off x="0" y="0"/>
                          <a:ext cx="940279" cy="28467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82A1B3" id="Straight Arrow Connector 552" o:spid="_x0000_s1026" type="#_x0000_t32" style="position:absolute;margin-left:436.55pt;margin-top:.65pt;width:74.05pt;height:22.4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ZF9gEAAEQEAAAOAAAAZHJzL2Uyb0RvYy54bWysU8tu2zAQvBfoPxC815KFOIkFy0HhNL0U&#10;rZG0H8BQpESALyxZy/77LilZrtNTi14okbuzOzNcbh6ORpODgKCcbehyUVIiLHetsl1Df3x/+nBP&#10;SYjMtkw7Kxp6EoE+bN+/2wy+FpXrnW4FECxiQz34hvYx+rooAu+FYWHhvLAYlA4Mi7iFrmiBDVjd&#10;6KIqy9ticNB6cFyEgKePY5Buc30pBY/fpAwiEt1Q5BbzCnl9TWux3bC6A+Z7xSca7B9YGKYsNp1L&#10;PbLIyE9Qf5QyioMLTsYFd6ZwUiousgZUsyzfqHnpmRdZC5oT/GxT+H9l+dfDHohq8e6WlFhm8I5e&#10;IjDV9ZF8BHAD2Tlr0UcHZLWqkmGDDzXidnYP0y74PST1RwkmfVEXOWaTT7PJ4hgJx8P1TVndrSnh&#10;GKrub27vlqlmcQF7CPGzcIakn4aGic1MY5mNZocvIY7AMyB11pYMqGVdrsqcFpxW7ZPSOgXzVImd&#10;BnJgOA/xeG59lRWZ0p9sS+LJoxkRFLOdFhNJbZFrMmCUnP/iSYux97OQ6CWKHDm+6cc4Fzaee2qL&#10;2Qkmkd0MnFin8b8QvQZO+Qkq8oT/DXhG5M7OxhlslHUwenbd/WKTHPPPDoy6kwWvrj3lYcjW4Kjm&#10;C52eVXoLv+8z/PL4t78AAAD//wMAUEsDBBQABgAIAAAAIQCZKY5E3wAAAAkBAAAPAAAAZHJzL2Rv&#10;d25yZXYueG1sTI/BTsMwEETvSPyDtUjcqJ0EtVWIU1UgLnBAFJA4buNtkjZeR7GbBr4e91SOqzea&#10;eVusJtuJkQbfOtaQzBQI4sqZlmsNnx/Pd0sQPiAb7ByThh/ysCqvrwrMjTvxO42bUItYwj5HDU0I&#10;fS6lrxqy6GeuJ45s5waLIZ5DLc2Ap1huO5kqNZcWW44LDfb02FB12BythoPKdq/r9s0uxqfvFzVW&#10;+y/5u9f69mZaP4AINIVLGM76UR3K6LR1RzZedBqWiyyJ0QgyEGeu0iQFsdVwP09AloX8/0H5BwAA&#10;//8DAFBLAQItABQABgAIAAAAIQC2gziS/gAAAOEBAAATAAAAAAAAAAAAAAAAAAAAAABbQ29udGVu&#10;dF9UeXBlc10ueG1sUEsBAi0AFAAGAAgAAAAhADj9If/WAAAAlAEAAAsAAAAAAAAAAAAAAAAALwEA&#10;AF9yZWxzLy5yZWxzUEsBAi0AFAAGAAgAAAAhAGbcJkX2AQAARAQAAA4AAAAAAAAAAAAAAAAALgIA&#10;AGRycy9lMm9Eb2MueG1sUEsBAi0AFAAGAAgAAAAhAJkpjkTfAAAACQEAAA8AAAAAAAAAAAAAAAAA&#10;UAQAAGRycy9kb3ducmV2LnhtbFBLBQYAAAAABAAEAPMAAABcBQAAAAA=&#10;" strokecolor="black [3213]" strokeweight="1.5pt">
                <v:stroke endarrow="block"/>
              </v:shape>
            </w:pict>
          </mc:Fallback>
        </mc:AlternateContent>
      </w:r>
      <w:r w:rsidR="00C32461" w:rsidRPr="00173B82">
        <w:rPr>
          <w:noProof/>
          <w:lang w:eastAsia="hr-HR"/>
        </w:rPr>
        <mc:AlternateContent>
          <mc:Choice Requires="wps">
            <w:drawing>
              <wp:anchor distT="0" distB="0" distL="114300" distR="114300" simplePos="0" relativeHeight="252294144" behindDoc="0" locked="0" layoutInCell="1" allowOverlap="1" wp14:anchorId="04F6C68D" wp14:editId="76645BD3">
                <wp:simplePos x="0" y="0"/>
                <wp:positionH relativeFrom="column">
                  <wp:posOffset>3453129</wp:posOffset>
                </wp:positionH>
                <wp:positionV relativeFrom="paragraph">
                  <wp:posOffset>28575</wp:posOffset>
                </wp:positionV>
                <wp:extent cx="923925" cy="0"/>
                <wp:effectExtent l="0" t="76200" r="9525" b="95250"/>
                <wp:wrapNone/>
                <wp:docPr id="47" name="Ravni poveznik sa strelicom 47"/>
                <wp:cNvGraphicFramePr/>
                <a:graphic xmlns:a="http://schemas.openxmlformats.org/drawingml/2006/main">
                  <a:graphicData uri="http://schemas.microsoft.com/office/word/2010/wordprocessingShape">
                    <wps:wsp>
                      <wps:cNvCnPr/>
                      <wps:spPr>
                        <a:xfrm>
                          <a:off x="0" y="0"/>
                          <a:ext cx="92392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2DEC89" id="Ravni poveznik sa strelicom 47" o:spid="_x0000_s1026" type="#_x0000_t32" style="position:absolute;margin-left:271.9pt;margin-top:2.25pt;width:72.75pt;height:0;z-index:25229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6Z+QEAAEEEAAAOAAAAZHJzL2Uyb0RvYy54bWysU8GO0zAQvSPxD5bvNGlhgVZN99BluSCo&#10;duEDvM44sXDGlm2Slq9n7KQpXU4gLk7smTdv3vN4e3vsDOvBB22x4stFyRmgtLXGpuLfvt6/es9Z&#10;iAJrYSxCxU8Q+O3u5Yvt4Dawsq01NXhGRTBsBlfxNka3KYogW+hEWFgHSEFlfScibX1T1F4MVL0z&#10;xaos3xaD9bXzVkIIdHo3Bvku11cKZPyiVIDITMWpt5hXn9entBa7rdg0XrhWy6kN8Q9ddEIjkc6l&#10;7kQU7IfXf5TqtPQ2WBUX0naFVUpLyBpIzbJ8puaxFQ6yFjInuNmm8P/Kys/9wTNdV/zNO85QdHRH&#10;D6JHzZzt4Sfq7ywIukEPRlPHjLLIssGFDSH3ePDTLriDT/qPynfpS8rYMdt8mm2GY2SSDter1+vV&#10;DWfyHCouOOdD/AhElH4qTsRCN23cW0S6S+uX2WXRfwqRmAl4BiRSg2ygIVyXN2VOC9bo+l4bk4J5&#10;pGBvPOsFDUM8LpMSqnCVFYU2H7Bm8eTIiei1wMbAlGmQAEn7qDb/xZOBkfsBFBlJ+sYen/EJKQHj&#10;mdMgZSeYou5m4NR1mv1Lo9fAKT9BIY/334BnRGa2GGdwp9H60bNr9otNasw/OzDqThY82fqU5yBb&#10;Q3OaXZ3eVHoIv+8z/PLyd78AAAD//wMAUEsDBBQABgAIAAAAIQC8EMsf3gAAAAcBAAAPAAAAZHJz&#10;L2Rvd25yZXYueG1sTM5BT8JAEAXgO4n/YTMm3mAXC4ilW0I0XvRgRE08Lt2hLXRnm+5Sqr/e0Yse&#10;X97kzZetB9eIHrtQe9IwnSgQSIW3NZUa3l4fxksQIRqypvGEGj4xwDq/GGUmtf5ML9hvYyl4hEJq&#10;NFQxtqmUoajQmTDxLRJ3e985Ezl2pbSdOfO4a+S1UgvpTE38oTIt3lVYHLcnp+Gokv3Tpn52N/39&#10;x6Pqi8O7/DpofXU5bFYgIg7x7xh++EyHnE07fyIbRKNhPkuYHjXM5iC4XyxvExC73yzzTP73598A&#10;AAD//wMAUEsBAi0AFAAGAAgAAAAhALaDOJL+AAAA4QEAABMAAAAAAAAAAAAAAAAAAAAAAFtDb250&#10;ZW50X1R5cGVzXS54bWxQSwECLQAUAAYACAAAACEAOP0h/9YAAACUAQAACwAAAAAAAAAAAAAAAAAv&#10;AQAAX3JlbHMvLnJlbHNQSwECLQAUAAYACAAAACEA780+mfkBAABBBAAADgAAAAAAAAAAAAAAAAAu&#10;AgAAZHJzL2Uyb0RvYy54bWxQSwECLQAUAAYACAAAACEAvBDLH94AAAAHAQAADwAAAAAAAAAAAAAA&#10;AABTBAAAZHJzL2Rvd25yZXYueG1sUEsFBgAAAAAEAAQA8wAAAF4FAAAAAA==&#10;" strokecolor="black [3213]" strokeweight="1.5pt">
                <v:stroke endarrow="block"/>
              </v:shape>
            </w:pict>
          </mc:Fallback>
        </mc:AlternateContent>
      </w:r>
      <w:r w:rsidR="00C32461" w:rsidRPr="00173B82">
        <w:rPr>
          <w:noProof/>
          <w:lang w:eastAsia="hr-HR"/>
        </w:rPr>
        <mc:AlternateContent>
          <mc:Choice Requires="wps">
            <w:drawing>
              <wp:anchor distT="0" distB="0" distL="114300" distR="114300" simplePos="0" relativeHeight="252293120" behindDoc="0" locked="0" layoutInCell="1" allowOverlap="1" wp14:anchorId="07B32A54" wp14:editId="0323B4AD">
                <wp:simplePos x="0" y="0"/>
                <wp:positionH relativeFrom="column">
                  <wp:posOffset>1262380</wp:posOffset>
                </wp:positionH>
                <wp:positionV relativeFrom="paragraph">
                  <wp:posOffset>76200</wp:posOffset>
                </wp:positionV>
                <wp:extent cx="895350" cy="9525"/>
                <wp:effectExtent l="0" t="76200" r="19050" b="85725"/>
                <wp:wrapNone/>
                <wp:docPr id="25" name="Ravni poveznik sa strelicom 25"/>
                <wp:cNvGraphicFramePr/>
                <a:graphic xmlns:a="http://schemas.openxmlformats.org/drawingml/2006/main">
                  <a:graphicData uri="http://schemas.microsoft.com/office/word/2010/wordprocessingShape">
                    <wps:wsp>
                      <wps:cNvCnPr/>
                      <wps:spPr>
                        <a:xfrm flipV="1">
                          <a:off x="0" y="0"/>
                          <a:ext cx="895350" cy="95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0D8D83" id="Ravni poveznik sa strelicom 25" o:spid="_x0000_s1026" type="#_x0000_t32" style="position:absolute;margin-left:99.4pt;margin-top:6pt;width:70.5pt;height:.75pt;flip:y;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5JRBwIAAE8EAAAOAAAAZHJzL2Uyb0RvYy54bWysVE2P0zAQvSPxHyzfadKiom3VdA9dygVB&#10;tXzcXWecWDi2NTZJy69n7KSBBXEAkYOViee9efM8zu7+0hnWAwbtbMWXi5IzsNLV2jYV//Tx+OKO&#10;sxCFrYVxFip+hcDv98+f7Qa/hZVrnakBGZHYsB18xdsY/bYogmyhE2HhPFjaVA47ESnEpqhRDMTe&#10;mWJVlq+KwWHt0UkIgb4+jJt8n/mVAhnfKxUgMlNx0hbzink9p7XY78S2QeFbLScZ4h9UdEJbKjpT&#10;PYgo2FfUv1F1WqILTsWFdF3hlNIScg/UzbL8pZsPrfCQeyFzgp9tCv+PVr7rT8h0XfHVmjMrOjqj&#10;R9Fbzbzr4ZvVX1gQdIIIRpNiRllk2eDDlpAHe8IpCv6Eqf+Lwo4po/1nmobsCPXILtnw62w4XCKT&#10;9PFus365pmORtLVZj9zFSJLIPIb4Bqhqeqk4qRC6aePBWUsH63AsIPq3IZIMAt4ACWwsG0jDpqQC&#10;KQ7O6PqojckBNueDQdYLmovjsaQn9UUUT9Ki0Oa1rVm8evIloha2MTBlGkuA5MTYe36LVwNj8UdQ&#10;ZCv1OIrMAw1zSSEl2LicmSg7wRTJm4GT7HQT/gSc8hMU8rD/DXhG5MrOxhncaetwNO1p9Xi5SVZj&#10;/s2Bse9kwdnV1zwV2Rqa2uzqdMPStfg5zvAf/4H9dwAAAP//AwBQSwMEFAAGAAgAAAAhAHAbeNvb&#10;AAAACQEAAA8AAABkcnMvZG93bnJldi54bWxMT8tOwzAQvCPxD9ZW4kadNgKlIU5VgbhUSIiWD3Dt&#10;bRLVXqex06Z/z3KC287saB7VevJOXHCIXSAFi3kGAskE21Gj4Hv//liAiEmT1S4QKrhhhHV9f1fp&#10;0oYrfeFllxrBJhRLraBNqS+ljKZFr+M89Ej8O4bB68RwaKQd9JXNvZPLLHuWXnfECa3u8bVFc9qN&#10;nnPz8Xwu3rLt1n+Ez1Myi9vGOKUeZtPmBUTCKf2J4bc+V4eaOx3CSDYKx3hVcPXEx5I3sSDPV0wc&#10;mMifQNaV/L+g/gEAAP//AwBQSwECLQAUAAYACAAAACEAtoM4kv4AAADhAQAAEwAAAAAAAAAAAAAA&#10;AAAAAAAAW0NvbnRlbnRfVHlwZXNdLnhtbFBLAQItABQABgAIAAAAIQA4/SH/1gAAAJQBAAALAAAA&#10;AAAAAAAAAAAAAC8BAABfcmVscy8ucmVsc1BLAQItABQABgAIAAAAIQDoR5JRBwIAAE8EAAAOAAAA&#10;AAAAAAAAAAAAAC4CAABkcnMvZTJvRG9jLnhtbFBLAQItABQABgAIAAAAIQBwG3jb2wAAAAkBAAAP&#10;AAAAAAAAAAAAAAAAAGEEAABkcnMvZG93bnJldi54bWxQSwUGAAAAAAQABADzAAAAaQUAAAAA&#10;" strokecolor="red" strokeweight="1.5pt">
                <v:stroke endarrow="block"/>
              </v:shape>
            </w:pict>
          </mc:Fallback>
        </mc:AlternateContent>
      </w:r>
      <w:r w:rsidR="00AE0147" w:rsidRPr="00173B82">
        <w:tab/>
        <w:t xml:space="preserve"> </w:t>
      </w:r>
    </w:p>
    <w:p w14:paraId="34BA083C" w14:textId="37122382" w:rsidR="00696C48" w:rsidRPr="00173B82" w:rsidRDefault="00253799" w:rsidP="001C1A99">
      <w:r w:rsidRPr="00173B82">
        <w:rPr>
          <w:noProof/>
          <w:lang w:eastAsia="hr-HR"/>
        </w:rPr>
        <mc:AlternateContent>
          <mc:Choice Requires="wps">
            <w:drawing>
              <wp:anchor distT="0" distB="0" distL="114300" distR="114300" simplePos="0" relativeHeight="252163072" behindDoc="0" locked="0" layoutInCell="1" allowOverlap="1" wp14:anchorId="0EB6FA6C" wp14:editId="7AA7B45C">
                <wp:simplePos x="0" y="0"/>
                <wp:positionH relativeFrom="column">
                  <wp:posOffset>4961990</wp:posOffset>
                </wp:positionH>
                <wp:positionV relativeFrom="paragraph">
                  <wp:posOffset>58219</wp:posOffset>
                </wp:positionV>
                <wp:extent cx="1463040" cy="644893"/>
                <wp:effectExtent l="0" t="0" r="60960" b="60325"/>
                <wp:wrapNone/>
                <wp:docPr id="552" name="Straight Arrow Connector 552"/>
                <wp:cNvGraphicFramePr/>
                <a:graphic xmlns:a="http://schemas.openxmlformats.org/drawingml/2006/main">
                  <a:graphicData uri="http://schemas.microsoft.com/office/word/2010/wordprocessingShape">
                    <wps:wsp>
                      <wps:cNvCnPr/>
                      <wps:spPr>
                        <a:xfrm>
                          <a:off x="0" y="0"/>
                          <a:ext cx="1463040" cy="64489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0078C5" id="Straight Arrow Connector 552" o:spid="_x0000_s1026" type="#_x0000_t32" style="position:absolute;margin-left:390.7pt;margin-top:4.6pt;width:115.2pt;height:50.8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s5E9AEAAEYEAAAOAAAAZHJzL2Uyb0RvYy54bWysU9uO0zAQfUfiHyy/0yTdttqNmq5Ql+UF&#10;QbULH+B17MaSbxqbJv17xk6achMSiBcn9syZc+Z4vL0fjCYnAUE529BqUVIiLHetsseGfvn8+OaW&#10;khCZbZl2VjT0LAK9371+te19LZauc7oVQLCIDXXvG9rF6OuiCLwThoWF88JiUDowLOIWjkULrMfq&#10;RhfLstwUvYPWg+MiBDx9GIN0l+tLKXj8JGUQkeiGoraYV8jrS1qL3ZbVR2C+U3ySwf5BhWHKIulc&#10;6oFFRr6C+qWUURxccDIuuDOFk1JxkXvAbqryp26eO+ZF7gXNCX62Kfy/svzj6QBEtQ1dr5eUWGbw&#10;kp4jMHXsInkL4Hqyd9aikQ5IykHHeh9qBO7tAaZd8AdI7Q8STPpiY2TILp9nl8UQCcfDarW5KVd4&#10;GRxjm9Xq9u4mFS2uaA8hvhfOkPTT0DDJmXVU2Wp2+hDiCLwAErW2pEeSu3Jd5rTgtGofldYpmOdK&#10;7DWQE8OJiEM1Uf+QFZnS72xL4tmjGxEUs0ctpkxtUWtyYOw5/8WzFiP3k5DoZupyJE9zfOVjnAsb&#10;L5zaYnaCSVQ3AyfVfwJO+Qkq8oz/DXhGZGZn4ww2yjr4neyrTXLMvzgw9p0seHHtOU9DtgaHNV/o&#10;9LDSa/h+n+HX57/7BgAA//8DAFBLAwQUAAYACAAAACEAT65HAOAAAAAKAQAADwAAAGRycy9kb3du&#10;cmV2LnhtbEyPwU7DMBBE70j8g7VI3KjtgmgIcaoKxAUOiAISRzfeJmnjdRS7aeDr2Z7gtqMZzb4p&#10;lpPvxIhDbAMZ0DMFAqkKrqXawMf701UGIiZLznaB0MA3RliW52eFzV040huO61QLLqGYWwNNSn0u&#10;Zawa9DbOQo/E3jYM3iaWQy3dYI9c7js5V+pWetsSf2hsjw8NVvv1wRvYq+vty6p99Yvx8etZjdXu&#10;U/7sjLm8mFb3IBJO6S8MJ3xGh5KZNuFALorOwCLTNxw1cDcHcfKV1rxlw5dWGciykP8nlL8AAAD/&#10;/wMAUEsBAi0AFAAGAAgAAAAhALaDOJL+AAAA4QEAABMAAAAAAAAAAAAAAAAAAAAAAFtDb250ZW50&#10;X1R5cGVzXS54bWxQSwECLQAUAAYACAAAACEAOP0h/9YAAACUAQAACwAAAAAAAAAAAAAAAAAvAQAA&#10;X3JlbHMvLnJlbHNQSwECLQAUAAYACAAAACEAot7ORPQBAABGBAAADgAAAAAAAAAAAAAAAAAuAgAA&#10;ZHJzL2Uyb0RvYy54bWxQSwECLQAUAAYACAAAACEAT65HAOAAAAAKAQAADwAAAAAAAAAAAAAAAABO&#10;BAAAZHJzL2Rvd25yZXYueG1sUEsFBgAAAAAEAAQA8wAAAFsFAAAAAA==&#10;" strokecolor="black [3213]" strokeweight="1.5pt">
                <v:stroke endarrow="block"/>
              </v:shape>
            </w:pict>
          </mc:Fallback>
        </mc:AlternateContent>
      </w:r>
      <w:r w:rsidR="007065EA" w:rsidRPr="00173B82">
        <w:rPr>
          <w:noProof/>
          <w:lang w:eastAsia="hr-HR"/>
        </w:rPr>
        <mc:AlternateContent>
          <mc:Choice Requires="wps">
            <w:drawing>
              <wp:anchor distT="0" distB="0" distL="114300" distR="114300" simplePos="0" relativeHeight="252164096" behindDoc="0" locked="0" layoutInCell="1" allowOverlap="1" wp14:anchorId="26487609" wp14:editId="4DE9015A">
                <wp:simplePos x="0" y="0"/>
                <wp:positionH relativeFrom="column">
                  <wp:posOffset>815423</wp:posOffset>
                </wp:positionH>
                <wp:positionV relativeFrom="paragraph">
                  <wp:posOffset>32613</wp:posOffset>
                </wp:positionV>
                <wp:extent cx="992661" cy="1457636"/>
                <wp:effectExtent l="0" t="0" r="74295" b="47625"/>
                <wp:wrapNone/>
                <wp:docPr id="553" name="Straight Arrow Connector 553"/>
                <wp:cNvGraphicFramePr/>
                <a:graphic xmlns:a="http://schemas.openxmlformats.org/drawingml/2006/main">
                  <a:graphicData uri="http://schemas.microsoft.com/office/word/2010/wordprocessingShape">
                    <wps:wsp>
                      <wps:cNvCnPr/>
                      <wps:spPr>
                        <a:xfrm>
                          <a:off x="0" y="0"/>
                          <a:ext cx="992661" cy="1457636"/>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23D502" id="Straight Arrow Connector 553" o:spid="_x0000_s1026" type="#_x0000_t32" style="position:absolute;margin-left:64.2pt;margin-top:2.55pt;width:78.15pt;height:114.7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tGAwIAAF8EAAAOAAAAZHJzL2Uyb0RvYy54bWysVE2P0zAUvCPxHyzfaZIuLTRqukItywVB&#10;xS4/wOvYjSV/6dk07b/n2UlTupwWcXHjvDfzZiZ21/cno8lRQFDONrSalZQIy12r7KGhP58e3n2k&#10;JERmW6adFQ09i0DvN2/frHtfi7nrnG4FECSxoe59Q7sYfV0UgXfCsDBzXlgsSgeGRdzCoWiB9chu&#10;dDEvy2XRO2g9OC5CwLe7oUg3mV9KweN3KYOIRDcUtcW8Ql6f01ps1qw+APOd4qMM9g8qDFMWh05U&#10;OxYZ+QXqLyqjOLjgZJxxZwonpeIie0A3VfnCzWPHvMheMJzgp5jC/6Pl3457IKpt6GJxR4llBj/S&#10;YwSmDl0knwBcT7bOWgzSAUk9mFjvQ43Ard3DuAt+D8n+SYJJv2iMnHLK5yllcYqE48vVar5cVpRw&#10;LFXvFx+Wd8tEWlzRHkL8Ipwh6aGhYZQz6ahy1Oz4NcQBeAGk0dqSHolX5aLMbcFp1T4orVMxnyux&#10;1UCODE9EPFXj6JuuRLdjoRuacim1sToypT/blsSzx5giKGYPWowU2qKJFM0QRn6KZy0GUT+ExJjR&#10;/iD+hRDGubDxIkZb7E4wibIn4Ggn3Yyrg1vg2J+gIh/+14AnRJ7sbJzARlkHQ5i306/5yaH/ksDg&#10;O0Xw7NpzPiY5GjzF+UuPNy5dkz/3GX79X9j8BgAA//8DAFBLAwQUAAYACAAAACEAROMB+d8AAAAJ&#10;AQAADwAAAGRycy9kb3ducmV2LnhtbEyPzW7CMBCE75V4B2uReis2PwUU4iDUqpf2UBVaiaOJlyQQ&#10;r6PYhLRP3+2p3PbTjGZn0nXvatFhGypPGsYjBQIp97aiQsPn7uVhCSJEQ9bUnlDDNwZYZ4O71CTW&#10;X+kDu20sBIdQSIyGMsYmkTLkJToTRr5BYu3oW2ciY1tI25orh7taTpSaS2cq4g+lafCpxPy8vTgN&#10;ZzU9vm2qd7fonvevqstPX/LnpPX9sN+sQETs478Z/upzdci408FfyAZRM0+WM7ZqeByDYJ1xAeLA&#10;x3Q2B5ml8nZB9gsAAP//AwBQSwECLQAUAAYACAAAACEAtoM4kv4AAADhAQAAEwAAAAAAAAAAAAAA&#10;AAAAAAAAW0NvbnRlbnRfVHlwZXNdLnhtbFBLAQItABQABgAIAAAAIQA4/SH/1gAAAJQBAAALAAAA&#10;AAAAAAAAAAAAAC8BAABfcmVscy8ucmVsc1BLAQItABQABgAIAAAAIQBrIVtGAwIAAF8EAAAOAAAA&#10;AAAAAAAAAAAAAC4CAABkcnMvZTJvRG9jLnhtbFBLAQItABQABgAIAAAAIQBE4wH53wAAAAkBAAAP&#10;AAAAAAAAAAAAAAAAAF0EAABkcnMvZG93bnJldi54bWxQSwUGAAAAAAQABADzAAAAaQUAAAAA&#10;" strokecolor="black [3213]" strokeweight="1.5pt">
                <v:stroke endarrow="block"/>
              </v:shape>
            </w:pict>
          </mc:Fallback>
        </mc:AlternateContent>
      </w:r>
    </w:p>
    <w:p w14:paraId="5FDABC43" w14:textId="788022B0" w:rsidR="00696C48" w:rsidRPr="00173B82" w:rsidRDefault="00253799" w:rsidP="001C1A99">
      <w:pPr>
        <w:rPr>
          <w:sz w:val="20"/>
        </w:rPr>
      </w:pPr>
      <w:r w:rsidRPr="00173B82">
        <w:rPr>
          <w:noProof/>
          <w:sz w:val="20"/>
          <w:lang w:eastAsia="hr-HR"/>
        </w:rPr>
        <mc:AlternateContent>
          <mc:Choice Requires="wps">
            <w:drawing>
              <wp:anchor distT="0" distB="0" distL="114300" distR="114300" simplePos="0" relativeHeight="251680768" behindDoc="0" locked="0" layoutInCell="1" allowOverlap="1" wp14:anchorId="22913B33" wp14:editId="36D778AF">
                <wp:simplePos x="0" y="0"/>
                <wp:positionH relativeFrom="column">
                  <wp:posOffset>1824154</wp:posOffset>
                </wp:positionH>
                <wp:positionV relativeFrom="paragraph">
                  <wp:posOffset>70218</wp:posOffset>
                </wp:positionV>
                <wp:extent cx="4170680" cy="2912945"/>
                <wp:effectExtent l="76200" t="57150" r="77470" b="97155"/>
                <wp:wrapNone/>
                <wp:docPr id="30" name="Rounded Rectangle 30"/>
                <wp:cNvGraphicFramePr/>
                <a:graphic xmlns:a="http://schemas.openxmlformats.org/drawingml/2006/main">
                  <a:graphicData uri="http://schemas.microsoft.com/office/word/2010/wordprocessingShape">
                    <wps:wsp>
                      <wps:cNvSpPr/>
                      <wps:spPr>
                        <a:xfrm>
                          <a:off x="0" y="0"/>
                          <a:ext cx="4170680" cy="2912945"/>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4283179B" w14:textId="46FC16E5" w:rsidR="00462E05" w:rsidRPr="00253799" w:rsidRDefault="00462E05" w:rsidP="00253799">
                            <w:pPr>
                              <w:spacing w:line="240" w:lineRule="auto"/>
                              <w:jc w:val="center"/>
                              <w:rPr>
                                <w:b/>
                                <w:sz w:val="20"/>
                                <w:szCs w:val="20"/>
                              </w:rPr>
                            </w:pPr>
                            <w:r w:rsidRPr="00DF76EE">
                              <w:rPr>
                                <w:b/>
                                <w:sz w:val="20"/>
                                <w:szCs w:val="20"/>
                              </w:rPr>
                              <w:t>Operativne snage koje djeluju na području Grada a nisu u nadležnosti Grada</w:t>
                            </w:r>
                          </w:p>
                          <w:p w14:paraId="3A2D7165" w14:textId="500723C9"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 xml:space="preserve">Zavod za hitnu medicinu Istarske županije, Ispostava Umag </w:t>
                            </w:r>
                          </w:p>
                          <w:p w14:paraId="7C641298" w14:textId="3CF4B2A2"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Istarski domovi zdravlja, Ispostava Buje</w:t>
                            </w:r>
                          </w:p>
                          <w:p w14:paraId="262A486E" w14:textId="1275B7D0"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Zavod za javno zdravstvo Istarske županije, Ispostava Buje</w:t>
                            </w:r>
                          </w:p>
                          <w:p w14:paraId="3F297D80" w14:textId="49195A90"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Centar za socijalnu skrb Buje</w:t>
                            </w:r>
                          </w:p>
                          <w:p w14:paraId="35C073AA" w14:textId="656B0E87"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MUP, Policijska uprava istarska, Policijska postaja Buje</w:t>
                            </w:r>
                          </w:p>
                          <w:p w14:paraId="33220445" w14:textId="6CB42266"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Županijska uprava za ceste Istarske županije</w:t>
                            </w:r>
                          </w:p>
                          <w:p w14:paraId="206E2096" w14:textId="65E6BA71"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HEP d.o.o., ”</w:t>
                            </w:r>
                            <w:proofErr w:type="spellStart"/>
                            <w:r w:rsidRPr="00253799">
                              <w:rPr>
                                <w:rFonts w:eastAsia="Calibri"/>
                                <w:color w:val="FFFFFF" w:themeColor="background1"/>
                                <w:sz w:val="20"/>
                                <w:szCs w:val="20"/>
                              </w:rPr>
                              <w:t>Elek</w:t>
                            </w:r>
                            <w:r>
                              <w:rPr>
                                <w:rFonts w:eastAsia="Calibri"/>
                                <w:color w:val="FFFFFF" w:themeColor="background1"/>
                                <w:sz w:val="20"/>
                                <w:szCs w:val="20"/>
                              </w:rPr>
                              <w:t>troistra</w:t>
                            </w:r>
                            <w:proofErr w:type="spellEnd"/>
                            <w:r>
                              <w:rPr>
                                <w:rFonts w:eastAsia="Calibri"/>
                                <w:color w:val="FFFFFF" w:themeColor="background1"/>
                                <w:sz w:val="20"/>
                                <w:szCs w:val="20"/>
                              </w:rPr>
                              <w:t xml:space="preserve">” Pula, ispostava Buje </w:t>
                            </w:r>
                          </w:p>
                          <w:p w14:paraId="3BE4EC2A" w14:textId="5F8B7C9B"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 xml:space="preserve">Radio </w:t>
                            </w:r>
                            <w:proofErr w:type="spellStart"/>
                            <w:r w:rsidRPr="00253799">
                              <w:rPr>
                                <w:rFonts w:eastAsia="Calibri"/>
                                <w:color w:val="FFFFFF" w:themeColor="background1"/>
                                <w:sz w:val="20"/>
                                <w:szCs w:val="20"/>
                              </w:rPr>
                              <w:t>Eurostar</w:t>
                            </w:r>
                            <w:proofErr w:type="spellEnd"/>
                            <w:r w:rsidRPr="00253799">
                              <w:rPr>
                                <w:rFonts w:eastAsia="Calibri"/>
                                <w:color w:val="FFFFFF" w:themeColor="background1"/>
                                <w:sz w:val="20"/>
                                <w:szCs w:val="20"/>
                              </w:rPr>
                              <w:t xml:space="preserve"> Umag</w:t>
                            </w:r>
                          </w:p>
                          <w:p w14:paraId="583B60B0" w14:textId="77777777" w:rsidR="00462E05"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 xml:space="preserve">HRT-Radio Pula i hrvatska radio televizija (1. program), </w:t>
                            </w:r>
                          </w:p>
                          <w:p w14:paraId="7AB4F7CE" w14:textId="77777777" w:rsidR="00462E05"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 xml:space="preserve">Glas Istre, </w:t>
                            </w:r>
                          </w:p>
                          <w:p w14:paraId="505131A5" w14:textId="382A67B9" w:rsidR="00462E05"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TV Istra.</w:t>
                            </w:r>
                          </w:p>
                          <w:p w14:paraId="78240A9E" w14:textId="4905DB29" w:rsidR="00462E05" w:rsidRPr="00727B0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63001">
                              <w:rPr>
                                <w:rFonts w:eastAsia="Calibri"/>
                                <w:color w:val="FFFFFF" w:themeColor="background1"/>
                                <w:sz w:val="20"/>
                                <w:szCs w:val="20"/>
                              </w:rPr>
                              <w:t>Dezinsekcija d.o.o. Rijeka</w:t>
                            </w:r>
                          </w:p>
                          <w:p w14:paraId="382B4093" w14:textId="54703A96" w:rsidR="00462E05" w:rsidRPr="00727B09" w:rsidRDefault="00462E05" w:rsidP="00805BF4">
                            <w:pPr>
                              <w:spacing w:before="0" w:after="0"/>
                              <w:jc w:val="left"/>
                              <w:rPr>
                                <w:rFonts w:eastAsia="Calibri"/>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913B33" id="Rounded Rectangle 30" o:spid="_x0000_s1059" style="position:absolute;left:0;text-align:left;margin-left:143.65pt;margin-top:5.55pt;width:328.4pt;height:229.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b3dAIAADwFAAAOAAAAZHJzL2Uyb0RvYy54bWysVEtv2zAMvg/YfxB0Xx276SNBnSJo0WFA&#10;0RZth54VWUoMyKJGKbGzXz9KdpKizWXDLhIpvsmPurruGsM2Cn0NtuT5yYgzZSVUtV2W/Ofr3bdL&#10;znwQthIGrCr5Vnl+Pfv65ap1U1XACkylkJET66etK/kqBDfNMi9XqhH+BJyyJNSAjQjE4jKrULTk&#10;vTFZMRqdZy1g5RCk8p5eb3shnyX/WisZHrX2KjBTcsotpBPTuYhnNrsS0yUKt6rlkIb4hywaUVsK&#10;und1K4Jga6w/uWpqieBBhxMJTQZa11KlGqiafPShmpeVcCrVQs3xbt8m///cyofNE7K6KvkptceK&#10;hmb0DGtbqYo9U/eEXRrFSEaNap2fkv6Le8KB80TGqjuNTbypHtal5m73zVVdYJIex/nF6PySgkiS&#10;FZO8mIzPotfsYO7Qh+8KGhaJkmPMIyaROis29z70+ju9GNLY+BZT65NJVNga1QuflabqKPxpcpJw&#10;pW4Mso0gRJiQDykYS5rRRNfG7I3yY0ZCSmXD6WA46EdTlfD2N8Z7ixQZbNgbN7UFPBb9kLLu9XfV&#10;9zXH8kO36NJIiyImGZ8WUG1pzgj9Angn72rq8b3w4UkgIZ7mQlscHunQBtqSw0BxtgL8few96hMQ&#10;ScpZSxtUcv9rLVBxZn5YgugkH4/jyiVmfHZREIPvJYv3ErtuboBGktN/4WQio34wO1IjNG+07PMY&#10;lUTCSopdchlwx9yEfrPpu5BqPk9qtGZOhHv74mR0Hhsd4fPavQl0A9ACYfQBdtsmph+g1utGSwvz&#10;dQBdJxwe+jqMgFY0wXn4TuIf8J5PWodPb/YHAAD//wMAUEsDBBQABgAIAAAAIQBIuCmJ4AAAAAoB&#10;AAAPAAAAZHJzL2Rvd25yZXYueG1sTI89T8MwEIZ3JP6DdUgsFXXSRiUJcSpUxMCEkjIwurEbW/hL&#10;sdOGf88xwXan99F7zzX7xRpykVPU3jHI1xkQ6QYvtBsZfBxfH0ogMXEnuPFOMviWEfbt7U3Da+Gv&#10;rpOXPo0ES1ysOQOVUqgpjYOSlse1D9JhdvaT5QnXaaRi4lcst4ZusmxHLdcOLyge5EHJ4aufLYPK&#10;vId+9fZy/Dyctzqslk7NumPs/m55fgKS5JL+YPjVR3Vo0enkZyciMQw25eMWUQzyHAgCVVHgcGJQ&#10;7KoSaNvQ/y+0PwAAAP//AwBQSwECLQAUAAYACAAAACEAtoM4kv4AAADhAQAAEwAAAAAAAAAAAAAA&#10;AAAAAAAAW0NvbnRlbnRfVHlwZXNdLnhtbFBLAQItABQABgAIAAAAIQA4/SH/1gAAAJQBAAALAAAA&#10;AAAAAAAAAAAAAC8BAABfcmVscy8ucmVsc1BLAQItABQABgAIAAAAIQBB5Hb3dAIAADwFAAAOAAAA&#10;AAAAAAAAAAAAAC4CAABkcnMvZTJvRG9jLnhtbFBLAQItABQABgAIAAAAIQBIuCmJ4AAAAAoBAAAP&#10;AAAAAAAAAAAAAAAAAM4EAABkcnMvZG93bnJldi54bWxQSwUGAAAAAAQABADzAAAA2wUAAAAA&#10;" fillcolor="#9bbb59 [3206]" strokecolor="white [3201]" strokeweight="3pt">
                <v:shadow on="t" color="black" opacity="24903f" origin=",.5" offset="0,.55556mm"/>
                <v:textbox>
                  <w:txbxContent>
                    <w:p w14:paraId="4283179B" w14:textId="46FC16E5" w:rsidR="00462E05" w:rsidRPr="00253799" w:rsidRDefault="00462E05" w:rsidP="00253799">
                      <w:pPr>
                        <w:spacing w:line="240" w:lineRule="auto"/>
                        <w:jc w:val="center"/>
                        <w:rPr>
                          <w:b/>
                          <w:sz w:val="20"/>
                          <w:szCs w:val="20"/>
                        </w:rPr>
                      </w:pPr>
                      <w:r w:rsidRPr="00DF76EE">
                        <w:rPr>
                          <w:b/>
                          <w:sz w:val="20"/>
                          <w:szCs w:val="20"/>
                        </w:rPr>
                        <w:t>Operativne snage koje djeluju na području Grada a nisu u nadležnosti Grada</w:t>
                      </w:r>
                    </w:p>
                    <w:p w14:paraId="3A2D7165" w14:textId="500723C9"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 xml:space="preserve">Zavod za hitnu medicinu Istarske županije, Ispostava Umag </w:t>
                      </w:r>
                    </w:p>
                    <w:p w14:paraId="7C641298" w14:textId="3CF4B2A2"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Istarski domovi zdravlja, Ispostava Buje</w:t>
                      </w:r>
                    </w:p>
                    <w:p w14:paraId="262A486E" w14:textId="1275B7D0"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Zavod za javno zdravstvo Istarske županije, Ispostava Buje</w:t>
                      </w:r>
                    </w:p>
                    <w:p w14:paraId="3F297D80" w14:textId="49195A90"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Centar za socijalnu skrb Buje</w:t>
                      </w:r>
                    </w:p>
                    <w:p w14:paraId="35C073AA" w14:textId="656B0E87"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MUP, Policijska uprava istarska, Policijska postaja Buje</w:t>
                      </w:r>
                    </w:p>
                    <w:p w14:paraId="33220445" w14:textId="6CB42266"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Županijska uprava za ceste Istarske županije</w:t>
                      </w:r>
                    </w:p>
                    <w:p w14:paraId="206E2096" w14:textId="65E6BA71"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HEP d.o.o., ”</w:t>
                      </w:r>
                      <w:proofErr w:type="spellStart"/>
                      <w:r w:rsidRPr="00253799">
                        <w:rPr>
                          <w:rFonts w:eastAsia="Calibri"/>
                          <w:color w:val="FFFFFF" w:themeColor="background1"/>
                          <w:sz w:val="20"/>
                          <w:szCs w:val="20"/>
                        </w:rPr>
                        <w:t>Elek</w:t>
                      </w:r>
                      <w:r>
                        <w:rPr>
                          <w:rFonts w:eastAsia="Calibri"/>
                          <w:color w:val="FFFFFF" w:themeColor="background1"/>
                          <w:sz w:val="20"/>
                          <w:szCs w:val="20"/>
                        </w:rPr>
                        <w:t>troistra</w:t>
                      </w:r>
                      <w:proofErr w:type="spellEnd"/>
                      <w:r>
                        <w:rPr>
                          <w:rFonts w:eastAsia="Calibri"/>
                          <w:color w:val="FFFFFF" w:themeColor="background1"/>
                          <w:sz w:val="20"/>
                          <w:szCs w:val="20"/>
                        </w:rPr>
                        <w:t xml:space="preserve">” Pula, ispostava Buje </w:t>
                      </w:r>
                    </w:p>
                    <w:p w14:paraId="3BE4EC2A" w14:textId="5F8B7C9B"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 xml:space="preserve">Radio </w:t>
                      </w:r>
                      <w:proofErr w:type="spellStart"/>
                      <w:r w:rsidRPr="00253799">
                        <w:rPr>
                          <w:rFonts w:eastAsia="Calibri"/>
                          <w:color w:val="FFFFFF" w:themeColor="background1"/>
                          <w:sz w:val="20"/>
                          <w:szCs w:val="20"/>
                        </w:rPr>
                        <w:t>Eurostar</w:t>
                      </w:r>
                      <w:proofErr w:type="spellEnd"/>
                      <w:r w:rsidRPr="00253799">
                        <w:rPr>
                          <w:rFonts w:eastAsia="Calibri"/>
                          <w:color w:val="FFFFFF" w:themeColor="background1"/>
                          <w:sz w:val="20"/>
                          <w:szCs w:val="20"/>
                        </w:rPr>
                        <w:t xml:space="preserve"> Umag</w:t>
                      </w:r>
                    </w:p>
                    <w:p w14:paraId="583B60B0" w14:textId="77777777" w:rsidR="00462E05"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 xml:space="preserve">HRT-Radio Pula i hrvatska radio televizija (1. program), </w:t>
                      </w:r>
                    </w:p>
                    <w:p w14:paraId="7AB4F7CE" w14:textId="77777777" w:rsidR="00462E05"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 xml:space="preserve">Glas Istre, </w:t>
                      </w:r>
                    </w:p>
                    <w:p w14:paraId="505131A5" w14:textId="382A67B9" w:rsidR="00462E05"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TV Istra.</w:t>
                      </w:r>
                    </w:p>
                    <w:p w14:paraId="78240A9E" w14:textId="4905DB29" w:rsidR="00462E05" w:rsidRPr="00727B0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63001">
                        <w:rPr>
                          <w:rFonts w:eastAsia="Calibri"/>
                          <w:color w:val="FFFFFF" w:themeColor="background1"/>
                          <w:sz w:val="20"/>
                          <w:szCs w:val="20"/>
                        </w:rPr>
                        <w:t>Dezinsekcija d.o.o. Rijeka</w:t>
                      </w:r>
                    </w:p>
                    <w:p w14:paraId="382B4093" w14:textId="54703A96" w:rsidR="00462E05" w:rsidRPr="00727B09" w:rsidRDefault="00462E05" w:rsidP="00805BF4">
                      <w:pPr>
                        <w:spacing w:before="0" w:after="0"/>
                        <w:jc w:val="left"/>
                        <w:rPr>
                          <w:rFonts w:eastAsia="Calibri"/>
                          <w:color w:val="FFFFFF" w:themeColor="background1"/>
                          <w:sz w:val="20"/>
                          <w:szCs w:val="20"/>
                        </w:rPr>
                      </w:pPr>
                    </w:p>
                  </w:txbxContent>
                </v:textbox>
              </v:roundrect>
            </w:pict>
          </mc:Fallback>
        </mc:AlternateContent>
      </w:r>
      <w:r w:rsidRPr="00173B82">
        <w:rPr>
          <w:noProof/>
          <w:lang w:eastAsia="hr-HR"/>
        </w:rPr>
        <mc:AlternateContent>
          <mc:Choice Requires="wps">
            <w:drawing>
              <wp:anchor distT="0" distB="0" distL="114300" distR="114300" simplePos="0" relativeHeight="251678720" behindDoc="0" locked="0" layoutInCell="1" allowOverlap="1" wp14:anchorId="5BA85E92" wp14:editId="66BFA48F">
                <wp:simplePos x="0" y="0"/>
                <wp:positionH relativeFrom="margin">
                  <wp:posOffset>6222900</wp:posOffset>
                </wp:positionH>
                <wp:positionV relativeFrom="paragraph">
                  <wp:posOffset>266934</wp:posOffset>
                </wp:positionV>
                <wp:extent cx="2625725" cy="2536257"/>
                <wp:effectExtent l="76200" t="57150" r="79375" b="92710"/>
                <wp:wrapNone/>
                <wp:docPr id="29" name="Rounded Rectangle 29"/>
                <wp:cNvGraphicFramePr/>
                <a:graphic xmlns:a="http://schemas.openxmlformats.org/drawingml/2006/main">
                  <a:graphicData uri="http://schemas.microsoft.com/office/word/2010/wordprocessingShape">
                    <wps:wsp>
                      <wps:cNvSpPr/>
                      <wps:spPr>
                        <a:xfrm>
                          <a:off x="0" y="0"/>
                          <a:ext cx="2625725" cy="2536257"/>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5A26E61A" w14:textId="55D2640C" w:rsidR="00462E05" w:rsidRPr="00DF76EE" w:rsidRDefault="00462E05" w:rsidP="00BE083B">
                            <w:pPr>
                              <w:spacing w:before="0" w:after="0" w:line="240" w:lineRule="auto"/>
                              <w:jc w:val="center"/>
                              <w:rPr>
                                <w:b/>
                                <w:sz w:val="20"/>
                                <w:szCs w:val="20"/>
                              </w:rPr>
                            </w:pPr>
                            <w:r w:rsidRPr="00DF76EE">
                              <w:rPr>
                                <w:b/>
                                <w:sz w:val="20"/>
                                <w:szCs w:val="20"/>
                              </w:rPr>
                              <w:t>Pravne osobe od interesa za sustav civilne zaštite</w:t>
                            </w:r>
                          </w:p>
                          <w:p w14:paraId="384625EC" w14:textId="77777777" w:rsidR="00462E05" w:rsidRPr="00253799" w:rsidRDefault="00462E05" w:rsidP="00253799">
                            <w:pPr>
                              <w:spacing w:before="0" w:after="0"/>
                              <w:jc w:val="left"/>
                              <w:rPr>
                                <w:rFonts w:eastAsia="Calibri"/>
                                <w:color w:val="FFFFFF" w:themeColor="background1"/>
                                <w:sz w:val="20"/>
                                <w:szCs w:val="20"/>
                              </w:rPr>
                            </w:pPr>
                            <w:r w:rsidRPr="00727B09">
                              <w:rPr>
                                <w:rFonts w:eastAsia="Calibri"/>
                                <w:color w:val="FFFFFF" w:themeColor="background1"/>
                                <w:sz w:val="20"/>
                                <w:szCs w:val="20"/>
                              </w:rPr>
                              <w:t xml:space="preserve">- </w:t>
                            </w:r>
                            <w:r w:rsidRPr="00253799">
                              <w:rPr>
                                <w:rFonts w:eastAsia="Calibri"/>
                                <w:color w:val="FFFFFF" w:themeColor="background1"/>
                                <w:sz w:val="20"/>
                                <w:szCs w:val="20"/>
                              </w:rPr>
                              <w:t xml:space="preserve">ISTARSKI VODOVOD d.o.o. </w:t>
                            </w:r>
                          </w:p>
                          <w:p w14:paraId="7629A20D" w14:textId="7425E0A2"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6. MAJ d.o.o.</w:t>
                            </w:r>
                          </w:p>
                          <w:p w14:paraId="363ACC54" w14:textId="6C27ACF9"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CIVITAS BULLEARUM d.o.o.</w:t>
                            </w:r>
                          </w:p>
                          <w:p w14:paraId="08BD72E2" w14:textId="4923ABB1"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VETERINARSKA STANICA RIJEKA d.o.o.</w:t>
                            </w:r>
                          </w:p>
                          <w:p w14:paraId="66ECFCB3" w14:textId="787E7A0B"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SAECULO d.o.o.</w:t>
                            </w:r>
                          </w:p>
                          <w:p w14:paraId="2CA74C80" w14:textId="271CE28C"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METIOR GRADNJA d.o.o.</w:t>
                            </w:r>
                          </w:p>
                          <w:p w14:paraId="292E8C70" w14:textId="1A2BD3BA"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proofErr w:type="spellStart"/>
                            <w:r w:rsidRPr="00253799">
                              <w:rPr>
                                <w:rFonts w:eastAsia="Calibri"/>
                                <w:color w:val="FFFFFF" w:themeColor="background1"/>
                                <w:sz w:val="20"/>
                                <w:szCs w:val="20"/>
                              </w:rPr>
                              <w:t>Goting</w:t>
                            </w:r>
                            <w:proofErr w:type="spellEnd"/>
                            <w:r w:rsidRPr="00253799">
                              <w:rPr>
                                <w:rFonts w:eastAsia="Calibri"/>
                                <w:color w:val="FFFFFF" w:themeColor="background1"/>
                                <w:sz w:val="20"/>
                                <w:szCs w:val="20"/>
                              </w:rPr>
                              <w:t xml:space="preserve"> d.o.o.</w:t>
                            </w:r>
                          </w:p>
                          <w:p w14:paraId="79CE7887" w14:textId="1E664942"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Tesar – zidar Miro Jergović</w:t>
                            </w:r>
                          </w:p>
                          <w:p w14:paraId="00F2DD11" w14:textId="2DC031E6"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KONZUM plus d.o.o.</w:t>
                            </w:r>
                          </w:p>
                          <w:p w14:paraId="001778C5" w14:textId="41470CA3"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AUTOTRANS d.d.</w:t>
                            </w:r>
                          </w:p>
                          <w:p w14:paraId="23E2E00E" w14:textId="471F64FC" w:rsidR="00462E05" w:rsidRPr="00727B09" w:rsidRDefault="00462E05" w:rsidP="00253799">
                            <w:pPr>
                              <w:spacing w:before="0" w:after="0"/>
                              <w:jc w:val="left"/>
                              <w:rPr>
                                <w:rFonts w:eastAsia="Calibri"/>
                                <w:color w:val="FFFFFF" w:themeColor="background1"/>
                                <w:sz w:val="20"/>
                                <w:szCs w:val="20"/>
                              </w:rPr>
                            </w:pPr>
                          </w:p>
                          <w:p w14:paraId="289B844E" w14:textId="13D4B567" w:rsidR="00462E05" w:rsidRPr="00727B09" w:rsidRDefault="00462E05" w:rsidP="00805BF4">
                            <w:pPr>
                              <w:spacing w:before="0" w:after="0"/>
                              <w:jc w:val="left"/>
                              <w:rPr>
                                <w:rFonts w:eastAsia="Calibri"/>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A85E92" id="_x0000_s1060" style="position:absolute;left:0;text-align:left;margin-left:490pt;margin-top:21pt;width:206.75pt;height:199.7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qEZcAIAADwFAAAOAAAAZHJzL2Uyb0RvYy54bWysVM1OGzEQvlfqO1i+l002QCHKBkUgqkoI&#10;EFBxdrx2spLtccdOdtOn79i7SRDl0qoXe8bzP/ONZ1edNWyrMDTgKj4+GXGmnIS6cauK/3i5/XLB&#10;WYjC1cKAUxXfqcCv5p8/zVo/VSWswdQKGTlxYdr6iq9j9NOiCHKtrAgn4JUjoQa0IhKLq6JG0ZJ3&#10;a4pyNDovWsDaI0gVAr3e9EI+z/61VjI+aB1UZKbilFvMJ+Zzmc5iPhPTFQq/buSQhviHLKxoHAU9&#10;uLoRUbANNn+4so1ECKDjiQRbgNaNVLkGqmY8elfN81p4lWuh5gR/aFP4f27l/fYRWVNXvLzkzAlL&#10;M3qCjatVzZ6oe8KtjGIko0a1PkxJ/9k/4sAFIlPVnUabbqqHdbm5u0NzVReZpMfyvDz7Wp5xJklW&#10;nk0Sm7wWR3OPIX5TYFkiKo4pj5RE7qzY3oXY6+/1Ukjj0ltKrU8mU3FnVC98Upqqo/CT7CTjSl0b&#10;ZFtBiDBxPKRgHGkmE90YczAaf2QkpFQuTgbDQT+Zqoy3vzE+WOTI4OLB2DYO8KPox5R1r7+vvq85&#10;lR+7ZdePNCeZnpZQ72jOCP0CBC9vG+rxnQjxUSAhnnaDtjg+0KENtBWHgeJsDfjro/ekT0AkKWct&#10;bVDFw8+NQMWZ+e4Iopfj09O0cpk5pdkTg28ly7cSt7HXQCMZ03/hZSaTfjR7UiPYV1r2RYpKIuEk&#10;xa64jLhnrmO/2fRdSLVYZDVaMy/inXv2MjlPjU7weeleBfoBaJEweg/7bRPTd1DrdZOlg8Umgm4y&#10;Do99HUZAK5rhPHwn6Q94y2et46c3/w0AAP//AwBQSwMEFAAGAAgAAAAhAHwDKOLhAAAACwEAAA8A&#10;AABkcnMvZG93bnJldi54bWxMjzFPwzAQhXck/oN1SCwVddoE1IY4FSpiYEJJGRjd2I0t7HMUO234&#10;91wnmE537+nd96rd7B076zHagAJWywyYxi4oi72Az8PbwwZYTBKVdAG1gB8dYVff3lSyVOGCjT63&#10;qWcUgrGUAkxKQ8l57Iz2Mi7DoJG0Uxi9TLSOPVejvFC4d3ydZU/cS4v0wchB743uvtvJC9i6j6Fd&#10;vL8evvan3A6LuTGTbYS4v5tfnoElPac/M1zxCR1qYjqGCVVkjjI2GXVJAoo1zash3+aPwI50KVYF&#10;8Lri/zvUvwAAAP//AwBQSwECLQAUAAYACAAAACEAtoM4kv4AAADhAQAAEwAAAAAAAAAAAAAAAAAA&#10;AAAAW0NvbnRlbnRfVHlwZXNdLnhtbFBLAQItABQABgAIAAAAIQA4/SH/1gAAAJQBAAALAAAAAAAA&#10;AAAAAAAAAC8BAABfcmVscy8ucmVsc1BLAQItABQABgAIAAAAIQD9aqEZcAIAADwFAAAOAAAAAAAA&#10;AAAAAAAAAC4CAABkcnMvZTJvRG9jLnhtbFBLAQItABQABgAIAAAAIQB8Ayji4QAAAAsBAAAPAAAA&#10;AAAAAAAAAAAAAMoEAABkcnMvZG93bnJldi54bWxQSwUGAAAAAAQABADzAAAA2AUAAAAA&#10;" fillcolor="#9bbb59 [3206]" strokecolor="white [3201]" strokeweight="3pt">
                <v:shadow on="t" color="black" opacity="24903f" origin=",.5" offset="0,.55556mm"/>
                <v:textbox>
                  <w:txbxContent>
                    <w:p w14:paraId="5A26E61A" w14:textId="55D2640C" w:rsidR="00462E05" w:rsidRPr="00DF76EE" w:rsidRDefault="00462E05" w:rsidP="00BE083B">
                      <w:pPr>
                        <w:spacing w:before="0" w:after="0" w:line="240" w:lineRule="auto"/>
                        <w:jc w:val="center"/>
                        <w:rPr>
                          <w:b/>
                          <w:sz w:val="20"/>
                          <w:szCs w:val="20"/>
                        </w:rPr>
                      </w:pPr>
                      <w:r w:rsidRPr="00DF76EE">
                        <w:rPr>
                          <w:b/>
                          <w:sz w:val="20"/>
                          <w:szCs w:val="20"/>
                        </w:rPr>
                        <w:t>Pravne osobe od interesa za sustav civilne zaštite</w:t>
                      </w:r>
                    </w:p>
                    <w:p w14:paraId="384625EC" w14:textId="77777777" w:rsidR="00462E05" w:rsidRPr="00253799" w:rsidRDefault="00462E05" w:rsidP="00253799">
                      <w:pPr>
                        <w:spacing w:before="0" w:after="0"/>
                        <w:jc w:val="left"/>
                        <w:rPr>
                          <w:rFonts w:eastAsia="Calibri"/>
                          <w:color w:val="FFFFFF" w:themeColor="background1"/>
                          <w:sz w:val="20"/>
                          <w:szCs w:val="20"/>
                        </w:rPr>
                      </w:pPr>
                      <w:r w:rsidRPr="00727B09">
                        <w:rPr>
                          <w:rFonts w:eastAsia="Calibri"/>
                          <w:color w:val="FFFFFF" w:themeColor="background1"/>
                          <w:sz w:val="20"/>
                          <w:szCs w:val="20"/>
                        </w:rPr>
                        <w:t xml:space="preserve">- </w:t>
                      </w:r>
                      <w:r w:rsidRPr="00253799">
                        <w:rPr>
                          <w:rFonts w:eastAsia="Calibri"/>
                          <w:color w:val="FFFFFF" w:themeColor="background1"/>
                          <w:sz w:val="20"/>
                          <w:szCs w:val="20"/>
                        </w:rPr>
                        <w:t xml:space="preserve">ISTARSKI VODOVOD d.o.o. </w:t>
                      </w:r>
                    </w:p>
                    <w:p w14:paraId="7629A20D" w14:textId="7425E0A2"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6. MAJ d.o.o.</w:t>
                      </w:r>
                    </w:p>
                    <w:p w14:paraId="363ACC54" w14:textId="6C27ACF9"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CIVITAS BULLEARUM d.o.o.</w:t>
                      </w:r>
                    </w:p>
                    <w:p w14:paraId="08BD72E2" w14:textId="4923ABB1"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VETERINARSKA STANICA RIJEKA d.o.o.</w:t>
                      </w:r>
                    </w:p>
                    <w:p w14:paraId="66ECFCB3" w14:textId="787E7A0B"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SAECULO d.o.o.</w:t>
                      </w:r>
                    </w:p>
                    <w:p w14:paraId="2CA74C80" w14:textId="271CE28C"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METIOR GRADNJA d.o.o.</w:t>
                      </w:r>
                    </w:p>
                    <w:p w14:paraId="292E8C70" w14:textId="1A2BD3BA"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proofErr w:type="spellStart"/>
                      <w:r w:rsidRPr="00253799">
                        <w:rPr>
                          <w:rFonts w:eastAsia="Calibri"/>
                          <w:color w:val="FFFFFF" w:themeColor="background1"/>
                          <w:sz w:val="20"/>
                          <w:szCs w:val="20"/>
                        </w:rPr>
                        <w:t>Goting</w:t>
                      </w:r>
                      <w:proofErr w:type="spellEnd"/>
                      <w:r w:rsidRPr="00253799">
                        <w:rPr>
                          <w:rFonts w:eastAsia="Calibri"/>
                          <w:color w:val="FFFFFF" w:themeColor="background1"/>
                          <w:sz w:val="20"/>
                          <w:szCs w:val="20"/>
                        </w:rPr>
                        <w:t xml:space="preserve"> d.o.o.</w:t>
                      </w:r>
                    </w:p>
                    <w:p w14:paraId="79CE7887" w14:textId="1E664942"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Tesar – zidar Miro Jergović</w:t>
                      </w:r>
                    </w:p>
                    <w:p w14:paraId="00F2DD11" w14:textId="2DC031E6"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KONZUM plus d.o.o.</w:t>
                      </w:r>
                    </w:p>
                    <w:p w14:paraId="001778C5" w14:textId="41470CA3" w:rsidR="00462E05" w:rsidRPr="00253799" w:rsidRDefault="00462E05" w:rsidP="00253799">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AUTOTRANS d.d.</w:t>
                      </w:r>
                    </w:p>
                    <w:p w14:paraId="23E2E00E" w14:textId="471F64FC" w:rsidR="00462E05" w:rsidRPr="00727B09" w:rsidRDefault="00462E05" w:rsidP="00253799">
                      <w:pPr>
                        <w:spacing w:before="0" w:after="0"/>
                        <w:jc w:val="left"/>
                        <w:rPr>
                          <w:rFonts w:eastAsia="Calibri"/>
                          <w:color w:val="FFFFFF" w:themeColor="background1"/>
                          <w:sz w:val="20"/>
                          <w:szCs w:val="20"/>
                        </w:rPr>
                      </w:pPr>
                    </w:p>
                    <w:p w14:paraId="289B844E" w14:textId="13D4B567" w:rsidR="00462E05" w:rsidRPr="00727B09" w:rsidRDefault="00462E05" w:rsidP="00805BF4">
                      <w:pPr>
                        <w:spacing w:before="0" w:after="0"/>
                        <w:jc w:val="left"/>
                        <w:rPr>
                          <w:rFonts w:eastAsia="Calibri"/>
                          <w:color w:val="FFFFFF" w:themeColor="background1"/>
                          <w:sz w:val="20"/>
                          <w:szCs w:val="20"/>
                        </w:rPr>
                      </w:pPr>
                    </w:p>
                  </w:txbxContent>
                </v:textbox>
                <w10:wrap anchorx="margin"/>
              </v:roundrect>
            </w:pict>
          </mc:Fallback>
        </mc:AlternateContent>
      </w:r>
    </w:p>
    <w:p w14:paraId="55BFBCBE" w14:textId="2A809413" w:rsidR="001A00A8" w:rsidRPr="00173B82" w:rsidRDefault="001A00A8" w:rsidP="001C1A99">
      <w:pPr>
        <w:rPr>
          <w:sz w:val="20"/>
        </w:rPr>
      </w:pPr>
    </w:p>
    <w:p w14:paraId="657547B4" w14:textId="3146766B" w:rsidR="00696C48" w:rsidRPr="00173B82" w:rsidRDefault="00696C48" w:rsidP="001C1A99"/>
    <w:p w14:paraId="3FCC0969" w14:textId="151780F9" w:rsidR="001A00A8" w:rsidRPr="00173B82" w:rsidRDefault="001A00A8" w:rsidP="00253799">
      <w:pPr>
        <w:tabs>
          <w:tab w:val="left" w:pos="2774"/>
        </w:tabs>
      </w:pPr>
      <w:r w:rsidRPr="00173B82">
        <w:t>Obavješćivanje</w:t>
      </w:r>
      <w:r w:rsidR="00253799">
        <w:tab/>
      </w:r>
    </w:p>
    <w:p w14:paraId="1191E34E" w14:textId="77777777" w:rsidR="001A00A8" w:rsidRPr="00173B82" w:rsidRDefault="001A00A8" w:rsidP="001A00A8">
      <w:r w:rsidRPr="00173B82">
        <w:rPr>
          <w:noProof/>
          <w:lang w:eastAsia="hr-HR"/>
        </w:rPr>
        <mc:AlternateContent>
          <mc:Choice Requires="wps">
            <w:drawing>
              <wp:anchor distT="0" distB="0" distL="114300" distR="114300" simplePos="0" relativeHeight="252173312" behindDoc="0" locked="0" layoutInCell="1" allowOverlap="1" wp14:anchorId="369332D2" wp14:editId="481177B5">
                <wp:simplePos x="0" y="0"/>
                <wp:positionH relativeFrom="column">
                  <wp:posOffset>5080</wp:posOffset>
                </wp:positionH>
                <wp:positionV relativeFrom="paragraph">
                  <wp:posOffset>73660</wp:posOffset>
                </wp:positionV>
                <wp:extent cx="771525" cy="0"/>
                <wp:effectExtent l="0" t="76200" r="9525" b="95250"/>
                <wp:wrapNone/>
                <wp:docPr id="603" name="Straight Arrow Connector 603"/>
                <wp:cNvGraphicFramePr/>
                <a:graphic xmlns:a="http://schemas.openxmlformats.org/drawingml/2006/main">
                  <a:graphicData uri="http://schemas.microsoft.com/office/word/2010/wordprocessingShape">
                    <wps:wsp>
                      <wps:cNvCnPr/>
                      <wps:spPr>
                        <a:xfrm>
                          <a:off x="0" y="0"/>
                          <a:ext cx="77152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8775C9D" id="Straight Arrow Connector 603" o:spid="_x0000_s1026" type="#_x0000_t32" style="position:absolute;margin-left:.4pt;margin-top:5.8pt;width:60.75pt;height:0;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kS9QEAAEEEAAAOAAAAZHJzL2Uyb0RvYy54bWysU02P0zAQvSPxHyzfadKi7kLVdIW6lAuC&#10;FQs/wHXGiSV/aWya9t8zdtIsC+IAIgfHzsybee9lvL07W8NOgFF71/DlouYMnPStdl3Dv309vHrD&#10;WUzCtcJ4Bw2/QOR3u5cvtkPYwMr33rSAjIq4uBlCw/uUwqaqouzBirjwARwFlUcrEh2xq1oUA1W3&#10;plrV9U01eGwDegkx0tf7Mch3pb5SINNnpSIkZhpO3FJZsazHvFa7rdh0KEKv5URD/AMLK7SjpnOp&#10;e5EE+476t1JWS/TRq7SQ3lZeKS2haCA1y/oXNY+9CFC0kDkxzDbF/1dWfjo9INNtw2/q15w5Yekn&#10;PSYUuusTe4foB7b3zpGRHlnOIceGEDcE3LsHnE4xPGCWf1Zo85uEsXNx+TK7DOfEJH28vV2uV2vO&#10;5DVUPeECxvQBvGV50/A4EZkZLIvJ4vQxJupMwCsgNzWODTSDb+t1XdKiN7o9aGNyMGJ33BtkJ0GT&#10;cDjU9GQpVOJZWhLavHctS5dARiTUwnUGpkzjCJDFj3LLLl0MjM2/gCIjSeBIsowwzC2FlODScq5E&#10;2RmmiN4MnGjn2f8TcMrPUCjj/TfgGVE6e5dmsNXO42ja8+7pfKWsxvyrA6PubMHRt5cyCMUamtPi&#10;6nSn8kX4+VzgTzd/9wMAAP//AwBQSwMEFAAGAAgAAAAhAFc/JkfZAAAABgEAAA8AAABkcnMvZG93&#10;bnJldi54bWxMjk9Pg0AQxe8mfofNmHizC1RrQ1kaY+PBmBgF43kKIxDZWcIOLfrp3caDHt+fvPfL&#10;trPt1YFG3zk2EC8iUMSVqztuDLyVD1drUF6Qa+wdk4Ev8rDNz88yTGt35Fc6FNKoMMI+RQOtyJBq&#10;7auWLPqFG4hD9uFGixLk2Oh6xGMYt71OomilLXYcHloc6L6l6rOYrIFruY2XU1ckT++PZfmNLzt5&#10;vtkZc3kx321ACc3yV4YTfkCHPDDt3cS1V72BwC3BjVegTmmSLEHtfw2dZ/o/fv4DAAD//wMAUEsB&#10;Ai0AFAAGAAgAAAAhALaDOJL+AAAA4QEAABMAAAAAAAAAAAAAAAAAAAAAAFtDb250ZW50X1R5cGVz&#10;XS54bWxQSwECLQAUAAYACAAAACEAOP0h/9YAAACUAQAACwAAAAAAAAAAAAAAAAAvAQAAX3JlbHMv&#10;LnJlbHNQSwECLQAUAAYACAAAACEApiopEvUBAABBBAAADgAAAAAAAAAAAAAAAAAuAgAAZHJzL2Uy&#10;b0RvYy54bWxQSwECLQAUAAYACAAAACEAVz8mR9kAAAAGAQAADwAAAAAAAAAAAAAAAABPBAAAZHJz&#10;L2Rvd25yZXYueG1sUEsFBgAAAAAEAAQA8wAAAFUFAAAAAA==&#10;" strokecolor="red" strokeweight="1.5pt">
                <v:stroke endarrow="block"/>
              </v:shape>
            </w:pict>
          </mc:Fallback>
        </mc:AlternateContent>
      </w:r>
    </w:p>
    <w:p w14:paraId="24C9D8DE" w14:textId="58AE9039" w:rsidR="001A00A8" w:rsidRPr="00173B82" w:rsidRDefault="00FE2606" w:rsidP="001A00A8">
      <w:r w:rsidRPr="00173B82">
        <w:t>Aktiviranje</w:t>
      </w:r>
    </w:p>
    <w:p w14:paraId="6E917298" w14:textId="77777777" w:rsidR="001A00A8" w:rsidRPr="00173B82" w:rsidRDefault="001A00A8" w:rsidP="001A00A8">
      <w:r w:rsidRPr="00173B82">
        <w:rPr>
          <w:noProof/>
          <w:lang w:eastAsia="hr-HR"/>
        </w:rPr>
        <mc:AlternateContent>
          <mc:Choice Requires="wps">
            <w:drawing>
              <wp:anchor distT="0" distB="0" distL="114300" distR="114300" simplePos="0" relativeHeight="252174336" behindDoc="0" locked="0" layoutInCell="1" allowOverlap="1" wp14:anchorId="612A374A" wp14:editId="2B97F83D">
                <wp:simplePos x="0" y="0"/>
                <wp:positionH relativeFrom="column">
                  <wp:posOffset>0</wp:posOffset>
                </wp:positionH>
                <wp:positionV relativeFrom="paragraph">
                  <wp:posOffset>75565</wp:posOffset>
                </wp:positionV>
                <wp:extent cx="771525" cy="0"/>
                <wp:effectExtent l="0" t="76200" r="9525" b="95250"/>
                <wp:wrapNone/>
                <wp:docPr id="606" name="Straight Arrow Connector 606"/>
                <wp:cNvGraphicFramePr/>
                <a:graphic xmlns:a="http://schemas.openxmlformats.org/drawingml/2006/main">
                  <a:graphicData uri="http://schemas.microsoft.com/office/word/2010/wordprocessingShape">
                    <wps:wsp>
                      <wps:cNvCnPr/>
                      <wps:spPr>
                        <a:xfrm>
                          <a:off x="0" y="0"/>
                          <a:ext cx="77152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2327ED4" id="Straight Arrow Connector 606" o:spid="_x0000_s1026" type="#_x0000_t32" style="position:absolute;margin-left:0;margin-top:5.95pt;width:60.75pt;height:0;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wE8QEAAEAEAAAOAAAAZHJzL2Uyb0RvYy54bWysU02P0zAQvSPxHyzfadJK7ULVdIW6LBcE&#10;FQs/wOuMG0v+0tg07b9n7KTpdjmBuDi2Z97Mey/jzf3JGnYEjNq7hs9nNWfgpG+1OzT854/Hd+85&#10;i0m4VhjvoOFniPx++/bNpg9rWPjOmxaQUREX131oeJdSWFdVlB1YEWc+gKOg8mhFoiMeqhZFT9Wt&#10;qRZ1vap6j21ALyFGun0Ygnxb6isFMn1TKkJipuHELZUVy/qc12q7EesDitBpOdIQ/8DCCu2o6VTq&#10;QSTBfqH+o5TVEn30Ks2kt5VXSksoGkjNvH6l5qkTAYoWMieGyab4/8rKr8c9Mt02fFWvOHPC0k96&#10;Sij0oUvsI6Lv2c47R0Z6ZDmHHOtDXBNw5/Y4nmLYY5Z/Umjzl4SxU3H5PLkMp8QkXd7dzZeLJWfy&#10;EqquuIAxfQZvWd40PI5EJgbzYrI4fomJOhPwAshNjWM9zeCHelmXtOiNbh+1MTlYJgp2BtlR0Cyk&#10;0zwroQo3WUlo88m1LJ0D+ZBQC3cwMGYaR4CsfVBbdulsYOj9HRT5SPoGjq/6CSnBpUtP4yg7wxSx&#10;m4Aj6zz6V6K3wDE/Q6FM99+AJ0Tp7F2awFY7j4Nnt92vNqkh/+LAoDtb8Ozbc5mDYg2NaXF1fFL5&#10;Hbw8F/j14W9/AwAA//8DAFBLAwQUAAYACAAAACEAHV79R9wAAAAGAQAADwAAAGRycy9kb3ducmV2&#10;LnhtbEyPQU/CQBCF7yb8h82YeJPdYhSs3RKC8aIHA0ricekObaE723SXUv31DvGAx/fe5L1vsvng&#10;GtFjF2pPGpKxAoFUeFtTqeHz4+V2BiJEQ9Y0nlDDNwaY56OrzKTWn2iF/TqWgksopEZDFWObShmK&#10;Cp0JY98icbbznTORZVdK25kTl7tGTpR6kM7UxAuVaXFZYXFYH52Gg7rbvS3qdzftn79eVV/sN/Jn&#10;r/XN9bB4AhFxiJdjOOMzOuTMtPVHskE0GviRyG7yCOKcTpJ7ENs/Q+aZ/I+f/wIAAP//AwBQSwEC&#10;LQAUAAYACAAAACEAtoM4kv4AAADhAQAAEwAAAAAAAAAAAAAAAAAAAAAAW0NvbnRlbnRfVHlwZXNd&#10;LnhtbFBLAQItABQABgAIAAAAIQA4/SH/1gAAAJQBAAALAAAAAAAAAAAAAAAAAC8BAABfcmVscy8u&#10;cmVsc1BLAQItABQABgAIAAAAIQCotCwE8QEAAEAEAAAOAAAAAAAAAAAAAAAAAC4CAABkcnMvZTJv&#10;RG9jLnhtbFBLAQItABQABgAIAAAAIQAdXv1H3AAAAAYBAAAPAAAAAAAAAAAAAAAAAEsEAABkcnMv&#10;ZG93bnJldi54bWxQSwUGAAAAAAQABADzAAAAVAUAAAAA&#10;" strokecolor="black [3213]" strokeweight="1.5pt">
                <v:stroke endarrow="block"/>
              </v:shape>
            </w:pict>
          </mc:Fallback>
        </mc:AlternateContent>
      </w:r>
    </w:p>
    <w:p w14:paraId="0E4FF46E" w14:textId="3EFACE6A" w:rsidR="0033333E" w:rsidRPr="00BB79F5" w:rsidRDefault="0033333E" w:rsidP="001C1A99">
      <w:pPr>
        <w:rPr>
          <w:highlight w:val="yellow"/>
        </w:rPr>
      </w:pPr>
    </w:p>
    <w:p w14:paraId="2C60E220" w14:textId="3AA727E6" w:rsidR="0033333E" w:rsidRPr="00BE083B" w:rsidRDefault="00F60796" w:rsidP="00E6748E">
      <w:pPr>
        <w:pStyle w:val="Heading3"/>
      </w:pPr>
      <w:bookmarkStart w:id="49" w:name="_Toc19000051"/>
      <w:bookmarkStart w:id="50" w:name="_Toc101867896"/>
      <w:r>
        <w:lastRenderedPageBreak/>
        <w:t xml:space="preserve">6.1.1 </w:t>
      </w:r>
      <w:r w:rsidR="0033333E" w:rsidRPr="00BE083B">
        <w:t>Zadaće operativnih snaga i pravnih osoba unutar sustava civilne zaštite</w:t>
      </w:r>
      <w:bookmarkEnd w:id="49"/>
      <w:bookmarkEnd w:id="50"/>
    </w:p>
    <w:tbl>
      <w:tblPr>
        <w:tblW w:w="16058" w:type="dxa"/>
        <w:jc w:val="center"/>
        <w:tblLayout w:type="fixed"/>
        <w:tblLook w:val="0000" w:firstRow="0" w:lastRow="0" w:firstColumn="0" w:lastColumn="0" w:noHBand="0" w:noVBand="0"/>
      </w:tblPr>
      <w:tblGrid>
        <w:gridCol w:w="562"/>
        <w:gridCol w:w="1701"/>
        <w:gridCol w:w="1560"/>
        <w:gridCol w:w="9356"/>
        <w:gridCol w:w="2879"/>
      </w:tblGrid>
      <w:tr w:rsidR="007D25CB" w:rsidRPr="00BE083B" w14:paraId="4B35ED24" w14:textId="77777777" w:rsidTr="007065EA">
        <w:trPr>
          <w:trHeight w:val="665"/>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B50503E" w14:textId="59948E26" w:rsidR="007D25CB" w:rsidRPr="00BE083B" w:rsidRDefault="007D25CB" w:rsidP="0097719A">
            <w:pPr>
              <w:widowControl w:val="0"/>
              <w:autoSpaceDE w:val="0"/>
              <w:adjustRightInd w:val="0"/>
              <w:jc w:val="center"/>
              <w:rPr>
                <w:b/>
                <w:bCs/>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3231E2E" w14:textId="1BCFA804" w:rsidR="007D25CB" w:rsidRPr="00BE083B" w:rsidRDefault="007D25CB" w:rsidP="0033333E">
            <w:pPr>
              <w:widowControl w:val="0"/>
              <w:autoSpaceDE w:val="0"/>
              <w:adjustRightInd w:val="0"/>
              <w:jc w:val="center"/>
              <w:rPr>
                <w:b/>
                <w:bCs/>
                <w:sz w:val="20"/>
                <w:szCs w:val="20"/>
              </w:rPr>
            </w:pPr>
            <w:r w:rsidRPr="00BE083B">
              <w:rPr>
                <w:b/>
                <w:bCs/>
                <w:sz w:val="20"/>
                <w:szCs w:val="20"/>
              </w:rPr>
              <w:t xml:space="preserve">ZADAĆA </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13CD815" w14:textId="72D58EC6" w:rsidR="007D25CB" w:rsidRPr="00BE083B" w:rsidRDefault="007D25CB" w:rsidP="000D3EAB">
            <w:pPr>
              <w:widowControl w:val="0"/>
              <w:autoSpaceDE w:val="0"/>
              <w:adjustRightInd w:val="0"/>
              <w:jc w:val="center"/>
              <w:rPr>
                <w:b/>
                <w:bCs/>
                <w:sz w:val="20"/>
                <w:szCs w:val="20"/>
              </w:rPr>
            </w:pPr>
            <w:r w:rsidRPr="00BE083B">
              <w:rPr>
                <w:b/>
                <w:bCs/>
                <w:sz w:val="20"/>
                <w:szCs w:val="20"/>
              </w:rPr>
              <w:t>NOSITELJI</w:t>
            </w:r>
          </w:p>
        </w:tc>
        <w:tc>
          <w:tcPr>
            <w:tcW w:w="935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549CBBD" w14:textId="4AA026E2" w:rsidR="007D25CB" w:rsidRPr="00BE083B" w:rsidRDefault="007D25CB" w:rsidP="00963049">
            <w:pPr>
              <w:widowControl w:val="0"/>
              <w:autoSpaceDE w:val="0"/>
              <w:adjustRightInd w:val="0"/>
              <w:jc w:val="center"/>
              <w:rPr>
                <w:b/>
                <w:bCs/>
                <w:sz w:val="20"/>
                <w:szCs w:val="20"/>
              </w:rPr>
            </w:pPr>
            <w:r w:rsidRPr="00BE083B">
              <w:rPr>
                <w:b/>
                <w:bCs/>
                <w:sz w:val="20"/>
                <w:szCs w:val="20"/>
              </w:rPr>
              <w:t xml:space="preserve">OPERATIVNI POSTUPCI, KAPACITETI I OPERATIVNI DOPRINOS GRADA </w:t>
            </w:r>
            <w:r w:rsidR="00963049">
              <w:rPr>
                <w:b/>
                <w:bCs/>
                <w:sz w:val="20"/>
                <w:szCs w:val="20"/>
              </w:rPr>
              <w:t>BUJA</w:t>
            </w:r>
          </w:p>
        </w:tc>
        <w:tc>
          <w:tcPr>
            <w:tcW w:w="28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B19E369" w14:textId="77777777" w:rsidR="007D25CB" w:rsidRPr="00BE083B" w:rsidRDefault="007D25CB" w:rsidP="0097719A">
            <w:pPr>
              <w:widowControl w:val="0"/>
              <w:autoSpaceDE w:val="0"/>
              <w:adjustRightInd w:val="0"/>
              <w:jc w:val="center"/>
              <w:rPr>
                <w:b/>
                <w:bCs/>
                <w:sz w:val="20"/>
                <w:szCs w:val="20"/>
              </w:rPr>
            </w:pPr>
            <w:r w:rsidRPr="00BE083B">
              <w:rPr>
                <w:b/>
                <w:bCs/>
                <w:sz w:val="20"/>
                <w:szCs w:val="20"/>
              </w:rPr>
              <w:t>IZVRŠITELJI</w:t>
            </w:r>
          </w:p>
        </w:tc>
      </w:tr>
      <w:tr w:rsidR="00BC1E05" w:rsidRPr="00BE083B" w14:paraId="44139330" w14:textId="77777777" w:rsidTr="007065EA">
        <w:trPr>
          <w:trHeight w:val="275"/>
          <w:jc w:val="center"/>
        </w:trPr>
        <w:tc>
          <w:tcPr>
            <w:tcW w:w="562" w:type="dxa"/>
            <w:vMerge w:val="restart"/>
            <w:tcBorders>
              <w:top w:val="single" w:sz="6" w:space="0" w:color="auto"/>
              <w:left w:val="single" w:sz="6" w:space="0" w:color="auto"/>
              <w:right w:val="single" w:sz="6" w:space="0" w:color="auto"/>
            </w:tcBorders>
            <w:shd w:val="clear" w:color="auto" w:fill="EAF1DD" w:themeFill="accent3" w:themeFillTint="33"/>
            <w:vAlign w:val="center"/>
          </w:tcPr>
          <w:p w14:paraId="3AF3556B" w14:textId="0B2D4594" w:rsidR="00BC1E05" w:rsidRPr="00BE083B" w:rsidRDefault="00BC1E05" w:rsidP="0097719A">
            <w:pPr>
              <w:widowControl w:val="0"/>
              <w:autoSpaceDE w:val="0"/>
              <w:adjustRightInd w:val="0"/>
              <w:rPr>
                <w:b/>
                <w:bCs/>
                <w:sz w:val="20"/>
                <w:szCs w:val="20"/>
              </w:rPr>
            </w:pPr>
            <w:r w:rsidRPr="00BE083B">
              <w:rPr>
                <w:b/>
                <w:bCs/>
                <w:sz w:val="20"/>
                <w:szCs w:val="20"/>
              </w:rPr>
              <w:t>1.</w:t>
            </w:r>
          </w:p>
        </w:tc>
        <w:tc>
          <w:tcPr>
            <w:tcW w:w="1701" w:type="dxa"/>
            <w:vMerge w:val="restart"/>
            <w:tcBorders>
              <w:top w:val="single" w:sz="6" w:space="0" w:color="auto"/>
              <w:left w:val="single" w:sz="6" w:space="0" w:color="auto"/>
              <w:right w:val="single" w:sz="6" w:space="0" w:color="auto"/>
            </w:tcBorders>
            <w:shd w:val="clear" w:color="auto" w:fill="auto"/>
            <w:vAlign w:val="center"/>
          </w:tcPr>
          <w:p w14:paraId="2420B9BF" w14:textId="1646F730" w:rsidR="00BC1E05" w:rsidRPr="00BE083B" w:rsidRDefault="00BC1E05" w:rsidP="00FB055B">
            <w:pPr>
              <w:widowControl w:val="0"/>
              <w:autoSpaceDE w:val="0"/>
              <w:adjustRightInd w:val="0"/>
              <w:ind w:right="34"/>
              <w:jc w:val="left"/>
              <w:rPr>
                <w:b/>
                <w:bCs/>
                <w:sz w:val="20"/>
                <w:szCs w:val="20"/>
              </w:rPr>
            </w:pPr>
            <w:r w:rsidRPr="00BE083B">
              <w:rPr>
                <w:b/>
                <w:bCs/>
                <w:sz w:val="20"/>
                <w:szCs w:val="20"/>
              </w:rPr>
              <w:t>Organizacija spašavanja zatrpanih osoba,  raščišćavanja ruševina, utvrđivanje zadaća s pregledom zadaća i nadležnosti</w:t>
            </w:r>
          </w:p>
        </w:tc>
        <w:tc>
          <w:tcPr>
            <w:tcW w:w="1560" w:type="dxa"/>
            <w:vMerge w:val="restart"/>
            <w:tcBorders>
              <w:top w:val="single" w:sz="6" w:space="0" w:color="auto"/>
              <w:left w:val="single" w:sz="6" w:space="0" w:color="auto"/>
              <w:right w:val="single" w:sz="6" w:space="0" w:color="auto"/>
            </w:tcBorders>
            <w:vAlign w:val="center"/>
          </w:tcPr>
          <w:p w14:paraId="67883BFE" w14:textId="640D9601" w:rsidR="00BC1E05" w:rsidRPr="00BE083B" w:rsidRDefault="00876EF5" w:rsidP="00963049">
            <w:pPr>
              <w:widowControl w:val="0"/>
              <w:autoSpaceDE w:val="0"/>
              <w:adjustRightInd w:val="0"/>
              <w:ind w:right="34"/>
              <w:jc w:val="left"/>
              <w:rPr>
                <w:bCs/>
                <w:sz w:val="20"/>
                <w:szCs w:val="20"/>
              </w:rPr>
            </w:pPr>
            <w:r w:rsidRPr="00BE083B">
              <w:rPr>
                <w:bCs/>
                <w:sz w:val="20"/>
                <w:szCs w:val="20"/>
              </w:rPr>
              <w:t>Grad</w:t>
            </w:r>
            <w:r w:rsidR="00963049">
              <w:rPr>
                <w:bCs/>
                <w:sz w:val="20"/>
                <w:szCs w:val="20"/>
              </w:rPr>
              <w:t xml:space="preserve"> Buje</w:t>
            </w:r>
          </w:p>
        </w:tc>
        <w:tc>
          <w:tcPr>
            <w:tcW w:w="9356" w:type="dxa"/>
            <w:tcBorders>
              <w:top w:val="single" w:sz="6" w:space="0" w:color="auto"/>
              <w:left w:val="single" w:sz="6" w:space="0" w:color="auto"/>
              <w:bottom w:val="single" w:sz="6" w:space="0" w:color="auto"/>
              <w:right w:val="single" w:sz="6" w:space="0" w:color="auto"/>
            </w:tcBorders>
            <w:shd w:val="clear" w:color="auto" w:fill="auto"/>
            <w:vAlign w:val="center"/>
          </w:tcPr>
          <w:p w14:paraId="7EDEA9FD" w14:textId="663A597F" w:rsidR="00BC1E05" w:rsidRPr="00BE083B" w:rsidRDefault="00BC1E05" w:rsidP="00D61587">
            <w:pPr>
              <w:widowControl w:val="0"/>
              <w:autoSpaceDE w:val="0"/>
              <w:adjustRightInd w:val="0"/>
              <w:ind w:right="34"/>
              <w:rPr>
                <w:bCs/>
                <w:sz w:val="20"/>
                <w:szCs w:val="20"/>
              </w:rPr>
            </w:pPr>
            <w:r w:rsidRPr="00BE083B">
              <w:rPr>
                <w:bCs/>
                <w:sz w:val="20"/>
                <w:szCs w:val="20"/>
              </w:rPr>
              <w:t>Provesti aktiviranje snaga sustava civilne zaštite uz ocjenu stanja operativnih snaga i pravnih osoba od interesa za sustava civilne zaštite.</w:t>
            </w:r>
          </w:p>
          <w:p w14:paraId="21AF87E1" w14:textId="3A0C1F41" w:rsidR="00BC1E05" w:rsidRPr="00BE083B" w:rsidRDefault="00BC1E05" w:rsidP="00D61587">
            <w:pPr>
              <w:widowControl w:val="0"/>
              <w:autoSpaceDE w:val="0"/>
              <w:adjustRightInd w:val="0"/>
              <w:ind w:right="34"/>
              <w:rPr>
                <w:bCs/>
                <w:sz w:val="20"/>
                <w:szCs w:val="20"/>
              </w:rPr>
            </w:pPr>
            <w:r w:rsidRPr="00BE083B">
              <w:rPr>
                <w:bCs/>
                <w:sz w:val="20"/>
                <w:szCs w:val="20"/>
              </w:rPr>
              <w:t xml:space="preserve">Definirati ugrožena područja i sigurne zone, provjeriti sustav uzbunjivanja stanovništva. </w:t>
            </w:r>
          </w:p>
          <w:p w14:paraId="16829FFE" w14:textId="1A6228FA" w:rsidR="00BC1E05" w:rsidRPr="00BE083B" w:rsidRDefault="00BC1E05" w:rsidP="00BE083B">
            <w:pPr>
              <w:widowControl w:val="0"/>
              <w:autoSpaceDE w:val="0"/>
              <w:adjustRightInd w:val="0"/>
              <w:ind w:right="34"/>
              <w:rPr>
                <w:bCs/>
                <w:sz w:val="20"/>
                <w:szCs w:val="20"/>
              </w:rPr>
            </w:pPr>
            <w:r w:rsidRPr="00BE083B">
              <w:rPr>
                <w:bCs/>
                <w:sz w:val="20"/>
                <w:szCs w:val="20"/>
              </w:rPr>
              <w:t>Prikupljanje informacija o broju potpuno srušenih objekata, stanju škola, vrtića, sportskih dvorana, trgovačkih centara i drugih objekata gdje boravi veći broj ljudi. Utvrđuju se koje su se aktivnosti odvijale u njima prije potresa i koliko je ljudi boravilo u njima.</w:t>
            </w:r>
          </w:p>
        </w:tc>
        <w:tc>
          <w:tcPr>
            <w:tcW w:w="2879" w:type="dxa"/>
            <w:tcBorders>
              <w:top w:val="single" w:sz="6" w:space="0" w:color="auto"/>
              <w:left w:val="single" w:sz="6" w:space="0" w:color="auto"/>
              <w:bottom w:val="single" w:sz="4" w:space="0" w:color="auto"/>
              <w:right w:val="single" w:sz="6" w:space="0" w:color="auto"/>
            </w:tcBorders>
            <w:shd w:val="clear" w:color="auto" w:fill="auto"/>
            <w:vAlign w:val="center"/>
          </w:tcPr>
          <w:p w14:paraId="42CACDF2" w14:textId="4511B20E" w:rsidR="00BE083B" w:rsidRDefault="00BC1E05" w:rsidP="007065EA">
            <w:pPr>
              <w:widowControl w:val="0"/>
              <w:autoSpaceDE w:val="0"/>
              <w:autoSpaceDN w:val="0"/>
              <w:adjustRightInd w:val="0"/>
              <w:spacing w:before="0" w:after="0"/>
              <w:contextualSpacing/>
              <w:jc w:val="left"/>
              <w:rPr>
                <w:bCs/>
                <w:sz w:val="20"/>
                <w:szCs w:val="20"/>
              </w:rPr>
            </w:pPr>
            <w:r w:rsidRPr="00BE083B">
              <w:rPr>
                <w:bCs/>
                <w:sz w:val="20"/>
                <w:szCs w:val="20"/>
              </w:rPr>
              <w:t xml:space="preserve">- </w:t>
            </w:r>
            <w:r w:rsidR="00BE083B">
              <w:rPr>
                <w:bCs/>
                <w:sz w:val="20"/>
                <w:szCs w:val="20"/>
              </w:rPr>
              <w:t>Gradonačelnik</w:t>
            </w:r>
          </w:p>
          <w:p w14:paraId="399FB55F" w14:textId="07475C8C" w:rsidR="00BC1E05" w:rsidRPr="00BE083B" w:rsidRDefault="00BE083B" w:rsidP="007065EA">
            <w:pPr>
              <w:widowControl w:val="0"/>
              <w:autoSpaceDE w:val="0"/>
              <w:autoSpaceDN w:val="0"/>
              <w:adjustRightInd w:val="0"/>
              <w:spacing w:before="0" w:after="0"/>
              <w:contextualSpacing/>
              <w:jc w:val="left"/>
              <w:rPr>
                <w:bCs/>
                <w:sz w:val="20"/>
                <w:szCs w:val="20"/>
              </w:rPr>
            </w:pPr>
            <w:r>
              <w:rPr>
                <w:bCs/>
                <w:sz w:val="20"/>
                <w:szCs w:val="20"/>
              </w:rPr>
              <w:t xml:space="preserve">- </w:t>
            </w:r>
            <w:r w:rsidR="00BC1E05" w:rsidRPr="00BE083B">
              <w:rPr>
                <w:bCs/>
                <w:sz w:val="20"/>
                <w:szCs w:val="20"/>
              </w:rPr>
              <w:t>Stožer civilne zaštite</w:t>
            </w:r>
          </w:p>
          <w:p w14:paraId="2C409151" w14:textId="3EFDBE40" w:rsidR="00BC1E05" w:rsidRPr="00BE083B" w:rsidRDefault="00BC1E05" w:rsidP="007065EA">
            <w:pPr>
              <w:widowControl w:val="0"/>
              <w:autoSpaceDE w:val="0"/>
              <w:autoSpaceDN w:val="0"/>
              <w:adjustRightInd w:val="0"/>
              <w:spacing w:before="0" w:after="0"/>
              <w:contextualSpacing/>
              <w:jc w:val="left"/>
              <w:rPr>
                <w:bCs/>
                <w:sz w:val="20"/>
                <w:szCs w:val="20"/>
              </w:rPr>
            </w:pPr>
            <w:r w:rsidRPr="00BE083B">
              <w:rPr>
                <w:bCs/>
                <w:sz w:val="20"/>
                <w:szCs w:val="20"/>
              </w:rPr>
              <w:t>- teklićka služba</w:t>
            </w:r>
          </w:p>
        </w:tc>
      </w:tr>
      <w:tr w:rsidR="00BC1E05" w:rsidRPr="00BB79F5" w14:paraId="239DFC48" w14:textId="77777777" w:rsidTr="007065EA">
        <w:trPr>
          <w:trHeight w:val="275"/>
          <w:jc w:val="center"/>
        </w:trPr>
        <w:tc>
          <w:tcPr>
            <w:tcW w:w="562" w:type="dxa"/>
            <w:vMerge/>
            <w:tcBorders>
              <w:left w:val="single" w:sz="6" w:space="0" w:color="auto"/>
              <w:right w:val="single" w:sz="6" w:space="0" w:color="auto"/>
            </w:tcBorders>
            <w:shd w:val="clear" w:color="auto" w:fill="EAF1DD" w:themeFill="accent3" w:themeFillTint="33"/>
            <w:vAlign w:val="center"/>
          </w:tcPr>
          <w:p w14:paraId="6ED7482E" w14:textId="6359676D" w:rsidR="00BC1E05" w:rsidRPr="00BB79F5" w:rsidRDefault="00BC1E05" w:rsidP="0097719A">
            <w:pPr>
              <w:widowControl w:val="0"/>
              <w:autoSpaceDE w:val="0"/>
              <w:adjustRightInd w:val="0"/>
              <w:rPr>
                <w:b/>
                <w:bCs/>
                <w:sz w:val="20"/>
                <w:szCs w:val="20"/>
                <w:highlight w:val="yellow"/>
              </w:rPr>
            </w:pPr>
          </w:p>
        </w:tc>
        <w:tc>
          <w:tcPr>
            <w:tcW w:w="1701" w:type="dxa"/>
            <w:vMerge/>
            <w:tcBorders>
              <w:left w:val="single" w:sz="6" w:space="0" w:color="auto"/>
              <w:right w:val="single" w:sz="6" w:space="0" w:color="auto"/>
            </w:tcBorders>
            <w:shd w:val="clear" w:color="auto" w:fill="auto"/>
            <w:vAlign w:val="center"/>
          </w:tcPr>
          <w:p w14:paraId="53F8FF33" w14:textId="42F101C1" w:rsidR="00BC1E05" w:rsidRPr="00BB79F5" w:rsidRDefault="00BC1E05" w:rsidP="0097719A">
            <w:pPr>
              <w:widowControl w:val="0"/>
              <w:autoSpaceDE w:val="0"/>
              <w:adjustRightInd w:val="0"/>
              <w:ind w:right="34"/>
              <w:jc w:val="left"/>
              <w:rPr>
                <w:b/>
                <w:bCs/>
                <w:sz w:val="20"/>
                <w:szCs w:val="20"/>
                <w:highlight w:val="yellow"/>
              </w:rPr>
            </w:pPr>
          </w:p>
        </w:tc>
        <w:tc>
          <w:tcPr>
            <w:tcW w:w="1560" w:type="dxa"/>
            <w:vMerge/>
            <w:tcBorders>
              <w:left w:val="single" w:sz="6" w:space="0" w:color="auto"/>
              <w:right w:val="single" w:sz="6" w:space="0" w:color="auto"/>
            </w:tcBorders>
            <w:vAlign w:val="center"/>
          </w:tcPr>
          <w:p w14:paraId="7351FFD6" w14:textId="2AB4DC36" w:rsidR="00BC1E05" w:rsidRPr="00BB79F5" w:rsidRDefault="00BC1E05" w:rsidP="00BC1E05">
            <w:pPr>
              <w:widowControl w:val="0"/>
              <w:autoSpaceDE w:val="0"/>
              <w:adjustRightInd w:val="0"/>
              <w:ind w:right="34"/>
              <w:jc w:val="left"/>
              <w:rPr>
                <w:bCs/>
                <w:sz w:val="20"/>
                <w:szCs w:val="20"/>
                <w:highlight w:val="yellow"/>
              </w:rPr>
            </w:pPr>
          </w:p>
        </w:tc>
        <w:tc>
          <w:tcPr>
            <w:tcW w:w="9356" w:type="dxa"/>
            <w:tcBorders>
              <w:top w:val="single" w:sz="6" w:space="0" w:color="auto"/>
              <w:left w:val="single" w:sz="6" w:space="0" w:color="auto"/>
              <w:bottom w:val="single" w:sz="6" w:space="0" w:color="auto"/>
              <w:right w:val="single" w:sz="6" w:space="0" w:color="auto"/>
            </w:tcBorders>
            <w:shd w:val="clear" w:color="auto" w:fill="auto"/>
            <w:vAlign w:val="center"/>
          </w:tcPr>
          <w:p w14:paraId="12633659" w14:textId="6FFFC8CC" w:rsidR="00BC1E05" w:rsidRPr="00BE083B" w:rsidRDefault="00BC1E05" w:rsidP="00D61587">
            <w:pPr>
              <w:widowControl w:val="0"/>
              <w:autoSpaceDE w:val="0"/>
              <w:adjustRightInd w:val="0"/>
              <w:ind w:right="34"/>
              <w:rPr>
                <w:bCs/>
                <w:sz w:val="20"/>
                <w:szCs w:val="20"/>
              </w:rPr>
            </w:pPr>
            <w:r w:rsidRPr="00BE083B">
              <w:rPr>
                <w:bCs/>
                <w:sz w:val="20"/>
                <w:szCs w:val="20"/>
              </w:rPr>
              <w:t>Evakuacija i zbrinjavanje stanovništva, materijalnih i kulturnih dobara, osobna i uzajamna pomoć te obavljanje potrebnih radnji i izvođenje radova na ruševinama izvršiti će snage sustava civilne zaštite navedene u izvršiteljima s</w:t>
            </w:r>
            <w:r w:rsidR="00BE083B" w:rsidRPr="00BE083B">
              <w:rPr>
                <w:bCs/>
                <w:sz w:val="20"/>
                <w:szCs w:val="20"/>
              </w:rPr>
              <w:t>ukladno zahtjevu Gradonačelnika</w:t>
            </w:r>
            <w:r w:rsidRPr="00BE083B">
              <w:rPr>
                <w:bCs/>
                <w:sz w:val="20"/>
                <w:szCs w:val="20"/>
              </w:rPr>
              <w:t xml:space="preserve">, zakonu i vlastitim planovima. </w:t>
            </w:r>
          </w:p>
          <w:p w14:paraId="63E85A8C" w14:textId="7548A494" w:rsidR="00BC1E05" w:rsidRPr="00BE083B" w:rsidRDefault="00BC1E05" w:rsidP="00D61587">
            <w:pPr>
              <w:widowControl w:val="0"/>
              <w:autoSpaceDE w:val="0"/>
              <w:adjustRightInd w:val="0"/>
              <w:ind w:right="34"/>
              <w:rPr>
                <w:bCs/>
                <w:sz w:val="20"/>
                <w:szCs w:val="20"/>
              </w:rPr>
            </w:pPr>
            <w:r w:rsidRPr="00BE083B">
              <w:rPr>
                <w:bCs/>
                <w:sz w:val="20"/>
                <w:szCs w:val="20"/>
              </w:rPr>
              <w:t>Kao potpora navedenim snagama u raščišćavanju ruševina određuju se pravne osobe od interesa za sustav civilne zaštite (komunalna društva te tvrtke i obrti koji posjeduju potrebnu mehanizaciju za raščišćavanje).</w:t>
            </w:r>
          </w:p>
          <w:p w14:paraId="6EEB1511" w14:textId="77777777" w:rsidR="00BC1E05" w:rsidRPr="00BE083B" w:rsidRDefault="00BC1E05" w:rsidP="00D61587">
            <w:pPr>
              <w:widowControl w:val="0"/>
              <w:autoSpaceDE w:val="0"/>
              <w:adjustRightInd w:val="0"/>
              <w:ind w:right="34"/>
              <w:rPr>
                <w:bCs/>
                <w:sz w:val="20"/>
                <w:szCs w:val="20"/>
              </w:rPr>
            </w:pPr>
            <w:r w:rsidRPr="00BE083B">
              <w:rPr>
                <w:bCs/>
                <w:sz w:val="20"/>
                <w:szCs w:val="20"/>
              </w:rPr>
              <w:t>Raščišćavanje ruševina prema sljedećim prioritetima:</w:t>
            </w:r>
          </w:p>
          <w:p w14:paraId="4B94329F" w14:textId="73321ECF" w:rsidR="00BC1E05" w:rsidRPr="00BE083B" w:rsidRDefault="00BC1E05" w:rsidP="00D61587">
            <w:pPr>
              <w:widowControl w:val="0"/>
              <w:autoSpaceDE w:val="0"/>
              <w:adjustRightInd w:val="0"/>
              <w:ind w:left="708" w:right="34"/>
              <w:rPr>
                <w:bCs/>
                <w:sz w:val="20"/>
                <w:szCs w:val="20"/>
              </w:rPr>
            </w:pPr>
            <w:r w:rsidRPr="00BE083B">
              <w:rPr>
                <w:bCs/>
                <w:sz w:val="20"/>
                <w:szCs w:val="20"/>
              </w:rPr>
              <w:t>1. raščišćavanje objekata zdravstvene zaštite, škola, vrtića, sportskih dvorana, trgovačkih centara i ostalih objekata gdje boravi veći broj ljudi.</w:t>
            </w:r>
          </w:p>
          <w:p w14:paraId="0F66EAEF" w14:textId="77777777" w:rsidR="00BC1E05" w:rsidRPr="00BE083B" w:rsidRDefault="00BC1E05" w:rsidP="00D61587">
            <w:pPr>
              <w:widowControl w:val="0"/>
              <w:autoSpaceDE w:val="0"/>
              <w:adjustRightInd w:val="0"/>
              <w:ind w:left="708" w:right="34"/>
              <w:rPr>
                <w:bCs/>
                <w:sz w:val="20"/>
                <w:szCs w:val="20"/>
              </w:rPr>
            </w:pPr>
            <w:r w:rsidRPr="00BE083B">
              <w:rPr>
                <w:bCs/>
                <w:sz w:val="20"/>
                <w:szCs w:val="20"/>
              </w:rPr>
              <w:t>2. pristup kritičnoj infrastrukturi.</w:t>
            </w:r>
          </w:p>
          <w:p w14:paraId="7A4F9F3F" w14:textId="77777777" w:rsidR="00BC1E05" w:rsidRPr="00BE083B" w:rsidRDefault="00BC1E05" w:rsidP="00D61587">
            <w:pPr>
              <w:widowControl w:val="0"/>
              <w:autoSpaceDE w:val="0"/>
              <w:adjustRightInd w:val="0"/>
              <w:ind w:left="708" w:right="34"/>
              <w:rPr>
                <w:bCs/>
                <w:sz w:val="20"/>
                <w:szCs w:val="20"/>
              </w:rPr>
            </w:pPr>
            <w:r w:rsidRPr="00BE083B">
              <w:rPr>
                <w:bCs/>
                <w:sz w:val="20"/>
                <w:szCs w:val="20"/>
              </w:rPr>
              <w:t>3. raščišćavanje stambenih zgrada i obiteljskih kuća.</w:t>
            </w:r>
          </w:p>
          <w:p w14:paraId="5B9D3E94" w14:textId="77777777" w:rsidR="00BC1E05" w:rsidRPr="00BE083B" w:rsidRDefault="00BC1E05" w:rsidP="00D61587">
            <w:pPr>
              <w:widowControl w:val="0"/>
              <w:autoSpaceDE w:val="0"/>
              <w:adjustRightInd w:val="0"/>
              <w:ind w:left="708" w:right="34"/>
              <w:rPr>
                <w:bCs/>
                <w:sz w:val="20"/>
                <w:szCs w:val="20"/>
              </w:rPr>
            </w:pPr>
            <w:r w:rsidRPr="00BE083B">
              <w:rPr>
                <w:bCs/>
                <w:sz w:val="20"/>
                <w:szCs w:val="20"/>
              </w:rPr>
              <w:t>4. raščišćavanje ruševina s prometnica.</w:t>
            </w:r>
          </w:p>
          <w:p w14:paraId="0328C09D" w14:textId="71B22E4D" w:rsidR="00BC1E05" w:rsidRPr="00BE083B" w:rsidRDefault="00BC1E05" w:rsidP="00D61587">
            <w:pPr>
              <w:widowControl w:val="0"/>
              <w:autoSpaceDE w:val="0"/>
              <w:adjustRightInd w:val="0"/>
              <w:ind w:left="708" w:right="34"/>
              <w:rPr>
                <w:bCs/>
                <w:sz w:val="20"/>
                <w:szCs w:val="20"/>
              </w:rPr>
            </w:pPr>
            <w:r w:rsidRPr="00BE083B">
              <w:rPr>
                <w:bCs/>
                <w:sz w:val="20"/>
                <w:szCs w:val="20"/>
              </w:rPr>
              <w:t>5. ravnanje terena radi lakšeg prometa i eventualnog podizanja šatorskih i drugih privremenih naselja.</w:t>
            </w:r>
          </w:p>
        </w:tc>
        <w:tc>
          <w:tcPr>
            <w:tcW w:w="2879" w:type="dxa"/>
            <w:tcBorders>
              <w:top w:val="single" w:sz="6" w:space="0" w:color="auto"/>
              <w:left w:val="single" w:sz="6" w:space="0" w:color="auto"/>
              <w:bottom w:val="single" w:sz="4" w:space="0" w:color="auto"/>
              <w:right w:val="single" w:sz="6" w:space="0" w:color="auto"/>
            </w:tcBorders>
            <w:shd w:val="clear" w:color="auto" w:fill="auto"/>
            <w:vAlign w:val="center"/>
          </w:tcPr>
          <w:p w14:paraId="6727386D" w14:textId="1C0B197E" w:rsidR="00ED6815" w:rsidRPr="00ED6815" w:rsidRDefault="00ED6815" w:rsidP="00ED6815">
            <w:pPr>
              <w:spacing w:before="0" w:after="0"/>
              <w:jc w:val="left"/>
              <w:rPr>
                <w:rFonts w:eastAsia="Calibri"/>
                <w:sz w:val="20"/>
                <w:szCs w:val="20"/>
              </w:rPr>
            </w:pPr>
            <w:r w:rsidRPr="00ED6815">
              <w:rPr>
                <w:rFonts w:eastAsia="Calibri"/>
                <w:sz w:val="20"/>
                <w:szCs w:val="20"/>
              </w:rPr>
              <w:t xml:space="preserve">Istarski vodovod d.o.o. </w:t>
            </w:r>
          </w:p>
          <w:p w14:paraId="66ACA6D4" w14:textId="77777777" w:rsidR="00ED6815" w:rsidRPr="00ED6815" w:rsidRDefault="00ED6815" w:rsidP="00ED6815">
            <w:pPr>
              <w:spacing w:before="0" w:after="0"/>
              <w:jc w:val="left"/>
              <w:rPr>
                <w:rFonts w:eastAsia="Calibri"/>
                <w:sz w:val="20"/>
                <w:szCs w:val="20"/>
              </w:rPr>
            </w:pPr>
            <w:r w:rsidRPr="00ED6815">
              <w:rPr>
                <w:rFonts w:eastAsia="Calibri"/>
                <w:sz w:val="20"/>
                <w:szCs w:val="20"/>
              </w:rPr>
              <w:t>6. MAJ d.o.o.</w:t>
            </w:r>
          </w:p>
          <w:p w14:paraId="08890F2D" w14:textId="77777777" w:rsidR="00ED6815" w:rsidRPr="00ED6815" w:rsidRDefault="00ED6815" w:rsidP="00ED6815">
            <w:pPr>
              <w:spacing w:before="0" w:after="0"/>
              <w:jc w:val="left"/>
              <w:rPr>
                <w:rFonts w:eastAsia="Calibri"/>
                <w:sz w:val="20"/>
                <w:szCs w:val="20"/>
              </w:rPr>
            </w:pPr>
            <w:r w:rsidRPr="00ED6815">
              <w:rPr>
                <w:rFonts w:eastAsia="Calibri"/>
                <w:sz w:val="20"/>
                <w:szCs w:val="20"/>
              </w:rPr>
              <w:t>Županijska uprava za ceste IŽ</w:t>
            </w:r>
          </w:p>
          <w:p w14:paraId="0D17E401" w14:textId="77777777" w:rsidR="00ED6815" w:rsidRPr="00ED6815" w:rsidRDefault="00ED6815" w:rsidP="00ED6815">
            <w:pPr>
              <w:spacing w:before="0" w:after="0"/>
              <w:jc w:val="left"/>
              <w:rPr>
                <w:rFonts w:eastAsia="Calibri"/>
                <w:sz w:val="20"/>
                <w:szCs w:val="20"/>
              </w:rPr>
            </w:pPr>
            <w:r w:rsidRPr="00ED6815">
              <w:rPr>
                <w:rFonts w:eastAsia="Calibri"/>
                <w:sz w:val="20"/>
                <w:szCs w:val="20"/>
              </w:rPr>
              <w:t xml:space="preserve">Hrvatske ceste d.o.o. </w:t>
            </w:r>
          </w:p>
          <w:p w14:paraId="5DB92A70" w14:textId="6892A5BF" w:rsidR="00BC1E05" w:rsidRPr="00805BF4" w:rsidRDefault="00ED6815" w:rsidP="00ED6815">
            <w:pPr>
              <w:spacing w:before="0" w:after="0"/>
              <w:jc w:val="left"/>
              <w:rPr>
                <w:rFonts w:eastAsia="Calibri"/>
                <w:sz w:val="20"/>
                <w:szCs w:val="20"/>
              </w:rPr>
            </w:pPr>
            <w:r w:rsidRPr="00ED6815">
              <w:rPr>
                <w:rFonts w:eastAsia="Calibri"/>
                <w:sz w:val="20"/>
                <w:szCs w:val="20"/>
              </w:rPr>
              <w:t>Uprava šuma Podružnica (UŠP) Buzet</w:t>
            </w:r>
          </w:p>
        </w:tc>
      </w:tr>
      <w:tr w:rsidR="00BC1E05" w:rsidRPr="00BB79F5" w14:paraId="265586F2" w14:textId="77777777" w:rsidTr="007065EA">
        <w:trPr>
          <w:trHeight w:val="908"/>
          <w:jc w:val="center"/>
        </w:trPr>
        <w:tc>
          <w:tcPr>
            <w:tcW w:w="562" w:type="dxa"/>
            <w:vMerge/>
            <w:tcBorders>
              <w:left w:val="single" w:sz="6" w:space="0" w:color="auto"/>
              <w:right w:val="single" w:sz="6" w:space="0" w:color="auto"/>
            </w:tcBorders>
            <w:shd w:val="clear" w:color="auto" w:fill="EAF1DD" w:themeFill="accent3" w:themeFillTint="33"/>
            <w:vAlign w:val="center"/>
          </w:tcPr>
          <w:p w14:paraId="2D599AE0" w14:textId="5321832A" w:rsidR="00BC1E05" w:rsidRPr="00BB79F5" w:rsidRDefault="00BC1E05" w:rsidP="0097719A">
            <w:pPr>
              <w:widowControl w:val="0"/>
              <w:autoSpaceDE w:val="0"/>
              <w:adjustRightInd w:val="0"/>
              <w:ind w:right="34"/>
              <w:rPr>
                <w:b/>
                <w:bCs/>
                <w:sz w:val="20"/>
                <w:szCs w:val="20"/>
                <w:highlight w:val="yellow"/>
              </w:rPr>
            </w:pPr>
          </w:p>
        </w:tc>
        <w:tc>
          <w:tcPr>
            <w:tcW w:w="1701" w:type="dxa"/>
            <w:vMerge/>
            <w:tcBorders>
              <w:left w:val="single" w:sz="6" w:space="0" w:color="auto"/>
              <w:right w:val="single" w:sz="6" w:space="0" w:color="auto"/>
            </w:tcBorders>
            <w:shd w:val="clear" w:color="auto" w:fill="auto"/>
            <w:vAlign w:val="center"/>
          </w:tcPr>
          <w:p w14:paraId="619744B6" w14:textId="77777777" w:rsidR="00BC1E05" w:rsidRPr="00BB79F5" w:rsidRDefault="00BC1E05" w:rsidP="0097719A">
            <w:pPr>
              <w:widowControl w:val="0"/>
              <w:autoSpaceDE w:val="0"/>
              <w:adjustRightInd w:val="0"/>
              <w:ind w:right="34"/>
              <w:rPr>
                <w:b/>
                <w:bCs/>
                <w:sz w:val="20"/>
                <w:szCs w:val="20"/>
                <w:highlight w:val="yellow"/>
              </w:rPr>
            </w:pPr>
          </w:p>
        </w:tc>
        <w:tc>
          <w:tcPr>
            <w:tcW w:w="1560" w:type="dxa"/>
            <w:vMerge/>
            <w:tcBorders>
              <w:left w:val="single" w:sz="6" w:space="0" w:color="auto"/>
              <w:right w:val="single" w:sz="6" w:space="0" w:color="auto"/>
            </w:tcBorders>
          </w:tcPr>
          <w:p w14:paraId="7D002498" w14:textId="77777777" w:rsidR="00BC1E05" w:rsidRPr="00BB79F5" w:rsidRDefault="00BC1E05" w:rsidP="0097719A">
            <w:pPr>
              <w:widowControl w:val="0"/>
              <w:autoSpaceDE w:val="0"/>
              <w:adjustRightInd w:val="0"/>
              <w:rPr>
                <w:bCs/>
                <w:sz w:val="20"/>
                <w:szCs w:val="20"/>
                <w:highlight w:val="yellow"/>
              </w:rPr>
            </w:pPr>
          </w:p>
        </w:tc>
        <w:tc>
          <w:tcPr>
            <w:tcW w:w="9356" w:type="dxa"/>
            <w:tcBorders>
              <w:top w:val="single" w:sz="6" w:space="0" w:color="auto"/>
              <w:left w:val="single" w:sz="6" w:space="0" w:color="auto"/>
              <w:bottom w:val="single" w:sz="6" w:space="0" w:color="auto"/>
              <w:right w:val="single" w:sz="4" w:space="0" w:color="auto"/>
            </w:tcBorders>
            <w:shd w:val="clear" w:color="auto" w:fill="auto"/>
            <w:vAlign w:val="center"/>
          </w:tcPr>
          <w:p w14:paraId="0333E2F2" w14:textId="2BD09C12" w:rsidR="00BC1E05" w:rsidRPr="00805BF4" w:rsidRDefault="00BC1E05" w:rsidP="00D61587">
            <w:pPr>
              <w:widowControl w:val="0"/>
              <w:autoSpaceDE w:val="0"/>
              <w:adjustRightInd w:val="0"/>
              <w:rPr>
                <w:bCs/>
                <w:sz w:val="20"/>
                <w:szCs w:val="20"/>
              </w:rPr>
            </w:pPr>
            <w:r w:rsidRPr="00805BF4">
              <w:rPr>
                <w:bCs/>
                <w:sz w:val="20"/>
                <w:szCs w:val="20"/>
              </w:rPr>
              <w:t xml:space="preserve">Izviđanje i pretraživanje ruševina. </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30CF9360" w14:textId="18CE8F3B" w:rsidR="00781D22" w:rsidRPr="00ED6815" w:rsidRDefault="00BC1E05" w:rsidP="00ED6815">
            <w:pPr>
              <w:widowControl w:val="0"/>
              <w:autoSpaceDE w:val="0"/>
              <w:autoSpaceDN w:val="0"/>
              <w:adjustRightInd w:val="0"/>
              <w:spacing w:before="0" w:after="0"/>
              <w:contextualSpacing/>
              <w:jc w:val="left"/>
              <w:rPr>
                <w:bCs/>
                <w:sz w:val="20"/>
                <w:szCs w:val="20"/>
              </w:rPr>
            </w:pPr>
            <w:r w:rsidRPr="00805BF4">
              <w:rPr>
                <w:bCs/>
                <w:sz w:val="20"/>
                <w:szCs w:val="20"/>
              </w:rPr>
              <w:t>- Vatrogasn</w:t>
            </w:r>
            <w:r w:rsidR="00805BF4">
              <w:rPr>
                <w:bCs/>
                <w:sz w:val="20"/>
                <w:szCs w:val="20"/>
              </w:rPr>
              <w:t>e</w:t>
            </w:r>
            <w:r w:rsidRPr="00805BF4">
              <w:rPr>
                <w:bCs/>
                <w:sz w:val="20"/>
                <w:szCs w:val="20"/>
              </w:rPr>
              <w:t xml:space="preserve"> s</w:t>
            </w:r>
            <w:r w:rsidR="00805BF4">
              <w:rPr>
                <w:bCs/>
                <w:sz w:val="20"/>
                <w:szCs w:val="20"/>
              </w:rPr>
              <w:t>nage</w:t>
            </w:r>
          </w:p>
        </w:tc>
      </w:tr>
      <w:tr w:rsidR="00BC1E05" w:rsidRPr="00BB79F5" w14:paraId="422779CE" w14:textId="77777777" w:rsidTr="007065EA">
        <w:trPr>
          <w:trHeight w:val="908"/>
          <w:jc w:val="center"/>
        </w:trPr>
        <w:tc>
          <w:tcPr>
            <w:tcW w:w="562" w:type="dxa"/>
            <w:vMerge/>
            <w:tcBorders>
              <w:left w:val="single" w:sz="6" w:space="0" w:color="auto"/>
              <w:right w:val="single" w:sz="6" w:space="0" w:color="auto"/>
            </w:tcBorders>
            <w:shd w:val="clear" w:color="auto" w:fill="EAF1DD" w:themeFill="accent3" w:themeFillTint="33"/>
            <w:vAlign w:val="center"/>
          </w:tcPr>
          <w:p w14:paraId="3A26A6D0" w14:textId="0AAD58C9" w:rsidR="00BC1E05" w:rsidRPr="00BB79F5" w:rsidRDefault="00BC1E05" w:rsidP="0097719A">
            <w:pPr>
              <w:widowControl w:val="0"/>
              <w:autoSpaceDE w:val="0"/>
              <w:adjustRightInd w:val="0"/>
              <w:ind w:right="34"/>
              <w:rPr>
                <w:b/>
                <w:bCs/>
                <w:sz w:val="20"/>
                <w:szCs w:val="20"/>
                <w:highlight w:val="yellow"/>
              </w:rPr>
            </w:pPr>
          </w:p>
        </w:tc>
        <w:tc>
          <w:tcPr>
            <w:tcW w:w="1701" w:type="dxa"/>
            <w:vMerge/>
            <w:tcBorders>
              <w:left w:val="single" w:sz="6" w:space="0" w:color="auto"/>
              <w:right w:val="single" w:sz="6" w:space="0" w:color="auto"/>
            </w:tcBorders>
            <w:shd w:val="clear" w:color="auto" w:fill="auto"/>
            <w:vAlign w:val="center"/>
          </w:tcPr>
          <w:p w14:paraId="77DA5C8A" w14:textId="77777777" w:rsidR="00BC1E05" w:rsidRPr="00BB79F5" w:rsidRDefault="00BC1E05" w:rsidP="0097719A">
            <w:pPr>
              <w:widowControl w:val="0"/>
              <w:autoSpaceDE w:val="0"/>
              <w:adjustRightInd w:val="0"/>
              <w:ind w:right="34"/>
              <w:rPr>
                <w:b/>
                <w:bCs/>
                <w:sz w:val="20"/>
                <w:szCs w:val="20"/>
                <w:highlight w:val="yellow"/>
              </w:rPr>
            </w:pPr>
          </w:p>
        </w:tc>
        <w:tc>
          <w:tcPr>
            <w:tcW w:w="1560" w:type="dxa"/>
            <w:vMerge/>
            <w:tcBorders>
              <w:left w:val="single" w:sz="6" w:space="0" w:color="auto"/>
              <w:right w:val="single" w:sz="6" w:space="0" w:color="auto"/>
            </w:tcBorders>
          </w:tcPr>
          <w:p w14:paraId="61623B0C" w14:textId="77777777" w:rsidR="00BC1E05" w:rsidRPr="00BB79F5" w:rsidRDefault="00BC1E05" w:rsidP="0097719A">
            <w:pPr>
              <w:widowControl w:val="0"/>
              <w:autoSpaceDE w:val="0"/>
              <w:adjustRightInd w:val="0"/>
              <w:rPr>
                <w:bCs/>
                <w:sz w:val="20"/>
                <w:szCs w:val="20"/>
                <w:highlight w:val="yellow"/>
              </w:rPr>
            </w:pPr>
          </w:p>
        </w:tc>
        <w:tc>
          <w:tcPr>
            <w:tcW w:w="9356" w:type="dxa"/>
            <w:tcBorders>
              <w:top w:val="single" w:sz="6" w:space="0" w:color="auto"/>
              <w:left w:val="single" w:sz="6" w:space="0" w:color="auto"/>
              <w:bottom w:val="single" w:sz="6" w:space="0" w:color="auto"/>
              <w:right w:val="single" w:sz="4" w:space="0" w:color="auto"/>
            </w:tcBorders>
            <w:shd w:val="clear" w:color="auto" w:fill="auto"/>
            <w:vAlign w:val="center"/>
          </w:tcPr>
          <w:p w14:paraId="0F1D1851" w14:textId="0988D50E" w:rsidR="00BC1E05" w:rsidRPr="00805BF4" w:rsidRDefault="00BC1E05" w:rsidP="00D61587">
            <w:pPr>
              <w:widowControl w:val="0"/>
              <w:autoSpaceDE w:val="0"/>
              <w:adjustRightInd w:val="0"/>
              <w:rPr>
                <w:bCs/>
                <w:sz w:val="20"/>
                <w:szCs w:val="20"/>
              </w:rPr>
            </w:pPr>
            <w:r w:rsidRPr="00805BF4">
              <w:rPr>
                <w:bCs/>
                <w:sz w:val="20"/>
                <w:szCs w:val="20"/>
              </w:rPr>
              <w:t>Neposredno spašavanje stradalih iz ruševina</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62DC8D59" w14:textId="60E4D2A9" w:rsidR="00BC1E05" w:rsidRPr="00805BF4" w:rsidRDefault="00805BF4" w:rsidP="00F847A0">
            <w:pPr>
              <w:widowControl w:val="0"/>
              <w:numPr>
                <w:ilvl w:val="0"/>
                <w:numId w:val="15"/>
              </w:numPr>
              <w:autoSpaceDE w:val="0"/>
              <w:autoSpaceDN w:val="0"/>
              <w:adjustRightInd w:val="0"/>
              <w:spacing w:before="0" w:after="0"/>
              <w:ind w:left="87" w:hanging="87"/>
              <w:contextualSpacing/>
              <w:jc w:val="left"/>
              <w:rPr>
                <w:bCs/>
                <w:sz w:val="20"/>
                <w:szCs w:val="20"/>
              </w:rPr>
            </w:pPr>
            <w:r>
              <w:rPr>
                <w:bCs/>
                <w:sz w:val="20"/>
                <w:szCs w:val="20"/>
              </w:rPr>
              <w:t xml:space="preserve">Vatrogasna </w:t>
            </w:r>
            <w:r w:rsidRPr="00805BF4">
              <w:rPr>
                <w:bCs/>
                <w:sz w:val="20"/>
                <w:szCs w:val="20"/>
              </w:rPr>
              <w:t>s</w:t>
            </w:r>
            <w:r>
              <w:rPr>
                <w:bCs/>
                <w:sz w:val="20"/>
                <w:szCs w:val="20"/>
              </w:rPr>
              <w:t>nage</w:t>
            </w:r>
          </w:p>
        </w:tc>
      </w:tr>
      <w:tr w:rsidR="00BC1E05" w:rsidRPr="00BB79F5" w14:paraId="6BF111DB" w14:textId="77777777" w:rsidTr="007065EA">
        <w:trPr>
          <w:trHeight w:val="908"/>
          <w:jc w:val="center"/>
        </w:trPr>
        <w:tc>
          <w:tcPr>
            <w:tcW w:w="562" w:type="dxa"/>
            <w:vMerge/>
            <w:tcBorders>
              <w:left w:val="single" w:sz="6" w:space="0" w:color="auto"/>
              <w:bottom w:val="single" w:sz="4" w:space="0" w:color="auto"/>
              <w:right w:val="single" w:sz="6" w:space="0" w:color="auto"/>
            </w:tcBorders>
            <w:shd w:val="clear" w:color="auto" w:fill="EAF1DD" w:themeFill="accent3" w:themeFillTint="33"/>
            <w:vAlign w:val="center"/>
          </w:tcPr>
          <w:p w14:paraId="7F78B1F1" w14:textId="09C2CAA6" w:rsidR="00BC1E05" w:rsidRPr="00BB79F5" w:rsidRDefault="00BC1E05" w:rsidP="0097719A">
            <w:pPr>
              <w:widowControl w:val="0"/>
              <w:autoSpaceDE w:val="0"/>
              <w:adjustRightInd w:val="0"/>
              <w:ind w:right="34"/>
              <w:rPr>
                <w:b/>
                <w:bCs/>
                <w:sz w:val="20"/>
                <w:szCs w:val="20"/>
                <w:highlight w:val="yellow"/>
              </w:rPr>
            </w:pPr>
          </w:p>
        </w:tc>
        <w:tc>
          <w:tcPr>
            <w:tcW w:w="1701" w:type="dxa"/>
            <w:vMerge/>
            <w:tcBorders>
              <w:left w:val="single" w:sz="6" w:space="0" w:color="auto"/>
              <w:bottom w:val="single" w:sz="4" w:space="0" w:color="auto"/>
              <w:right w:val="single" w:sz="6" w:space="0" w:color="auto"/>
            </w:tcBorders>
            <w:shd w:val="clear" w:color="auto" w:fill="auto"/>
            <w:vAlign w:val="center"/>
          </w:tcPr>
          <w:p w14:paraId="544F7026" w14:textId="77777777" w:rsidR="00BC1E05" w:rsidRPr="00BB79F5" w:rsidRDefault="00BC1E05" w:rsidP="0097719A">
            <w:pPr>
              <w:widowControl w:val="0"/>
              <w:autoSpaceDE w:val="0"/>
              <w:adjustRightInd w:val="0"/>
              <w:ind w:right="34"/>
              <w:rPr>
                <w:b/>
                <w:bCs/>
                <w:sz w:val="20"/>
                <w:szCs w:val="20"/>
                <w:highlight w:val="yellow"/>
              </w:rPr>
            </w:pPr>
          </w:p>
        </w:tc>
        <w:tc>
          <w:tcPr>
            <w:tcW w:w="1560" w:type="dxa"/>
            <w:vMerge/>
            <w:tcBorders>
              <w:left w:val="single" w:sz="6" w:space="0" w:color="auto"/>
              <w:bottom w:val="single" w:sz="6" w:space="0" w:color="auto"/>
              <w:right w:val="single" w:sz="6" w:space="0" w:color="auto"/>
            </w:tcBorders>
          </w:tcPr>
          <w:p w14:paraId="1F801742" w14:textId="77777777" w:rsidR="00BC1E05" w:rsidRPr="00BB79F5" w:rsidRDefault="00BC1E05" w:rsidP="0097719A">
            <w:pPr>
              <w:widowControl w:val="0"/>
              <w:autoSpaceDE w:val="0"/>
              <w:adjustRightInd w:val="0"/>
              <w:rPr>
                <w:bCs/>
                <w:sz w:val="20"/>
                <w:szCs w:val="20"/>
                <w:highlight w:val="yellow"/>
              </w:rPr>
            </w:pPr>
          </w:p>
        </w:tc>
        <w:tc>
          <w:tcPr>
            <w:tcW w:w="9356" w:type="dxa"/>
            <w:tcBorders>
              <w:top w:val="single" w:sz="6" w:space="0" w:color="auto"/>
              <w:left w:val="single" w:sz="6" w:space="0" w:color="auto"/>
              <w:bottom w:val="single" w:sz="6" w:space="0" w:color="auto"/>
              <w:right w:val="single" w:sz="4" w:space="0" w:color="auto"/>
            </w:tcBorders>
            <w:shd w:val="clear" w:color="auto" w:fill="auto"/>
            <w:vAlign w:val="center"/>
          </w:tcPr>
          <w:p w14:paraId="068E368D" w14:textId="108027B5" w:rsidR="00BC1E05" w:rsidRPr="00805BF4" w:rsidRDefault="00BC1E05" w:rsidP="00D61587">
            <w:pPr>
              <w:widowControl w:val="0"/>
              <w:autoSpaceDE w:val="0"/>
              <w:adjustRightInd w:val="0"/>
              <w:rPr>
                <w:bCs/>
                <w:sz w:val="20"/>
                <w:szCs w:val="20"/>
              </w:rPr>
            </w:pPr>
            <w:r w:rsidRPr="00805BF4">
              <w:rPr>
                <w:bCs/>
                <w:sz w:val="20"/>
                <w:szCs w:val="20"/>
              </w:rPr>
              <w:t>Evakuacija i spašavanje stanovništva iz visokih objekata</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18CF8369" w14:textId="5A189925" w:rsidR="00BC1E05" w:rsidRPr="00805BF4" w:rsidRDefault="000A4A4E" w:rsidP="00F847A0">
            <w:pPr>
              <w:widowControl w:val="0"/>
              <w:numPr>
                <w:ilvl w:val="0"/>
                <w:numId w:val="15"/>
              </w:numPr>
              <w:autoSpaceDE w:val="0"/>
              <w:autoSpaceDN w:val="0"/>
              <w:adjustRightInd w:val="0"/>
              <w:spacing w:before="0" w:after="0"/>
              <w:ind w:left="87" w:hanging="87"/>
              <w:contextualSpacing/>
              <w:jc w:val="left"/>
              <w:rPr>
                <w:bCs/>
                <w:sz w:val="20"/>
                <w:szCs w:val="20"/>
              </w:rPr>
            </w:pPr>
            <w:r>
              <w:rPr>
                <w:bCs/>
                <w:sz w:val="20"/>
                <w:szCs w:val="20"/>
              </w:rPr>
              <w:t>Vatrogasne</w:t>
            </w:r>
            <w:r w:rsidR="00805BF4">
              <w:rPr>
                <w:bCs/>
                <w:sz w:val="20"/>
                <w:szCs w:val="20"/>
              </w:rPr>
              <w:t xml:space="preserve"> </w:t>
            </w:r>
            <w:r w:rsidR="00805BF4" w:rsidRPr="00805BF4">
              <w:rPr>
                <w:bCs/>
                <w:sz w:val="20"/>
                <w:szCs w:val="20"/>
              </w:rPr>
              <w:t>s</w:t>
            </w:r>
            <w:r w:rsidR="00805BF4">
              <w:rPr>
                <w:bCs/>
                <w:sz w:val="20"/>
                <w:szCs w:val="20"/>
              </w:rPr>
              <w:t>nage</w:t>
            </w:r>
          </w:p>
        </w:tc>
      </w:tr>
      <w:tr w:rsidR="00B97450" w:rsidRPr="00BB79F5" w14:paraId="5543A5EA" w14:textId="77777777" w:rsidTr="007065EA">
        <w:trPr>
          <w:trHeight w:val="1057"/>
          <w:jc w:val="center"/>
        </w:trPr>
        <w:tc>
          <w:tcPr>
            <w:tcW w:w="562" w:type="dxa"/>
            <w:vMerge w:val="restart"/>
            <w:tcBorders>
              <w:top w:val="single" w:sz="4" w:space="0" w:color="auto"/>
              <w:left w:val="single" w:sz="6" w:space="0" w:color="auto"/>
              <w:right w:val="single" w:sz="6" w:space="0" w:color="auto"/>
            </w:tcBorders>
            <w:shd w:val="clear" w:color="auto" w:fill="EAF1DD" w:themeFill="accent3" w:themeFillTint="33"/>
            <w:vAlign w:val="center"/>
          </w:tcPr>
          <w:p w14:paraId="37D36A08" w14:textId="5B018788" w:rsidR="00B97450" w:rsidRPr="00781D22" w:rsidRDefault="00B97450" w:rsidP="00B97450">
            <w:pPr>
              <w:widowControl w:val="0"/>
              <w:autoSpaceDE w:val="0"/>
              <w:adjustRightInd w:val="0"/>
              <w:ind w:right="34"/>
              <w:rPr>
                <w:b/>
                <w:bCs/>
                <w:sz w:val="20"/>
                <w:szCs w:val="20"/>
              </w:rPr>
            </w:pPr>
            <w:r w:rsidRPr="00781D22">
              <w:rPr>
                <w:b/>
                <w:bCs/>
                <w:sz w:val="20"/>
                <w:szCs w:val="20"/>
              </w:rPr>
              <w:t>2.</w:t>
            </w:r>
          </w:p>
        </w:tc>
        <w:tc>
          <w:tcPr>
            <w:tcW w:w="1701" w:type="dxa"/>
            <w:vMerge w:val="restart"/>
            <w:tcBorders>
              <w:top w:val="single" w:sz="4" w:space="0" w:color="auto"/>
              <w:left w:val="single" w:sz="6" w:space="0" w:color="auto"/>
              <w:right w:val="single" w:sz="6" w:space="0" w:color="auto"/>
            </w:tcBorders>
            <w:shd w:val="clear" w:color="auto" w:fill="auto"/>
            <w:vAlign w:val="center"/>
          </w:tcPr>
          <w:p w14:paraId="449797BD" w14:textId="4F93B14A" w:rsidR="00B97450" w:rsidRPr="00781D22" w:rsidRDefault="00B97450" w:rsidP="007065EA">
            <w:pPr>
              <w:widowControl w:val="0"/>
              <w:autoSpaceDE w:val="0"/>
              <w:adjustRightInd w:val="0"/>
              <w:ind w:right="13"/>
              <w:jc w:val="center"/>
              <w:rPr>
                <w:b/>
                <w:bCs/>
                <w:sz w:val="20"/>
                <w:szCs w:val="20"/>
              </w:rPr>
            </w:pPr>
            <w:r w:rsidRPr="00781D22">
              <w:rPr>
                <w:b/>
                <w:bCs/>
                <w:sz w:val="20"/>
                <w:szCs w:val="20"/>
              </w:rPr>
              <w:t>Organizacija i pregled obveza u ojačavanju kritične infrastrukture i provođenju drugih aktivnosti s pregledom pravnih osoba te službi koje se uključuju u obranu od poplava</w:t>
            </w:r>
          </w:p>
        </w:tc>
        <w:tc>
          <w:tcPr>
            <w:tcW w:w="1560" w:type="dxa"/>
            <w:vMerge w:val="restart"/>
            <w:tcBorders>
              <w:top w:val="single" w:sz="6" w:space="0" w:color="auto"/>
              <w:left w:val="single" w:sz="6" w:space="0" w:color="auto"/>
              <w:right w:val="single" w:sz="6" w:space="0" w:color="auto"/>
            </w:tcBorders>
            <w:vAlign w:val="center"/>
          </w:tcPr>
          <w:p w14:paraId="06A4F78B" w14:textId="735872AE" w:rsidR="00B97450" w:rsidRPr="00781D22" w:rsidRDefault="00B97450" w:rsidP="00ED6815">
            <w:pPr>
              <w:widowControl w:val="0"/>
              <w:autoSpaceDE w:val="0"/>
              <w:adjustRightInd w:val="0"/>
              <w:jc w:val="left"/>
              <w:rPr>
                <w:bCs/>
                <w:sz w:val="20"/>
                <w:szCs w:val="20"/>
              </w:rPr>
            </w:pPr>
            <w:r w:rsidRPr="00781D22">
              <w:rPr>
                <w:bCs/>
                <w:sz w:val="20"/>
                <w:szCs w:val="20"/>
              </w:rPr>
              <w:t xml:space="preserve">Grad </w:t>
            </w:r>
            <w:r w:rsidR="00ED6815">
              <w:rPr>
                <w:bCs/>
                <w:sz w:val="20"/>
                <w:szCs w:val="20"/>
              </w:rPr>
              <w:t>Buje</w:t>
            </w:r>
          </w:p>
        </w:tc>
        <w:tc>
          <w:tcPr>
            <w:tcW w:w="9356" w:type="dxa"/>
            <w:tcBorders>
              <w:top w:val="single" w:sz="6" w:space="0" w:color="auto"/>
              <w:left w:val="single" w:sz="6" w:space="0" w:color="auto"/>
              <w:bottom w:val="single" w:sz="6" w:space="0" w:color="auto"/>
              <w:right w:val="single" w:sz="4" w:space="0" w:color="auto"/>
            </w:tcBorders>
            <w:shd w:val="clear" w:color="auto" w:fill="auto"/>
            <w:vAlign w:val="center"/>
          </w:tcPr>
          <w:p w14:paraId="01B946B9" w14:textId="0EC4C63B" w:rsidR="00B97450" w:rsidRPr="00781D22" w:rsidRDefault="00B97450" w:rsidP="00805BF4">
            <w:pPr>
              <w:autoSpaceDE w:val="0"/>
              <w:adjustRightInd w:val="0"/>
              <w:rPr>
                <w:bCs/>
                <w:sz w:val="20"/>
                <w:szCs w:val="20"/>
              </w:rPr>
            </w:pPr>
            <w:r w:rsidRPr="00781D22">
              <w:rPr>
                <w:bCs/>
                <w:sz w:val="20"/>
                <w:szCs w:val="20"/>
              </w:rPr>
              <w:t xml:space="preserve">Stožer civilne zaštite prikuplja informacije o stanju kritične infrastrukture (vodoopskrba, elektroopskrba, </w:t>
            </w:r>
            <w:proofErr w:type="spellStart"/>
            <w:r w:rsidRPr="00781D22">
              <w:rPr>
                <w:bCs/>
                <w:sz w:val="20"/>
                <w:szCs w:val="20"/>
              </w:rPr>
              <w:t>plinoopskrba</w:t>
            </w:r>
            <w:proofErr w:type="spellEnd"/>
            <w:r w:rsidRPr="00781D22">
              <w:rPr>
                <w:bCs/>
                <w:sz w:val="20"/>
                <w:szCs w:val="20"/>
              </w:rPr>
              <w:t>, telekomunikacije). Za prikupljanje informacija zaduženi su članovi stožera za komunalne djelatnosti i v</w:t>
            </w:r>
            <w:r w:rsidR="00805BF4" w:rsidRPr="00781D22">
              <w:rPr>
                <w:bCs/>
                <w:sz w:val="20"/>
                <w:szCs w:val="20"/>
              </w:rPr>
              <w:t>lasnici kritične infrastrukture.</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4F77F750" w14:textId="2E594083" w:rsidR="00B97450" w:rsidRDefault="00B97450" w:rsidP="00F847A0">
            <w:pPr>
              <w:widowControl w:val="0"/>
              <w:numPr>
                <w:ilvl w:val="0"/>
                <w:numId w:val="15"/>
              </w:numPr>
              <w:autoSpaceDE w:val="0"/>
              <w:autoSpaceDN w:val="0"/>
              <w:adjustRightInd w:val="0"/>
              <w:spacing w:before="0" w:after="0"/>
              <w:ind w:left="87" w:hanging="87"/>
              <w:contextualSpacing/>
              <w:jc w:val="left"/>
              <w:rPr>
                <w:bCs/>
                <w:sz w:val="20"/>
                <w:szCs w:val="20"/>
              </w:rPr>
            </w:pPr>
            <w:r w:rsidRPr="00781D22">
              <w:rPr>
                <w:bCs/>
                <w:sz w:val="20"/>
                <w:szCs w:val="20"/>
              </w:rPr>
              <w:t>Stožer civilne zaštite</w:t>
            </w:r>
          </w:p>
          <w:p w14:paraId="514AF315" w14:textId="2C3C5592" w:rsidR="00EC14B4" w:rsidRDefault="00EC14B4" w:rsidP="007065EA">
            <w:pPr>
              <w:spacing w:before="0" w:after="0"/>
              <w:jc w:val="left"/>
              <w:rPr>
                <w:rFonts w:eastAsia="Calibri"/>
                <w:sz w:val="20"/>
                <w:szCs w:val="20"/>
              </w:rPr>
            </w:pPr>
            <w:r w:rsidRPr="00805BF4">
              <w:rPr>
                <w:rFonts w:eastAsia="Calibri"/>
                <w:sz w:val="20"/>
                <w:szCs w:val="20"/>
              </w:rPr>
              <w:t xml:space="preserve">- </w:t>
            </w:r>
            <w:r w:rsidR="00ED6815" w:rsidRPr="00ED6815">
              <w:rPr>
                <w:rFonts w:eastAsia="Calibri"/>
                <w:sz w:val="20"/>
                <w:szCs w:val="20"/>
              </w:rPr>
              <w:t>TD „Istarski vodovod“, Buzet, PJ Buje</w:t>
            </w:r>
          </w:p>
          <w:p w14:paraId="3BDAD5AA" w14:textId="435C4DE3" w:rsidR="00EC14B4" w:rsidRPr="00EC14B4" w:rsidRDefault="00EC14B4" w:rsidP="007065EA">
            <w:pPr>
              <w:spacing w:before="0" w:after="0"/>
              <w:jc w:val="left"/>
              <w:rPr>
                <w:rFonts w:eastAsia="Calibri"/>
                <w:sz w:val="20"/>
                <w:szCs w:val="20"/>
              </w:rPr>
            </w:pPr>
            <w:r>
              <w:rPr>
                <w:rFonts w:eastAsia="Calibri"/>
                <w:sz w:val="20"/>
                <w:szCs w:val="20"/>
              </w:rPr>
              <w:t>- Operateri</w:t>
            </w:r>
          </w:p>
        </w:tc>
      </w:tr>
      <w:tr w:rsidR="00B97450" w:rsidRPr="00BB79F5" w14:paraId="0EB4332B" w14:textId="77777777" w:rsidTr="007065EA">
        <w:trPr>
          <w:trHeight w:val="591"/>
          <w:jc w:val="center"/>
        </w:trPr>
        <w:tc>
          <w:tcPr>
            <w:tcW w:w="562" w:type="dxa"/>
            <w:vMerge/>
            <w:tcBorders>
              <w:left w:val="single" w:sz="6" w:space="0" w:color="auto"/>
              <w:right w:val="single" w:sz="6" w:space="0" w:color="auto"/>
            </w:tcBorders>
            <w:shd w:val="clear" w:color="auto" w:fill="EAF1DD" w:themeFill="accent3" w:themeFillTint="33"/>
            <w:vAlign w:val="center"/>
          </w:tcPr>
          <w:p w14:paraId="58681931" w14:textId="77777777" w:rsidR="00B97450" w:rsidRPr="00781D22" w:rsidRDefault="00B97450" w:rsidP="00B97450">
            <w:pPr>
              <w:widowControl w:val="0"/>
              <w:autoSpaceDE w:val="0"/>
              <w:adjustRightInd w:val="0"/>
              <w:ind w:right="34"/>
              <w:rPr>
                <w:b/>
                <w:bCs/>
                <w:sz w:val="20"/>
                <w:szCs w:val="20"/>
              </w:rPr>
            </w:pPr>
          </w:p>
        </w:tc>
        <w:tc>
          <w:tcPr>
            <w:tcW w:w="1701" w:type="dxa"/>
            <w:vMerge/>
            <w:tcBorders>
              <w:left w:val="single" w:sz="6" w:space="0" w:color="auto"/>
              <w:right w:val="single" w:sz="6" w:space="0" w:color="auto"/>
            </w:tcBorders>
            <w:shd w:val="clear" w:color="auto" w:fill="auto"/>
            <w:vAlign w:val="center"/>
          </w:tcPr>
          <w:p w14:paraId="2C9B3F73" w14:textId="77777777" w:rsidR="00B97450" w:rsidRPr="00781D22" w:rsidRDefault="00B97450" w:rsidP="00B97450">
            <w:pPr>
              <w:widowControl w:val="0"/>
              <w:autoSpaceDE w:val="0"/>
              <w:adjustRightInd w:val="0"/>
              <w:ind w:right="13"/>
              <w:jc w:val="left"/>
              <w:rPr>
                <w:b/>
                <w:bCs/>
                <w:sz w:val="20"/>
                <w:szCs w:val="20"/>
              </w:rPr>
            </w:pPr>
          </w:p>
        </w:tc>
        <w:tc>
          <w:tcPr>
            <w:tcW w:w="1560" w:type="dxa"/>
            <w:vMerge/>
            <w:tcBorders>
              <w:left w:val="single" w:sz="6" w:space="0" w:color="auto"/>
              <w:right w:val="single" w:sz="6" w:space="0" w:color="auto"/>
            </w:tcBorders>
            <w:vAlign w:val="center"/>
          </w:tcPr>
          <w:p w14:paraId="5ADDDFAA" w14:textId="77777777" w:rsidR="00B97450" w:rsidRPr="00781D22" w:rsidRDefault="00B97450" w:rsidP="00B97450">
            <w:pPr>
              <w:widowControl w:val="0"/>
              <w:autoSpaceDE w:val="0"/>
              <w:adjustRightInd w:val="0"/>
              <w:jc w:val="left"/>
              <w:rPr>
                <w:bCs/>
                <w:sz w:val="20"/>
                <w:szCs w:val="20"/>
              </w:rPr>
            </w:pPr>
          </w:p>
        </w:tc>
        <w:tc>
          <w:tcPr>
            <w:tcW w:w="9356" w:type="dxa"/>
            <w:tcBorders>
              <w:top w:val="single" w:sz="6" w:space="0" w:color="auto"/>
              <w:left w:val="single" w:sz="6" w:space="0" w:color="auto"/>
              <w:bottom w:val="single" w:sz="6" w:space="0" w:color="auto"/>
              <w:right w:val="single" w:sz="4" w:space="0" w:color="auto"/>
            </w:tcBorders>
            <w:shd w:val="clear" w:color="auto" w:fill="auto"/>
            <w:vAlign w:val="center"/>
          </w:tcPr>
          <w:p w14:paraId="0CDA6224" w14:textId="71DC4802" w:rsidR="00B97450" w:rsidRPr="00781D22" w:rsidRDefault="00B97450" w:rsidP="00B97450">
            <w:pPr>
              <w:widowControl w:val="0"/>
              <w:autoSpaceDE w:val="0"/>
              <w:adjustRightInd w:val="0"/>
              <w:rPr>
                <w:bCs/>
                <w:sz w:val="20"/>
                <w:szCs w:val="20"/>
              </w:rPr>
            </w:pPr>
            <w:r w:rsidRPr="00781D22">
              <w:rPr>
                <w:bCs/>
                <w:sz w:val="20"/>
                <w:szCs w:val="20"/>
              </w:rPr>
              <w:t>Uspostava opskrbe električnom energijom, sanacija posljedica poplave na elektroenergetskim postrojenjima.</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30F3A957" w14:textId="42600BA9" w:rsidR="00B97450" w:rsidRPr="00781D22" w:rsidRDefault="00805BF4" w:rsidP="00ED6815">
            <w:pPr>
              <w:spacing w:before="0" w:after="0"/>
              <w:jc w:val="left"/>
              <w:rPr>
                <w:rFonts w:eastAsia="Calibri"/>
                <w:sz w:val="20"/>
                <w:szCs w:val="20"/>
              </w:rPr>
            </w:pPr>
            <w:r w:rsidRPr="00781D22">
              <w:rPr>
                <w:rFonts w:eastAsia="Calibri"/>
                <w:sz w:val="20"/>
                <w:szCs w:val="20"/>
              </w:rPr>
              <w:t xml:space="preserve">- </w:t>
            </w:r>
            <w:r w:rsidR="00ED6815" w:rsidRPr="00ED6815">
              <w:rPr>
                <w:rFonts w:eastAsia="Calibri"/>
                <w:sz w:val="20"/>
                <w:szCs w:val="20"/>
              </w:rPr>
              <w:t>HEP d.o.o., ”</w:t>
            </w:r>
            <w:proofErr w:type="spellStart"/>
            <w:r w:rsidR="00ED6815" w:rsidRPr="00ED6815">
              <w:rPr>
                <w:rFonts w:eastAsia="Calibri"/>
                <w:sz w:val="20"/>
                <w:szCs w:val="20"/>
              </w:rPr>
              <w:t>Elektroistra</w:t>
            </w:r>
            <w:proofErr w:type="spellEnd"/>
            <w:r w:rsidR="00ED6815" w:rsidRPr="00ED6815">
              <w:rPr>
                <w:rFonts w:eastAsia="Calibri"/>
                <w:sz w:val="20"/>
                <w:szCs w:val="20"/>
              </w:rPr>
              <w:t>” Pula</w:t>
            </w:r>
          </w:p>
        </w:tc>
      </w:tr>
      <w:tr w:rsidR="00B97450" w:rsidRPr="00BB79F5" w14:paraId="3CE641F5" w14:textId="77777777" w:rsidTr="007065EA">
        <w:trPr>
          <w:trHeight w:val="1057"/>
          <w:jc w:val="center"/>
        </w:trPr>
        <w:tc>
          <w:tcPr>
            <w:tcW w:w="562" w:type="dxa"/>
            <w:vMerge/>
            <w:tcBorders>
              <w:left w:val="single" w:sz="6" w:space="0" w:color="auto"/>
              <w:right w:val="single" w:sz="6" w:space="0" w:color="auto"/>
            </w:tcBorders>
            <w:shd w:val="clear" w:color="auto" w:fill="EAF1DD" w:themeFill="accent3" w:themeFillTint="33"/>
            <w:vAlign w:val="center"/>
          </w:tcPr>
          <w:p w14:paraId="1BC39CEC" w14:textId="77777777" w:rsidR="00B97450" w:rsidRPr="00781D22" w:rsidRDefault="00B97450" w:rsidP="00B97450">
            <w:pPr>
              <w:widowControl w:val="0"/>
              <w:autoSpaceDE w:val="0"/>
              <w:adjustRightInd w:val="0"/>
              <w:ind w:right="34"/>
              <w:rPr>
                <w:b/>
                <w:bCs/>
                <w:sz w:val="20"/>
                <w:szCs w:val="20"/>
              </w:rPr>
            </w:pPr>
          </w:p>
        </w:tc>
        <w:tc>
          <w:tcPr>
            <w:tcW w:w="1701" w:type="dxa"/>
            <w:vMerge/>
            <w:tcBorders>
              <w:left w:val="single" w:sz="6" w:space="0" w:color="auto"/>
              <w:right w:val="single" w:sz="6" w:space="0" w:color="auto"/>
            </w:tcBorders>
            <w:shd w:val="clear" w:color="auto" w:fill="auto"/>
            <w:vAlign w:val="center"/>
          </w:tcPr>
          <w:p w14:paraId="3A67D3FD" w14:textId="77777777" w:rsidR="00B97450" w:rsidRPr="00781D22" w:rsidRDefault="00B97450" w:rsidP="00B97450">
            <w:pPr>
              <w:widowControl w:val="0"/>
              <w:autoSpaceDE w:val="0"/>
              <w:adjustRightInd w:val="0"/>
              <w:ind w:right="13"/>
              <w:jc w:val="left"/>
              <w:rPr>
                <w:b/>
                <w:bCs/>
                <w:sz w:val="20"/>
                <w:szCs w:val="20"/>
              </w:rPr>
            </w:pPr>
          </w:p>
        </w:tc>
        <w:tc>
          <w:tcPr>
            <w:tcW w:w="1560" w:type="dxa"/>
            <w:vMerge/>
            <w:tcBorders>
              <w:left w:val="single" w:sz="6" w:space="0" w:color="auto"/>
              <w:right w:val="single" w:sz="6" w:space="0" w:color="auto"/>
            </w:tcBorders>
            <w:vAlign w:val="center"/>
          </w:tcPr>
          <w:p w14:paraId="3C3C6AF9" w14:textId="77777777" w:rsidR="00B97450" w:rsidRPr="00781D22" w:rsidRDefault="00B97450" w:rsidP="00B97450">
            <w:pPr>
              <w:widowControl w:val="0"/>
              <w:autoSpaceDE w:val="0"/>
              <w:adjustRightInd w:val="0"/>
              <w:jc w:val="left"/>
              <w:rPr>
                <w:bCs/>
                <w:sz w:val="20"/>
                <w:szCs w:val="20"/>
              </w:rPr>
            </w:pPr>
          </w:p>
        </w:tc>
        <w:tc>
          <w:tcPr>
            <w:tcW w:w="9356" w:type="dxa"/>
            <w:tcBorders>
              <w:top w:val="single" w:sz="6" w:space="0" w:color="auto"/>
              <w:left w:val="single" w:sz="6" w:space="0" w:color="auto"/>
              <w:bottom w:val="single" w:sz="6" w:space="0" w:color="auto"/>
              <w:right w:val="single" w:sz="4" w:space="0" w:color="auto"/>
            </w:tcBorders>
            <w:shd w:val="clear" w:color="auto" w:fill="auto"/>
            <w:vAlign w:val="center"/>
          </w:tcPr>
          <w:p w14:paraId="249540CD" w14:textId="28E1DF64" w:rsidR="00B97450" w:rsidRPr="00781D22" w:rsidRDefault="00B97450" w:rsidP="00B97450">
            <w:pPr>
              <w:widowControl w:val="0"/>
              <w:autoSpaceDE w:val="0"/>
              <w:adjustRightInd w:val="0"/>
              <w:spacing w:before="0" w:after="0"/>
              <w:rPr>
                <w:bCs/>
                <w:sz w:val="20"/>
                <w:szCs w:val="20"/>
              </w:rPr>
            </w:pPr>
            <w:r w:rsidRPr="00781D22">
              <w:rPr>
                <w:bCs/>
                <w:sz w:val="20"/>
                <w:szCs w:val="20"/>
              </w:rPr>
              <w:t xml:space="preserve">Uspostava redovne </w:t>
            </w:r>
            <w:r w:rsidR="003C396C" w:rsidRPr="00781D22">
              <w:rPr>
                <w:bCs/>
                <w:sz w:val="20"/>
                <w:szCs w:val="20"/>
              </w:rPr>
              <w:t>opskrbe pitkom vodom (vatrogasna</w:t>
            </w:r>
            <w:r w:rsidRPr="00781D22">
              <w:rPr>
                <w:bCs/>
                <w:sz w:val="20"/>
                <w:szCs w:val="20"/>
              </w:rPr>
              <w:t xml:space="preserve"> s</w:t>
            </w:r>
            <w:r w:rsidR="003C396C" w:rsidRPr="00781D22">
              <w:rPr>
                <w:bCs/>
                <w:sz w:val="20"/>
                <w:szCs w:val="20"/>
              </w:rPr>
              <w:t xml:space="preserve">lužba </w:t>
            </w:r>
            <w:r w:rsidRPr="00781D22">
              <w:rPr>
                <w:bCs/>
                <w:sz w:val="20"/>
                <w:szCs w:val="20"/>
              </w:rPr>
              <w:t>se uključuju u opskrbu vodom pomoću autocisterni).</w:t>
            </w:r>
          </w:p>
          <w:p w14:paraId="74E0B908" w14:textId="0CE3B52B" w:rsidR="00B97450" w:rsidRPr="00781D22" w:rsidRDefault="00B97450" w:rsidP="00B97450">
            <w:pPr>
              <w:widowControl w:val="0"/>
              <w:autoSpaceDE w:val="0"/>
              <w:adjustRightInd w:val="0"/>
              <w:rPr>
                <w:bCs/>
                <w:sz w:val="20"/>
                <w:szCs w:val="20"/>
              </w:rPr>
            </w:pPr>
            <w:r w:rsidRPr="00781D22">
              <w:rPr>
                <w:bCs/>
                <w:sz w:val="20"/>
                <w:szCs w:val="20"/>
              </w:rPr>
              <w:t>Sanacija oštećene i/ili uništene vodovodne infrastrukture.</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021C81FC" w14:textId="7B859EBA" w:rsidR="00805BF4" w:rsidRPr="00781D22" w:rsidRDefault="00805BF4" w:rsidP="007065EA">
            <w:pPr>
              <w:spacing w:before="0" w:after="0"/>
              <w:jc w:val="left"/>
              <w:rPr>
                <w:rFonts w:eastAsia="Calibri"/>
                <w:sz w:val="20"/>
                <w:szCs w:val="20"/>
              </w:rPr>
            </w:pPr>
            <w:r w:rsidRPr="00781D22">
              <w:rPr>
                <w:rFonts w:eastAsia="Calibri"/>
                <w:sz w:val="20"/>
                <w:szCs w:val="20"/>
              </w:rPr>
              <w:t xml:space="preserve">- </w:t>
            </w:r>
            <w:r w:rsidR="00ED6815" w:rsidRPr="00ED6815">
              <w:rPr>
                <w:rFonts w:eastAsia="Calibri"/>
                <w:sz w:val="20"/>
                <w:szCs w:val="20"/>
              </w:rPr>
              <w:t>TD „Istarski vodovod“, Buzet, PJ Buje</w:t>
            </w:r>
          </w:p>
          <w:p w14:paraId="6C275B4B" w14:textId="0A8C8409" w:rsidR="00B97450" w:rsidRPr="00781D22" w:rsidRDefault="00805BF4" w:rsidP="007065EA">
            <w:pPr>
              <w:widowControl w:val="0"/>
              <w:autoSpaceDE w:val="0"/>
              <w:autoSpaceDN w:val="0"/>
              <w:adjustRightInd w:val="0"/>
              <w:spacing w:before="0" w:after="0"/>
              <w:contextualSpacing/>
              <w:jc w:val="left"/>
              <w:rPr>
                <w:bCs/>
                <w:sz w:val="20"/>
                <w:szCs w:val="20"/>
              </w:rPr>
            </w:pPr>
            <w:r w:rsidRPr="00781D22">
              <w:rPr>
                <w:bCs/>
                <w:sz w:val="20"/>
                <w:szCs w:val="20"/>
              </w:rPr>
              <w:t>- Vatrogasna snage</w:t>
            </w:r>
          </w:p>
        </w:tc>
      </w:tr>
      <w:tr w:rsidR="00B97450" w:rsidRPr="00BB79F5" w14:paraId="770A60FE" w14:textId="77777777" w:rsidTr="007065EA">
        <w:trPr>
          <w:trHeight w:val="883"/>
          <w:jc w:val="center"/>
        </w:trPr>
        <w:tc>
          <w:tcPr>
            <w:tcW w:w="562" w:type="dxa"/>
            <w:vMerge/>
            <w:tcBorders>
              <w:left w:val="single" w:sz="6" w:space="0" w:color="auto"/>
              <w:right w:val="single" w:sz="6" w:space="0" w:color="auto"/>
            </w:tcBorders>
            <w:shd w:val="clear" w:color="auto" w:fill="EAF1DD" w:themeFill="accent3" w:themeFillTint="33"/>
            <w:vAlign w:val="center"/>
          </w:tcPr>
          <w:p w14:paraId="2E2A3E54" w14:textId="77777777" w:rsidR="00B97450" w:rsidRPr="00781D22" w:rsidRDefault="00B97450" w:rsidP="00B97450">
            <w:pPr>
              <w:widowControl w:val="0"/>
              <w:autoSpaceDE w:val="0"/>
              <w:adjustRightInd w:val="0"/>
              <w:ind w:right="34"/>
              <w:rPr>
                <w:b/>
                <w:bCs/>
                <w:sz w:val="20"/>
                <w:szCs w:val="20"/>
              </w:rPr>
            </w:pPr>
          </w:p>
        </w:tc>
        <w:tc>
          <w:tcPr>
            <w:tcW w:w="1701" w:type="dxa"/>
            <w:vMerge/>
            <w:tcBorders>
              <w:left w:val="single" w:sz="6" w:space="0" w:color="auto"/>
              <w:right w:val="single" w:sz="6" w:space="0" w:color="auto"/>
            </w:tcBorders>
            <w:shd w:val="clear" w:color="auto" w:fill="auto"/>
            <w:vAlign w:val="center"/>
          </w:tcPr>
          <w:p w14:paraId="25A5F010" w14:textId="77777777" w:rsidR="00B97450" w:rsidRPr="00781D22" w:rsidRDefault="00B97450" w:rsidP="00B97450">
            <w:pPr>
              <w:widowControl w:val="0"/>
              <w:autoSpaceDE w:val="0"/>
              <w:adjustRightInd w:val="0"/>
              <w:ind w:right="13"/>
              <w:jc w:val="left"/>
              <w:rPr>
                <w:b/>
                <w:bCs/>
                <w:sz w:val="20"/>
                <w:szCs w:val="20"/>
              </w:rPr>
            </w:pPr>
          </w:p>
        </w:tc>
        <w:tc>
          <w:tcPr>
            <w:tcW w:w="1560" w:type="dxa"/>
            <w:vMerge/>
            <w:tcBorders>
              <w:left w:val="single" w:sz="6" w:space="0" w:color="auto"/>
              <w:right w:val="single" w:sz="6" w:space="0" w:color="auto"/>
            </w:tcBorders>
            <w:vAlign w:val="center"/>
          </w:tcPr>
          <w:p w14:paraId="69F75D97" w14:textId="77777777" w:rsidR="00B97450" w:rsidRPr="00781D22" w:rsidRDefault="00B97450" w:rsidP="00B97450">
            <w:pPr>
              <w:widowControl w:val="0"/>
              <w:autoSpaceDE w:val="0"/>
              <w:adjustRightInd w:val="0"/>
              <w:jc w:val="left"/>
              <w:rPr>
                <w:bCs/>
                <w:sz w:val="20"/>
                <w:szCs w:val="20"/>
              </w:rPr>
            </w:pPr>
          </w:p>
        </w:tc>
        <w:tc>
          <w:tcPr>
            <w:tcW w:w="9356" w:type="dxa"/>
            <w:tcBorders>
              <w:top w:val="single" w:sz="6" w:space="0" w:color="auto"/>
              <w:left w:val="single" w:sz="6" w:space="0" w:color="auto"/>
              <w:bottom w:val="single" w:sz="6" w:space="0" w:color="auto"/>
              <w:right w:val="single" w:sz="4" w:space="0" w:color="auto"/>
            </w:tcBorders>
            <w:shd w:val="clear" w:color="auto" w:fill="auto"/>
            <w:vAlign w:val="center"/>
          </w:tcPr>
          <w:p w14:paraId="51CE6A82" w14:textId="2F89EF79" w:rsidR="00B97450" w:rsidRPr="00781D22" w:rsidRDefault="00B97450" w:rsidP="00B97450">
            <w:pPr>
              <w:widowControl w:val="0"/>
              <w:autoSpaceDE w:val="0"/>
              <w:adjustRightInd w:val="0"/>
              <w:rPr>
                <w:bCs/>
                <w:sz w:val="20"/>
                <w:szCs w:val="20"/>
              </w:rPr>
            </w:pPr>
            <w:r w:rsidRPr="00781D22">
              <w:rPr>
                <w:bCs/>
                <w:sz w:val="20"/>
                <w:szCs w:val="20"/>
              </w:rPr>
              <w:t>Popravak telefonske infrastrukture (područne centrale, mjesne centrale, repetitori, stupovi nadzemne telefonske mreže).</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76D8D258" w14:textId="6483AF56" w:rsidR="00B97450" w:rsidRPr="00781D22" w:rsidRDefault="00ED6815" w:rsidP="00ED6815">
            <w:pPr>
              <w:widowControl w:val="0"/>
              <w:autoSpaceDE w:val="0"/>
              <w:autoSpaceDN w:val="0"/>
              <w:adjustRightInd w:val="0"/>
              <w:spacing w:before="0" w:after="0"/>
              <w:contextualSpacing/>
              <w:jc w:val="left"/>
              <w:rPr>
                <w:bCs/>
                <w:sz w:val="20"/>
                <w:szCs w:val="20"/>
              </w:rPr>
            </w:pPr>
            <w:r>
              <w:rPr>
                <w:bCs/>
                <w:sz w:val="20"/>
                <w:szCs w:val="20"/>
              </w:rPr>
              <w:t>-</w:t>
            </w:r>
            <w:r w:rsidRPr="00ED6815">
              <w:rPr>
                <w:bCs/>
                <w:sz w:val="20"/>
                <w:szCs w:val="20"/>
              </w:rPr>
              <w:t>HEP d.o.o., ”</w:t>
            </w:r>
            <w:proofErr w:type="spellStart"/>
            <w:r w:rsidRPr="00ED6815">
              <w:rPr>
                <w:bCs/>
                <w:sz w:val="20"/>
                <w:szCs w:val="20"/>
              </w:rPr>
              <w:t>Elektroistra</w:t>
            </w:r>
            <w:proofErr w:type="spellEnd"/>
            <w:r w:rsidRPr="00ED6815">
              <w:rPr>
                <w:bCs/>
                <w:sz w:val="20"/>
                <w:szCs w:val="20"/>
              </w:rPr>
              <w:t>” Pula</w:t>
            </w:r>
          </w:p>
        </w:tc>
      </w:tr>
      <w:tr w:rsidR="00B97450" w:rsidRPr="00BB79F5" w14:paraId="139317CF" w14:textId="77777777" w:rsidTr="007065EA">
        <w:trPr>
          <w:trHeight w:val="585"/>
          <w:jc w:val="center"/>
        </w:trPr>
        <w:tc>
          <w:tcPr>
            <w:tcW w:w="562" w:type="dxa"/>
            <w:vMerge/>
            <w:tcBorders>
              <w:left w:val="single" w:sz="6" w:space="0" w:color="auto"/>
              <w:right w:val="single" w:sz="6" w:space="0" w:color="auto"/>
            </w:tcBorders>
            <w:shd w:val="clear" w:color="auto" w:fill="EAF1DD" w:themeFill="accent3" w:themeFillTint="33"/>
            <w:vAlign w:val="center"/>
          </w:tcPr>
          <w:p w14:paraId="7554000D" w14:textId="77777777" w:rsidR="00B97450" w:rsidRPr="00781D22" w:rsidRDefault="00B97450" w:rsidP="00B97450">
            <w:pPr>
              <w:widowControl w:val="0"/>
              <w:autoSpaceDE w:val="0"/>
              <w:adjustRightInd w:val="0"/>
              <w:ind w:right="34"/>
              <w:rPr>
                <w:b/>
                <w:bCs/>
                <w:sz w:val="20"/>
                <w:szCs w:val="20"/>
              </w:rPr>
            </w:pPr>
          </w:p>
        </w:tc>
        <w:tc>
          <w:tcPr>
            <w:tcW w:w="1701" w:type="dxa"/>
            <w:vMerge/>
            <w:tcBorders>
              <w:left w:val="single" w:sz="6" w:space="0" w:color="auto"/>
              <w:right w:val="single" w:sz="6" w:space="0" w:color="auto"/>
            </w:tcBorders>
            <w:shd w:val="clear" w:color="auto" w:fill="auto"/>
            <w:vAlign w:val="center"/>
          </w:tcPr>
          <w:p w14:paraId="3292E464" w14:textId="77777777" w:rsidR="00B97450" w:rsidRPr="00781D22" w:rsidRDefault="00B97450" w:rsidP="00B97450">
            <w:pPr>
              <w:widowControl w:val="0"/>
              <w:autoSpaceDE w:val="0"/>
              <w:adjustRightInd w:val="0"/>
              <w:ind w:right="13"/>
              <w:jc w:val="left"/>
              <w:rPr>
                <w:b/>
                <w:bCs/>
                <w:sz w:val="20"/>
                <w:szCs w:val="20"/>
              </w:rPr>
            </w:pPr>
          </w:p>
        </w:tc>
        <w:tc>
          <w:tcPr>
            <w:tcW w:w="1560" w:type="dxa"/>
            <w:vMerge/>
            <w:tcBorders>
              <w:left w:val="single" w:sz="6" w:space="0" w:color="auto"/>
              <w:right w:val="single" w:sz="6" w:space="0" w:color="auto"/>
            </w:tcBorders>
            <w:vAlign w:val="center"/>
          </w:tcPr>
          <w:p w14:paraId="485098EF" w14:textId="77777777" w:rsidR="00B97450" w:rsidRPr="00781D22" w:rsidRDefault="00B97450" w:rsidP="00B97450">
            <w:pPr>
              <w:widowControl w:val="0"/>
              <w:autoSpaceDE w:val="0"/>
              <w:adjustRightInd w:val="0"/>
              <w:jc w:val="left"/>
              <w:rPr>
                <w:bCs/>
                <w:sz w:val="20"/>
                <w:szCs w:val="20"/>
              </w:rPr>
            </w:pPr>
          </w:p>
        </w:tc>
        <w:tc>
          <w:tcPr>
            <w:tcW w:w="9356" w:type="dxa"/>
            <w:tcBorders>
              <w:top w:val="single" w:sz="6" w:space="0" w:color="auto"/>
              <w:left w:val="single" w:sz="6" w:space="0" w:color="auto"/>
              <w:bottom w:val="single" w:sz="6" w:space="0" w:color="auto"/>
              <w:right w:val="single" w:sz="4" w:space="0" w:color="auto"/>
            </w:tcBorders>
            <w:shd w:val="clear" w:color="auto" w:fill="auto"/>
            <w:vAlign w:val="center"/>
          </w:tcPr>
          <w:p w14:paraId="5707E309" w14:textId="610C4FFD" w:rsidR="00B97450" w:rsidRPr="00781D22" w:rsidRDefault="00B97450" w:rsidP="00B97450">
            <w:pPr>
              <w:widowControl w:val="0"/>
              <w:autoSpaceDE w:val="0"/>
              <w:adjustRightInd w:val="0"/>
              <w:rPr>
                <w:bCs/>
                <w:sz w:val="20"/>
                <w:szCs w:val="20"/>
              </w:rPr>
            </w:pPr>
            <w:r w:rsidRPr="00781D22">
              <w:rPr>
                <w:bCs/>
                <w:sz w:val="20"/>
                <w:szCs w:val="20"/>
              </w:rPr>
              <w:t>Popravak prometnica, uklanjanje dijelova stijena i zemlje s prometnica, uklanjanje stabala s prometnica i ispiranje prometnica.</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36256808" w14:textId="67020A56" w:rsidR="00EC14B4" w:rsidRDefault="00EC14B4" w:rsidP="007065EA">
            <w:pPr>
              <w:spacing w:before="0" w:after="0"/>
              <w:jc w:val="left"/>
              <w:rPr>
                <w:rFonts w:eastAsia="Calibri"/>
                <w:sz w:val="20"/>
                <w:szCs w:val="20"/>
              </w:rPr>
            </w:pPr>
            <w:r w:rsidRPr="00805BF4">
              <w:rPr>
                <w:rFonts w:eastAsia="Calibri"/>
                <w:sz w:val="20"/>
                <w:szCs w:val="20"/>
              </w:rPr>
              <w:t xml:space="preserve">- </w:t>
            </w:r>
            <w:r w:rsidR="00ED6815" w:rsidRPr="00ED6815">
              <w:rPr>
                <w:rFonts w:eastAsia="Calibri"/>
                <w:sz w:val="20"/>
                <w:szCs w:val="20"/>
              </w:rPr>
              <w:t>TD „Istarski vodovod“, Buzet, PJ Buje</w:t>
            </w:r>
          </w:p>
          <w:p w14:paraId="0B6C5963" w14:textId="7D7E9FB9" w:rsidR="00B97450" w:rsidRPr="00781D22" w:rsidRDefault="00B97450" w:rsidP="007065EA">
            <w:pPr>
              <w:spacing w:before="0" w:after="0"/>
              <w:jc w:val="left"/>
              <w:rPr>
                <w:sz w:val="20"/>
              </w:rPr>
            </w:pPr>
            <w:r w:rsidRPr="00781D22">
              <w:rPr>
                <w:sz w:val="20"/>
              </w:rPr>
              <w:t xml:space="preserve">- Hrvatske ceste d.o.o. – </w:t>
            </w:r>
          </w:p>
          <w:p w14:paraId="56ADD0CD" w14:textId="7DC280E7" w:rsidR="00B97450" w:rsidRPr="00781D22" w:rsidRDefault="00B97450" w:rsidP="007065EA">
            <w:pPr>
              <w:spacing w:before="0" w:after="0"/>
              <w:jc w:val="left"/>
              <w:rPr>
                <w:sz w:val="20"/>
              </w:rPr>
            </w:pPr>
            <w:r w:rsidRPr="00781D22">
              <w:rPr>
                <w:sz w:val="20"/>
              </w:rPr>
              <w:t xml:space="preserve">- </w:t>
            </w:r>
            <w:r w:rsidR="00805BF4" w:rsidRPr="00781D22">
              <w:rPr>
                <w:rFonts w:eastAsia="Calibri"/>
                <w:sz w:val="20"/>
                <w:szCs w:val="20"/>
              </w:rPr>
              <w:t>Županijska uprava za ceste Istarske županije</w:t>
            </w:r>
            <w:r w:rsidR="00D36895">
              <w:rPr>
                <w:rFonts w:eastAsia="Calibri"/>
                <w:sz w:val="20"/>
                <w:szCs w:val="20"/>
              </w:rPr>
              <w:t xml:space="preserve"> – </w:t>
            </w:r>
          </w:p>
          <w:p w14:paraId="65303E42" w14:textId="15F4239E" w:rsidR="00B97450" w:rsidRPr="00781D22" w:rsidRDefault="00805BF4" w:rsidP="00F847A0">
            <w:pPr>
              <w:pStyle w:val="ListParagraph"/>
              <w:widowControl w:val="0"/>
              <w:numPr>
                <w:ilvl w:val="0"/>
                <w:numId w:val="15"/>
              </w:numPr>
              <w:autoSpaceDE w:val="0"/>
              <w:autoSpaceDN w:val="0"/>
              <w:adjustRightInd w:val="0"/>
              <w:spacing w:before="0" w:after="0" w:line="240" w:lineRule="auto"/>
              <w:ind w:left="87" w:hanging="87"/>
              <w:jc w:val="left"/>
              <w:rPr>
                <w:bCs w:val="0"/>
                <w:sz w:val="20"/>
                <w:szCs w:val="20"/>
              </w:rPr>
            </w:pPr>
            <w:r w:rsidRPr="00781D22">
              <w:rPr>
                <w:bCs w:val="0"/>
                <w:sz w:val="20"/>
                <w:szCs w:val="20"/>
              </w:rPr>
              <w:t>Vatrogasne snage</w:t>
            </w:r>
          </w:p>
          <w:p w14:paraId="649DC4C8" w14:textId="68399507" w:rsidR="00B97450" w:rsidRPr="00781D22" w:rsidRDefault="009D6BB8" w:rsidP="00ED6815">
            <w:pPr>
              <w:spacing w:before="0" w:after="0"/>
              <w:jc w:val="left"/>
              <w:rPr>
                <w:rFonts w:eastAsia="Calibri"/>
                <w:sz w:val="20"/>
                <w:szCs w:val="20"/>
              </w:rPr>
            </w:pPr>
            <w:r w:rsidRPr="00781D22">
              <w:rPr>
                <w:rFonts w:eastAsia="Calibri"/>
                <w:sz w:val="20"/>
                <w:szCs w:val="20"/>
              </w:rPr>
              <w:lastRenderedPageBreak/>
              <w:t xml:space="preserve">- Hrvatske šume d.o.o., </w:t>
            </w:r>
            <w:r w:rsidR="00ED6815" w:rsidRPr="00ED6815">
              <w:rPr>
                <w:rFonts w:eastAsia="Calibri"/>
                <w:sz w:val="20"/>
                <w:szCs w:val="20"/>
              </w:rPr>
              <w:t>Uprava šuma Podružnica (UŠP) Buzet</w:t>
            </w:r>
          </w:p>
        </w:tc>
      </w:tr>
      <w:tr w:rsidR="00B97450" w:rsidRPr="00BB79F5" w14:paraId="33F7409F" w14:textId="77777777" w:rsidTr="007065EA">
        <w:trPr>
          <w:trHeight w:val="1057"/>
          <w:jc w:val="center"/>
        </w:trPr>
        <w:tc>
          <w:tcPr>
            <w:tcW w:w="562" w:type="dxa"/>
            <w:vMerge/>
            <w:tcBorders>
              <w:left w:val="single" w:sz="6" w:space="0" w:color="auto"/>
              <w:right w:val="single" w:sz="6" w:space="0" w:color="auto"/>
            </w:tcBorders>
            <w:shd w:val="clear" w:color="auto" w:fill="EAF1DD" w:themeFill="accent3" w:themeFillTint="33"/>
            <w:vAlign w:val="center"/>
          </w:tcPr>
          <w:p w14:paraId="37F6D2CC" w14:textId="77777777" w:rsidR="00B97450" w:rsidRPr="00BB79F5" w:rsidRDefault="00B97450" w:rsidP="00B97450">
            <w:pPr>
              <w:widowControl w:val="0"/>
              <w:autoSpaceDE w:val="0"/>
              <w:adjustRightInd w:val="0"/>
              <w:ind w:right="34"/>
              <w:rPr>
                <w:b/>
                <w:bCs/>
                <w:sz w:val="20"/>
                <w:szCs w:val="20"/>
                <w:highlight w:val="yellow"/>
              </w:rPr>
            </w:pPr>
          </w:p>
        </w:tc>
        <w:tc>
          <w:tcPr>
            <w:tcW w:w="1701" w:type="dxa"/>
            <w:vMerge/>
            <w:tcBorders>
              <w:left w:val="single" w:sz="6" w:space="0" w:color="auto"/>
              <w:right w:val="single" w:sz="6" w:space="0" w:color="auto"/>
            </w:tcBorders>
            <w:shd w:val="clear" w:color="auto" w:fill="auto"/>
            <w:vAlign w:val="center"/>
          </w:tcPr>
          <w:p w14:paraId="1301A2C5" w14:textId="77777777" w:rsidR="00B97450" w:rsidRPr="00BB79F5" w:rsidRDefault="00B97450" w:rsidP="00B97450">
            <w:pPr>
              <w:widowControl w:val="0"/>
              <w:autoSpaceDE w:val="0"/>
              <w:adjustRightInd w:val="0"/>
              <w:ind w:right="13"/>
              <w:jc w:val="left"/>
              <w:rPr>
                <w:b/>
                <w:bCs/>
                <w:sz w:val="20"/>
                <w:szCs w:val="20"/>
                <w:highlight w:val="yellow"/>
              </w:rPr>
            </w:pPr>
          </w:p>
        </w:tc>
        <w:tc>
          <w:tcPr>
            <w:tcW w:w="1560" w:type="dxa"/>
            <w:vMerge/>
            <w:tcBorders>
              <w:left w:val="single" w:sz="6" w:space="0" w:color="auto"/>
              <w:right w:val="single" w:sz="6" w:space="0" w:color="auto"/>
            </w:tcBorders>
            <w:vAlign w:val="center"/>
          </w:tcPr>
          <w:p w14:paraId="40CE1E0F" w14:textId="77777777" w:rsidR="00B97450" w:rsidRPr="00BB79F5" w:rsidRDefault="00B97450" w:rsidP="00B97450">
            <w:pPr>
              <w:widowControl w:val="0"/>
              <w:autoSpaceDE w:val="0"/>
              <w:adjustRightInd w:val="0"/>
              <w:jc w:val="left"/>
              <w:rPr>
                <w:bCs/>
                <w:sz w:val="20"/>
                <w:szCs w:val="20"/>
                <w:highlight w:val="yellow"/>
              </w:rPr>
            </w:pPr>
          </w:p>
        </w:tc>
        <w:tc>
          <w:tcPr>
            <w:tcW w:w="9356" w:type="dxa"/>
            <w:tcBorders>
              <w:top w:val="single" w:sz="6" w:space="0" w:color="auto"/>
              <w:left w:val="single" w:sz="6" w:space="0" w:color="auto"/>
              <w:bottom w:val="single" w:sz="6" w:space="0" w:color="auto"/>
              <w:right w:val="single" w:sz="4" w:space="0" w:color="auto"/>
            </w:tcBorders>
            <w:shd w:val="clear" w:color="auto" w:fill="auto"/>
            <w:vAlign w:val="center"/>
          </w:tcPr>
          <w:p w14:paraId="3E63EBA8" w14:textId="0EB15AB2" w:rsidR="00B97450" w:rsidRPr="009D6BB8" w:rsidRDefault="00B97450" w:rsidP="00B97450">
            <w:pPr>
              <w:widowControl w:val="0"/>
              <w:autoSpaceDE w:val="0"/>
              <w:adjustRightInd w:val="0"/>
              <w:rPr>
                <w:bCs/>
                <w:sz w:val="20"/>
                <w:szCs w:val="20"/>
              </w:rPr>
            </w:pPr>
            <w:r w:rsidRPr="009D6BB8">
              <w:rPr>
                <w:bCs/>
                <w:sz w:val="20"/>
                <w:szCs w:val="20"/>
              </w:rPr>
              <w:t xml:space="preserve">Provedba osiguranja tehničke zaštite proizvodnih objekata i distribucijske mreže, neometanog djelovanja ključnih procesa i operacija, zamjenskog specijalističkog osoblja i opreme, te u slučaju potrebe preseljenje infrastrukture. </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44F10DCB" w14:textId="1928614C" w:rsidR="00B97450" w:rsidRPr="009D6BB8" w:rsidRDefault="00B97450" w:rsidP="00B97450">
            <w:pPr>
              <w:spacing w:before="0" w:after="0"/>
              <w:jc w:val="left"/>
              <w:rPr>
                <w:rFonts w:eastAsia="Calibri"/>
                <w:sz w:val="20"/>
                <w:szCs w:val="22"/>
              </w:rPr>
            </w:pPr>
            <w:r w:rsidRPr="009D6BB8">
              <w:rPr>
                <w:rFonts w:eastAsia="Calibri"/>
                <w:szCs w:val="22"/>
              </w:rPr>
              <w:t xml:space="preserve">- </w:t>
            </w:r>
            <w:r w:rsidR="009D6BB8" w:rsidRPr="009D6BB8">
              <w:rPr>
                <w:rFonts w:eastAsia="Calibri"/>
                <w:sz w:val="20"/>
                <w:szCs w:val="22"/>
              </w:rPr>
              <w:t>Vatrogasne snage</w:t>
            </w:r>
          </w:p>
          <w:p w14:paraId="1A546D71" w14:textId="6EAB0840" w:rsidR="00B97450" w:rsidRPr="009D6BB8" w:rsidRDefault="00B97450" w:rsidP="00B97450">
            <w:pPr>
              <w:pStyle w:val="NoSpacing"/>
              <w:shd w:val="clear" w:color="auto" w:fill="FFFFFF" w:themeFill="background1"/>
              <w:spacing w:line="276" w:lineRule="auto"/>
              <w:rPr>
                <w:rFonts w:eastAsia="Calibri"/>
                <w:sz w:val="20"/>
                <w:szCs w:val="20"/>
              </w:rPr>
            </w:pPr>
            <w:r w:rsidRPr="009D6BB8">
              <w:rPr>
                <w:sz w:val="20"/>
              </w:rPr>
              <w:t>- Vlasnici objekata kritične infrastrukture (pravne osobe od interesa za sustav civilne zaštite)</w:t>
            </w:r>
          </w:p>
        </w:tc>
      </w:tr>
      <w:tr w:rsidR="00B97450" w:rsidRPr="00BB79F5" w14:paraId="414795EC" w14:textId="77777777" w:rsidTr="007065EA">
        <w:trPr>
          <w:trHeight w:val="1057"/>
          <w:jc w:val="center"/>
        </w:trPr>
        <w:tc>
          <w:tcPr>
            <w:tcW w:w="562" w:type="dxa"/>
            <w:vMerge/>
            <w:tcBorders>
              <w:left w:val="single" w:sz="6" w:space="0" w:color="auto"/>
              <w:bottom w:val="single" w:sz="6" w:space="0" w:color="auto"/>
              <w:right w:val="single" w:sz="6" w:space="0" w:color="auto"/>
            </w:tcBorders>
            <w:shd w:val="clear" w:color="auto" w:fill="EAF1DD" w:themeFill="accent3" w:themeFillTint="33"/>
            <w:vAlign w:val="center"/>
          </w:tcPr>
          <w:p w14:paraId="080F8F5C" w14:textId="77777777" w:rsidR="00B97450" w:rsidRPr="00BB79F5" w:rsidRDefault="00B97450" w:rsidP="00B97450">
            <w:pPr>
              <w:widowControl w:val="0"/>
              <w:autoSpaceDE w:val="0"/>
              <w:adjustRightInd w:val="0"/>
              <w:ind w:right="34"/>
              <w:rPr>
                <w:b/>
                <w:bCs/>
                <w:sz w:val="20"/>
                <w:szCs w:val="20"/>
                <w:highlight w:val="yellow"/>
              </w:rPr>
            </w:pPr>
          </w:p>
        </w:tc>
        <w:tc>
          <w:tcPr>
            <w:tcW w:w="1701" w:type="dxa"/>
            <w:vMerge/>
            <w:tcBorders>
              <w:left w:val="single" w:sz="6" w:space="0" w:color="auto"/>
              <w:bottom w:val="single" w:sz="6" w:space="0" w:color="auto"/>
              <w:right w:val="single" w:sz="6" w:space="0" w:color="auto"/>
            </w:tcBorders>
            <w:shd w:val="clear" w:color="auto" w:fill="auto"/>
            <w:vAlign w:val="center"/>
          </w:tcPr>
          <w:p w14:paraId="57FB81A8" w14:textId="77777777" w:rsidR="00B97450" w:rsidRPr="00BB79F5" w:rsidRDefault="00B97450" w:rsidP="00B97450">
            <w:pPr>
              <w:widowControl w:val="0"/>
              <w:autoSpaceDE w:val="0"/>
              <w:adjustRightInd w:val="0"/>
              <w:ind w:right="13"/>
              <w:jc w:val="left"/>
              <w:rPr>
                <w:b/>
                <w:bCs/>
                <w:sz w:val="20"/>
                <w:szCs w:val="20"/>
                <w:highlight w:val="yellow"/>
              </w:rPr>
            </w:pPr>
          </w:p>
        </w:tc>
        <w:tc>
          <w:tcPr>
            <w:tcW w:w="1560" w:type="dxa"/>
            <w:vMerge/>
            <w:tcBorders>
              <w:left w:val="single" w:sz="6" w:space="0" w:color="auto"/>
              <w:bottom w:val="single" w:sz="6" w:space="0" w:color="auto"/>
              <w:right w:val="single" w:sz="6" w:space="0" w:color="auto"/>
            </w:tcBorders>
            <w:vAlign w:val="center"/>
          </w:tcPr>
          <w:p w14:paraId="66A9DD93" w14:textId="77777777" w:rsidR="00B97450" w:rsidRPr="00BB79F5" w:rsidRDefault="00B97450" w:rsidP="00B97450">
            <w:pPr>
              <w:widowControl w:val="0"/>
              <w:autoSpaceDE w:val="0"/>
              <w:adjustRightInd w:val="0"/>
              <w:jc w:val="left"/>
              <w:rPr>
                <w:bCs/>
                <w:sz w:val="20"/>
                <w:szCs w:val="20"/>
                <w:highlight w:val="yellow"/>
              </w:rPr>
            </w:pPr>
          </w:p>
        </w:tc>
        <w:tc>
          <w:tcPr>
            <w:tcW w:w="9356" w:type="dxa"/>
            <w:tcBorders>
              <w:top w:val="single" w:sz="6" w:space="0" w:color="auto"/>
              <w:left w:val="single" w:sz="6" w:space="0" w:color="auto"/>
              <w:bottom w:val="single" w:sz="6" w:space="0" w:color="auto"/>
              <w:right w:val="single" w:sz="4" w:space="0" w:color="auto"/>
            </w:tcBorders>
            <w:shd w:val="clear" w:color="auto" w:fill="auto"/>
            <w:vAlign w:val="center"/>
          </w:tcPr>
          <w:p w14:paraId="3268617B" w14:textId="77777777" w:rsidR="00B97450" w:rsidRPr="009D6BB8" w:rsidRDefault="00B97450" w:rsidP="00B97450">
            <w:pPr>
              <w:autoSpaceDE w:val="0"/>
              <w:adjustRightInd w:val="0"/>
              <w:rPr>
                <w:bCs/>
                <w:sz w:val="20"/>
                <w:szCs w:val="20"/>
              </w:rPr>
            </w:pPr>
            <w:r w:rsidRPr="009D6BB8">
              <w:rPr>
                <w:bCs/>
                <w:sz w:val="20"/>
                <w:szCs w:val="20"/>
              </w:rPr>
              <w:t>Prikupljanje informacija o stanju objekata za pružanje zdravstvenih usluga, o stanju medicinske opreme i zaliha lijekova te sanitetskog materijala.</w:t>
            </w:r>
          </w:p>
          <w:p w14:paraId="69708A9E" w14:textId="77777777" w:rsidR="00B97450" w:rsidRPr="009D6BB8" w:rsidRDefault="00B97450" w:rsidP="00B97450">
            <w:pPr>
              <w:autoSpaceDE w:val="0"/>
              <w:adjustRightInd w:val="0"/>
              <w:rPr>
                <w:bCs/>
                <w:sz w:val="20"/>
                <w:szCs w:val="20"/>
              </w:rPr>
            </w:pPr>
            <w:r w:rsidRPr="009D6BB8">
              <w:rPr>
                <w:bCs/>
                <w:sz w:val="20"/>
                <w:szCs w:val="20"/>
              </w:rPr>
              <w:t>Objekti zdravstvene zaštite:</w:t>
            </w:r>
          </w:p>
          <w:p w14:paraId="13143AF5" w14:textId="557122EE" w:rsidR="00ED6815" w:rsidRPr="00ED6815" w:rsidRDefault="00ED6815" w:rsidP="00ED6815">
            <w:pPr>
              <w:pStyle w:val="NoSpacing"/>
              <w:shd w:val="clear" w:color="auto" w:fill="FFFFFF" w:themeFill="background1"/>
              <w:rPr>
                <w:bCs/>
                <w:sz w:val="20"/>
                <w:szCs w:val="20"/>
              </w:rPr>
            </w:pPr>
            <w:r>
              <w:rPr>
                <w:bCs/>
                <w:sz w:val="20"/>
                <w:szCs w:val="20"/>
              </w:rPr>
              <w:t>-</w:t>
            </w:r>
            <w:r w:rsidRPr="00ED6815">
              <w:rPr>
                <w:bCs/>
                <w:sz w:val="20"/>
                <w:szCs w:val="20"/>
              </w:rPr>
              <w:t xml:space="preserve">Zavod za hitnu medicinu Istarske županije, Ispostava Umag </w:t>
            </w:r>
          </w:p>
          <w:p w14:paraId="0A267969" w14:textId="77777777" w:rsidR="00ED6815" w:rsidRPr="00ED6815" w:rsidRDefault="00ED6815" w:rsidP="00ED6815">
            <w:pPr>
              <w:pStyle w:val="NoSpacing"/>
              <w:shd w:val="clear" w:color="auto" w:fill="FFFFFF" w:themeFill="background1"/>
              <w:rPr>
                <w:bCs/>
                <w:sz w:val="20"/>
                <w:szCs w:val="20"/>
              </w:rPr>
            </w:pPr>
            <w:r w:rsidRPr="00ED6815">
              <w:rPr>
                <w:bCs/>
                <w:sz w:val="20"/>
                <w:szCs w:val="20"/>
              </w:rPr>
              <w:t>-Istarski domovi zdravlja, Ispostava Buje</w:t>
            </w:r>
          </w:p>
          <w:p w14:paraId="1DA63E8D" w14:textId="010C71A9" w:rsidR="00B97450" w:rsidRPr="009D6BB8" w:rsidRDefault="00ED6815" w:rsidP="00ED6815">
            <w:pPr>
              <w:pStyle w:val="NoSpacing"/>
              <w:shd w:val="clear" w:color="auto" w:fill="FFFFFF" w:themeFill="background1"/>
              <w:spacing w:line="276" w:lineRule="auto"/>
              <w:rPr>
                <w:bCs/>
                <w:sz w:val="20"/>
                <w:szCs w:val="20"/>
              </w:rPr>
            </w:pPr>
            <w:r w:rsidRPr="00ED6815">
              <w:rPr>
                <w:bCs/>
                <w:sz w:val="20"/>
                <w:szCs w:val="20"/>
              </w:rPr>
              <w:t>-Zavod za javno zdravstvo Istarske županije, Ispostava Buje</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0DBA5B27" w14:textId="0367D502" w:rsidR="00B97450" w:rsidRPr="009D6BB8" w:rsidRDefault="00B97450" w:rsidP="00B97450">
            <w:pPr>
              <w:pStyle w:val="NoSpacing"/>
              <w:shd w:val="clear" w:color="auto" w:fill="FFFFFF" w:themeFill="background1"/>
              <w:spacing w:line="276" w:lineRule="auto"/>
              <w:rPr>
                <w:rFonts w:eastAsia="Calibri"/>
                <w:sz w:val="20"/>
                <w:szCs w:val="20"/>
              </w:rPr>
            </w:pPr>
            <w:r w:rsidRPr="009D6BB8">
              <w:rPr>
                <w:rFonts w:eastAsia="Calibri"/>
                <w:szCs w:val="22"/>
              </w:rPr>
              <w:t xml:space="preserve">- </w:t>
            </w:r>
            <w:r w:rsidRPr="009D6BB8">
              <w:rPr>
                <w:sz w:val="20"/>
              </w:rPr>
              <w:t>Stožer civilne zaštite</w:t>
            </w:r>
          </w:p>
        </w:tc>
      </w:tr>
      <w:tr w:rsidR="007D25CB" w:rsidRPr="00BB79F5" w14:paraId="420A8317" w14:textId="77777777" w:rsidTr="007065EA">
        <w:trPr>
          <w:trHeight w:val="1057"/>
          <w:jc w:val="center"/>
        </w:trPr>
        <w:tc>
          <w:tcPr>
            <w:tcW w:w="562" w:type="dxa"/>
            <w:tcBorders>
              <w:top w:val="single" w:sz="4" w:space="0" w:color="auto"/>
              <w:left w:val="single" w:sz="6" w:space="0" w:color="auto"/>
              <w:bottom w:val="single" w:sz="6" w:space="0" w:color="auto"/>
              <w:right w:val="single" w:sz="6" w:space="0" w:color="auto"/>
            </w:tcBorders>
            <w:shd w:val="clear" w:color="auto" w:fill="EAF1DD" w:themeFill="accent3" w:themeFillTint="33"/>
            <w:vAlign w:val="center"/>
          </w:tcPr>
          <w:p w14:paraId="53001265" w14:textId="08FD3CDF" w:rsidR="007D25CB" w:rsidRPr="00781D22" w:rsidRDefault="00157A76" w:rsidP="0097719A">
            <w:pPr>
              <w:widowControl w:val="0"/>
              <w:autoSpaceDE w:val="0"/>
              <w:adjustRightInd w:val="0"/>
              <w:ind w:right="34"/>
              <w:rPr>
                <w:b/>
                <w:bCs/>
                <w:sz w:val="20"/>
                <w:szCs w:val="20"/>
              </w:rPr>
            </w:pPr>
            <w:r w:rsidRPr="00781D22">
              <w:rPr>
                <w:b/>
                <w:bCs/>
                <w:sz w:val="20"/>
                <w:szCs w:val="20"/>
              </w:rPr>
              <w:t>3</w:t>
            </w:r>
            <w:r w:rsidR="007D25CB" w:rsidRPr="00781D22">
              <w:rPr>
                <w:b/>
                <w:bCs/>
                <w:sz w:val="20"/>
                <w:szCs w:val="20"/>
              </w:rPr>
              <w:t>.</w:t>
            </w:r>
          </w:p>
        </w:tc>
        <w:tc>
          <w:tcPr>
            <w:tcW w:w="1701" w:type="dxa"/>
            <w:tcBorders>
              <w:top w:val="single" w:sz="4" w:space="0" w:color="auto"/>
              <w:left w:val="single" w:sz="6" w:space="0" w:color="auto"/>
              <w:bottom w:val="single" w:sz="6" w:space="0" w:color="auto"/>
              <w:right w:val="single" w:sz="6" w:space="0" w:color="auto"/>
            </w:tcBorders>
            <w:shd w:val="clear" w:color="auto" w:fill="auto"/>
            <w:vAlign w:val="center"/>
          </w:tcPr>
          <w:p w14:paraId="44CE9B36" w14:textId="77777777" w:rsidR="007D25CB" w:rsidRPr="00781D22" w:rsidRDefault="007D25CB" w:rsidP="007065EA">
            <w:pPr>
              <w:widowControl w:val="0"/>
              <w:autoSpaceDE w:val="0"/>
              <w:adjustRightInd w:val="0"/>
              <w:ind w:right="13"/>
              <w:jc w:val="center"/>
              <w:rPr>
                <w:b/>
                <w:bCs/>
                <w:sz w:val="20"/>
                <w:szCs w:val="20"/>
              </w:rPr>
            </w:pPr>
            <w:r w:rsidRPr="00781D22">
              <w:rPr>
                <w:b/>
                <w:bCs/>
                <w:sz w:val="20"/>
                <w:szCs w:val="20"/>
              </w:rPr>
              <w:t>Organizacija gašenja požara</w:t>
            </w:r>
          </w:p>
        </w:tc>
        <w:tc>
          <w:tcPr>
            <w:tcW w:w="1560" w:type="dxa"/>
            <w:tcBorders>
              <w:top w:val="single" w:sz="6" w:space="0" w:color="auto"/>
              <w:left w:val="single" w:sz="6" w:space="0" w:color="auto"/>
              <w:bottom w:val="single" w:sz="6" w:space="0" w:color="auto"/>
              <w:right w:val="single" w:sz="6" w:space="0" w:color="auto"/>
            </w:tcBorders>
            <w:vAlign w:val="center"/>
          </w:tcPr>
          <w:p w14:paraId="44E7DFAE" w14:textId="52C34B37" w:rsidR="007D25CB" w:rsidRPr="00781D22" w:rsidRDefault="007D25CB" w:rsidP="00ED6815">
            <w:pPr>
              <w:widowControl w:val="0"/>
              <w:autoSpaceDE w:val="0"/>
              <w:adjustRightInd w:val="0"/>
              <w:jc w:val="left"/>
              <w:rPr>
                <w:bCs/>
                <w:sz w:val="20"/>
                <w:szCs w:val="20"/>
              </w:rPr>
            </w:pPr>
            <w:r w:rsidRPr="00781D22">
              <w:rPr>
                <w:bCs/>
                <w:sz w:val="20"/>
                <w:szCs w:val="20"/>
              </w:rPr>
              <w:t xml:space="preserve">Grad </w:t>
            </w:r>
            <w:r w:rsidR="00ED6815">
              <w:rPr>
                <w:bCs/>
                <w:sz w:val="20"/>
                <w:szCs w:val="20"/>
              </w:rPr>
              <w:t>Buje</w:t>
            </w:r>
          </w:p>
        </w:tc>
        <w:tc>
          <w:tcPr>
            <w:tcW w:w="9356" w:type="dxa"/>
            <w:tcBorders>
              <w:top w:val="single" w:sz="6" w:space="0" w:color="auto"/>
              <w:left w:val="single" w:sz="6" w:space="0" w:color="auto"/>
              <w:bottom w:val="single" w:sz="6" w:space="0" w:color="auto"/>
              <w:right w:val="single" w:sz="4" w:space="0" w:color="auto"/>
            </w:tcBorders>
            <w:shd w:val="clear" w:color="auto" w:fill="auto"/>
            <w:vAlign w:val="center"/>
          </w:tcPr>
          <w:p w14:paraId="45253D62" w14:textId="100903EA" w:rsidR="007D25CB" w:rsidRPr="00781D22" w:rsidRDefault="007D25CB" w:rsidP="00D61587">
            <w:pPr>
              <w:widowControl w:val="0"/>
              <w:autoSpaceDE w:val="0"/>
              <w:adjustRightInd w:val="0"/>
              <w:rPr>
                <w:bCs/>
                <w:sz w:val="20"/>
                <w:szCs w:val="20"/>
              </w:rPr>
            </w:pPr>
            <w:r w:rsidRPr="00781D22">
              <w:rPr>
                <w:bCs/>
                <w:sz w:val="20"/>
                <w:szCs w:val="20"/>
              </w:rPr>
              <w:t>Sukladno Planu zaštite od požara i tehničko – tehnoloških nesreća Stožer prikuplja informacije o požarnoj opasnosti, za to je zadužen član Stožera za protupožarnu zaštitu.</w:t>
            </w:r>
          </w:p>
          <w:p w14:paraId="40B0BF7A" w14:textId="518650EA" w:rsidR="007D25CB" w:rsidRPr="00781D22" w:rsidRDefault="007D25CB" w:rsidP="00D61587">
            <w:pPr>
              <w:autoSpaceDE w:val="0"/>
              <w:adjustRightInd w:val="0"/>
              <w:rPr>
                <w:bCs/>
                <w:sz w:val="20"/>
                <w:szCs w:val="20"/>
              </w:rPr>
            </w:pPr>
            <w:r w:rsidRPr="00781D22">
              <w:rPr>
                <w:bCs/>
                <w:sz w:val="20"/>
                <w:szCs w:val="20"/>
              </w:rPr>
              <w:t xml:space="preserve">Stožer se informira o potrebi isključivanja pojedinih energenta na prijedlog člana Stožera za protupožarnu zaštitu. </w:t>
            </w:r>
          </w:p>
          <w:p w14:paraId="57AE9438" w14:textId="1EADD2C4" w:rsidR="007D25CB" w:rsidRPr="00781D22" w:rsidRDefault="007D25CB" w:rsidP="009D6BB8">
            <w:pPr>
              <w:autoSpaceDE w:val="0"/>
              <w:adjustRightInd w:val="0"/>
              <w:rPr>
                <w:bCs/>
                <w:sz w:val="20"/>
                <w:szCs w:val="20"/>
              </w:rPr>
            </w:pPr>
            <w:r w:rsidRPr="00781D22">
              <w:rPr>
                <w:bCs/>
                <w:sz w:val="20"/>
                <w:szCs w:val="20"/>
              </w:rPr>
              <w:t xml:space="preserve">Ukoliko vatrogasne snage (na lokalnoj razini) ne mogu sanirati nastalu požarnu opasnost zatražiti će pomoć od županijskog vatrogasnog zapovjednika sukladno </w:t>
            </w:r>
            <w:r w:rsidR="009D6BB8" w:rsidRPr="00781D22">
              <w:rPr>
                <w:bCs/>
                <w:sz w:val="20"/>
                <w:szCs w:val="20"/>
              </w:rPr>
              <w:t>Planu zaštite</w:t>
            </w:r>
            <w:r w:rsidRPr="00781D22">
              <w:rPr>
                <w:bCs/>
                <w:sz w:val="20"/>
                <w:szCs w:val="20"/>
              </w:rPr>
              <w:t xml:space="preserve"> od požara i tehnoloških eksplozija </w:t>
            </w:r>
            <w:r w:rsidR="009D6BB8" w:rsidRPr="00781D22">
              <w:rPr>
                <w:bCs/>
                <w:sz w:val="20"/>
                <w:szCs w:val="20"/>
              </w:rPr>
              <w:t>Istarske</w:t>
            </w:r>
            <w:r w:rsidRPr="00781D22">
              <w:rPr>
                <w:bCs/>
                <w:sz w:val="20"/>
                <w:szCs w:val="20"/>
              </w:rPr>
              <w:t xml:space="preserve"> županije.</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57103792" w14:textId="2430CC82" w:rsidR="007D25CB" w:rsidRPr="00781D22" w:rsidRDefault="007D25CB" w:rsidP="00F847A0">
            <w:pPr>
              <w:widowControl w:val="0"/>
              <w:numPr>
                <w:ilvl w:val="0"/>
                <w:numId w:val="15"/>
              </w:numPr>
              <w:autoSpaceDE w:val="0"/>
              <w:autoSpaceDN w:val="0"/>
              <w:adjustRightInd w:val="0"/>
              <w:spacing w:before="0" w:after="0"/>
              <w:ind w:left="87" w:hanging="87"/>
              <w:contextualSpacing/>
              <w:jc w:val="left"/>
              <w:rPr>
                <w:bCs/>
                <w:sz w:val="20"/>
                <w:szCs w:val="20"/>
              </w:rPr>
            </w:pPr>
            <w:r w:rsidRPr="00781D22">
              <w:rPr>
                <w:bCs/>
                <w:sz w:val="20"/>
                <w:szCs w:val="20"/>
              </w:rPr>
              <w:t>Stožer civilne zaštite</w:t>
            </w:r>
          </w:p>
          <w:p w14:paraId="5F790D92" w14:textId="0DA641DC" w:rsidR="00EC14B4" w:rsidRPr="00EC14B4" w:rsidRDefault="009D6BB8" w:rsidP="00F847A0">
            <w:pPr>
              <w:widowControl w:val="0"/>
              <w:numPr>
                <w:ilvl w:val="0"/>
                <w:numId w:val="15"/>
              </w:numPr>
              <w:autoSpaceDE w:val="0"/>
              <w:autoSpaceDN w:val="0"/>
              <w:adjustRightInd w:val="0"/>
              <w:spacing w:before="0" w:after="0"/>
              <w:ind w:left="87" w:hanging="87"/>
              <w:contextualSpacing/>
              <w:jc w:val="left"/>
              <w:rPr>
                <w:bCs/>
                <w:sz w:val="20"/>
                <w:szCs w:val="20"/>
              </w:rPr>
            </w:pPr>
            <w:r w:rsidRPr="00781D22">
              <w:rPr>
                <w:bCs/>
                <w:sz w:val="20"/>
                <w:szCs w:val="20"/>
              </w:rPr>
              <w:t>Vatrogasne snage</w:t>
            </w:r>
          </w:p>
        </w:tc>
      </w:tr>
      <w:tr w:rsidR="00157A76" w:rsidRPr="00BB79F5" w14:paraId="778B2890" w14:textId="77777777" w:rsidTr="007065EA">
        <w:trPr>
          <w:trHeight w:val="416"/>
          <w:jc w:val="center"/>
        </w:trPr>
        <w:tc>
          <w:tcPr>
            <w:tcW w:w="562" w:type="dxa"/>
            <w:vMerge w:val="restart"/>
            <w:tcBorders>
              <w:top w:val="single" w:sz="6" w:space="0" w:color="auto"/>
              <w:left w:val="single" w:sz="6" w:space="0" w:color="auto"/>
              <w:bottom w:val="single" w:sz="4" w:space="0" w:color="auto"/>
              <w:right w:val="single" w:sz="6" w:space="0" w:color="auto"/>
            </w:tcBorders>
            <w:shd w:val="clear" w:color="auto" w:fill="EAF1DD" w:themeFill="accent3" w:themeFillTint="33"/>
            <w:vAlign w:val="center"/>
          </w:tcPr>
          <w:p w14:paraId="2853D629" w14:textId="18E80C71" w:rsidR="00157A76" w:rsidRPr="00781D22" w:rsidRDefault="00157A76" w:rsidP="0097719A">
            <w:pPr>
              <w:widowControl w:val="0"/>
              <w:autoSpaceDE w:val="0"/>
              <w:adjustRightInd w:val="0"/>
              <w:ind w:right="34"/>
              <w:rPr>
                <w:b/>
                <w:bCs/>
                <w:sz w:val="20"/>
                <w:szCs w:val="20"/>
              </w:rPr>
            </w:pPr>
            <w:r w:rsidRPr="00781D22">
              <w:rPr>
                <w:b/>
                <w:bCs/>
                <w:sz w:val="20"/>
                <w:szCs w:val="20"/>
              </w:rPr>
              <w:t>4.</w:t>
            </w:r>
          </w:p>
        </w:tc>
        <w:tc>
          <w:tcPr>
            <w:tcW w:w="1701" w:type="dxa"/>
            <w:vMerge w:val="restart"/>
            <w:tcBorders>
              <w:top w:val="single" w:sz="6" w:space="0" w:color="auto"/>
              <w:left w:val="single" w:sz="6" w:space="0" w:color="auto"/>
              <w:bottom w:val="single" w:sz="4" w:space="0" w:color="auto"/>
              <w:right w:val="single" w:sz="6" w:space="0" w:color="auto"/>
            </w:tcBorders>
            <w:shd w:val="clear" w:color="auto" w:fill="auto"/>
            <w:vAlign w:val="center"/>
          </w:tcPr>
          <w:p w14:paraId="334B9D57" w14:textId="77777777" w:rsidR="00157A76" w:rsidRPr="00781D22" w:rsidRDefault="00157A76" w:rsidP="007065EA">
            <w:pPr>
              <w:jc w:val="center"/>
              <w:rPr>
                <w:b/>
                <w:bCs/>
                <w:sz w:val="20"/>
                <w:szCs w:val="20"/>
              </w:rPr>
            </w:pPr>
            <w:r w:rsidRPr="00781D22">
              <w:rPr>
                <w:b/>
                <w:bCs/>
                <w:sz w:val="20"/>
                <w:szCs w:val="20"/>
              </w:rPr>
              <w:t xml:space="preserve">Organizacija reguliranja prometa i osiguranja </w:t>
            </w:r>
            <w:r w:rsidRPr="00781D22">
              <w:rPr>
                <w:b/>
                <w:bCs/>
                <w:sz w:val="20"/>
                <w:szCs w:val="20"/>
              </w:rPr>
              <w:lastRenderedPageBreak/>
              <w:t>tijekom intervencija</w:t>
            </w:r>
          </w:p>
        </w:tc>
        <w:tc>
          <w:tcPr>
            <w:tcW w:w="1560" w:type="dxa"/>
            <w:vMerge w:val="restart"/>
            <w:tcBorders>
              <w:top w:val="single" w:sz="6" w:space="0" w:color="auto"/>
              <w:left w:val="single" w:sz="6" w:space="0" w:color="auto"/>
              <w:right w:val="single" w:sz="6" w:space="0" w:color="auto"/>
            </w:tcBorders>
            <w:vAlign w:val="center"/>
          </w:tcPr>
          <w:p w14:paraId="69D5971C" w14:textId="46589C00" w:rsidR="00157A76" w:rsidRPr="00781D22" w:rsidRDefault="00157A76" w:rsidP="00ED6815">
            <w:pPr>
              <w:autoSpaceDE w:val="0"/>
              <w:adjustRightInd w:val="0"/>
              <w:jc w:val="left"/>
              <w:rPr>
                <w:bCs/>
                <w:sz w:val="20"/>
                <w:szCs w:val="20"/>
              </w:rPr>
            </w:pPr>
            <w:r w:rsidRPr="00781D22">
              <w:rPr>
                <w:bCs/>
                <w:sz w:val="20"/>
                <w:szCs w:val="20"/>
              </w:rPr>
              <w:lastRenderedPageBreak/>
              <w:t xml:space="preserve">Grad </w:t>
            </w:r>
            <w:r w:rsidR="00ED6815">
              <w:rPr>
                <w:bCs/>
                <w:sz w:val="20"/>
                <w:szCs w:val="20"/>
              </w:rPr>
              <w:t>Buje</w:t>
            </w:r>
          </w:p>
        </w:tc>
        <w:tc>
          <w:tcPr>
            <w:tcW w:w="9356" w:type="dxa"/>
            <w:tcBorders>
              <w:top w:val="single" w:sz="6" w:space="0" w:color="auto"/>
              <w:left w:val="single" w:sz="6" w:space="0" w:color="auto"/>
              <w:bottom w:val="single" w:sz="6" w:space="0" w:color="auto"/>
              <w:right w:val="single" w:sz="4" w:space="0" w:color="auto"/>
            </w:tcBorders>
            <w:shd w:val="clear" w:color="auto" w:fill="auto"/>
            <w:vAlign w:val="center"/>
          </w:tcPr>
          <w:p w14:paraId="76DFE027" w14:textId="0E7CEE7B" w:rsidR="00157A76" w:rsidRPr="00781D22" w:rsidRDefault="00157A76" w:rsidP="00D61587">
            <w:pPr>
              <w:autoSpaceDE w:val="0"/>
              <w:adjustRightInd w:val="0"/>
              <w:rPr>
                <w:bCs/>
                <w:sz w:val="20"/>
                <w:szCs w:val="20"/>
              </w:rPr>
            </w:pPr>
            <w:r w:rsidRPr="00781D22">
              <w:rPr>
                <w:bCs/>
                <w:sz w:val="20"/>
                <w:szCs w:val="20"/>
              </w:rPr>
              <w:t>Ocjena stanja i funkcionalnosti prometa, komunikacijskih sustava i objekata.</w:t>
            </w:r>
          </w:p>
          <w:p w14:paraId="05A7384D" w14:textId="2E3A2A5B" w:rsidR="00157A76" w:rsidRPr="00781D22" w:rsidRDefault="00157A76" w:rsidP="00D61587">
            <w:pPr>
              <w:autoSpaceDE w:val="0"/>
              <w:adjustRightInd w:val="0"/>
              <w:rPr>
                <w:bCs/>
                <w:sz w:val="20"/>
                <w:szCs w:val="20"/>
              </w:rPr>
            </w:pPr>
            <w:r w:rsidRPr="00781D22">
              <w:rPr>
                <w:bCs/>
                <w:sz w:val="20"/>
                <w:szCs w:val="20"/>
              </w:rPr>
              <w:t xml:space="preserve">Stožer civilne zaštite definira prioritete u sanaciji prometnica i upućuje zahtjev za aktiviranjem. </w:t>
            </w:r>
          </w:p>
          <w:p w14:paraId="7B278676" w14:textId="07960FBB" w:rsidR="00157A76" w:rsidRPr="00781D22" w:rsidRDefault="00157A76" w:rsidP="00ED6815">
            <w:pPr>
              <w:autoSpaceDE w:val="0"/>
              <w:adjustRightInd w:val="0"/>
              <w:rPr>
                <w:bCs/>
                <w:sz w:val="20"/>
                <w:szCs w:val="20"/>
              </w:rPr>
            </w:pPr>
            <w:r w:rsidRPr="00781D22">
              <w:rPr>
                <w:bCs/>
                <w:sz w:val="20"/>
                <w:szCs w:val="20"/>
              </w:rPr>
              <w:t xml:space="preserve">Stožer civilne zaštite donosi odluku da Gradonačelnik od Policijske uprave </w:t>
            </w:r>
            <w:r w:rsidR="00781D22" w:rsidRPr="00781D22">
              <w:rPr>
                <w:bCs/>
                <w:sz w:val="20"/>
                <w:szCs w:val="20"/>
              </w:rPr>
              <w:t xml:space="preserve">Istarske </w:t>
            </w:r>
            <w:r w:rsidRPr="00781D22">
              <w:rPr>
                <w:bCs/>
                <w:sz w:val="20"/>
                <w:szCs w:val="20"/>
              </w:rPr>
              <w:t xml:space="preserve">– Policijske postaje </w:t>
            </w:r>
            <w:r w:rsidR="00ED6815">
              <w:rPr>
                <w:bCs/>
                <w:sz w:val="20"/>
                <w:szCs w:val="20"/>
              </w:rPr>
              <w:t>Buje</w:t>
            </w:r>
            <w:r w:rsidRPr="00781D22">
              <w:rPr>
                <w:bCs/>
                <w:sz w:val="20"/>
                <w:szCs w:val="20"/>
              </w:rPr>
              <w:t xml:space="preserve"> traži osiguranje i reguliranja prometa za vrijeme intervencija.</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12F3A268" w14:textId="4733D456" w:rsidR="00157A76" w:rsidRPr="00781D22" w:rsidRDefault="00157A76" w:rsidP="00F847A0">
            <w:pPr>
              <w:widowControl w:val="0"/>
              <w:numPr>
                <w:ilvl w:val="0"/>
                <w:numId w:val="15"/>
              </w:numPr>
              <w:autoSpaceDE w:val="0"/>
              <w:autoSpaceDN w:val="0"/>
              <w:adjustRightInd w:val="0"/>
              <w:spacing w:before="0" w:after="0"/>
              <w:ind w:left="87" w:hanging="87"/>
              <w:contextualSpacing/>
              <w:jc w:val="left"/>
              <w:rPr>
                <w:bCs/>
                <w:sz w:val="20"/>
                <w:szCs w:val="20"/>
              </w:rPr>
            </w:pPr>
            <w:r w:rsidRPr="00781D22">
              <w:rPr>
                <w:bCs/>
                <w:sz w:val="20"/>
                <w:szCs w:val="20"/>
              </w:rPr>
              <w:t xml:space="preserve"> Stožer civilne zaštite</w:t>
            </w:r>
          </w:p>
          <w:p w14:paraId="365E4851" w14:textId="71FD1582" w:rsidR="00157A76" w:rsidRDefault="00157A76" w:rsidP="00F847A0">
            <w:pPr>
              <w:widowControl w:val="0"/>
              <w:numPr>
                <w:ilvl w:val="0"/>
                <w:numId w:val="15"/>
              </w:numPr>
              <w:autoSpaceDE w:val="0"/>
              <w:autoSpaceDN w:val="0"/>
              <w:adjustRightInd w:val="0"/>
              <w:spacing w:before="0" w:after="0"/>
              <w:ind w:left="87" w:hanging="87"/>
              <w:contextualSpacing/>
              <w:jc w:val="left"/>
              <w:rPr>
                <w:bCs/>
                <w:sz w:val="20"/>
                <w:szCs w:val="20"/>
              </w:rPr>
            </w:pPr>
            <w:r w:rsidRPr="00781D22">
              <w:rPr>
                <w:bCs/>
                <w:sz w:val="20"/>
                <w:szCs w:val="20"/>
              </w:rPr>
              <w:t xml:space="preserve"> M</w:t>
            </w:r>
            <w:r w:rsidR="00781D22" w:rsidRPr="00781D22">
              <w:rPr>
                <w:bCs/>
                <w:sz w:val="20"/>
                <w:szCs w:val="20"/>
              </w:rPr>
              <w:t xml:space="preserve">UP, PP </w:t>
            </w:r>
            <w:r w:rsidR="00ED6815">
              <w:rPr>
                <w:bCs/>
                <w:sz w:val="20"/>
                <w:szCs w:val="20"/>
              </w:rPr>
              <w:t>Buje</w:t>
            </w:r>
          </w:p>
          <w:p w14:paraId="484EB0A8" w14:textId="208A2281" w:rsidR="001556D4" w:rsidRPr="001556D4" w:rsidRDefault="001556D4" w:rsidP="001556D4">
            <w:pPr>
              <w:spacing w:before="0" w:after="0"/>
              <w:jc w:val="left"/>
              <w:rPr>
                <w:rFonts w:eastAsia="Calibri"/>
                <w:sz w:val="20"/>
                <w:szCs w:val="20"/>
              </w:rPr>
            </w:pPr>
            <w:r w:rsidRPr="00805BF4">
              <w:rPr>
                <w:rFonts w:eastAsia="Calibri"/>
                <w:sz w:val="20"/>
                <w:szCs w:val="20"/>
              </w:rPr>
              <w:t xml:space="preserve">- </w:t>
            </w:r>
            <w:r w:rsidR="00ED6815" w:rsidRPr="00ED6815">
              <w:rPr>
                <w:rFonts w:eastAsia="Calibri"/>
                <w:sz w:val="20"/>
                <w:szCs w:val="20"/>
              </w:rPr>
              <w:t>TD „Istarski vodovod“, Buzet, PJ Buje</w:t>
            </w:r>
          </w:p>
          <w:p w14:paraId="2F585E8F" w14:textId="6E5A78F7" w:rsidR="00781D22" w:rsidRPr="00781D22" w:rsidRDefault="00781D22" w:rsidP="00781D22">
            <w:pPr>
              <w:spacing w:before="0" w:after="0"/>
              <w:jc w:val="left"/>
              <w:rPr>
                <w:sz w:val="20"/>
              </w:rPr>
            </w:pPr>
            <w:r w:rsidRPr="00781D22">
              <w:rPr>
                <w:sz w:val="20"/>
              </w:rPr>
              <w:t xml:space="preserve">- Hrvatske ceste d.o.o. – </w:t>
            </w:r>
          </w:p>
          <w:p w14:paraId="28E51609" w14:textId="19132E81" w:rsidR="00157A76" w:rsidRPr="00781D22" w:rsidRDefault="00781D22" w:rsidP="00781D22">
            <w:pPr>
              <w:spacing w:before="0" w:after="0"/>
              <w:jc w:val="left"/>
              <w:rPr>
                <w:sz w:val="20"/>
              </w:rPr>
            </w:pPr>
            <w:r w:rsidRPr="00781D22">
              <w:rPr>
                <w:sz w:val="20"/>
              </w:rPr>
              <w:lastRenderedPageBreak/>
              <w:t xml:space="preserve">- </w:t>
            </w:r>
            <w:r w:rsidRPr="00781D22">
              <w:rPr>
                <w:rFonts w:eastAsia="Calibri"/>
                <w:sz w:val="20"/>
                <w:szCs w:val="20"/>
              </w:rPr>
              <w:t>Županijska uprava za ceste Istarske županije</w:t>
            </w:r>
          </w:p>
        </w:tc>
      </w:tr>
      <w:tr w:rsidR="00157A76" w:rsidRPr="00BB79F5" w14:paraId="2B61FD9F" w14:textId="77777777" w:rsidTr="007065EA">
        <w:trPr>
          <w:trHeight w:val="331"/>
          <w:jc w:val="center"/>
        </w:trPr>
        <w:tc>
          <w:tcPr>
            <w:tcW w:w="562" w:type="dxa"/>
            <w:vMerge/>
            <w:tcBorders>
              <w:left w:val="single" w:sz="6" w:space="0" w:color="auto"/>
              <w:bottom w:val="single" w:sz="4" w:space="0" w:color="auto"/>
              <w:right w:val="single" w:sz="6" w:space="0" w:color="auto"/>
            </w:tcBorders>
            <w:shd w:val="clear" w:color="auto" w:fill="EAF1DD" w:themeFill="accent3" w:themeFillTint="33"/>
            <w:vAlign w:val="center"/>
          </w:tcPr>
          <w:p w14:paraId="30A01F97" w14:textId="77777777" w:rsidR="00157A76" w:rsidRPr="00781D22" w:rsidRDefault="00157A76" w:rsidP="0097719A">
            <w:pPr>
              <w:widowControl w:val="0"/>
              <w:autoSpaceDE w:val="0"/>
              <w:adjustRightInd w:val="0"/>
              <w:ind w:right="34"/>
              <w:rPr>
                <w:b/>
                <w:bCs/>
                <w:sz w:val="20"/>
                <w:szCs w:val="20"/>
              </w:rPr>
            </w:pPr>
          </w:p>
        </w:tc>
        <w:tc>
          <w:tcPr>
            <w:tcW w:w="1701" w:type="dxa"/>
            <w:vMerge/>
            <w:tcBorders>
              <w:left w:val="single" w:sz="6" w:space="0" w:color="auto"/>
              <w:bottom w:val="single" w:sz="4" w:space="0" w:color="auto"/>
              <w:right w:val="single" w:sz="6" w:space="0" w:color="auto"/>
            </w:tcBorders>
            <w:shd w:val="clear" w:color="auto" w:fill="auto"/>
          </w:tcPr>
          <w:p w14:paraId="09E8A054" w14:textId="77777777" w:rsidR="00157A76" w:rsidRPr="00781D22" w:rsidRDefault="00157A76" w:rsidP="007065EA">
            <w:pPr>
              <w:widowControl w:val="0"/>
              <w:autoSpaceDE w:val="0"/>
              <w:adjustRightInd w:val="0"/>
              <w:ind w:right="13"/>
              <w:jc w:val="center"/>
              <w:rPr>
                <w:b/>
                <w:bCs/>
                <w:sz w:val="20"/>
                <w:szCs w:val="20"/>
              </w:rPr>
            </w:pPr>
          </w:p>
        </w:tc>
        <w:tc>
          <w:tcPr>
            <w:tcW w:w="1560" w:type="dxa"/>
            <w:vMerge/>
            <w:tcBorders>
              <w:left w:val="single" w:sz="6" w:space="0" w:color="auto"/>
              <w:right w:val="single" w:sz="6" w:space="0" w:color="auto"/>
            </w:tcBorders>
          </w:tcPr>
          <w:p w14:paraId="6B9C7F98" w14:textId="0A0CB682" w:rsidR="00157A76" w:rsidRPr="00781D22" w:rsidRDefault="00157A76" w:rsidP="0097719A">
            <w:pPr>
              <w:autoSpaceDE w:val="0"/>
              <w:adjustRightInd w:val="0"/>
              <w:rPr>
                <w:bCs/>
                <w:sz w:val="20"/>
                <w:szCs w:val="20"/>
              </w:rPr>
            </w:pPr>
          </w:p>
        </w:tc>
        <w:tc>
          <w:tcPr>
            <w:tcW w:w="9356" w:type="dxa"/>
            <w:tcBorders>
              <w:top w:val="single" w:sz="6" w:space="0" w:color="auto"/>
              <w:left w:val="single" w:sz="6" w:space="0" w:color="auto"/>
              <w:bottom w:val="single" w:sz="6" w:space="0" w:color="auto"/>
              <w:right w:val="single" w:sz="4" w:space="0" w:color="auto"/>
            </w:tcBorders>
            <w:shd w:val="clear" w:color="auto" w:fill="auto"/>
            <w:vAlign w:val="center"/>
          </w:tcPr>
          <w:p w14:paraId="3C5B5A08" w14:textId="4212F061" w:rsidR="00157A76" w:rsidRPr="00781D22" w:rsidRDefault="00157A76" w:rsidP="00D61587">
            <w:pPr>
              <w:autoSpaceDE w:val="0"/>
              <w:adjustRightInd w:val="0"/>
              <w:rPr>
                <w:bCs/>
                <w:sz w:val="20"/>
                <w:szCs w:val="20"/>
              </w:rPr>
            </w:pPr>
            <w:r w:rsidRPr="00781D22">
              <w:rPr>
                <w:bCs/>
                <w:sz w:val="20"/>
                <w:szCs w:val="20"/>
              </w:rPr>
              <w:t>Donošenje odluka o zabrani cestovnog prometa poradi zaštite sigurnosti na pogođenom području.</w:t>
            </w:r>
          </w:p>
          <w:p w14:paraId="1799C27F" w14:textId="77777777" w:rsidR="00157A76" w:rsidRPr="00781D22" w:rsidRDefault="00157A76" w:rsidP="00D61587">
            <w:pPr>
              <w:autoSpaceDE w:val="0"/>
              <w:adjustRightInd w:val="0"/>
              <w:rPr>
                <w:bCs/>
                <w:sz w:val="20"/>
                <w:szCs w:val="20"/>
              </w:rPr>
            </w:pPr>
            <w:r w:rsidRPr="00781D22">
              <w:rPr>
                <w:bCs/>
                <w:sz w:val="20"/>
                <w:szCs w:val="20"/>
              </w:rPr>
              <w:t>Uspostava alternativnih prometnih pravaca.</w:t>
            </w:r>
          </w:p>
          <w:p w14:paraId="5E5F29AF" w14:textId="77777777" w:rsidR="00157A76" w:rsidRPr="00781D22" w:rsidRDefault="00157A76" w:rsidP="00D61587">
            <w:pPr>
              <w:autoSpaceDE w:val="0"/>
              <w:adjustRightInd w:val="0"/>
              <w:rPr>
                <w:bCs/>
                <w:sz w:val="20"/>
                <w:szCs w:val="20"/>
              </w:rPr>
            </w:pPr>
            <w:r w:rsidRPr="00781D22">
              <w:rPr>
                <w:bCs/>
                <w:sz w:val="20"/>
                <w:szCs w:val="20"/>
              </w:rPr>
              <w:t>Osigurati konvoje i prometnice (putove evakuacije)</w:t>
            </w:r>
          </w:p>
          <w:p w14:paraId="00C73099" w14:textId="77777777" w:rsidR="00157A76" w:rsidRPr="00781D22" w:rsidRDefault="00157A76" w:rsidP="00D61587">
            <w:pPr>
              <w:autoSpaceDE w:val="0"/>
              <w:adjustRightInd w:val="0"/>
              <w:rPr>
                <w:bCs/>
                <w:sz w:val="20"/>
                <w:szCs w:val="20"/>
              </w:rPr>
            </w:pPr>
            <w:r w:rsidRPr="00781D22">
              <w:rPr>
                <w:bCs/>
                <w:sz w:val="20"/>
                <w:szCs w:val="20"/>
              </w:rPr>
              <w:t>Nadzor i čuvanje ugroženog područja.</w:t>
            </w:r>
          </w:p>
          <w:p w14:paraId="74A0025E" w14:textId="77777777" w:rsidR="00157A76" w:rsidRPr="00781D22" w:rsidRDefault="00157A76" w:rsidP="00D61587">
            <w:pPr>
              <w:widowControl w:val="0"/>
              <w:autoSpaceDE w:val="0"/>
              <w:adjustRightInd w:val="0"/>
              <w:rPr>
                <w:bCs/>
                <w:sz w:val="20"/>
                <w:szCs w:val="20"/>
              </w:rPr>
            </w:pPr>
            <w:r w:rsidRPr="00781D22">
              <w:rPr>
                <w:bCs/>
                <w:sz w:val="20"/>
                <w:szCs w:val="20"/>
              </w:rPr>
              <w:t>Osiguravanje područja intervencija.</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2FD37AA8" w14:textId="599AF872" w:rsidR="00157A76" w:rsidRPr="00781D22" w:rsidRDefault="00157A76" w:rsidP="00D61587">
            <w:pPr>
              <w:spacing w:before="0" w:after="0"/>
              <w:jc w:val="left"/>
              <w:rPr>
                <w:sz w:val="20"/>
                <w:szCs w:val="20"/>
              </w:rPr>
            </w:pPr>
            <w:r w:rsidRPr="00781D22">
              <w:rPr>
                <w:sz w:val="20"/>
                <w:szCs w:val="20"/>
              </w:rPr>
              <w:t>-Stožer civilne zaštite</w:t>
            </w:r>
          </w:p>
          <w:p w14:paraId="3987D779" w14:textId="2080BC89" w:rsidR="00157A76" w:rsidRPr="00781D22" w:rsidRDefault="00781D22" w:rsidP="00F847A0">
            <w:pPr>
              <w:widowControl w:val="0"/>
              <w:numPr>
                <w:ilvl w:val="0"/>
                <w:numId w:val="15"/>
              </w:numPr>
              <w:autoSpaceDE w:val="0"/>
              <w:autoSpaceDN w:val="0"/>
              <w:adjustRightInd w:val="0"/>
              <w:spacing w:before="0" w:after="0"/>
              <w:ind w:left="87" w:hanging="87"/>
              <w:contextualSpacing/>
              <w:jc w:val="left"/>
              <w:rPr>
                <w:bCs/>
                <w:sz w:val="20"/>
                <w:szCs w:val="20"/>
              </w:rPr>
            </w:pPr>
            <w:r>
              <w:rPr>
                <w:bCs/>
                <w:sz w:val="20"/>
                <w:szCs w:val="20"/>
              </w:rPr>
              <w:t xml:space="preserve">MUP, PP </w:t>
            </w:r>
            <w:r w:rsidR="00ED6815">
              <w:rPr>
                <w:bCs/>
                <w:sz w:val="20"/>
                <w:szCs w:val="20"/>
              </w:rPr>
              <w:t>Buje</w:t>
            </w:r>
          </w:p>
        </w:tc>
      </w:tr>
      <w:tr w:rsidR="00157A76" w:rsidRPr="00BB79F5" w14:paraId="3B7209FA" w14:textId="77777777" w:rsidTr="007065EA">
        <w:trPr>
          <w:trHeight w:val="801"/>
          <w:jc w:val="center"/>
        </w:trPr>
        <w:tc>
          <w:tcPr>
            <w:tcW w:w="562" w:type="dxa"/>
            <w:vMerge/>
            <w:tcBorders>
              <w:left w:val="single" w:sz="6" w:space="0" w:color="auto"/>
              <w:bottom w:val="single" w:sz="4" w:space="0" w:color="auto"/>
              <w:right w:val="single" w:sz="6" w:space="0" w:color="auto"/>
            </w:tcBorders>
            <w:shd w:val="clear" w:color="auto" w:fill="EAF1DD" w:themeFill="accent3" w:themeFillTint="33"/>
            <w:vAlign w:val="center"/>
          </w:tcPr>
          <w:p w14:paraId="694B8D3C" w14:textId="77777777" w:rsidR="00157A76" w:rsidRPr="00BB79F5" w:rsidRDefault="00157A76" w:rsidP="0097719A">
            <w:pPr>
              <w:widowControl w:val="0"/>
              <w:autoSpaceDE w:val="0"/>
              <w:adjustRightInd w:val="0"/>
              <w:ind w:right="34"/>
              <w:rPr>
                <w:b/>
                <w:bCs/>
                <w:sz w:val="20"/>
                <w:szCs w:val="20"/>
                <w:highlight w:val="yellow"/>
              </w:rPr>
            </w:pPr>
          </w:p>
        </w:tc>
        <w:tc>
          <w:tcPr>
            <w:tcW w:w="1701" w:type="dxa"/>
            <w:vMerge/>
            <w:tcBorders>
              <w:left w:val="single" w:sz="6" w:space="0" w:color="auto"/>
              <w:bottom w:val="single" w:sz="4" w:space="0" w:color="auto"/>
              <w:right w:val="single" w:sz="6" w:space="0" w:color="auto"/>
            </w:tcBorders>
            <w:shd w:val="clear" w:color="auto" w:fill="auto"/>
          </w:tcPr>
          <w:p w14:paraId="127613C9" w14:textId="77777777" w:rsidR="00157A76" w:rsidRPr="00BB79F5" w:rsidRDefault="00157A76" w:rsidP="007065EA">
            <w:pPr>
              <w:widowControl w:val="0"/>
              <w:autoSpaceDE w:val="0"/>
              <w:adjustRightInd w:val="0"/>
              <w:ind w:right="13"/>
              <w:jc w:val="center"/>
              <w:rPr>
                <w:b/>
                <w:bCs/>
                <w:sz w:val="20"/>
                <w:szCs w:val="20"/>
                <w:highlight w:val="yellow"/>
              </w:rPr>
            </w:pPr>
          </w:p>
        </w:tc>
        <w:tc>
          <w:tcPr>
            <w:tcW w:w="1560" w:type="dxa"/>
            <w:vMerge/>
            <w:tcBorders>
              <w:left w:val="single" w:sz="6" w:space="0" w:color="auto"/>
              <w:bottom w:val="single" w:sz="6" w:space="0" w:color="auto"/>
              <w:right w:val="single" w:sz="6" w:space="0" w:color="auto"/>
            </w:tcBorders>
          </w:tcPr>
          <w:p w14:paraId="0CC24028" w14:textId="77777777" w:rsidR="00157A76" w:rsidRPr="00BB79F5" w:rsidRDefault="00157A76" w:rsidP="0097719A">
            <w:pPr>
              <w:widowControl w:val="0"/>
              <w:autoSpaceDE w:val="0"/>
              <w:adjustRightInd w:val="0"/>
              <w:rPr>
                <w:bCs/>
                <w:sz w:val="20"/>
                <w:szCs w:val="20"/>
                <w:highlight w:val="yellow"/>
              </w:rPr>
            </w:pPr>
          </w:p>
        </w:tc>
        <w:tc>
          <w:tcPr>
            <w:tcW w:w="9356" w:type="dxa"/>
            <w:tcBorders>
              <w:top w:val="single" w:sz="6" w:space="0" w:color="auto"/>
              <w:left w:val="single" w:sz="6" w:space="0" w:color="auto"/>
              <w:bottom w:val="single" w:sz="6" w:space="0" w:color="auto"/>
              <w:right w:val="single" w:sz="4" w:space="0" w:color="auto"/>
            </w:tcBorders>
            <w:shd w:val="clear" w:color="auto" w:fill="auto"/>
            <w:vAlign w:val="center"/>
          </w:tcPr>
          <w:p w14:paraId="56E1C974" w14:textId="6DD7D98F" w:rsidR="00157A76" w:rsidRPr="006234AE" w:rsidRDefault="00157A76" w:rsidP="00D61587">
            <w:pPr>
              <w:widowControl w:val="0"/>
              <w:autoSpaceDE w:val="0"/>
              <w:adjustRightInd w:val="0"/>
              <w:rPr>
                <w:bCs/>
                <w:sz w:val="20"/>
                <w:szCs w:val="20"/>
              </w:rPr>
            </w:pPr>
            <w:r w:rsidRPr="006234AE">
              <w:rPr>
                <w:bCs/>
                <w:sz w:val="20"/>
                <w:szCs w:val="20"/>
              </w:rPr>
              <w:t>Osiguranje telekomunikacijskih veza korisnika s prednošću uporabe.</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77ACCE44" w14:textId="05CDAA2A" w:rsidR="00157A76" w:rsidRPr="006234AE" w:rsidRDefault="00157A76" w:rsidP="00ED6815">
            <w:pPr>
              <w:widowControl w:val="0"/>
              <w:autoSpaceDE w:val="0"/>
              <w:autoSpaceDN w:val="0"/>
              <w:adjustRightInd w:val="0"/>
              <w:spacing w:before="0" w:after="0"/>
              <w:contextualSpacing/>
              <w:jc w:val="left"/>
              <w:rPr>
                <w:bCs/>
                <w:sz w:val="20"/>
                <w:szCs w:val="20"/>
              </w:rPr>
            </w:pPr>
            <w:r w:rsidRPr="006234AE">
              <w:rPr>
                <w:rFonts w:eastAsia="Calibri"/>
                <w:sz w:val="20"/>
                <w:szCs w:val="20"/>
              </w:rPr>
              <w:t>-</w:t>
            </w:r>
            <w:r w:rsidRPr="006234AE">
              <w:rPr>
                <w:rFonts w:eastAsia="Calibri"/>
                <w:color w:val="auto"/>
                <w:sz w:val="20"/>
                <w:szCs w:val="20"/>
              </w:rPr>
              <w:t xml:space="preserve"> Hrvatski</w:t>
            </w:r>
            <w:r w:rsidR="006234AE" w:rsidRPr="006234AE">
              <w:rPr>
                <w:rFonts w:eastAsia="Calibri"/>
                <w:color w:val="auto"/>
                <w:sz w:val="20"/>
                <w:szCs w:val="20"/>
              </w:rPr>
              <w:t xml:space="preserve"> Telekom d.d., T-</w:t>
            </w:r>
          </w:p>
        </w:tc>
      </w:tr>
      <w:tr w:rsidR="007D25CB" w:rsidRPr="00BB79F5" w14:paraId="5F517AF1" w14:textId="77777777" w:rsidTr="007065EA">
        <w:trPr>
          <w:trHeight w:val="827"/>
          <w:jc w:val="center"/>
        </w:trPr>
        <w:tc>
          <w:tcPr>
            <w:tcW w:w="562" w:type="dxa"/>
            <w:tcBorders>
              <w:top w:val="single" w:sz="4" w:space="0" w:color="auto"/>
              <w:left w:val="single" w:sz="6" w:space="0" w:color="auto"/>
              <w:bottom w:val="single" w:sz="4" w:space="0" w:color="auto"/>
              <w:right w:val="single" w:sz="6" w:space="0" w:color="auto"/>
            </w:tcBorders>
            <w:shd w:val="clear" w:color="auto" w:fill="EAF1DD" w:themeFill="accent3" w:themeFillTint="33"/>
            <w:vAlign w:val="center"/>
          </w:tcPr>
          <w:p w14:paraId="264685C8" w14:textId="302639E3" w:rsidR="007D25CB" w:rsidRPr="009A3197" w:rsidRDefault="00157A76" w:rsidP="00D42F66">
            <w:pPr>
              <w:widowControl w:val="0"/>
              <w:autoSpaceDE w:val="0"/>
              <w:adjustRightInd w:val="0"/>
              <w:ind w:right="34"/>
              <w:rPr>
                <w:b/>
                <w:sz w:val="20"/>
                <w:szCs w:val="20"/>
              </w:rPr>
            </w:pPr>
            <w:r w:rsidRPr="009A3197">
              <w:rPr>
                <w:b/>
                <w:bCs/>
                <w:sz w:val="20"/>
                <w:szCs w:val="20"/>
              </w:rPr>
              <w:t>5</w:t>
            </w:r>
            <w:r w:rsidR="007D25CB" w:rsidRPr="009A3197">
              <w:rPr>
                <w:b/>
                <w:bCs/>
                <w:sz w:val="20"/>
                <w:szCs w:val="20"/>
              </w:rPr>
              <w:t>.</w:t>
            </w:r>
          </w:p>
        </w:tc>
        <w:tc>
          <w:tcPr>
            <w:tcW w:w="1701" w:type="dxa"/>
            <w:tcBorders>
              <w:top w:val="single" w:sz="4" w:space="0" w:color="auto"/>
              <w:left w:val="single" w:sz="6" w:space="0" w:color="auto"/>
              <w:bottom w:val="single" w:sz="4" w:space="0" w:color="auto"/>
              <w:right w:val="single" w:sz="6" w:space="0" w:color="auto"/>
            </w:tcBorders>
            <w:shd w:val="clear" w:color="auto" w:fill="auto"/>
            <w:vAlign w:val="center"/>
          </w:tcPr>
          <w:p w14:paraId="7A871FBF" w14:textId="0F9EA696" w:rsidR="007D25CB" w:rsidRPr="009A3197" w:rsidRDefault="007D25CB" w:rsidP="007065EA">
            <w:pPr>
              <w:jc w:val="center"/>
              <w:rPr>
                <w:b/>
                <w:bCs/>
                <w:sz w:val="20"/>
                <w:szCs w:val="20"/>
              </w:rPr>
            </w:pPr>
            <w:r w:rsidRPr="009A3197">
              <w:rPr>
                <w:b/>
                <w:bCs/>
                <w:sz w:val="20"/>
                <w:szCs w:val="20"/>
              </w:rPr>
              <w:t>Organizacija evakuacije</w:t>
            </w:r>
          </w:p>
        </w:tc>
        <w:tc>
          <w:tcPr>
            <w:tcW w:w="1560" w:type="dxa"/>
            <w:tcBorders>
              <w:top w:val="single" w:sz="6" w:space="0" w:color="auto"/>
              <w:left w:val="single" w:sz="6" w:space="0" w:color="auto"/>
              <w:bottom w:val="single" w:sz="4" w:space="0" w:color="auto"/>
              <w:right w:val="single" w:sz="6" w:space="0" w:color="auto"/>
            </w:tcBorders>
            <w:vAlign w:val="center"/>
          </w:tcPr>
          <w:p w14:paraId="680A65BD" w14:textId="4B2B54BC" w:rsidR="007D25CB" w:rsidRPr="009A3197" w:rsidRDefault="00FF2200" w:rsidP="00C55403">
            <w:pPr>
              <w:widowControl w:val="0"/>
              <w:autoSpaceDE w:val="0"/>
              <w:adjustRightInd w:val="0"/>
              <w:jc w:val="left"/>
              <w:rPr>
                <w:bCs/>
                <w:sz w:val="20"/>
                <w:szCs w:val="20"/>
              </w:rPr>
            </w:pPr>
            <w:r w:rsidRPr="009A3197">
              <w:rPr>
                <w:bCs/>
                <w:sz w:val="20"/>
                <w:szCs w:val="20"/>
              </w:rPr>
              <w:t xml:space="preserve">Grad </w:t>
            </w:r>
            <w:r w:rsidR="00C55403">
              <w:rPr>
                <w:bCs/>
                <w:sz w:val="20"/>
                <w:szCs w:val="20"/>
              </w:rPr>
              <w:t>Buje</w:t>
            </w:r>
          </w:p>
        </w:tc>
        <w:tc>
          <w:tcPr>
            <w:tcW w:w="9356" w:type="dxa"/>
            <w:tcBorders>
              <w:top w:val="single" w:sz="6" w:space="0" w:color="auto"/>
              <w:left w:val="single" w:sz="6" w:space="0" w:color="auto"/>
              <w:bottom w:val="single" w:sz="4" w:space="0" w:color="auto"/>
              <w:right w:val="single" w:sz="4" w:space="0" w:color="auto"/>
            </w:tcBorders>
            <w:shd w:val="clear" w:color="auto" w:fill="auto"/>
            <w:vAlign w:val="center"/>
          </w:tcPr>
          <w:p w14:paraId="2CD9D747" w14:textId="13240617" w:rsidR="007D25CB" w:rsidRPr="009A3197" w:rsidRDefault="007D25CB" w:rsidP="00D61587">
            <w:pPr>
              <w:widowControl w:val="0"/>
              <w:autoSpaceDE w:val="0"/>
              <w:adjustRightInd w:val="0"/>
              <w:rPr>
                <w:bCs/>
                <w:sz w:val="20"/>
                <w:szCs w:val="20"/>
              </w:rPr>
            </w:pPr>
            <w:r w:rsidRPr="009A3197">
              <w:rPr>
                <w:bCs/>
                <w:sz w:val="20"/>
                <w:szCs w:val="20"/>
              </w:rPr>
              <w:t>Evakuacija stanovništva (opisano u poglavlju 6.7.2.)</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3C24800E" w14:textId="1F218893" w:rsidR="007D25CB" w:rsidRPr="00BB79F5" w:rsidRDefault="007D25CB" w:rsidP="00D61587">
            <w:pPr>
              <w:widowControl w:val="0"/>
              <w:autoSpaceDE w:val="0"/>
              <w:autoSpaceDN w:val="0"/>
              <w:adjustRightInd w:val="0"/>
              <w:spacing w:before="0" w:after="0"/>
              <w:contextualSpacing/>
              <w:jc w:val="left"/>
              <w:rPr>
                <w:bCs/>
                <w:sz w:val="20"/>
                <w:szCs w:val="20"/>
                <w:highlight w:val="yellow"/>
              </w:rPr>
            </w:pPr>
          </w:p>
        </w:tc>
      </w:tr>
      <w:tr w:rsidR="007D25CB" w:rsidRPr="00BB79F5" w14:paraId="2A300DD9" w14:textId="77777777" w:rsidTr="007065EA">
        <w:trPr>
          <w:trHeight w:val="585"/>
          <w:jc w:val="center"/>
        </w:trPr>
        <w:tc>
          <w:tcPr>
            <w:tcW w:w="562" w:type="dxa"/>
            <w:tcBorders>
              <w:top w:val="single" w:sz="4" w:space="0" w:color="auto"/>
              <w:left w:val="single" w:sz="6" w:space="0" w:color="auto"/>
              <w:bottom w:val="single" w:sz="4" w:space="0" w:color="auto"/>
              <w:right w:val="single" w:sz="6" w:space="0" w:color="auto"/>
            </w:tcBorders>
            <w:shd w:val="clear" w:color="auto" w:fill="EAF1DD" w:themeFill="accent3" w:themeFillTint="33"/>
            <w:vAlign w:val="center"/>
          </w:tcPr>
          <w:p w14:paraId="12F20F1A" w14:textId="7981D32A" w:rsidR="007D25CB" w:rsidRPr="009A3197" w:rsidRDefault="00157A76" w:rsidP="00D42F66">
            <w:pPr>
              <w:widowControl w:val="0"/>
              <w:autoSpaceDE w:val="0"/>
              <w:adjustRightInd w:val="0"/>
              <w:ind w:right="34"/>
              <w:rPr>
                <w:b/>
                <w:bCs/>
                <w:sz w:val="20"/>
                <w:szCs w:val="20"/>
              </w:rPr>
            </w:pPr>
            <w:r w:rsidRPr="009A3197">
              <w:rPr>
                <w:b/>
                <w:bCs/>
                <w:sz w:val="20"/>
                <w:szCs w:val="20"/>
              </w:rPr>
              <w:t>6</w:t>
            </w:r>
            <w:r w:rsidR="007D25CB" w:rsidRPr="009A3197">
              <w:rPr>
                <w:b/>
                <w:bCs/>
                <w:sz w:val="20"/>
                <w:szCs w:val="20"/>
              </w:rPr>
              <w:t>.</w:t>
            </w:r>
          </w:p>
        </w:tc>
        <w:tc>
          <w:tcPr>
            <w:tcW w:w="1701" w:type="dxa"/>
            <w:tcBorders>
              <w:top w:val="single" w:sz="4" w:space="0" w:color="auto"/>
              <w:left w:val="single" w:sz="6" w:space="0" w:color="auto"/>
              <w:bottom w:val="single" w:sz="4" w:space="0" w:color="auto"/>
              <w:right w:val="single" w:sz="6" w:space="0" w:color="auto"/>
            </w:tcBorders>
            <w:shd w:val="clear" w:color="auto" w:fill="auto"/>
            <w:vAlign w:val="center"/>
          </w:tcPr>
          <w:p w14:paraId="6B3A2612" w14:textId="1C092E63" w:rsidR="007D25CB" w:rsidRPr="009A3197" w:rsidRDefault="007D25CB" w:rsidP="007065EA">
            <w:pPr>
              <w:jc w:val="center"/>
              <w:rPr>
                <w:b/>
                <w:bCs/>
                <w:sz w:val="20"/>
                <w:szCs w:val="20"/>
              </w:rPr>
            </w:pPr>
            <w:r w:rsidRPr="009A3197">
              <w:rPr>
                <w:b/>
                <w:bCs/>
                <w:sz w:val="20"/>
                <w:szCs w:val="20"/>
              </w:rPr>
              <w:t>Organizacija zbrinjavanja</w:t>
            </w:r>
          </w:p>
        </w:tc>
        <w:tc>
          <w:tcPr>
            <w:tcW w:w="1560" w:type="dxa"/>
            <w:tcBorders>
              <w:top w:val="single" w:sz="6" w:space="0" w:color="auto"/>
              <w:left w:val="single" w:sz="6" w:space="0" w:color="auto"/>
              <w:bottom w:val="single" w:sz="4" w:space="0" w:color="auto"/>
              <w:right w:val="single" w:sz="6" w:space="0" w:color="auto"/>
            </w:tcBorders>
            <w:vAlign w:val="center"/>
          </w:tcPr>
          <w:p w14:paraId="4E7C7BFB" w14:textId="1F7672ED" w:rsidR="007D25CB" w:rsidRPr="009A3197" w:rsidRDefault="006234AE" w:rsidP="00C55403">
            <w:pPr>
              <w:widowControl w:val="0"/>
              <w:autoSpaceDE w:val="0"/>
              <w:adjustRightInd w:val="0"/>
              <w:jc w:val="left"/>
              <w:rPr>
                <w:bCs/>
                <w:sz w:val="20"/>
                <w:szCs w:val="20"/>
              </w:rPr>
            </w:pPr>
            <w:r w:rsidRPr="009A3197">
              <w:rPr>
                <w:bCs/>
                <w:sz w:val="20"/>
                <w:szCs w:val="20"/>
              </w:rPr>
              <w:t xml:space="preserve">Grad </w:t>
            </w:r>
            <w:r w:rsidR="00C55403">
              <w:rPr>
                <w:bCs/>
                <w:sz w:val="20"/>
                <w:szCs w:val="20"/>
              </w:rPr>
              <w:t>Buje</w:t>
            </w:r>
          </w:p>
        </w:tc>
        <w:tc>
          <w:tcPr>
            <w:tcW w:w="9356" w:type="dxa"/>
            <w:tcBorders>
              <w:top w:val="single" w:sz="6" w:space="0" w:color="auto"/>
              <w:left w:val="single" w:sz="6" w:space="0" w:color="auto"/>
              <w:bottom w:val="single" w:sz="4" w:space="0" w:color="auto"/>
              <w:right w:val="single" w:sz="4" w:space="0" w:color="auto"/>
            </w:tcBorders>
            <w:shd w:val="clear" w:color="auto" w:fill="auto"/>
            <w:vAlign w:val="center"/>
          </w:tcPr>
          <w:p w14:paraId="30D36146" w14:textId="71EDE524" w:rsidR="007D25CB" w:rsidRPr="009A3197" w:rsidRDefault="007D25CB" w:rsidP="00D61587">
            <w:pPr>
              <w:widowControl w:val="0"/>
              <w:autoSpaceDE w:val="0"/>
              <w:adjustRightInd w:val="0"/>
              <w:rPr>
                <w:bCs/>
                <w:sz w:val="20"/>
                <w:szCs w:val="20"/>
              </w:rPr>
            </w:pPr>
            <w:r w:rsidRPr="009A3197">
              <w:rPr>
                <w:bCs/>
                <w:sz w:val="20"/>
                <w:szCs w:val="20"/>
              </w:rPr>
              <w:t>Zbrinjavanje stanovništva (opisano u poglavlju 6.7.3.)</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38478116" w14:textId="64812F17" w:rsidR="007D25CB" w:rsidRPr="00BB79F5" w:rsidRDefault="007D25CB" w:rsidP="00D61587">
            <w:pPr>
              <w:widowControl w:val="0"/>
              <w:autoSpaceDE w:val="0"/>
              <w:autoSpaceDN w:val="0"/>
              <w:adjustRightInd w:val="0"/>
              <w:spacing w:before="0" w:after="0"/>
              <w:contextualSpacing/>
              <w:jc w:val="left"/>
              <w:rPr>
                <w:bCs/>
                <w:sz w:val="20"/>
                <w:szCs w:val="20"/>
                <w:highlight w:val="yellow"/>
              </w:rPr>
            </w:pPr>
          </w:p>
        </w:tc>
      </w:tr>
      <w:tr w:rsidR="007D25CB" w:rsidRPr="00BB79F5" w14:paraId="550F70F3" w14:textId="77777777" w:rsidTr="007065EA">
        <w:trPr>
          <w:trHeight w:val="750"/>
          <w:jc w:val="center"/>
        </w:trPr>
        <w:tc>
          <w:tcPr>
            <w:tcW w:w="562" w:type="dxa"/>
            <w:tcBorders>
              <w:top w:val="single" w:sz="4" w:space="0" w:color="auto"/>
              <w:left w:val="single" w:sz="6" w:space="0" w:color="auto"/>
              <w:bottom w:val="single" w:sz="4" w:space="0" w:color="auto"/>
              <w:right w:val="single" w:sz="6" w:space="0" w:color="auto"/>
            </w:tcBorders>
            <w:shd w:val="clear" w:color="auto" w:fill="EAF1DD" w:themeFill="accent3" w:themeFillTint="33"/>
            <w:vAlign w:val="center"/>
          </w:tcPr>
          <w:p w14:paraId="20F59EA7" w14:textId="7B03EA18" w:rsidR="007D25CB" w:rsidRPr="009A3197" w:rsidRDefault="00157A76" w:rsidP="0097719A">
            <w:pPr>
              <w:widowControl w:val="0"/>
              <w:autoSpaceDE w:val="0"/>
              <w:adjustRightInd w:val="0"/>
              <w:ind w:right="34"/>
              <w:rPr>
                <w:b/>
                <w:bCs/>
                <w:sz w:val="20"/>
                <w:szCs w:val="20"/>
              </w:rPr>
            </w:pPr>
            <w:r w:rsidRPr="009A3197">
              <w:rPr>
                <w:b/>
                <w:bCs/>
                <w:sz w:val="20"/>
                <w:szCs w:val="20"/>
              </w:rPr>
              <w:t>7</w:t>
            </w:r>
            <w:r w:rsidR="007D25CB" w:rsidRPr="009A3197">
              <w:rPr>
                <w:b/>
                <w:bCs/>
                <w:sz w:val="20"/>
                <w:szCs w:val="20"/>
              </w:rPr>
              <w:t>.</w:t>
            </w:r>
          </w:p>
        </w:tc>
        <w:tc>
          <w:tcPr>
            <w:tcW w:w="1701" w:type="dxa"/>
            <w:tcBorders>
              <w:top w:val="single" w:sz="4" w:space="0" w:color="auto"/>
              <w:left w:val="single" w:sz="6" w:space="0" w:color="auto"/>
              <w:bottom w:val="single" w:sz="4" w:space="0" w:color="auto"/>
              <w:right w:val="single" w:sz="6" w:space="0" w:color="auto"/>
            </w:tcBorders>
            <w:shd w:val="clear" w:color="auto" w:fill="auto"/>
            <w:vAlign w:val="center"/>
          </w:tcPr>
          <w:p w14:paraId="09D4368D" w14:textId="2F3695BC" w:rsidR="007D25CB" w:rsidRPr="009A3197" w:rsidRDefault="007D25CB" w:rsidP="007065EA">
            <w:pPr>
              <w:jc w:val="center"/>
              <w:rPr>
                <w:b/>
                <w:bCs/>
                <w:sz w:val="20"/>
                <w:szCs w:val="20"/>
              </w:rPr>
            </w:pPr>
            <w:r w:rsidRPr="009A3197">
              <w:rPr>
                <w:b/>
                <w:bCs/>
                <w:sz w:val="20"/>
                <w:szCs w:val="20"/>
              </w:rPr>
              <w:t>Organizacija odlaganja materijala</w:t>
            </w:r>
          </w:p>
        </w:tc>
        <w:tc>
          <w:tcPr>
            <w:tcW w:w="1560" w:type="dxa"/>
            <w:tcBorders>
              <w:top w:val="single" w:sz="6" w:space="0" w:color="auto"/>
              <w:left w:val="single" w:sz="6" w:space="0" w:color="auto"/>
              <w:bottom w:val="single" w:sz="4" w:space="0" w:color="auto"/>
              <w:right w:val="single" w:sz="6" w:space="0" w:color="auto"/>
            </w:tcBorders>
            <w:vAlign w:val="center"/>
          </w:tcPr>
          <w:p w14:paraId="45C683C8" w14:textId="35D80B0F" w:rsidR="007D25CB" w:rsidRPr="009A3197" w:rsidRDefault="006234AE" w:rsidP="00C55403">
            <w:pPr>
              <w:widowControl w:val="0"/>
              <w:autoSpaceDE w:val="0"/>
              <w:adjustRightInd w:val="0"/>
              <w:jc w:val="left"/>
              <w:rPr>
                <w:bCs/>
                <w:sz w:val="20"/>
                <w:szCs w:val="20"/>
              </w:rPr>
            </w:pPr>
            <w:r w:rsidRPr="009A3197">
              <w:rPr>
                <w:bCs/>
                <w:sz w:val="20"/>
                <w:szCs w:val="20"/>
              </w:rPr>
              <w:t xml:space="preserve">Grad </w:t>
            </w:r>
            <w:r w:rsidR="00C55403">
              <w:rPr>
                <w:bCs/>
                <w:sz w:val="20"/>
                <w:szCs w:val="20"/>
              </w:rPr>
              <w:t>Buje</w:t>
            </w:r>
          </w:p>
        </w:tc>
        <w:tc>
          <w:tcPr>
            <w:tcW w:w="9356" w:type="dxa"/>
            <w:tcBorders>
              <w:top w:val="single" w:sz="6" w:space="0" w:color="auto"/>
              <w:left w:val="single" w:sz="6" w:space="0" w:color="auto"/>
              <w:bottom w:val="single" w:sz="4" w:space="0" w:color="auto"/>
              <w:right w:val="single" w:sz="4" w:space="0" w:color="auto"/>
            </w:tcBorders>
            <w:shd w:val="clear" w:color="auto" w:fill="auto"/>
            <w:vAlign w:val="center"/>
          </w:tcPr>
          <w:p w14:paraId="2D3D7672" w14:textId="2FB4DD28" w:rsidR="007D25CB" w:rsidRPr="00BB79F5" w:rsidRDefault="007D25CB" w:rsidP="009A3197">
            <w:pPr>
              <w:widowControl w:val="0"/>
              <w:autoSpaceDE w:val="0"/>
              <w:adjustRightInd w:val="0"/>
              <w:rPr>
                <w:bCs/>
                <w:sz w:val="20"/>
                <w:szCs w:val="20"/>
                <w:highlight w:val="yellow"/>
              </w:rPr>
            </w:pPr>
            <w:r w:rsidRPr="009A3197">
              <w:rPr>
                <w:bCs/>
                <w:sz w:val="20"/>
                <w:szCs w:val="20"/>
              </w:rPr>
              <w:t xml:space="preserve">Organizacija odvoza </w:t>
            </w:r>
            <w:r w:rsidRPr="00125CDC">
              <w:rPr>
                <w:bCs/>
                <w:sz w:val="20"/>
                <w:szCs w:val="20"/>
              </w:rPr>
              <w:t>materijala. Lokacija za privremeno odlaganje materi</w:t>
            </w:r>
            <w:r w:rsidR="006234AE" w:rsidRPr="00125CDC">
              <w:rPr>
                <w:bCs/>
                <w:sz w:val="20"/>
                <w:szCs w:val="20"/>
              </w:rPr>
              <w:t>jala odlagališta otpada</w:t>
            </w:r>
            <w:r w:rsidR="009A3197" w:rsidRPr="00125CDC">
              <w:rPr>
                <w:bCs/>
                <w:sz w:val="20"/>
                <w:szCs w:val="20"/>
              </w:rPr>
              <w:t xml:space="preserve"> potrebno odrediti</w:t>
            </w:r>
            <w:r w:rsidRPr="00125CDC">
              <w:rPr>
                <w:bCs/>
                <w:sz w:val="20"/>
                <w:szCs w:val="20"/>
              </w:rPr>
              <w:t>.</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11F392D0" w14:textId="3C8E0E17" w:rsidR="007D25CB" w:rsidRPr="009A3197" w:rsidRDefault="007D25CB" w:rsidP="00D61587">
            <w:pPr>
              <w:pStyle w:val="NoSpacing"/>
              <w:shd w:val="clear" w:color="auto" w:fill="FFFFFF" w:themeFill="background1"/>
              <w:spacing w:line="276" w:lineRule="auto"/>
              <w:rPr>
                <w:rFonts w:eastAsia="Calibri" w:cs="Arial"/>
                <w:sz w:val="20"/>
                <w:szCs w:val="20"/>
              </w:rPr>
            </w:pPr>
            <w:r w:rsidRPr="009A3197">
              <w:rPr>
                <w:rFonts w:cs="Arial"/>
                <w:sz w:val="20"/>
                <w:szCs w:val="20"/>
              </w:rPr>
              <w:t>-</w:t>
            </w:r>
            <w:r w:rsidRPr="009A3197">
              <w:rPr>
                <w:rFonts w:eastAsia="Calibri" w:cs="Arial"/>
                <w:sz w:val="20"/>
                <w:szCs w:val="20"/>
              </w:rPr>
              <w:t xml:space="preserve"> Stožer civilne zaštite</w:t>
            </w:r>
          </w:p>
          <w:p w14:paraId="29F5C83C" w14:textId="1C49068F" w:rsidR="007D25CB" w:rsidRPr="006234AE" w:rsidRDefault="006234AE" w:rsidP="00ED6815">
            <w:pPr>
              <w:spacing w:before="0" w:after="0"/>
              <w:jc w:val="left"/>
              <w:rPr>
                <w:rFonts w:eastAsia="Calibri"/>
                <w:sz w:val="20"/>
                <w:szCs w:val="20"/>
              </w:rPr>
            </w:pPr>
            <w:r w:rsidRPr="009A3197">
              <w:rPr>
                <w:rFonts w:eastAsia="Calibri"/>
                <w:sz w:val="20"/>
                <w:szCs w:val="20"/>
              </w:rPr>
              <w:t xml:space="preserve">- </w:t>
            </w:r>
            <w:r w:rsidR="00ED6815" w:rsidRPr="00ED6815">
              <w:rPr>
                <w:rFonts w:eastAsia="Calibri"/>
                <w:sz w:val="20"/>
                <w:szCs w:val="20"/>
              </w:rPr>
              <w:t>TD „Istarski vodovod“, Buzet, PJ Buje</w:t>
            </w:r>
          </w:p>
        </w:tc>
      </w:tr>
      <w:tr w:rsidR="00157A76" w:rsidRPr="00BB79F5" w14:paraId="33EF9952" w14:textId="77777777" w:rsidTr="007065EA">
        <w:trPr>
          <w:trHeight w:val="843"/>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C6CFB3C" w14:textId="751DD2C1" w:rsidR="00157A76" w:rsidRPr="009A3197" w:rsidRDefault="00157A76" w:rsidP="00157A76">
            <w:pPr>
              <w:widowControl w:val="0"/>
              <w:autoSpaceDE w:val="0"/>
              <w:adjustRightInd w:val="0"/>
              <w:ind w:right="34"/>
              <w:rPr>
                <w:b/>
                <w:bCs/>
                <w:sz w:val="20"/>
                <w:szCs w:val="20"/>
              </w:rPr>
            </w:pPr>
            <w:r w:rsidRPr="009A3197">
              <w:rPr>
                <w:b/>
                <w:bCs/>
                <w:sz w:val="20"/>
                <w:szCs w:val="20"/>
              </w:rPr>
              <w:t>8.</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EF084A" w14:textId="563E748C" w:rsidR="00157A76" w:rsidRPr="009A3197" w:rsidRDefault="00157A76" w:rsidP="007065EA">
            <w:pPr>
              <w:widowControl w:val="0"/>
              <w:autoSpaceDE w:val="0"/>
              <w:adjustRightInd w:val="0"/>
              <w:ind w:right="34"/>
              <w:jc w:val="center"/>
              <w:rPr>
                <w:b/>
                <w:bCs/>
                <w:sz w:val="20"/>
                <w:szCs w:val="20"/>
              </w:rPr>
            </w:pPr>
            <w:r w:rsidRPr="009A3197">
              <w:rPr>
                <w:b/>
                <w:bCs/>
                <w:sz w:val="20"/>
                <w:szCs w:val="20"/>
              </w:rPr>
              <w:t>Organizacija pružanja medicinske pomoći i medicinskog zbrinjavanja</w:t>
            </w:r>
            <w:r w:rsidR="00FF5A84" w:rsidRPr="009A3197">
              <w:rPr>
                <w:b/>
                <w:bCs/>
                <w:sz w:val="20"/>
                <w:szCs w:val="20"/>
              </w:rPr>
              <w:t xml:space="preserve"> te higijensko </w:t>
            </w:r>
            <w:r w:rsidR="00FF5A84" w:rsidRPr="009A3197">
              <w:rPr>
                <w:b/>
                <w:bCs/>
                <w:sz w:val="20"/>
                <w:szCs w:val="20"/>
              </w:rPr>
              <w:lastRenderedPageBreak/>
              <w:t>epidemiološke zaštite</w:t>
            </w:r>
          </w:p>
        </w:tc>
        <w:tc>
          <w:tcPr>
            <w:tcW w:w="1560" w:type="dxa"/>
            <w:vMerge w:val="restart"/>
            <w:tcBorders>
              <w:top w:val="single" w:sz="4" w:space="0" w:color="auto"/>
              <w:left w:val="single" w:sz="4" w:space="0" w:color="auto"/>
              <w:right w:val="single" w:sz="4" w:space="0" w:color="auto"/>
            </w:tcBorders>
            <w:vAlign w:val="center"/>
          </w:tcPr>
          <w:p w14:paraId="1DB203F8" w14:textId="77777777" w:rsidR="00157A76" w:rsidRPr="009A3197" w:rsidRDefault="00157A76" w:rsidP="00157A76">
            <w:pPr>
              <w:jc w:val="left"/>
              <w:rPr>
                <w:bCs/>
                <w:sz w:val="20"/>
                <w:szCs w:val="20"/>
              </w:rPr>
            </w:pPr>
            <w:r w:rsidRPr="009A3197">
              <w:rPr>
                <w:bCs/>
                <w:sz w:val="20"/>
                <w:szCs w:val="20"/>
              </w:rPr>
              <w:lastRenderedPageBreak/>
              <w:t>Nadležno ministarstvo</w:t>
            </w:r>
          </w:p>
          <w:p w14:paraId="6AFAACF6" w14:textId="191EA9C1" w:rsidR="00157A76" w:rsidRPr="009A3197" w:rsidRDefault="00157A76" w:rsidP="00C55403">
            <w:pPr>
              <w:autoSpaceDE w:val="0"/>
              <w:adjustRightInd w:val="0"/>
              <w:jc w:val="left"/>
              <w:rPr>
                <w:bCs/>
                <w:sz w:val="20"/>
                <w:szCs w:val="20"/>
              </w:rPr>
            </w:pPr>
            <w:r w:rsidRPr="009A3197">
              <w:rPr>
                <w:bCs/>
                <w:sz w:val="20"/>
                <w:szCs w:val="20"/>
              </w:rPr>
              <w:t xml:space="preserve">Grad </w:t>
            </w:r>
            <w:r w:rsidR="00C55403">
              <w:rPr>
                <w:bCs/>
                <w:sz w:val="20"/>
                <w:szCs w:val="20"/>
              </w:rPr>
              <w:t>Buje</w:t>
            </w:r>
          </w:p>
        </w:tc>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14:paraId="65D31DC3" w14:textId="77777777" w:rsidR="00157A76" w:rsidRPr="009A3197" w:rsidRDefault="00157A76" w:rsidP="00157A76">
            <w:pPr>
              <w:spacing w:before="0" w:after="0"/>
              <w:rPr>
                <w:bCs/>
                <w:sz w:val="20"/>
                <w:szCs w:val="20"/>
              </w:rPr>
            </w:pPr>
            <w:r w:rsidRPr="009A3197">
              <w:rPr>
                <w:bCs/>
                <w:sz w:val="20"/>
                <w:szCs w:val="20"/>
              </w:rPr>
              <w:t>Pružanje hitne medicinske pomoći unesrećenima.</w:t>
            </w:r>
          </w:p>
          <w:p w14:paraId="6F29A32B" w14:textId="77777777" w:rsidR="00FF5A84" w:rsidRPr="009A3197" w:rsidRDefault="00FF5A84" w:rsidP="00157A76">
            <w:pPr>
              <w:spacing w:before="0" w:after="0"/>
              <w:rPr>
                <w:bCs/>
                <w:sz w:val="20"/>
                <w:szCs w:val="20"/>
              </w:rPr>
            </w:pPr>
          </w:p>
          <w:p w14:paraId="6C1DAA0A" w14:textId="75C29BB4" w:rsidR="00FF5A84" w:rsidRPr="009A3197" w:rsidRDefault="00FF5A84" w:rsidP="00157A76">
            <w:pPr>
              <w:spacing w:before="0" w:after="0"/>
              <w:rPr>
                <w:sz w:val="20"/>
                <w:szCs w:val="20"/>
              </w:rPr>
            </w:pPr>
            <w:r w:rsidRPr="009A3197">
              <w:rPr>
                <w:bCs/>
                <w:sz w:val="20"/>
                <w:szCs w:val="20"/>
              </w:rPr>
              <w:t>Zbrinjavanje teško ozlijeđenih i oboljelih osoba.</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06404E65" w14:textId="261B9DC3" w:rsidR="00ED6815" w:rsidRPr="00ED6815" w:rsidRDefault="00ED6815" w:rsidP="00ED6815">
            <w:pPr>
              <w:spacing w:before="0" w:after="0"/>
              <w:jc w:val="left"/>
              <w:rPr>
                <w:rFonts w:eastAsia="Calibri"/>
                <w:sz w:val="20"/>
                <w:szCs w:val="20"/>
              </w:rPr>
            </w:pPr>
            <w:r>
              <w:rPr>
                <w:rFonts w:eastAsia="Calibri"/>
                <w:sz w:val="20"/>
                <w:szCs w:val="20"/>
              </w:rPr>
              <w:t>-</w:t>
            </w:r>
            <w:r>
              <w:t xml:space="preserve"> </w:t>
            </w:r>
            <w:r w:rsidRPr="00ED6815">
              <w:rPr>
                <w:rFonts w:eastAsia="Calibri"/>
                <w:sz w:val="20"/>
                <w:szCs w:val="20"/>
              </w:rPr>
              <w:t xml:space="preserve">Zavod za hitnu medicinu Istarske županije, Ispostava Umag </w:t>
            </w:r>
          </w:p>
          <w:p w14:paraId="6C0C32FC" w14:textId="77777777" w:rsidR="00ED6815" w:rsidRPr="00ED6815" w:rsidRDefault="00ED6815" w:rsidP="00ED6815">
            <w:pPr>
              <w:spacing w:before="0" w:after="0"/>
              <w:jc w:val="left"/>
              <w:rPr>
                <w:rFonts w:eastAsia="Calibri"/>
                <w:sz w:val="20"/>
                <w:szCs w:val="20"/>
              </w:rPr>
            </w:pPr>
            <w:r w:rsidRPr="00ED6815">
              <w:rPr>
                <w:rFonts w:eastAsia="Calibri"/>
                <w:sz w:val="20"/>
                <w:szCs w:val="20"/>
              </w:rPr>
              <w:t>-Istarski domovi zdravlja, Ispostava Buje</w:t>
            </w:r>
          </w:p>
          <w:p w14:paraId="4EE12B42" w14:textId="2B0CD387" w:rsidR="00ED6815" w:rsidRPr="009A3197" w:rsidRDefault="00ED6815" w:rsidP="00ED6815">
            <w:pPr>
              <w:spacing w:before="0" w:after="0"/>
              <w:jc w:val="left"/>
              <w:rPr>
                <w:rFonts w:eastAsia="Calibri"/>
                <w:sz w:val="20"/>
                <w:szCs w:val="20"/>
              </w:rPr>
            </w:pPr>
            <w:r w:rsidRPr="00ED6815">
              <w:rPr>
                <w:rFonts w:eastAsia="Calibri"/>
                <w:sz w:val="20"/>
                <w:szCs w:val="20"/>
              </w:rPr>
              <w:t>-Zavod za javno zdravstvo Istarske županije, Ispostava Buje</w:t>
            </w:r>
          </w:p>
          <w:p w14:paraId="49113373" w14:textId="3BA0EE3C" w:rsidR="00157A76" w:rsidRPr="009A3197" w:rsidRDefault="00157A76" w:rsidP="009A3197">
            <w:pPr>
              <w:spacing w:before="0" w:after="0"/>
              <w:jc w:val="left"/>
              <w:rPr>
                <w:rFonts w:eastAsia="Calibri"/>
                <w:sz w:val="20"/>
                <w:szCs w:val="20"/>
              </w:rPr>
            </w:pPr>
          </w:p>
        </w:tc>
      </w:tr>
      <w:tr w:rsidR="00157A76" w:rsidRPr="00BB79F5" w14:paraId="1A6ACEC8" w14:textId="77777777" w:rsidTr="007065EA">
        <w:trPr>
          <w:trHeight w:val="1057"/>
          <w:jc w:val="center"/>
        </w:trPr>
        <w:tc>
          <w:tcPr>
            <w:tcW w:w="56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9D9B0C4" w14:textId="6B332842" w:rsidR="00157A76" w:rsidRPr="00BB79F5" w:rsidRDefault="00157A76" w:rsidP="00157A76">
            <w:pPr>
              <w:widowControl w:val="0"/>
              <w:autoSpaceDE w:val="0"/>
              <w:adjustRightInd w:val="0"/>
              <w:ind w:right="34"/>
              <w:rPr>
                <w:b/>
                <w:bCs/>
                <w:sz w:val="20"/>
                <w:szCs w:val="20"/>
                <w:highlight w:val="yellow"/>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14:paraId="7F5EF7BC" w14:textId="77777777" w:rsidR="00157A76" w:rsidRPr="00BB79F5" w:rsidRDefault="00157A76" w:rsidP="007065EA">
            <w:pPr>
              <w:widowControl w:val="0"/>
              <w:autoSpaceDE w:val="0"/>
              <w:adjustRightInd w:val="0"/>
              <w:ind w:right="13"/>
              <w:jc w:val="center"/>
              <w:rPr>
                <w:b/>
                <w:bCs/>
                <w:sz w:val="20"/>
                <w:szCs w:val="20"/>
                <w:highlight w:val="yellow"/>
              </w:rPr>
            </w:pPr>
          </w:p>
        </w:tc>
        <w:tc>
          <w:tcPr>
            <w:tcW w:w="1560" w:type="dxa"/>
            <w:vMerge/>
            <w:tcBorders>
              <w:left w:val="single" w:sz="4" w:space="0" w:color="auto"/>
              <w:right w:val="single" w:sz="4" w:space="0" w:color="auto"/>
            </w:tcBorders>
          </w:tcPr>
          <w:p w14:paraId="420CBF23" w14:textId="77777777" w:rsidR="00157A76" w:rsidRPr="00BB79F5" w:rsidRDefault="00157A76" w:rsidP="00157A76">
            <w:pPr>
              <w:widowControl w:val="0"/>
              <w:autoSpaceDE w:val="0"/>
              <w:adjustRightInd w:val="0"/>
              <w:rPr>
                <w:bCs/>
                <w:sz w:val="20"/>
                <w:szCs w:val="20"/>
                <w:highlight w:val="yellow"/>
              </w:rPr>
            </w:pPr>
          </w:p>
        </w:tc>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14:paraId="7952F1C3" w14:textId="6D72F93C" w:rsidR="00157A76" w:rsidRPr="009A3197" w:rsidRDefault="00157A76" w:rsidP="00157A76">
            <w:pPr>
              <w:widowControl w:val="0"/>
              <w:autoSpaceDE w:val="0"/>
              <w:adjustRightInd w:val="0"/>
              <w:rPr>
                <w:bCs/>
                <w:sz w:val="20"/>
                <w:szCs w:val="20"/>
              </w:rPr>
            </w:pPr>
            <w:r w:rsidRPr="009A3197">
              <w:rPr>
                <w:bCs/>
                <w:sz w:val="20"/>
                <w:szCs w:val="20"/>
              </w:rPr>
              <w:t>Pružanje psihološke potpore.</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6ED05A32" w14:textId="04F08582" w:rsidR="00157A76" w:rsidRPr="009A3197" w:rsidRDefault="00157A76" w:rsidP="00F847A0">
            <w:pPr>
              <w:widowControl w:val="0"/>
              <w:numPr>
                <w:ilvl w:val="0"/>
                <w:numId w:val="15"/>
              </w:numPr>
              <w:autoSpaceDE w:val="0"/>
              <w:autoSpaceDN w:val="0"/>
              <w:adjustRightInd w:val="0"/>
              <w:spacing w:before="0" w:after="0"/>
              <w:ind w:left="87" w:hanging="87"/>
              <w:contextualSpacing/>
              <w:jc w:val="left"/>
              <w:rPr>
                <w:bCs/>
                <w:sz w:val="20"/>
                <w:szCs w:val="20"/>
              </w:rPr>
            </w:pPr>
            <w:r w:rsidRPr="009A3197">
              <w:rPr>
                <w:bCs/>
                <w:sz w:val="20"/>
                <w:szCs w:val="20"/>
              </w:rPr>
              <w:t>C</w:t>
            </w:r>
            <w:r w:rsidR="009A3197" w:rsidRPr="009A3197">
              <w:rPr>
                <w:bCs/>
                <w:sz w:val="20"/>
                <w:szCs w:val="20"/>
              </w:rPr>
              <w:t xml:space="preserve">entar za socijalnu skrb </w:t>
            </w:r>
            <w:r w:rsidR="00ED6815">
              <w:rPr>
                <w:bCs/>
                <w:sz w:val="20"/>
                <w:szCs w:val="20"/>
              </w:rPr>
              <w:t>Buje</w:t>
            </w:r>
          </w:p>
          <w:p w14:paraId="32845983" w14:textId="5B044339" w:rsidR="00157A76" w:rsidRPr="009A3197" w:rsidRDefault="009A3197" w:rsidP="00ED6815">
            <w:pPr>
              <w:spacing w:before="0" w:after="0"/>
              <w:jc w:val="left"/>
              <w:rPr>
                <w:rFonts w:eastAsia="Calibri"/>
                <w:sz w:val="20"/>
                <w:szCs w:val="20"/>
              </w:rPr>
            </w:pPr>
            <w:r w:rsidRPr="009A3197">
              <w:rPr>
                <w:bCs/>
                <w:sz w:val="20"/>
                <w:szCs w:val="20"/>
              </w:rPr>
              <w:t xml:space="preserve">- </w:t>
            </w:r>
            <w:r w:rsidR="00157A76" w:rsidRPr="009A3197">
              <w:rPr>
                <w:bCs/>
                <w:sz w:val="20"/>
                <w:szCs w:val="20"/>
              </w:rPr>
              <w:t xml:space="preserve">GDCK </w:t>
            </w:r>
            <w:r w:rsidR="00ED6815">
              <w:rPr>
                <w:bCs/>
                <w:sz w:val="20"/>
                <w:szCs w:val="20"/>
              </w:rPr>
              <w:t>Buje</w:t>
            </w:r>
          </w:p>
        </w:tc>
      </w:tr>
      <w:tr w:rsidR="00157A76" w:rsidRPr="00BB79F5" w14:paraId="2349F2FA" w14:textId="77777777" w:rsidTr="007065EA">
        <w:trPr>
          <w:trHeight w:val="596"/>
          <w:jc w:val="center"/>
        </w:trPr>
        <w:tc>
          <w:tcPr>
            <w:tcW w:w="56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E8BA07B" w14:textId="7C779381" w:rsidR="00157A76" w:rsidRPr="00BB79F5" w:rsidRDefault="00157A76" w:rsidP="00157A76">
            <w:pPr>
              <w:widowControl w:val="0"/>
              <w:autoSpaceDE w:val="0"/>
              <w:adjustRightInd w:val="0"/>
              <w:ind w:right="34"/>
              <w:rPr>
                <w:b/>
                <w:bCs/>
                <w:sz w:val="20"/>
                <w:szCs w:val="20"/>
                <w:highlight w:val="yellow"/>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14:paraId="1D984FA6" w14:textId="77777777" w:rsidR="00157A76" w:rsidRPr="00BB79F5" w:rsidRDefault="00157A76" w:rsidP="007065EA">
            <w:pPr>
              <w:widowControl w:val="0"/>
              <w:autoSpaceDE w:val="0"/>
              <w:adjustRightInd w:val="0"/>
              <w:ind w:right="13"/>
              <w:jc w:val="center"/>
              <w:rPr>
                <w:b/>
                <w:bCs/>
                <w:sz w:val="20"/>
                <w:szCs w:val="20"/>
                <w:highlight w:val="yellow"/>
              </w:rPr>
            </w:pPr>
          </w:p>
        </w:tc>
        <w:tc>
          <w:tcPr>
            <w:tcW w:w="1560" w:type="dxa"/>
            <w:vMerge/>
            <w:tcBorders>
              <w:left w:val="single" w:sz="4" w:space="0" w:color="auto"/>
              <w:right w:val="single" w:sz="4" w:space="0" w:color="auto"/>
            </w:tcBorders>
          </w:tcPr>
          <w:p w14:paraId="67215E8E" w14:textId="77777777" w:rsidR="00157A76" w:rsidRPr="00BB79F5" w:rsidRDefault="00157A76" w:rsidP="00157A76">
            <w:pPr>
              <w:widowControl w:val="0"/>
              <w:autoSpaceDE w:val="0"/>
              <w:adjustRightInd w:val="0"/>
              <w:rPr>
                <w:bCs/>
                <w:sz w:val="20"/>
                <w:szCs w:val="20"/>
                <w:highlight w:val="yellow"/>
              </w:rPr>
            </w:pPr>
          </w:p>
        </w:tc>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14:paraId="77345949" w14:textId="745AEE23" w:rsidR="00157A76" w:rsidRPr="009A3197" w:rsidRDefault="00157A76" w:rsidP="00157A76">
            <w:pPr>
              <w:widowControl w:val="0"/>
              <w:autoSpaceDE w:val="0"/>
              <w:adjustRightInd w:val="0"/>
              <w:rPr>
                <w:bCs/>
                <w:sz w:val="20"/>
                <w:szCs w:val="20"/>
              </w:rPr>
            </w:pPr>
            <w:r w:rsidRPr="009A3197">
              <w:rPr>
                <w:bCs/>
                <w:sz w:val="20"/>
                <w:szCs w:val="20"/>
              </w:rPr>
              <w:t>Opskrba sanitetskim materijalom i opremom.</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74FFBA4B" w14:textId="2FE66F79" w:rsidR="009A3197" w:rsidRPr="009A3197" w:rsidRDefault="009A3197" w:rsidP="009A3197">
            <w:pPr>
              <w:spacing w:before="0" w:after="0"/>
              <w:jc w:val="left"/>
              <w:rPr>
                <w:rFonts w:eastAsia="Calibri"/>
                <w:sz w:val="20"/>
                <w:szCs w:val="20"/>
              </w:rPr>
            </w:pPr>
            <w:r w:rsidRPr="009A3197">
              <w:rPr>
                <w:sz w:val="20"/>
              </w:rPr>
              <w:t>-</w:t>
            </w:r>
            <w:r w:rsidRPr="009A3197">
              <w:rPr>
                <w:rFonts w:eastAsia="Calibri"/>
                <w:sz w:val="20"/>
                <w:szCs w:val="20"/>
              </w:rPr>
              <w:t xml:space="preserve"> Istarski domovi zdravlja (IDZ), Ispostava "</w:t>
            </w:r>
            <w:r w:rsidR="00ED6815">
              <w:rPr>
                <w:rFonts w:eastAsia="Calibri"/>
                <w:sz w:val="20"/>
                <w:szCs w:val="20"/>
              </w:rPr>
              <w:t>Buje</w:t>
            </w:r>
          </w:p>
          <w:p w14:paraId="2E523863" w14:textId="39B3C2D5" w:rsidR="00157A76" w:rsidRPr="009A3197" w:rsidRDefault="00ED6815" w:rsidP="00F847A0">
            <w:pPr>
              <w:widowControl w:val="0"/>
              <w:numPr>
                <w:ilvl w:val="0"/>
                <w:numId w:val="15"/>
              </w:numPr>
              <w:autoSpaceDE w:val="0"/>
              <w:autoSpaceDN w:val="0"/>
              <w:adjustRightInd w:val="0"/>
              <w:spacing w:before="0" w:after="0"/>
              <w:ind w:left="87" w:hanging="87"/>
              <w:contextualSpacing/>
              <w:jc w:val="left"/>
              <w:rPr>
                <w:bCs/>
                <w:sz w:val="20"/>
                <w:szCs w:val="20"/>
              </w:rPr>
            </w:pPr>
            <w:r>
              <w:rPr>
                <w:bCs/>
                <w:sz w:val="20"/>
                <w:szCs w:val="20"/>
              </w:rPr>
              <w:t>ljekarna</w:t>
            </w:r>
            <w:r w:rsidR="00157A76" w:rsidRPr="009A3197">
              <w:rPr>
                <w:bCs/>
                <w:sz w:val="20"/>
                <w:szCs w:val="20"/>
              </w:rPr>
              <w:t xml:space="preserve"> na području Grada</w:t>
            </w:r>
          </w:p>
        </w:tc>
      </w:tr>
      <w:tr w:rsidR="00157A76" w:rsidRPr="00BB79F5" w14:paraId="51E2806C" w14:textId="77777777" w:rsidTr="007065EA">
        <w:trPr>
          <w:trHeight w:val="1781"/>
          <w:jc w:val="center"/>
        </w:trPr>
        <w:tc>
          <w:tcPr>
            <w:tcW w:w="56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6FB1F75" w14:textId="77777777" w:rsidR="00157A76" w:rsidRPr="00BB79F5" w:rsidRDefault="00157A76" w:rsidP="00157A76">
            <w:pPr>
              <w:widowControl w:val="0"/>
              <w:autoSpaceDE w:val="0"/>
              <w:adjustRightInd w:val="0"/>
              <w:ind w:right="34"/>
              <w:rPr>
                <w:b/>
                <w:bCs/>
                <w:sz w:val="20"/>
                <w:szCs w:val="20"/>
                <w:highlight w:val="yellow"/>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14:paraId="4AF2C603" w14:textId="77777777" w:rsidR="00157A76" w:rsidRPr="00BB79F5" w:rsidRDefault="00157A76" w:rsidP="007065EA">
            <w:pPr>
              <w:widowControl w:val="0"/>
              <w:autoSpaceDE w:val="0"/>
              <w:adjustRightInd w:val="0"/>
              <w:ind w:right="13"/>
              <w:jc w:val="center"/>
              <w:rPr>
                <w:b/>
                <w:bCs/>
                <w:sz w:val="20"/>
                <w:szCs w:val="20"/>
                <w:highlight w:val="yellow"/>
              </w:rPr>
            </w:pPr>
          </w:p>
        </w:tc>
        <w:tc>
          <w:tcPr>
            <w:tcW w:w="1560" w:type="dxa"/>
            <w:vMerge/>
            <w:tcBorders>
              <w:left w:val="single" w:sz="4" w:space="0" w:color="auto"/>
              <w:bottom w:val="single" w:sz="6" w:space="0" w:color="auto"/>
              <w:right w:val="single" w:sz="4" w:space="0" w:color="auto"/>
            </w:tcBorders>
          </w:tcPr>
          <w:p w14:paraId="4A5FF474" w14:textId="77777777" w:rsidR="00157A76" w:rsidRPr="00BB79F5" w:rsidRDefault="00157A76" w:rsidP="00157A76">
            <w:pPr>
              <w:widowControl w:val="0"/>
              <w:autoSpaceDE w:val="0"/>
              <w:adjustRightInd w:val="0"/>
              <w:rPr>
                <w:bCs/>
                <w:sz w:val="20"/>
                <w:szCs w:val="20"/>
                <w:highlight w:val="yellow"/>
              </w:rPr>
            </w:pPr>
          </w:p>
        </w:tc>
        <w:tc>
          <w:tcPr>
            <w:tcW w:w="9356" w:type="dxa"/>
            <w:tcBorders>
              <w:top w:val="single" w:sz="4" w:space="0" w:color="auto"/>
              <w:left w:val="single" w:sz="4" w:space="0" w:color="auto"/>
              <w:bottom w:val="single" w:sz="6" w:space="0" w:color="auto"/>
              <w:right w:val="single" w:sz="4" w:space="0" w:color="auto"/>
            </w:tcBorders>
            <w:shd w:val="clear" w:color="auto" w:fill="auto"/>
            <w:vAlign w:val="center"/>
          </w:tcPr>
          <w:p w14:paraId="2F4D4503" w14:textId="77777777" w:rsidR="00157A76" w:rsidRPr="009A3197" w:rsidRDefault="00157A76" w:rsidP="00157A76">
            <w:pPr>
              <w:widowControl w:val="0"/>
              <w:autoSpaceDE w:val="0"/>
              <w:adjustRightInd w:val="0"/>
              <w:rPr>
                <w:bCs/>
                <w:sz w:val="20"/>
                <w:szCs w:val="20"/>
              </w:rPr>
            </w:pPr>
            <w:r w:rsidRPr="009A3197">
              <w:rPr>
                <w:bCs/>
                <w:sz w:val="20"/>
                <w:szCs w:val="20"/>
              </w:rPr>
              <w:t xml:space="preserve">Organizacija prevencije i suzbijanje zaraznih bolesti. </w:t>
            </w:r>
          </w:p>
          <w:p w14:paraId="425D48E0" w14:textId="77777777" w:rsidR="00157A76" w:rsidRPr="009A3197" w:rsidRDefault="00157A76" w:rsidP="00157A76">
            <w:pPr>
              <w:widowControl w:val="0"/>
              <w:autoSpaceDE w:val="0"/>
              <w:adjustRightInd w:val="0"/>
              <w:rPr>
                <w:bCs/>
                <w:sz w:val="20"/>
                <w:szCs w:val="20"/>
              </w:rPr>
            </w:pPr>
            <w:r w:rsidRPr="009A3197">
              <w:rPr>
                <w:bCs/>
                <w:sz w:val="20"/>
                <w:szCs w:val="20"/>
              </w:rPr>
              <w:t>Kontrola ispravnosti vode za piće.</w:t>
            </w:r>
          </w:p>
          <w:p w14:paraId="5EA33A41" w14:textId="0FC1897A" w:rsidR="00157A76" w:rsidRPr="009A3197" w:rsidRDefault="00157A76" w:rsidP="00157A76">
            <w:pPr>
              <w:widowControl w:val="0"/>
              <w:autoSpaceDE w:val="0"/>
              <w:adjustRightInd w:val="0"/>
              <w:rPr>
                <w:bCs/>
                <w:sz w:val="20"/>
                <w:szCs w:val="20"/>
              </w:rPr>
            </w:pPr>
            <w:r w:rsidRPr="009A3197">
              <w:rPr>
                <w:bCs/>
                <w:sz w:val="20"/>
                <w:szCs w:val="20"/>
              </w:rPr>
              <w:t>Dezinfekcija vode.</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3B0B1020" w14:textId="00A0C835" w:rsidR="009A3197" w:rsidRPr="009A3197" w:rsidRDefault="00157A76" w:rsidP="009A3197">
            <w:pPr>
              <w:spacing w:before="0" w:after="0"/>
              <w:jc w:val="left"/>
              <w:rPr>
                <w:rFonts w:eastAsia="Calibri"/>
                <w:sz w:val="20"/>
                <w:szCs w:val="20"/>
              </w:rPr>
            </w:pPr>
            <w:r w:rsidRPr="009A3197">
              <w:rPr>
                <w:sz w:val="20"/>
              </w:rPr>
              <w:t>-</w:t>
            </w:r>
            <w:r w:rsidR="009A3197" w:rsidRPr="009A3197">
              <w:rPr>
                <w:rFonts w:eastAsia="Calibri"/>
                <w:sz w:val="20"/>
                <w:szCs w:val="20"/>
              </w:rPr>
              <w:t xml:space="preserve"> Istarski domovi zdravlja (IDZ), Ispostava </w:t>
            </w:r>
            <w:r w:rsidR="00ED6815">
              <w:rPr>
                <w:rFonts w:eastAsia="Calibri"/>
                <w:sz w:val="20"/>
                <w:szCs w:val="20"/>
              </w:rPr>
              <w:t>Buje</w:t>
            </w:r>
          </w:p>
          <w:p w14:paraId="6397CEB9" w14:textId="223E9B04" w:rsidR="00157A76" w:rsidRPr="009A3197" w:rsidRDefault="000A4A4E" w:rsidP="00F847A0">
            <w:pPr>
              <w:widowControl w:val="0"/>
              <w:numPr>
                <w:ilvl w:val="0"/>
                <w:numId w:val="15"/>
              </w:numPr>
              <w:autoSpaceDE w:val="0"/>
              <w:autoSpaceDN w:val="0"/>
              <w:adjustRightInd w:val="0"/>
              <w:spacing w:before="0" w:after="0"/>
              <w:ind w:left="87" w:hanging="87"/>
              <w:contextualSpacing/>
              <w:jc w:val="left"/>
              <w:rPr>
                <w:bCs/>
                <w:sz w:val="20"/>
                <w:szCs w:val="20"/>
              </w:rPr>
            </w:pPr>
            <w:r>
              <w:rPr>
                <w:rFonts w:eastAsia="Calibri"/>
                <w:sz w:val="20"/>
                <w:szCs w:val="20"/>
              </w:rPr>
              <w:t xml:space="preserve"> Nastavni z</w:t>
            </w:r>
            <w:r w:rsidR="009A3197" w:rsidRPr="009A3197">
              <w:rPr>
                <w:rFonts w:eastAsia="Calibri"/>
                <w:sz w:val="20"/>
                <w:szCs w:val="20"/>
              </w:rPr>
              <w:t>avod za javno zdravstvo Istarske županije</w:t>
            </w:r>
            <w:r w:rsidR="00C55403">
              <w:rPr>
                <w:rFonts w:eastAsia="Calibri"/>
                <w:sz w:val="20"/>
                <w:szCs w:val="20"/>
              </w:rPr>
              <w:t xml:space="preserve"> – Ispostava Buje</w:t>
            </w:r>
          </w:p>
        </w:tc>
      </w:tr>
      <w:tr w:rsidR="00157A76" w:rsidRPr="00BB79F5" w14:paraId="42D10438" w14:textId="77777777" w:rsidTr="007065EA">
        <w:trPr>
          <w:trHeight w:val="558"/>
          <w:jc w:val="center"/>
        </w:trPr>
        <w:tc>
          <w:tcPr>
            <w:tcW w:w="562" w:type="dxa"/>
            <w:vMerge w:val="restart"/>
            <w:tcBorders>
              <w:top w:val="single" w:sz="4" w:space="0" w:color="auto"/>
              <w:left w:val="single" w:sz="6" w:space="0" w:color="auto"/>
              <w:right w:val="single" w:sz="6" w:space="0" w:color="auto"/>
            </w:tcBorders>
            <w:shd w:val="clear" w:color="auto" w:fill="EAF1DD" w:themeFill="accent3" w:themeFillTint="33"/>
            <w:vAlign w:val="center"/>
          </w:tcPr>
          <w:p w14:paraId="79659AAE" w14:textId="5E21A915" w:rsidR="00157A76" w:rsidRPr="009A3197" w:rsidRDefault="00157A76" w:rsidP="0097719A">
            <w:pPr>
              <w:widowControl w:val="0"/>
              <w:autoSpaceDE w:val="0"/>
              <w:adjustRightInd w:val="0"/>
              <w:spacing w:before="0" w:after="0"/>
              <w:ind w:right="34"/>
              <w:rPr>
                <w:b/>
                <w:bCs/>
                <w:sz w:val="20"/>
                <w:szCs w:val="20"/>
              </w:rPr>
            </w:pPr>
            <w:r w:rsidRPr="009A3197">
              <w:rPr>
                <w:b/>
                <w:bCs/>
                <w:sz w:val="20"/>
                <w:szCs w:val="20"/>
              </w:rPr>
              <w:t>9.</w:t>
            </w:r>
          </w:p>
        </w:tc>
        <w:tc>
          <w:tcPr>
            <w:tcW w:w="1701" w:type="dxa"/>
            <w:vMerge w:val="restart"/>
            <w:tcBorders>
              <w:top w:val="single" w:sz="4" w:space="0" w:color="auto"/>
              <w:left w:val="single" w:sz="6" w:space="0" w:color="auto"/>
              <w:right w:val="single" w:sz="6" w:space="0" w:color="auto"/>
            </w:tcBorders>
            <w:shd w:val="clear" w:color="auto" w:fill="auto"/>
            <w:vAlign w:val="center"/>
          </w:tcPr>
          <w:p w14:paraId="49EBF12F" w14:textId="77777777" w:rsidR="00157A76" w:rsidRPr="009A3197" w:rsidRDefault="00157A76" w:rsidP="007065EA">
            <w:pPr>
              <w:widowControl w:val="0"/>
              <w:autoSpaceDE w:val="0"/>
              <w:adjustRightInd w:val="0"/>
              <w:spacing w:before="0" w:after="0"/>
              <w:ind w:right="34"/>
              <w:jc w:val="center"/>
              <w:rPr>
                <w:b/>
                <w:bCs/>
                <w:sz w:val="20"/>
                <w:szCs w:val="20"/>
              </w:rPr>
            </w:pPr>
            <w:r w:rsidRPr="009A3197">
              <w:rPr>
                <w:b/>
                <w:bCs/>
                <w:sz w:val="20"/>
                <w:szCs w:val="20"/>
              </w:rPr>
              <w:t>Organizacija pružanja veterinarske pomoći</w:t>
            </w:r>
          </w:p>
        </w:tc>
        <w:tc>
          <w:tcPr>
            <w:tcW w:w="1560" w:type="dxa"/>
            <w:vMerge w:val="restart"/>
            <w:tcBorders>
              <w:top w:val="single" w:sz="6" w:space="0" w:color="auto"/>
              <w:left w:val="single" w:sz="6" w:space="0" w:color="auto"/>
              <w:right w:val="single" w:sz="6" w:space="0" w:color="auto"/>
            </w:tcBorders>
            <w:vAlign w:val="center"/>
          </w:tcPr>
          <w:p w14:paraId="385989A7" w14:textId="4158214A" w:rsidR="00157A76" w:rsidRPr="009A3197" w:rsidRDefault="00157A76" w:rsidP="00C55403">
            <w:pPr>
              <w:widowControl w:val="0"/>
              <w:autoSpaceDE w:val="0"/>
              <w:adjustRightInd w:val="0"/>
              <w:spacing w:before="0" w:after="0" w:line="240" w:lineRule="auto"/>
              <w:jc w:val="left"/>
              <w:rPr>
                <w:bCs/>
                <w:sz w:val="20"/>
                <w:szCs w:val="20"/>
              </w:rPr>
            </w:pPr>
            <w:r w:rsidRPr="009A3197">
              <w:rPr>
                <w:bCs/>
                <w:sz w:val="20"/>
                <w:szCs w:val="20"/>
              </w:rPr>
              <w:t xml:space="preserve">Grad </w:t>
            </w:r>
            <w:r w:rsidR="00C55403">
              <w:rPr>
                <w:bCs/>
                <w:sz w:val="20"/>
                <w:szCs w:val="20"/>
              </w:rPr>
              <w:t>Buje</w:t>
            </w:r>
          </w:p>
        </w:tc>
        <w:tc>
          <w:tcPr>
            <w:tcW w:w="9356" w:type="dxa"/>
            <w:tcBorders>
              <w:top w:val="single" w:sz="6" w:space="0" w:color="auto"/>
              <w:left w:val="single" w:sz="6" w:space="0" w:color="auto"/>
              <w:bottom w:val="single" w:sz="6" w:space="0" w:color="auto"/>
              <w:right w:val="single" w:sz="4" w:space="0" w:color="auto"/>
            </w:tcBorders>
            <w:shd w:val="clear" w:color="auto" w:fill="auto"/>
            <w:vAlign w:val="center"/>
          </w:tcPr>
          <w:p w14:paraId="750689DA" w14:textId="77777777" w:rsidR="00157A76" w:rsidRPr="009A3197" w:rsidRDefault="00157A76" w:rsidP="00157A76">
            <w:pPr>
              <w:rPr>
                <w:bCs/>
                <w:sz w:val="20"/>
                <w:szCs w:val="20"/>
              </w:rPr>
            </w:pPr>
            <w:r w:rsidRPr="009A3197">
              <w:rPr>
                <w:bCs/>
                <w:sz w:val="20"/>
                <w:szCs w:val="20"/>
              </w:rPr>
              <w:t>Prikupljanje informacija o stanju objekata za uzgoj životinja i o stoci koja se našla izvan kontrole.</w:t>
            </w:r>
          </w:p>
          <w:p w14:paraId="16E36E3A" w14:textId="77777777" w:rsidR="00157A76" w:rsidRPr="009A3197" w:rsidRDefault="00157A76" w:rsidP="00157A76">
            <w:pPr>
              <w:rPr>
                <w:bCs/>
                <w:sz w:val="20"/>
                <w:szCs w:val="20"/>
              </w:rPr>
            </w:pPr>
            <w:r w:rsidRPr="009A3197">
              <w:rPr>
                <w:bCs/>
                <w:sz w:val="20"/>
                <w:szCs w:val="20"/>
              </w:rPr>
              <w:t xml:space="preserve">Analiziranje stanje stočnog fonda i mjere koje je potrebno poduzeti. </w:t>
            </w:r>
          </w:p>
          <w:p w14:paraId="2E086EA1" w14:textId="77777777" w:rsidR="00157A76" w:rsidRPr="009A3197" w:rsidRDefault="00157A76" w:rsidP="00157A76">
            <w:pPr>
              <w:rPr>
                <w:bCs/>
                <w:sz w:val="20"/>
                <w:szCs w:val="20"/>
              </w:rPr>
            </w:pPr>
            <w:r w:rsidRPr="009A3197">
              <w:rPr>
                <w:bCs/>
                <w:sz w:val="20"/>
                <w:szCs w:val="20"/>
              </w:rPr>
              <w:t xml:space="preserve">Utvrđivanje raspoloživih punktove za smještaj stoke. </w:t>
            </w:r>
          </w:p>
          <w:p w14:paraId="1488DBE0" w14:textId="77777777" w:rsidR="00157A76" w:rsidRPr="009A3197" w:rsidRDefault="00157A76" w:rsidP="00157A76">
            <w:pPr>
              <w:rPr>
                <w:bCs/>
                <w:sz w:val="20"/>
                <w:szCs w:val="20"/>
              </w:rPr>
            </w:pPr>
            <w:r w:rsidRPr="009A3197">
              <w:rPr>
                <w:bCs/>
                <w:sz w:val="20"/>
                <w:szCs w:val="20"/>
              </w:rPr>
              <w:t xml:space="preserve">Zbrinjavanje/evakuacija stoke iz ugroženih područja. </w:t>
            </w:r>
          </w:p>
          <w:p w14:paraId="6167DB7E" w14:textId="77777777" w:rsidR="00157A76" w:rsidRPr="009A3197" w:rsidRDefault="00157A76" w:rsidP="00157A76">
            <w:pPr>
              <w:rPr>
                <w:bCs/>
                <w:sz w:val="20"/>
                <w:szCs w:val="20"/>
              </w:rPr>
            </w:pPr>
            <w:r w:rsidRPr="009A3197">
              <w:rPr>
                <w:bCs/>
                <w:sz w:val="20"/>
                <w:szCs w:val="20"/>
              </w:rPr>
              <w:t xml:space="preserve">Organiziranje popisa stoke. </w:t>
            </w:r>
          </w:p>
          <w:p w14:paraId="685C56AC" w14:textId="77777777" w:rsidR="00157A76" w:rsidRPr="009A3197" w:rsidRDefault="00157A76" w:rsidP="00157A76">
            <w:pPr>
              <w:rPr>
                <w:bCs/>
                <w:sz w:val="20"/>
                <w:szCs w:val="20"/>
              </w:rPr>
            </w:pPr>
            <w:r w:rsidRPr="009A3197">
              <w:rPr>
                <w:bCs/>
                <w:sz w:val="20"/>
                <w:szCs w:val="20"/>
              </w:rPr>
              <w:t xml:space="preserve">Prevencija i suzbijanje zaraznih bolesti. </w:t>
            </w:r>
          </w:p>
          <w:p w14:paraId="397605E3" w14:textId="77777777" w:rsidR="00157A76" w:rsidRPr="009A3197" w:rsidRDefault="00157A76" w:rsidP="00157A76">
            <w:pPr>
              <w:rPr>
                <w:bCs/>
                <w:sz w:val="20"/>
                <w:szCs w:val="20"/>
              </w:rPr>
            </w:pPr>
            <w:r w:rsidRPr="009A3197">
              <w:rPr>
                <w:bCs/>
                <w:sz w:val="20"/>
                <w:szCs w:val="20"/>
              </w:rPr>
              <w:t xml:space="preserve">Pregled zdravstvenog stanja i smještaja evakuiranih životinja. </w:t>
            </w:r>
          </w:p>
          <w:p w14:paraId="7FCCA389" w14:textId="77777777" w:rsidR="00157A76" w:rsidRPr="009A3197" w:rsidRDefault="00157A76" w:rsidP="00157A76">
            <w:pPr>
              <w:rPr>
                <w:bCs/>
                <w:sz w:val="20"/>
                <w:szCs w:val="20"/>
              </w:rPr>
            </w:pPr>
            <w:r w:rsidRPr="009A3197">
              <w:rPr>
                <w:bCs/>
                <w:sz w:val="20"/>
                <w:szCs w:val="20"/>
              </w:rPr>
              <w:t xml:space="preserve">Preventivno cijepljenje životinja od mogućih zaraza. </w:t>
            </w:r>
          </w:p>
          <w:p w14:paraId="68AAC94F" w14:textId="77777777" w:rsidR="00157A76" w:rsidRPr="009A3197" w:rsidRDefault="00157A76" w:rsidP="00157A76">
            <w:pPr>
              <w:rPr>
                <w:bCs/>
                <w:sz w:val="20"/>
                <w:szCs w:val="20"/>
              </w:rPr>
            </w:pPr>
            <w:r w:rsidRPr="009A3197">
              <w:rPr>
                <w:bCs/>
                <w:sz w:val="20"/>
                <w:szCs w:val="20"/>
              </w:rPr>
              <w:lastRenderedPageBreak/>
              <w:t xml:space="preserve">Liječenje, klanje i eutanazija oboljelih životinja. </w:t>
            </w:r>
          </w:p>
          <w:p w14:paraId="63ABF6A3" w14:textId="7AF9D65B" w:rsidR="00157A76" w:rsidRPr="009A3197" w:rsidRDefault="00157A76" w:rsidP="00157A76">
            <w:pPr>
              <w:widowControl w:val="0"/>
              <w:autoSpaceDE w:val="0"/>
              <w:autoSpaceDN w:val="0"/>
              <w:adjustRightInd w:val="0"/>
              <w:spacing w:before="0" w:after="0"/>
              <w:contextualSpacing/>
              <w:jc w:val="left"/>
              <w:rPr>
                <w:bCs/>
                <w:sz w:val="20"/>
                <w:szCs w:val="20"/>
              </w:rPr>
            </w:pPr>
            <w:r w:rsidRPr="009A3197">
              <w:rPr>
                <w:bCs/>
                <w:sz w:val="20"/>
                <w:szCs w:val="20"/>
              </w:rPr>
              <w:t>Pregled povrijeđene stoke koja bi se nakon klanja mogla koristiti za ljudsku ishranu.</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6CFE106C" w14:textId="4597596C" w:rsidR="00157A76" w:rsidRPr="009A3197" w:rsidRDefault="00157A76" w:rsidP="00F847A0">
            <w:pPr>
              <w:widowControl w:val="0"/>
              <w:numPr>
                <w:ilvl w:val="0"/>
                <w:numId w:val="15"/>
              </w:numPr>
              <w:autoSpaceDE w:val="0"/>
              <w:autoSpaceDN w:val="0"/>
              <w:adjustRightInd w:val="0"/>
              <w:spacing w:before="0" w:after="0"/>
              <w:ind w:left="87" w:hanging="87"/>
              <w:contextualSpacing/>
              <w:jc w:val="left"/>
              <w:rPr>
                <w:bCs/>
                <w:sz w:val="20"/>
                <w:szCs w:val="20"/>
              </w:rPr>
            </w:pPr>
            <w:r w:rsidRPr="009A3197">
              <w:rPr>
                <w:bCs/>
                <w:sz w:val="20"/>
                <w:szCs w:val="20"/>
              </w:rPr>
              <w:lastRenderedPageBreak/>
              <w:t>Vet</w:t>
            </w:r>
            <w:r w:rsidR="009A3197" w:rsidRPr="009A3197">
              <w:rPr>
                <w:bCs/>
                <w:sz w:val="20"/>
                <w:szCs w:val="20"/>
              </w:rPr>
              <w:t xml:space="preserve">erinarska </w:t>
            </w:r>
            <w:r w:rsidR="00B03AC9">
              <w:rPr>
                <w:bCs/>
                <w:sz w:val="20"/>
                <w:szCs w:val="20"/>
              </w:rPr>
              <w:t>ambulanta</w:t>
            </w:r>
            <w:r w:rsidR="009A3197" w:rsidRPr="009A3197">
              <w:rPr>
                <w:bCs/>
                <w:sz w:val="20"/>
                <w:szCs w:val="20"/>
              </w:rPr>
              <w:t xml:space="preserve"> </w:t>
            </w:r>
            <w:r w:rsidR="00C55403">
              <w:rPr>
                <w:bCs/>
                <w:sz w:val="20"/>
                <w:szCs w:val="20"/>
              </w:rPr>
              <w:t>Buje</w:t>
            </w:r>
          </w:p>
          <w:p w14:paraId="5721B2B1" w14:textId="69C8F9BD" w:rsidR="00157A76" w:rsidRPr="009A3197" w:rsidRDefault="00157A76" w:rsidP="00F847A0">
            <w:pPr>
              <w:widowControl w:val="0"/>
              <w:numPr>
                <w:ilvl w:val="0"/>
                <w:numId w:val="15"/>
              </w:numPr>
              <w:autoSpaceDE w:val="0"/>
              <w:autoSpaceDN w:val="0"/>
              <w:adjustRightInd w:val="0"/>
              <w:spacing w:before="0" w:after="0"/>
              <w:ind w:left="87" w:hanging="87"/>
              <w:contextualSpacing/>
              <w:jc w:val="left"/>
              <w:rPr>
                <w:bCs/>
                <w:sz w:val="20"/>
                <w:szCs w:val="20"/>
              </w:rPr>
            </w:pPr>
            <w:r w:rsidRPr="009A3197">
              <w:rPr>
                <w:bCs/>
                <w:sz w:val="20"/>
                <w:szCs w:val="20"/>
              </w:rPr>
              <w:t>Stožer civilne zaštite</w:t>
            </w:r>
          </w:p>
        </w:tc>
      </w:tr>
      <w:tr w:rsidR="00157A76" w:rsidRPr="00BB79F5" w14:paraId="525BAF68" w14:textId="77777777" w:rsidTr="007065EA">
        <w:trPr>
          <w:trHeight w:val="558"/>
          <w:jc w:val="center"/>
        </w:trPr>
        <w:tc>
          <w:tcPr>
            <w:tcW w:w="562" w:type="dxa"/>
            <w:vMerge/>
            <w:tcBorders>
              <w:left w:val="single" w:sz="6" w:space="0" w:color="auto"/>
              <w:bottom w:val="single" w:sz="6" w:space="0" w:color="auto"/>
              <w:right w:val="single" w:sz="6" w:space="0" w:color="auto"/>
            </w:tcBorders>
            <w:shd w:val="clear" w:color="auto" w:fill="EAF1DD" w:themeFill="accent3" w:themeFillTint="33"/>
            <w:vAlign w:val="center"/>
          </w:tcPr>
          <w:p w14:paraId="6FE8A65F" w14:textId="77777777" w:rsidR="00157A76" w:rsidRPr="00BB79F5" w:rsidRDefault="00157A76" w:rsidP="00157A76">
            <w:pPr>
              <w:widowControl w:val="0"/>
              <w:autoSpaceDE w:val="0"/>
              <w:adjustRightInd w:val="0"/>
              <w:spacing w:before="0" w:after="0"/>
              <w:ind w:right="34"/>
              <w:rPr>
                <w:b/>
                <w:bCs/>
                <w:sz w:val="20"/>
                <w:szCs w:val="20"/>
                <w:highlight w:val="yellow"/>
              </w:rPr>
            </w:pPr>
          </w:p>
        </w:tc>
        <w:tc>
          <w:tcPr>
            <w:tcW w:w="1701" w:type="dxa"/>
            <w:vMerge/>
            <w:tcBorders>
              <w:left w:val="single" w:sz="6" w:space="0" w:color="auto"/>
              <w:bottom w:val="single" w:sz="6" w:space="0" w:color="auto"/>
              <w:right w:val="single" w:sz="6" w:space="0" w:color="auto"/>
            </w:tcBorders>
            <w:shd w:val="clear" w:color="auto" w:fill="auto"/>
            <w:vAlign w:val="center"/>
          </w:tcPr>
          <w:p w14:paraId="4B43840C" w14:textId="77777777" w:rsidR="00157A76" w:rsidRPr="00BB79F5" w:rsidRDefault="00157A76" w:rsidP="007065EA">
            <w:pPr>
              <w:widowControl w:val="0"/>
              <w:autoSpaceDE w:val="0"/>
              <w:adjustRightInd w:val="0"/>
              <w:spacing w:before="0" w:after="0"/>
              <w:ind w:right="34"/>
              <w:jc w:val="center"/>
              <w:rPr>
                <w:b/>
                <w:bCs/>
                <w:sz w:val="20"/>
                <w:szCs w:val="20"/>
                <w:highlight w:val="yellow"/>
              </w:rPr>
            </w:pPr>
          </w:p>
        </w:tc>
        <w:tc>
          <w:tcPr>
            <w:tcW w:w="1560" w:type="dxa"/>
            <w:vMerge/>
            <w:tcBorders>
              <w:left w:val="single" w:sz="6" w:space="0" w:color="auto"/>
              <w:bottom w:val="single" w:sz="6" w:space="0" w:color="auto"/>
              <w:right w:val="single" w:sz="6" w:space="0" w:color="auto"/>
            </w:tcBorders>
            <w:vAlign w:val="center"/>
          </w:tcPr>
          <w:p w14:paraId="782D8BCF" w14:textId="77777777" w:rsidR="00157A76" w:rsidRPr="00BB79F5" w:rsidRDefault="00157A76" w:rsidP="00157A76">
            <w:pPr>
              <w:widowControl w:val="0"/>
              <w:autoSpaceDE w:val="0"/>
              <w:adjustRightInd w:val="0"/>
              <w:spacing w:before="0" w:after="0" w:line="240" w:lineRule="auto"/>
              <w:jc w:val="left"/>
              <w:rPr>
                <w:bCs/>
                <w:sz w:val="20"/>
                <w:szCs w:val="20"/>
                <w:highlight w:val="yellow"/>
              </w:rPr>
            </w:pPr>
          </w:p>
        </w:tc>
        <w:tc>
          <w:tcPr>
            <w:tcW w:w="9356" w:type="dxa"/>
            <w:tcBorders>
              <w:top w:val="single" w:sz="6" w:space="0" w:color="auto"/>
              <w:left w:val="single" w:sz="6" w:space="0" w:color="auto"/>
              <w:bottom w:val="single" w:sz="6" w:space="0" w:color="auto"/>
              <w:right w:val="single" w:sz="4" w:space="0" w:color="auto"/>
            </w:tcBorders>
            <w:shd w:val="clear" w:color="auto" w:fill="auto"/>
            <w:vAlign w:val="center"/>
          </w:tcPr>
          <w:p w14:paraId="06598109" w14:textId="241CEB92" w:rsidR="00157A76" w:rsidRPr="009A3197" w:rsidRDefault="00157A76" w:rsidP="00157A76">
            <w:pPr>
              <w:rPr>
                <w:bCs/>
                <w:sz w:val="20"/>
                <w:szCs w:val="20"/>
              </w:rPr>
            </w:pPr>
            <w:r w:rsidRPr="009A3197">
              <w:rPr>
                <w:bCs/>
                <w:sz w:val="20"/>
                <w:szCs w:val="20"/>
              </w:rPr>
              <w:t>Osiguranje potrebnih lijekova i sanitetskog materijala.</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52AECD9C" w14:textId="47E10F19" w:rsidR="009A3197" w:rsidRPr="009A3197" w:rsidRDefault="009A3197" w:rsidP="00F847A0">
            <w:pPr>
              <w:widowControl w:val="0"/>
              <w:numPr>
                <w:ilvl w:val="0"/>
                <w:numId w:val="15"/>
              </w:numPr>
              <w:autoSpaceDE w:val="0"/>
              <w:autoSpaceDN w:val="0"/>
              <w:adjustRightInd w:val="0"/>
              <w:spacing w:before="0" w:after="0"/>
              <w:ind w:left="87" w:hanging="87"/>
              <w:contextualSpacing/>
              <w:jc w:val="left"/>
              <w:rPr>
                <w:bCs/>
                <w:sz w:val="20"/>
                <w:szCs w:val="20"/>
              </w:rPr>
            </w:pPr>
            <w:r w:rsidRPr="009A3197">
              <w:rPr>
                <w:rFonts w:eastAsia="Calibri"/>
                <w:sz w:val="20"/>
                <w:szCs w:val="20"/>
              </w:rPr>
              <w:t xml:space="preserve">Veterinarska ambulanta </w:t>
            </w:r>
            <w:r w:rsidR="00C55403">
              <w:rPr>
                <w:rFonts w:eastAsia="Calibri"/>
                <w:sz w:val="20"/>
                <w:szCs w:val="20"/>
              </w:rPr>
              <w:t>Buje</w:t>
            </w:r>
            <w:r w:rsidRPr="009A3197">
              <w:rPr>
                <w:bCs/>
                <w:sz w:val="20"/>
                <w:szCs w:val="20"/>
              </w:rPr>
              <w:t xml:space="preserve"> </w:t>
            </w:r>
          </w:p>
          <w:p w14:paraId="32B7DB0F" w14:textId="200D009C" w:rsidR="00157A76" w:rsidRPr="009A3197" w:rsidRDefault="00157A76" w:rsidP="00C55403">
            <w:pPr>
              <w:widowControl w:val="0"/>
              <w:autoSpaceDE w:val="0"/>
              <w:autoSpaceDN w:val="0"/>
              <w:adjustRightInd w:val="0"/>
              <w:spacing w:before="0" w:after="0"/>
              <w:contextualSpacing/>
              <w:jc w:val="left"/>
              <w:rPr>
                <w:bCs/>
                <w:sz w:val="20"/>
                <w:szCs w:val="20"/>
              </w:rPr>
            </w:pPr>
          </w:p>
        </w:tc>
      </w:tr>
      <w:tr w:rsidR="00157A76" w:rsidRPr="00BB79F5" w14:paraId="16414099" w14:textId="77777777" w:rsidTr="007065EA">
        <w:trPr>
          <w:trHeight w:val="302"/>
          <w:jc w:val="center"/>
        </w:trPr>
        <w:tc>
          <w:tcPr>
            <w:tcW w:w="562" w:type="dxa"/>
            <w:vMerge w:val="restart"/>
            <w:tcBorders>
              <w:top w:val="single" w:sz="6" w:space="0" w:color="auto"/>
              <w:left w:val="single" w:sz="6" w:space="0" w:color="auto"/>
              <w:bottom w:val="single" w:sz="4" w:space="0" w:color="auto"/>
              <w:right w:val="single" w:sz="6" w:space="0" w:color="auto"/>
            </w:tcBorders>
            <w:shd w:val="clear" w:color="auto" w:fill="EAF1DD" w:themeFill="accent3" w:themeFillTint="33"/>
            <w:vAlign w:val="center"/>
          </w:tcPr>
          <w:p w14:paraId="267EF8C4" w14:textId="2DC969EA" w:rsidR="00157A76" w:rsidRPr="009A3197" w:rsidRDefault="00157A76" w:rsidP="0097719A">
            <w:pPr>
              <w:widowControl w:val="0"/>
              <w:autoSpaceDE w:val="0"/>
              <w:adjustRightInd w:val="0"/>
              <w:ind w:right="34"/>
              <w:rPr>
                <w:b/>
                <w:bCs/>
                <w:sz w:val="20"/>
                <w:szCs w:val="20"/>
              </w:rPr>
            </w:pPr>
            <w:r w:rsidRPr="009A3197">
              <w:rPr>
                <w:b/>
                <w:bCs/>
                <w:sz w:val="20"/>
                <w:szCs w:val="20"/>
              </w:rPr>
              <w:t>10.</w:t>
            </w:r>
          </w:p>
        </w:tc>
        <w:tc>
          <w:tcPr>
            <w:tcW w:w="1701" w:type="dxa"/>
            <w:vMerge w:val="restart"/>
            <w:tcBorders>
              <w:top w:val="single" w:sz="6" w:space="0" w:color="auto"/>
              <w:left w:val="single" w:sz="6" w:space="0" w:color="auto"/>
              <w:bottom w:val="single" w:sz="4" w:space="0" w:color="auto"/>
              <w:right w:val="single" w:sz="6" w:space="0" w:color="auto"/>
            </w:tcBorders>
            <w:shd w:val="clear" w:color="auto" w:fill="auto"/>
            <w:vAlign w:val="center"/>
          </w:tcPr>
          <w:p w14:paraId="701A4B45" w14:textId="77777777" w:rsidR="00157A76" w:rsidRPr="009A3197" w:rsidRDefault="00157A76" w:rsidP="007065EA">
            <w:pPr>
              <w:jc w:val="center"/>
              <w:rPr>
                <w:b/>
                <w:bCs/>
                <w:sz w:val="20"/>
                <w:szCs w:val="20"/>
              </w:rPr>
            </w:pPr>
            <w:r w:rsidRPr="009A3197">
              <w:rPr>
                <w:b/>
                <w:bCs/>
                <w:sz w:val="20"/>
                <w:szCs w:val="20"/>
              </w:rPr>
              <w:t>Organizacija humane asanacije i identifikacije poginulih</w:t>
            </w:r>
          </w:p>
        </w:tc>
        <w:tc>
          <w:tcPr>
            <w:tcW w:w="1560" w:type="dxa"/>
            <w:vMerge w:val="restart"/>
            <w:tcBorders>
              <w:top w:val="single" w:sz="6" w:space="0" w:color="auto"/>
              <w:left w:val="single" w:sz="6" w:space="0" w:color="auto"/>
              <w:right w:val="single" w:sz="6" w:space="0" w:color="auto"/>
            </w:tcBorders>
            <w:vAlign w:val="center"/>
          </w:tcPr>
          <w:p w14:paraId="6C17EE04" w14:textId="21296437" w:rsidR="00157A76" w:rsidRDefault="00157A76" w:rsidP="009A3197">
            <w:pPr>
              <w:widowControl w:val="0"/>
              <w:autoSpaceDE w:val="0"/>
              <w:adjustRightInd w:val="0"/>
              <w:jc w:val="left"/>
              <w:rPr>
                <w:bCs/>
                <w:sz w:val="20"/>
                <w:szCs w:val="20"/>
              </w:rPr>
            </w:pPr>
            <w:r w:rsidRPr="009A3197">
              <w:rPr>
                <w:bCs/>
                <w:sz w:val="20"/>
                <w:szCs w:val="20"/>
              </w:rPr>
              <w:t xml:space="preserve">Grad </w:t>
            </w:r>
            <w:r w:rsidR="00C55403">
              <w:rPr>
                <w:bCs/>
                <w:sz w:val="20"/>
                <w:szCs w:val="20"/>
              </w:rPr>
              <w:t>Buje</w:t>
            </w:r>
          </w:p>
          <w:p w14:paraId="252A0E32" w14:textId="6D13095C" w:rsidR="009A3197" w:rsidRPr="009A3197" w:rsidRDefault="009A3197" w:rsidP="009A3197">
            <w:pPr>
              <w:widowControl w:val="0"/>
              <w:autoSpaceDE w:val="0"/>
              <w:adjustRightInd w:val="0"/>
              <w:jc w:val="left"/>
              <w:rPr>
                <w:bCs/>
                <w:sz w:val="20"/>
                <w:szCs w:val="20"/>
              </w:rPr>
            </w:pPr>
            <w:r>
              <w:rPr>
                <w:bCs/>
                <w:sz w:val="20"/>
                <w:szCs w:val="20"/>
              </w:rPr>
              <w:t>Nadležno ministarstvo</w:t>
            </w:r>
          </w:p>
        </w:tc>
        <w:tc>
          <w:tcPr>
            <w:tcW w:w="9356" w:type="dxa"/>
            <w:tcBorders>
              <w:top w:val="single" w:sz="6" w:space="0" w:color="auto"/>
              <w:left w:val="single" w:sz="6" w:space="0" w:color="auto"/>
              <w:bottom w:val="single" w:sz="6" w:space="0" w:color="auto"/>
              <w:right w:val="single" w:sz="4" w:space="0" w:color="auto"/>
            </w:tcBorders>
            <w:shd w:val="clear" w:color="auto" w:fill="auto"/>
            <w:vAlign w:val="center"/>
          </w:tcPr>
          <w:p w14:paraId="2DF5E8F4" w14:textId="5E029C11" w:rsidR="00157A76" w:rsidRPr="009A3197" w:rsidRDefault="00157A76" w:rsidP="00D61587">
            <w:pPr>
              <w:widowControl w:val="0"/>
              <w:autoSpaceDE w:val="0"/>
              <w:adjustRightInd w:val="0"/>
              <w:rPr>
                <w:bCs/>
                <w:sz w:val="20"/>
                <w:szCs w:val="20"/>
              </w:rPr>
            </w:pPr>
            <w:r w:rsidRPr="009A3197">
              <w:rPr>
                <w:bCs/>
                <w:sz w:val="20"/>
                <w:szCs w:val="20"/>
              </w:rPr>
              <w:t>Identifikacija i sudsko-medicinska ekspertiza nastradalih osoba vrši se uz prisutnost mrtvozornika, liječnika specijalista sudske medicine i patologije, te predstavnika Policijske uprave.</w:t>
            </w:r>
          </w:p>
          <w:p w14:paraId="76F6DFA5" w14:textId="77777777" w:rsidR="00157A76" w:rsidRPr="009A3197" w:rsidRDefault="00157A76" w:rsidP="00D61587">
            <w:pPr>
              <w:widowControl w:val="0"/>
              <w:autoSpaceDE w:val="0"/>
              <w:adjustRightInd w:val="0"/>
              <w:rPr>
                <w:bCs/>
                <w:sz w:val="20"/>
                <w:szCs w:val="20"/>
              </w:rPr>
            </w:pPr>
            <w:r w:rsidRPr="009A3197">
              <w:rPr>
                <w:bCs/>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3BC68EA0" w14:textId="25ACED87" w:rsidR="00157A76" w:rsidRPr="009A3197" w:rsidRDefault="00157A76" w:rsidP="00C55403">
            <w:pPr>
              <w:widowControl w:val="0"/>
              <w:autoSpaceDE w:val="0"/>
              <w:adjustRightInd w:val="0"/>
              <w:rPr>
                <w:bCs/>
                <w:sz w:val="20"/>
                <w:szCs w:val="20"/>
              </w:rPr>
            </w:pPr>
            <w:r w:rsidRPr="009A3197">
              <w:rPr>
                <w:bCs/>
                <w:color w:val="auto"/>
                <w:sz w:val="20"/>
                <w:szCs w:val="20"/>
              </w:rPr>
              <w:t xml:space="preserve">Službu traženja organizira GDCK </w:t>
            </w:r>
            <w:r w:rsidR="00C55403">
              <w:rPr>
                <w:bCs/>
                <w:color w:val="auto"/>
                <w:sz w:val="20"/>
                <w:szCs w:val="20"/>
              </w:rPr>
              <w:t>Buje</w:t>
            </w:r>
            <w:r w:rsidRPr="009A3197">
              <w:rPr>
                <w:bCs/>
                <w:color w:val="auto"/>
                <w:sz w:val="20"/>
                <w:szCs w:val="20"/>
              </w:rPr>
              <w:t xml:space="preserve"> (prikupljanje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7590D9C6" w14:textId="193F8898" w:rsidR="00157A76" w:rsidRPr="009A3197" w:rsidRDefault="00157A76" w:rsidP="009A3197">
            <w:pPr>
              <w:spacing w:before="0" w:after="0"/>
              <w:jc w:val="left"/>
              <w:rPr>
                <w:rFonts w:eastAsia="Calibri"/>
                <w:sz w:val="20"/>
                <w:szCs w:val="20"/>
              </w:rPr>
            </w:pPr>
            <w:r w:rsidRPr="009A3197">
              <w:rPr>
                <w:bCs/>
                <w:sz w:val="20"/>
                <w:szCs w:val="20"/>
              </w:rPr>
              <w:t xml:space="preserve"> </w:t>
            </w:r>
            <w:r w:rsidR="009A3197" w:rsidRPr="009A3197">
              <w:rPr>
                <w:sz w:val="20"/>
              </w:rPr>
              <w:t>-</w:t>
            </w:r>
            <w:r w:rsidR="009A3197" w:rsidRPr="009A3197">
              <w:rPr>
                <w:rFonts w:eastAsia="Calibri"/>
                <w:sz w:val="20"/>
                <w:szCs w:val="20"/>
              </w:rPr>
              <w:t xml:space="preserve"> Istarski domovi zdravlja (IDZ), Ispostava </w:t>
            </w:r>
            <w:r w:rsidR="00C55403">
              <w:rPr>
                <w:rFonts w:eastAsia="Calibri"/>
                <w:sz w:val="20"/>
                <w:szCs w:val="20"/>
              </w:rPr>
              <w:t>Buje</w:t>
            </w:r>
          </w:p>
          <w:p w14:paraId="1CE685AC" w14:textId="0F279AF9" w:rsidR="00157A76" w:rsidRPr="009A3197" w:rsidRDefault="00157A76" w:rsidP="00D61587">
            <w:pPr>
              <w:spacing w:before="0" w:after="0"/>
              <w:jc w:val="left"/>
              <w:rPr>
                <w:sz w:val="20"/>
                <w:szCs w:val="20"/>
              </w:rPr>
            </w:pPr>
            <w:r w:rsidRPr="009A3197">
              <w:rPr>
                <w:sz w:val="20"/>
                <w:szCs w:val="20"/>
              </w:rPr>
              <w:t xml:space="preserve">- MUP – PP </w:t>
            </w:r>
            <w:r w:rsidR="00C55403">
              <w:rPr>
                <w:sz w:val="20"/>
                <w:szCs w:val="20"/>
              </w:rPr>
              <w:t>Buje</w:t>
            </w:r>
          </w:p>
          <w:p w14:paraId="31331ED1" w14:textId="499C7F0E" w:rsidR="00157A76" w:rsidRPr="009A3197" w:rsidRDefault="00157A76" w:rsidP="00D61587">
            <w:pPr>
              <w:spacing w:before="0" w:after="0"/>
              <w:jc w:val="left"/>
              <w:rPr>
                <w:sz w:val="20"/>
                <w:szCs w:val="20"/>
              </w:rPr>
            </w:pPr>
            <w:r w:rsidRPr="009A3197">
              <w:rPr>
                <w:sz w:val="20"/>
                <w:szCs w:val="20"/>
              </w:rPr>
              <w:t xml:space="preserve">- GDCK </w:t>
            </w:r>
            <w:r w:rsidR="00C55403">
              <w:rPr>
                <w:sz w:val="20"/>
                <w:szCs w:val="20"/>
              </w:rPr>
              <w:t>Buje</w:t>
            </w:r>
          </w:p>
          <w:p w14:paraId="35948CAE" w14:textId="77777777" w:rsidR="00C55403" w:rsidRPr="00C55403" w:rsidRDefault="00157A76" w:rsidP="00C55403">
            <w:pPr>
              <w:pStyle w:val="NoSpacing"/>
              <w:shd w:val="clear" w:color="auto" w:fill="FFFFFF" w:themeFill="background1"/>
              <w:rPr>
                <w:rFonts w:eastAsia="Calibri" w:cs="Arial"/>
                <w:sz w:val="20"/>
                <w:szCs w:val="20"/>
              </w:rPr>
            </w:pPr>
            <w:r w:rsidRPr="009A3197">
              <w:rPr>
                <w:rFonts w:eastAsia="Calibri" w:cs="Arial"/>
                <w:sz w:val="20"/>
                <w:szCs w:val="20"/>
              </w:rPr>
              <w:t xml:space="preserve">- </w:t>
            </w:r>
            <w:r w:rsidR="00C55403" w:rsidRPr="00C55403">
              <w:rPr>
                <w:rFonts w:eastAsia="Calibri" w:cs="Arial"/>
                <w:sz w:val="20"/>
                <w:szCs w:val="20"/>
              </w:rPr>
              <w:t xml:space="preserve">ISTARSKI VODOVOD d.o.o. </w:t>
            </w:r>
          </w:p>
          <w:p w14:paraId="5B318828" w14:textId="1EE5CC46" w:rsidR="00157A76" w:rsidRPr="009A3197" w:rsidRDefault="00C55403" w:rsidP="00C55403">
            <w:pPr>
              <w:pStyle w:val="NoSpacing"/>
              <w:shd w:val="clear" w:color="auto" w:fill="FFFFFF" w:themeFill="background1"/>
              <w:spacing w:line="276" w:lineRule="auto"/>
              <w:rPr>
                <w:rFonts w:cs="Arial"/>
                <w:sz w:val="20"/>
                <w:szCs w:val="20"/>
              </w:rPr>
            </w:pPr>
            <w:r w:rsidRPr="00C55403">
              <w:rPr>
                <w:rFonts w:eastAsia="Calibri" w:cs="Arial"/>
                <w:sz w:val="20"/>
                <w:szCs w:val="20"/>
              </w:rPr>
              <w:t>6. MAJ d.o.o.</w:t>
            </w:r>
          </w:p>
        </w:tc>
      </w:tr>
      <w:tr w:rsidR="00157A76" w:rsidRPr="00BB79F5" w14:paraId="7318C1FC" w14:textId="77777777" w:rsidTr="007065EA">
        <w:trPr>
          <w:trHeight w:val="727"/>
          <w:jc w:val="center"/>
        </w:trPr>
        <w:tc>
          <w:tcPr>
            <w:tcW w:w="562" w:type="dxa"/>
            <w:vMerge/>
            <w:tcBorders>
              <w:top w:val="single" w:sz="6" w:space="0" w:color="auto"/>
              <w:left w:val="single" w:sz="6" w:space="0" w:color="auto"/>
              <w:bottom w:val="single" w:sz="4" w:space="0" w:color="auto"/>
              <w:right w:val="single" w:sz="6" w:space="0" w:color="auto"/>
            </w:tcBorders>
            <w:shd w:val="clear" w:color="auto" w:fill="EAF1DD" w:themeFill="accent3" w:themeFillTint="33"/>
            <w:vAlign w:val="center"/>
          </w:tcPr>
          <w:p w14:paraId="6057EDCB" w14:textId="77777777" w:rsidR="00157A76" w:rsidRPr="00BB79F5" w:rsidRDefault="00157A76" w:rsidP="00210665">
            <w:pPr>
              <w:widowControl w:val="0"/>
              <w:autoSpaceDE w:val="0"/>
              <w:adjustRightInd w:val="0"/>
              <w:ind w:right="34"/>
              <w:rPr>
                <w:b/>
                <w:bCs/>
                <w:sz w:val="20"/>
                <w:szCs w:val="20"/>
                <w:highlight w:val="yellow"/>
              </w:rPr>
            </w:pPr>
          </w:p>
        </w:tc>
        <w:tc>
          <w:tcPr>
            <w:tcW w:w="1701" w:type="dxa"/>
            <w:vMerge/>
            <w:tcBorders>
              <w:top w:val="single" w:sz="6" w:space="0" w:color="auto"/>
              <w:left w:val="single" w:sz="6" w:space="0" w:color="auto"/>
              <w:bottom w:val="single" w:sz="4" w:space="0" w:color="auto"/>
              <w:right w:val="single" w:sz="6" w:space="0" w:color="auto"/>
            </w:tcBorders>
            <w:shd w:val="clear" w:color="auto" w:fill="auto"/>
            <w:vAlign w:val="center"/>
          </w:tcPr>
          <w:p w14:paraId="284A7823" w14:textId="77777777" w:rsidR="00157A76" w:rsidRPr="00BB79F5" w:rsidRDefault="00157A76" w:rsidP="007065EA">
            <w:pPr>
              <w:widowControl w:val="0"/>
              <w:autoSpaceDE w:val="0"/>
              <w:adjustRightInd w:val="0"/>
              <w:ind w:right="34"/>
              <w:jc w:val="center"/>
              <w:rPr>
                <w:b/>
                <w:bCs/>
                <w:sz w:val="20"/>
                <w:szCs w:val="20"/>
                <w:highlight w:val="yellow"/>
              </w:rPr>
            </w:pPr>
          </w:p>
        </w:tc>
        <w:tc>
          <w:tcPr>
            <w:tcW w:w="1560" w:type="dxa"/>
            <w:vMerge/>
            <w:tcBorders>
              <w:left w:val="single" w:sz="6" w:space="0" w:color="auto"/>
              <w:right w:val="single" w:sz="6" w:space="0" w:color="auto"/>
            </w:tcBorders>
          </w:tcPr>
          <w:p w14:paraId="201E8D98" w14:textId="77777777" w:rsidR="00157A76" w:rsidRPr="00BB79F5" w:rsidRDefault="00157A76" w:rsidP="00210665">
            <w:pPr>
              <w:widowControl w:val="0"/>
              <w:autoSpaceDE w:val="0"/>
              <w:adjustRightInd w:val="0"/>
              <w:rPr>
                <w:bCs/>
                <w:sz w:val="20"/>
                <w:szCs w:val="20"/>
                <w:highlight w:val="yellow"/>
              </w:rPr>
            </w:pPr>
          </w:p>
        </w:tc>
        <w:tc>
          <w:tcPr>
            <w:tcW w:w="9356" w:type="dxa"/>
            <w:tcBorders>
              <w:top w:val="single" w:sz="6" w:space="0" w:color="auto"/>
              <w:left w:val="single" w:sz="6" w:space="0" w:color="auto"/>
              <w:bottom w:val="single" w:sz="6" w:space="0" w:color="auto"/>
              <w:right w:val="single" w:sz="4" w:space="0" w:color="auto"/>
            </w:tcBorders>
            <w:shd w:val="clear" w:color="auto" w:fill="auto"/>
            <w:vAlign w:val="center"/>
          </w:tcPr>
          <w:p w14:paraId="51D083C1" w14:textId="0C1ECC70" w:rsidR="00157A76" w:rsidRPr="009A3197" w:rsidRDefault="00E049F7" w:rsidP="00210665">
            <w:pPr>
              <w:widowControl w:val="0"/>
              <w:autoSpaceDE w:val="0"/>
              <w:adjustRightInd w:val="0"/>
              <w:rPr>
                <w:bCs/>
                <w:sz w:val="20"/>
                <w:szCs w:val="20"/>
              </w:rPr>
            </w:pPr>
            <w:r w:rsidRPr="009A3197">
              <w:rPr>
                <w:bCs/>
                <w:sz w:val="20"/>
                <w:szCs w:val="20"/>
              </w:rPr>
              <w:t xml:space="preserve">Prikupljanje informacija o stanju upotrebljivosti mrtvačnica na mjesnim grobljima. </w:t>
            </w:r>
            <w:r w:rsidR="00157A76" w:rsidRPr="009A3197">
              <w:rPr>
                <w:bCs/>
                <w:sz w:val="20"/>
                <w:szCs w:val="20"/>
              </w:rPr>
              <w:t>Osiguranje prostora za prikupljanje poginulih i druge provedbene aktivnosti.</w:t>
            </w:r>
            <w:r w:rsidRPr="009A3197">
              <w:rPr>
                <w:bCs/>
                <w:sz w:val="20"/>
                <w:szCs w:val="20"/>
              </w:rPr>
              <w:t xml:space="preserve"> </w:t>
            </w:r>
          </w:p>
          <w:p w14:paraId="475B61E6" w14:textId="012008B8" w:rsidR="00157A76" w:rsidRPr="009A3197" w:rsidRDefault="00157A76" w:rsidP="00210665">
            <w:pPr>
              <w:widowControl w:val="0"/>
              <w:autoSpaceDE w:val="0"/>
              <w:adjustRightInd w:val="0"/>
              <w:rPr>
                <w:bCs/>
                <w:sz w:val="20"/>
                <w:szCs w:val="20"/>
              </w:rPr>
            </w:pPr>
            <w:r w:rsidRPr="009A3197">
              <w:rPr>
                <w:bCs/>
                <w:sz w:val="20"/>
                <w:szCs w:val="20"/>
              </w:rPr>
              <w:t xml:space="preserve">Određivanje mjesta i način sahrane poginulih osoba vršit će se na područjima  stradavanja ljudskih žrtava. Ukoliko to zbog sigurnosnih razloga nije moguće odrediti će se pričuvne-privremene lokacije za ukop u suradnji sa procjenom Policijske uprave </w:t>
            </w:r>
            <w:r w:rsidR="009A3197" w:rsidRPr="009A3197">
              <w:rPr>
                <w:bCs/>
                <w:sz w:val="20"/>
                <w:szCs w:val="20"/>
              </w:rPr>
              <w:t>Istarske</w:t>
            </w:r>
            <w:r w:rsidRPr="009A3197">
              <w:rPr>
                <w:bCs/>
                <w:sz w:val="20"/>
                <w:szCs w:val="20"/>
              </w:rPr>
              <w:t>.</w:t>
            </w:r>
          </w:p>
          <w:p w14:paraId="4BEFA610" w14:textId="4B2A14FD" w:rsidR="00157A76" w:rsidRPr="009A3197" w:rsidRDefault="00157A76" w:rsidP="00C55403">
            <w:pPr>
              <w:widowControl w:val="0"/>
              <w:autoSpaceDE w:val="0"/>
              <w:adjustRightInd w:val="0"/>
              <w:rPr>
                <w:bCs/>
                <w:sz w:val="20"/>
                <w:szCs w:val="20"/>
              </w:rPr>
            </w:pPr>
            <w:r w:rsidRPr="009A3197">
              <w:rPr>
                <w:bCs/>
                <w:sz w:val="20"/>
                <w:szCs w:val="20"/>
              </w:rPr>
              <w:t xml:space="preserve">Lokacije za ukop su mjesna groblja na području Grada </w:t>
            </w:r>
            <w:r w:rsidR="00C55403">
              <w:rPr>
                <w:bCs/>
                <w:sz w:val="20"/>
                <w:szCs w:val="20"/>
              </w:rPr>
              <w:t>Buja.</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4461C455" w14:textId="75B5D9ED" w:rsidR="009A3197" w:rsidRPr="009A3197" w:rsidRDefault="009A3197" w:rsidP="00210665">
            <w:pPr>
              <w:pStyle w:val="NoSpacing"/>
              <w:shd w:val="clear" w:color="auto" w:fill="FFFFFF" w:themeFill="background1"/>
              <w:spacing w:line="276" w:lineRule="auto"/>
              <w:rPr>
                <w:rFonts w:eastAsia="Calibri" w:cs="Arial"/>
                <w:sz w:val="20"/>
                <w:szCs w:val="20"/>
              </w:rPr>
            </w:pPr>
            <w:r w:rsidRPr="009A3197">
              <w:rPr>
                <w:rFonts w:eastAsia="Calibri" w:cs="Arial"/>
                <w:sz w:val="20"/>
                <w:szCs w:val="20"/>
              </w:rPr>
              <w:t>- Stožer civilne zaštite</w:t>
            </w:r>
          </w:p>
          <w:p w14:paraId="74682F0A" w14:textId="77777777" w:rsidR="00C55403" w:rsidRPr="00C55403" w:rsidRDefault="009A3197" w:rsidP="00C55403">
            <w:pPr>
              <w:pStyle w:val="NoSpacing"/>
              <w:shd w:val="clear" w:color="auto" w:fill="FFFFFF" w:themeFill="background1"/>
              <w:rPr>
                <w:rFonts w:eastAsia="Calibri" w:cs="Arial"/>
                <w:sz w:val="20"/>
                <w:szCs w:val="20"/>
              </w:rPr>
            </w:pPr>
            <w:r w:rsidRPr="009A3197">
              <w:rPr>
                <w:rFonts w:eastAsia="Calibri" w:cs="Arial"/>
                <w:sz w:val="20"/>
                <w:szCs w:val="20"/>
              </w:rPr>
              <w:t xml:space="preserve">- </w:t>
            </w:r>
            <w:r w:rsidR="00C55403" w:rsidRPr="00C55403">
              <w:rPr>
                <w:rFonts w:eastAsia="Calibri" w:cs="Arial"/>
                <w:sz w:val="20"/>
                <w:szCs w:val="20"/>
              </w:rPr>
              <w:t xml:space="preserve">ISTARSKI VODOVOD d.o.o. </w:t>
            </w:r>
          </w:p>
          <w:p w14:paraId="5C63F93C" w14:textId="5BE1802D" w:rsidR="00157A76" w:rsidRPr="009A3197" w:rsidRDefault="00C55403" w:rsidP="00C55403">
            <w:pPr>
              <w:pStyle w:val="NoSpacing"/>
              <w:shd w:val="clear" w:color="auto" w:fill="FFFFFF" w:themeFill="background1"/>
              <w:spacing w:line="276" w:lineRule="auto"/>
              <w:rPr>
                <w:rFonts w:eastAsia="Calibri" w:cs="Arial"/>
                <w:sz w:val="20"/>
                <w:szCs w:val="20"/>
              </w:rPr>
            </w:pPr>
            <w:r w:rsidRPr="00C55403">
              <w:rPr>
                <w:rFonts w:eastAsia="Calibri" w:cs="Arial"/>
                <w:sz w:val="20"/>
                <w:szCs w:val="20"/>
              </w:rPr>
              <w:t>6. MAJ d.o.o.</w:t>
            </w:r>
          </w:p>
          <w:p w14:paraId="1BCF19AD" w14:textId="12011B3A" w:rsidR="00157A76" w:rsidRPr="009A3197" w:rsidRDefault="00157A76" w:rsidP="00F847A0">
            <w:pPr>
              <w:widowControl w:val="0"/>
              <w:numPr>
                <w:ilvl w:val="0"/>
                <w:numId w:val="15"/>
              </w:numPr>
              <w:autoSpaceDE w:val="0"/>
              <w:autoSpaceDN w:val="0"/>
              <w:adjustRightInd w:val="0"/>
              <w:spacing w:before="0" w:after="0" w:line="240" w:lineRule="auto"/>
              <w:ind w:left="87" w:hanging="87"/>
              <w:contextualSpacing/>
              <w:jc w:val="left"/>
              <w:rPr>
                <w:bCs/>
                <w:sz w:val="20"/>
                <w:szCs w:val="20"/>
              </w:rPr>
            </w:pPr>
            <w:r w:rsidRPr="009A3197">
              <w:rPr>
                <w:rFonts w:eastAsia="Calibri"/>
                <w:sz w:val="20"/>
                <w:szCs w:val="20"/>
              </w:rPr>
              <w:t xml:space="preserve"> </w:t>
            </w:r>
            <w:r w:rsidR="009A3197" w:rsidRPr="009A3197">
              <w:rPr>
                <w:bCs/>
                <w:sz w:val="20"/>
                <w:szCs w:val="20"/>
              </w:rPr>
              <w:t xml:space="preserve">MUP, PP </w:t>
            </w:r>
            <w:r w:rsidR="00C55403">
              <w:rPr>
                <w:bCs/>
                <w:sz w:val="20"/>
                <w:szCs w:val="20"/>
              </w:rPr>
              <w:t>Buje</w:t>
            </w:r>
          </w:p>
        </w:tc>
      </w:tr>
      <w:tr w:rsidR="00157A76" w:rsidRPr="00BB79F5" w14:paraId="1C02DED3" w14:textId="77777777" w:rsidTr="007065EA">
        <w:trPr>
          <w:trHeight w:val="1057"/>
          <w:jc w:val="center"/>
        </w:trPr>
        <w:tc>
          <w:tcPr>
            <w:tcW w:w="562" w:type="dxa"/>
            <w:vMerge/>
            <w:tcBorders>
              <w:top w:val="single" w:sz="6" w:space="0" w:color="auto"/>
              <w:left w:val="single" w:sz="6" w:space="0" w:color="auto"/>
              <w:bottom w:val="single" w:sz="4" w:space="0" w:color="auto"/>
              <w:right w:val="single" w:sz="6" w:space="0" w:color="auto"/>
            </w:tcBorders>
            <w:shd w:val="clear" w:color="auto" w:fill="EAF1DD" w:themeFill="accent3" w:themeFillTint="33"/>
            <w:vAlign w:val="center"/>
          </w:tcPr>
          <w:p w14:paraId="17D6CCF9" w14:textId="77777777" w:rsidR="00157A76" w:rsidRPr="00BB79F5" w:rsidRDefault="00157A76" w:rsidP="00210665">
            <w:pPr>
              <w:widowControl w:val="0"/>
              <w:autoSpaceDE w:val="0"/>
              <w:adjustRightInd w:val="0"/>
              <w:ind w:right="34"/>
              <w:rPr>
                <w:b/>
                <w:bCs/>
                <w:sz w:val="20"/>
                <w:szCs w:val="20"/>
                <w:highlight w:val="yellow"/>
              </w:rPr>
            </w:pPr>
          </w:p>
        </w:tc>
        <w:tc>
          <w:tcPr>
            <w:tcW w:w="1701" w:type="dxa"/>
            <w:vMerge/>
            <w:tcBorders>
              <w:top w:val="single" w:sz="6" w:space="0" w:color="auto"/>
              <w:left w:val="single" w:sz="6" w:space="0" w:color="auto"/>
              <w:bottom w:val="single" w:sz="4" w:space="0" w:color="auto"/>
              <w:right w:val="single" w:sz="6" w:space="0" w:color="auto"/>
            </w:tcBorders>
            <w:shd w:val="clear" w:color="auto" w:fill="auto"/>
            <w:vAlign w:val="center"/>
          </w:tcPr>
          <w:p w14:paraId="268219A4" w14:textId="77777777" w:rsidR="00157A76" w:rsidRPr="00BB79F5" w:rsidRDefault="00157A76" w:rsidP="007065EA">
            <w:pPr>
              <w:widowControl w:val="0"/>
              <w:autoSpaceDE w:val="0"/>
              <w:adjustRightInd w:val="0"/>
              <w:ind w:right="34"/>
              <w:jc w:val="center"/>
              <w:rPr>
                <w:b/>
                <w:bCs/>
                <w:sz w:val="20"/>
                <w:szCs w:val="20"/>
                <w:highlight w:val="yellow"/>
              </w:rPr>
            </w:pPr>
          </w:p>
        </w:tc>
        <w:tc>
          <w:tcPr>
            <w:tcW w:w="1560" w:type="dxa"/>
            <w:vMerge/>
            <w:tcBorders>
              <w:left w:val="single" w:sz="6" w:space="0" w:color="auto"/>
              <w:bottom w:val="single" w:sz="6" w:space="0" w:color="auto"/>
              <w:right w:val="single" w:sz="6" w:space="0" w:color="auto"/>
            </w:tcBorders>
          </w:tcPr>
          <w:p w14:paraId="3561B825" w14:textId="77777777" w:rsidR="00157A76" w:rsidRPr="00BB79F5" w:rsidRDefault="00157A76" w:rsidP="00210665">
            <w:pPr>
              <w:widowControl w:val="0"/>
              <w:autoSpaceDE w:val="0"/>
              <w:adjustRightInd w:val="0"/>
              <w:rPr>
                <w:bCs/>
                <w:sz w:val="20"/>
                <w:szCs w:val="20"/>
                <w:highlight w:val="yellow"/>
              </w:rPr>
            </w:pPr>
          </w:p>
        </w:tc>
        <w:tc>
          <w:tcPr>
            <w:tcW w:w="9356" w:type="dxa"/>
            <w:tcBorders>
              <w:top w:val="single" w:sz="6" w:space="0" w:color="auto"/>
              <w:left w:val="single" w:sz="6" w:space="0" w:color="auto"/>
              <w:bottom w:val="single" w:sz="6" w:space="0" w:color="auto"/>
              <w:right w:val="single" w:sz="4" w:space="0" w:color="auto"/>
            </w:tcBorders>
            <w:shd w:val="clear" w:color="auto" w:fill="auto"/>
            <w:vAlign w:val="center"/>
          </w:tcPr>
          <w:p w14:paraId="72C953B5" w14:textId="4F2ABB56" w:rsidR="00157A76" w:rsidRPr="009A3197" w:rsidRDefault="00157A76" w:rsidP="00210665">
            <w:pPr>
              <w:widowControl w:val="0"/>
              <w:autoSpaceDE w:val="0"/>
              <w:adjustRightInd w:val="0"/>
              <w:rPr>
                <w:bCs/>
                <w:sz w:val="20"/>
                <w:szCs w:val="20"/>
              </w:rPr>
            </w:pPr>
            <w:r w:rsidRPr="009A3197">
              <w:rPr>
                <w:bCs/>
                <w:sz w:val="20"/>
                <w:szCs w:val="20"/>
              </w:rPr>
              <w:t>Sanitarni nadzor nad ukapanjem mrtvih.</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73387298" w14:textId="62449F6C" w:rsidR="00157A76" w:rsidRPr="009A3197" w:rsidRDefault="00157A76" w:rsidP="00F847A0">
            <w:pPr>
              <w:widowControl w:val="0"/>
              <w:numPr>
                <w:ilvl w:val="0"/>
                <w:numId w:val="15"/>
              </w:numPr>
              <w:autoSpaceDE w:val="0"/>
              <w:autoSpaceDN w:val="0"/>
              <w:adjustRightInd w:val="0"/>
              <w:spacing w:before="0" w:after="0" w:line="240" w:lineRule="auto"/>
              <w:ind w:left="87" w:hanging="87"/>
              <w:contextualSpacing/>
              <w:jc w:val="left"/>
              <w:rPr>
                <w:bCs/>
                <w:sz w:val="20"/>
                <w:szCs w:val="20"/>
              </w:rPr>
            </w:pPr>
            <w:r w:rsidRPr="009A3197">
              <w:rPr>
                <w:bCs/>
                <w:sz w:val="20"/>
                <w:szCs w:val="20"/>
              </w:rPr>
              <w:t xml:space="preserve"> pogrebna poduzeća uz djelatnike mjesnih odbora</w:t>
            </w:r>
          </w:p>
          <w:p w14:paraId="309D423D" w14:textId="4FA75A6B" w:rsidR="00157A76" w:rsidRPr="009A3197" w:rsidRDefault="00157A76" w:rsidP="00210665">
            <w:pPr>
              <w:pStyle w:val="NoSpacing"/>
              <w:shd w:val="clear" w:color="auto" w:fill="FFFFFF" w:themeFill="background1"/>
              <w:spacing w:line="276" w:lineRule="auto"/>
              <w:rPr>
                <w:rFonts w:eastAsia="Calibri" w:cs="Arial"/>
                <w:sz w:val="20"/>
                <w:szCs w:val="20"/>
              </w:rPr>
            </w:pPr>
            <w:r w:rsidRPr="009A3197">
              <w:rPr>
                <w:rFonts w:cs="Arial"/>
                <w:bCs/>
                <w:sz w:val="20"/>
                <w:szCs w:val="20"/>
              </w:rPr>
              <w:t>- sanitarna inspekcija</w:t>
            </w:r>
          </w:p>
        </w:tc>
      </w:tr>
      <w:tr w:rsidR="00FF5A84" w:rsidRPr="00BB79F5" w14:paraId="1E610C80" w14:textId="77777777" w:rsidTr="007065EA">
        <w:trPr>
          <w:trHeight w:val="1057"/>
          <w:jc w:val="center"/>
        </w:trPr>
        <w:tc>
          <w:tcPr>
            <w:tcW w:w="562" w:type="dxa"/>
            <w:vMerge w:val="restart"/>
            <w:tcBorders>
              <w:top w:val="single" w:sz="4" w:space="0" w:color="auto"/>
              <w:left w:val="single" w:sz="6" w:space="0" w:color="auto"/>
              <w:right w:val="single" w:sz="6" w:space="0" w:color="auto"/>
            </w:tcBorders>
            <w:shd w:val="clear" w:color="auto" w:fill="EAF1DD" w:themeFill="accent3" w:themeFillTint="33"/>
            <w:vAlign w:val="center"/>
          </w:tcPr>
          <w:p w14:paraId="352B1520" w14:textId="26258450" w:rsidR="00FF5A84" w:rsidRPr="009A3197" w:rsidRDefault="00FF5A84" w:rsidP="00E049F7">
            <w:pPr>
              <w:widowControl w:val="0"/>
              <w:autoSpaceDE w:val="0"/>
              <w:adjustRightInd w:val="0"/>
              <w:ind w:right="34"/>
              <w:rPr>
                <w:b/>
                <w:bCs/>
                <w:sz w:val="20"/>
                <w:szCs w:val="20"/>
              </w:rPr>
            </w:pPr>
            <w:r w:rsidRPr="009A3197">
              <w:rPr>
                <w:b/>
                <w:bCs/>
                <w:sz w:val="20"/>
                <w:szCs w:val="20"/>
              </w:rPr>
              <w:lastRenderedPageBreak/>
              <w:t>1</w:t>
            </w:r>
            <w:r w:rsidR="00E049F7" w:rsidRPr="009A3197">
              <w:rPr>
                <w:b/>
                <w:bCs/>
                <w:sz w:val="20"/>
                <w:szCs w:val="20"/>
              </w:rPr>
              <w:t>1</w:t>
            </w:r>
            <w:r w:rsidRPr="009A3197">
              <w:rPr>
                <w:b/>
                <w:bCs/>
                <w:sz w:val="20"/>
                <w:szCs w:val="20"/>
              </w:rPr>
              <w:t>.</w:t>
            </w:r>
          </w:p>
        </w:tc>
        <w:tc>
          <w:tcPr>
            <w:tcW w:w="1701" w:type="dxa"/>
            <w:vMerge w:val="restart"/>
            <w:tcBorders>
              <w:top w:val="single" w:sz="4" w:space="0" w:color="auto"/>
              <w:left w:val="single" w:sz="6" w:space="0" w:color="auto"/>
              <w:right w:val="single" w:sz="6" w:space="0" w:color="auto"/>
            </w:tcBorders>
            <w:shd w:val="clear" w:color="auto" w:fill="auto"/>
            <w:vAlign w:val="center"/>
          </w:tcPr>
          <w:p w14:paraId="50D6499C" w14:textId="33BE3D4F" w:rsidR="00FF5A84" w:rsidRPr="009A3197" w:rsidRDefault="00FF5A84" w:rsidP="007065EA">
            <w:pPr>
              <w:jc w:val="center"/>
              <w:rPr>
                <w:b/>
                <w:bCs/>
                <w:sz w:val="20"/>
                <w:szCs w:val="20"/>
              </w:rPr>
            </w:pPr>
            <w:r w:rsidRPr="009A3197">
              <w:rPr>
                <w:b/>
                <w:bCs/>
                <w:sz w:val="20"/>
                <w:szCs w:val="20"/>
              </w:rPr>
              <w:t>Organizacija provođenja animalne asanacije</w:t>
            </w:r>
          </w:p>
        </w:tc>
        <w:tc>
          <w:tcPr>
            <w:tcW w:w="1560" w:type="dxa"/>
            <w:vMerge w:val="restart"/>
            <w:tcBorders>
              <w:top w:val="single" w:sz="6" w:space="0" w:color="auto"/>
              <w:left w:val="single" w:sz="6" w:space="0" w:color="auto"/>
              <w:right w:val="single" w:sz="6" w:space="0" w:color="auto"/>
            </w:tcBorders>
            <w:vAlign w:val="center"/>
          </w:tcPr>
          <w:p w14:paraId="0283C2C3" w14:textId="7C465CD2" w:rsidR="00FF5A84" w:rsidRPr="009A3197" w:rsidRDefault="00FF5A84" w:rsidP="00C55403">
            <w:pPr>
              <w:widowControl w:val="0"/>
              <w:autoSpaceDE w:val="0"/>
              <w:adjustRightInd w:val="0"/>
              <w:ind w:left="33"/>
              <w:jc w:val="left"/>
              <w:rPr>
                <w:bCs/>
                <w:sz w:val="20"/>
                <w:szCs w:val="20"/>
              </w:rPr>
            </w:pPr>
            <w:r w:rsidRPr="009A3197">
              <w:rPr>
                <w:bCs/>
                <w:sz w:val="20"/>
                <w:szCs w:val="20"/>
              </w:rPr>
              <w:t xml:space="preserve">Grad </w:t>
            </w:r>
            <w:r w:rsidR="00C55403">
              <w:rPr>
                <w:bCs/>
                <w:sz w:val="20"/>
                <w:szCs w:val="20"/>
              </w:rPr>
              <w:t>Buje</w:t>
            </w:r>
          </w:p>
        </w:tc>
        <w:tc>
          <w:tcPr>
            <w:tcW w:w="9356" w:type="dxa"/>
            <w:tcBorders>
              <w:top w:val="single" w:sz="6" w:space="0" w:color="auto"/>
              <w:left w:val="single" w:sz="6" w:space="0" w:color="auto"/>
              <w:bottom w:val="single" w:sz="6" w:space="0" w:color="auto"/>
              <w:right w:val="single" w:sz="4" w:space="0" w:color="auto"/>
            </w:tcBorders>
            <w:shd w:val="clear" w:color="auto" w:fill="auto"/>
            <w:vAlign w:val="center"/>
          </w:tcPr>
          <w:p w14:paraId="47D2CF78" w14:textId="76350888" w:rsidR="00FF5A84" w:rsidRPr="009A3197" w:rsidRDefault="00FF5A84" w:rsidP="00FF5A84">
            <w:pPr>
              <w:widowControl w:val="0"/>
              <w:autoSpaceDE w:val="0"/>
              <w:adjustRightInd w:val="0"/>
              <w:ind w:left="33"/>
              <w:rPr>
                <w:bCs/>
                <w:sz w:val="20"/>
                <w:szCs w:val="20"/>
              </w:rPr>
            </w:pPr>
            <w:r w:rsidRPr="009A3197">
              <w:rPr>
                <w:bCs/>
                <w:sz w:val="20"/>
                <w:szCs w:val="20"/>
              </w:rPr>
              <w:t xml:space="preserve">Organizacija prikupljanja životinjskih leševa. </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25FCBDF4" w14:textId="0BD2E8CC" w:rsidR="009A3197" w:rsidRPr="009A3197" w:rsidRDefault="009A3197" w:rsidP="00F847A0">
            <w:pPr>
              <w:widowControl w:val="0"/>
              <w:numPr>
                <w:ilvl w:val="0"/>
                <w:numId w:val="15"/>
              </w:numPr>
              <w:autoSpaceDE w:val="0"/>
              <w:autoSpaceDN w:val="0"/>
              <w:adjustRightInd w:val="0"/>
              <w:spacing w:before="0" w:after="0"/>
              <w:ind w:left="87" w:hanging="87"/>
              <w:contextualSpacing/>
              <w:jc w:val="left"/>
              <w:rPr>
                <w:bCs/>
                <w:sz w:val="20"/>
                <w:szCs w:val="20"/>
              </w:rPr>
            </w:pPr>
            <w:r w:rsidRPr="009A3197">
              <w:rPr>
                <w:rFonts w:eastAsia="Calibri"/>
                <w:sz w:val="20"/>
                <w:szCs w:val="20"/>
              </w:rPr>
              <w:t xml:space="preserve"> Veterinarska ambulanta </w:t>
            </w:r>
            <w:r w:rsidR="00C55403">
              <w:rPr>
                <w:rFonts w:eastAsia="Calibri"/>
                <w:sz w:val="20"/>
                <w:szCs w:val="20"/>
              </w:rPr>
              <w:t>Buje</w:t>
            </w:r>
            <w:r w:rsidRPr="009A3197">
              <w:rPr>
                <w:bCs/>
                <w:sz w:val="20"/>
                <w:szCs w:val="20"/>
              </w:rPr>
              <w:t xml:space="preserve"> </w:t>
            </w:r>
          </w:p>
          <w:p w14:paraId="6B9538AC" w14:textId="3F4D208E" w:rsidR="00FF5A84" w:rsidRPr="009A3197" w:rsidRDefault="009A3197" w:rsidP="009A3197">
            <w:pPr>
              <w:spacing w:before="0" w:after="0"/>
              <w:jc w:val="left"/>
              <w:rPr>
                <w:rFonts w:eastAsia="Calibri"/>
                <w:sz w:val="20"/>
                <w:szCs w:val="20"/>
              </w:rPr>
            </w:pPr>
            <w:r w:rsidRPr="009A3197">
              <w:rPr>
                <w:bCs/>
                <w:sz w:val="20"/>
                <w:szCs w:val="20"/>
              </w:rPr>
              <w:t xml:space="preserve"> </w:t>
            </w:r>
            <w:r w:rsidRPr="009A3197">
              <w:rPr>
                <w:rFonts w:eastAsia="Calibri"/>
                <w:sz w:val="20"/>
                <w:szCs w:val="20"/>
              </w:rPr>
              <w:t xml:space="preserve">- Lovačko društvo </w:t>
            </w:r>
            <w:r w:rsidR="00C55403">
              <w:rPr>
                <w:rFonts w:eastAsia="Calibri"/>
                <w:sz w:val="20"/>
                <w:szCs w:val="20"/>
              </w:rPr>
              <w:t>Fazan, Buje</w:t>
            </w:r>
            <w:r w:rsidRPr="009A3197">
              <w:rPr>
                <w:rFonts w:eastAsia="Calibri"/>
                <w:sz w:val="20"/>
                <w:szCs w:val="20"/>
              </w:rPr>
              <w:t xml:space="preserve"> </w:t>
            </w:r>
          </w:p>
          <w:p w14:paraId="0403BC72" w14:textId="0277F8C9" w:rsidR="00FF5A84" w:rsidRPr="009A3197" w:rsidRDefault="009A3197" w:rsidP="00C55403">
            <w:pPr>
              <w:pStyle w:val="NoSpacing"/>
              <w:shd w:val="clear" w:color="auto" w:fill="FFFFFF" w:themeFill="background1"/>
              <w:spacing w:line="276" w:lineRule="auto"/>
              <w:rPr>
                <w:rFonts w:eastAsia="Calibri" w:cs="Arial"/>
                <w:sz w:val="20"/>
                <w:szCs w:val="20"/>
              </w:rPr>
            </w:pPr>
            <w:r w:rsidRPr="009A3197">
              <w:rPr>
                <w:rFonts w:eastAsia="Calibri" w:cs="Arial"/>
                <w:sz w:val="20"/>
                <w:szCs w:val="20"/>
              </w:rPr>
              <w:t xml:space="preserve">- </w:t>
            </w:r>
            <w:r w:rsidR="00C55403" w:rsidRPr="00C55403">
              <w:rPr>
                <w:rFonts w:eastAsia="Calibri" w:cs="Arial"/>
                <w:sz w:val="20"/>
                <w:szCs w:val="20"/>
              </w:rPr>
              <w:t>6. MAJ d.o.o.</w:t>
            </w:r>
          </w:p>
        </w:tc>
      </w:tr>
      <w:tr w:rsidR="00FF5A84" w:rsidRPr="00BB79F5" w14:paraId="7AF88617" w14:textId="77777777" w:rsidTr="007065EA">
        <w:trPr>
          <w:trHeight w:val="1252"/>
          <w:jc w:val="center"/>
        </w:trPr>
        <w:tc>
          <w:tcPr>
            <w:tcW w:w="562" w:type="dxa"/>
            <w:vMerge/>
            <w:tcBorders>
              <w:left w:val="single" w:sz="6" w:space="0" w:color="auto"/>
              <w:right w:val="single" w:sz="6" w:space="0" w:color="auto"/>
            </w:tcBorders>
            <w:shd w:val="clear" w:color="auto" w:fill="EAF1DD" w:themeFill="accent3" w:themeFillTint="33"/>
            <w:vAlign w:val="center"/>
          </w:tcPr>
          <w:p w14:paraId="49958A63" w14:textId="77777777" w:rsidR="00FF5A84" w:rsidRPr="00BB79F5" w:rsidRDefault="00FF5A84" w:rsidP="00FF5A84">
            <w:pPr>
              <w:widowControl w:val="0"/>
              <w:autoSpaceDE w:val="0"/>
              <w:adjustRightInd w:val="0"/>
              <w:ind w:right="34"/>
              <w:rPr>
                <w:b/>
                <w:bCs/>
                <w:sz w:val="20"/>
                <w:szCs w:val="20"/>
                <w:highlight w:val="yellow"/>
              </w:rPr>
            </w:pPr>
          </w:p>
        </w:tc>
        <w:tc>
          <w:tcPr>
            <w:tcW w:w="1701" w:type="dxa"/>
            <w:vMerge/>
            <w:tcBorders>
              <w:left w:val="single" w:sz="6" w:space="0" w:color="auto"/>
              <w:right w:val="single" w:sz="6" w:space="0" w:color="auto"/>
            </w:tcBorders>
            <w:shd w:val="clear" w:color="auto" w:fill="auto"/>
            <w:vAlign w:val="center"/>
          </w:tcPr>
          <w:p w14:paraId="08EAD242" w14:textId="77777777" w:rsidR="00FF5A84" w:rsidRPr="00BB79F5" w:rsidRDefault="00FF5A84" w:rsidP="007065EA">
            <w:pPr>
              <w:jc w:val="center"/>
              <w:rPr>
                <w:b/>
                <w:bCs/>
                <w:sz w:val="20"/>
                <w:szCs w:val="20"/>
                <w:highlight w:val="yellow"/>
              </w:rPr>
            </w:pPr>
          </w:p>
        </w:tc>
        <w:tc>
          <w:tcPr>
            <w:tcW w:w="1560" w:type="dxa"/>
            <w:vMerge/>
            <w:tcBorders>
              <w:left w:val="single" w:sz="6" w:space="0" w:color="auto"/>
              <w:right w:val="single" w:sz="6" w:space="0" w:color="auto"/>
            </w:tcBorders>
          </w:tcPr>
          <w:p w14:paraId="3390DCBC" w14:textId="77777777" w:rsidR="00FF5A84" w:rsidRPr="00BB79F5" w:rsidRDefault="00FF5A84" w:rsidP="00FF5A84">
            <w:pPr>
              <w:widowControl w:val="0"/>
              <w:autoSpaceDE w:val="0"/>
              <w:adjustRightInd w:val="0"/>
              <w:ind w:left="33"/>
              <w:rPr>
                <w:bCs/>
                <w:sz w:val="20"/>
                <w:szCs w:val="20"/>
                <w:highlight w:val="yellow"/>
              </w:rPr>
            </w:pPr>
          </w:p>
        </w:tc>
        <w:tc>
          <w:tcPr>
            <w:tcW w:w="9356" w:type="dxa"/>
            <w:tcBorders>
              <w:top w:val="single" w:sz="6" w:space="0" w:color="auto"/>
              <w:left w:val="single" w:sz="6" w:space="0" w:color="auto"/>
              <w:bottom w:val="single" w:sz="6" w:space="0" w:color="auto"/>
              <w:right w:val="single" w:sz="4" w:space="0" w:color="auto"/>
            </w:tcBorders>
            <w:shd w:val="clear" w:color="auto" w:fill="auto"/>
            <w:vAlign w:val="center"/>
          </w:tcPr>
          <w:p w14:paraId="5770D8F5" w14:textId="22A0E904" w:rsidR="00FF5A84" w:rsidRPr="009A3197" w:rsidRDefault="00FF5A84" w:rsidP="00FF5A84">
            <w:pPr>
              <w:widowControl w:val="0"/>
              <w:autoSpaceDE w:val="0"/>
              <w:adjustRightInd w:val="0"/>
              <w:ind w:left="33"/>
              <w:rPr>
                <w:bCs/>
                <w:sz w:val="20"/>
                <w:szCs w:val="20"/>
              </w:rPr>
            </w:pPr>
            <w:r w:rsidRPr="009A3197">
              <w:rPr>
                <w:bCs/>
                <w:sz w:val="20"/>
                <w:szCs w:val="20"/>
              </w:rPr>
              <w:t>Praćenje stanja i provođenje aktivnosti na sprječavanju nastanka ili širenja zaraznih bolesti.</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1FAD86B0" w14:textId="2D4BB7D6" w:rsidR="00A63799" w:rsidRPr="009A3197" w:rsidRDefault="00A63799" w:rsidP="00A63799">
            <w:pPr>
              <w:spacing w:before="0" w:after="0"/>
              <w:jc w:val="left"/>
              <w:rPr>
                <w:rFonts w:eastAsia="Calibri"/>
                <w:sz w:val="20"/>
                <w:szCs w:val="20"/>
              </w:rPr>
            </w:pPr>
            <w:r>
              <w:rPr>
                <w:rFonts w:eastAsia="Calibri"/>
                <w:sz w:val="20"/>
                <w:szCs w:val="20"/>
              </w:rPr>
              <w:t xml:space="preserve">- </w:t>
            </w:r>
            <w:r w:rsidRPr="009A3197">
              <w:rPr>
                <w:rFonts w:eastAsia="Calibri"/>
                <w:sz w:val="20"/>
                <w:szCs w:val="20"/>
              </w:rPr>
              <w:t>Istarski domovi zdravlja (IDZ), Ispostava "</w:t>
            </w:r>
            <w:r w:rsidR="00C55403">
              <w:rPr>
                <w:rFonts w:eastAsia="Calibri"/>
                <w:sz w:val="20"/>
                <w:szCs w:val="20"/>
              </w:rPr>
              <w:t>Buje</w:t>
            </w:r>
          </w:p>
          <w:p w14:paraId="1F4025D8" w14:textId="05557F4C" w:rsidR="00FF5A84" w:rsidRPr="00BB79F5" w:rsidRDefault="00A63799" w:rsidP="00C55403">
            <w:pPr>
              <w:widowControl w:val="0"/>
              <w:autoSpaceDE w:val="0"/>
              <w:autoSpaceDN w:val="0"/>
              <w:adjustRightInd w:val="0"/>
              <w:spacing w:before="0" w:after="0" w:line="240" w:lineRule="auto"/>
              <w:ind w:left="34"/>
              <w:contextualSpacing/>
              <w:jc w:val="left"/>
              <w:rPr>
                <w:bCs/>
                <w:sz w:val="20"/>
                <w:szCs w:val="20"/>
                <w:highlight w:val="yellow"/>
              </w:rPr>
            </w:pPr>
            <w:r>
              <w:rPr>
                <w:rFonts w:eastAsia="Calibri"/>
                <w:sz w:val="20"/>
                <w:szCs w:val="20"/>
              </w:rPr>
              <w:t>-</w:t>
            </w:r>
            <w:r w:rsidR="000A4A4E">
              <w:rPr>
                <w:rFonts w:eastAsia="Calibri"/>
                <w:sz w:val="20"/>
                <w:szCs w:val="20"/>
              </w:rPr>
              <w:t xml:space="preserve"> Nastavni z</w:t>
            </w:r>
            <w:r w:rsidRPr="009A3197">
              <w:rPr>
                <w:rFonts w:eastAsia="Calibri"/>
                <w:sz w:val="20"/>
                <w:szCs w:val="20"/>
              </w:rPr>
              <w:t>avod za javno zdravstvo Istarske županije</w:t>
            </w:r>
            <w:r w:rsidR="00125CDC">
              <w:rPr>
                <w:rFonts w:eastAsia="Calibri"/>
                <w:sz w:val="20"/>
                <w:szCs w:val="20"/>
              </w:rPr>
              <w:t xml:space="preserve"> - Ispostava </w:t>
            </w:r>
            <w:r w:rsidR="00C55403">
              <w:rPr>
                <w:rFonts w:eastAsia="Calibri"/>
                <w:sz w:val="20"/>
                <w:szCs w:val="20"/>
              </w:rPr>
              <w:t>Buje</w:t>
            </w:r>
          </w:p>
        </w:tc>
      </w:tr>
      <w:tr w:rsidR="00FF5A84" w:rsidRPr="00BB79F5" w14:paraId="638C6DA7" w14:textId="77777777" w:rsidTr="007065EA">
        <w:trPr>
          <w:trHeight w:val="730"/>
          <w:jc w:val="center"/>
        </w:trPr>
        <w:tc>
          <w:tcPr>
            <w:tcW w:w="562" w:type="dxa"/>
            <w:vMerge/>
            <w:tcBorders>
              <w:left w:val="single" w:sz="6" w:space="0" w:color="auto"/>
              <w:right w:val="single" w:sz="6" w:space="0" w:color="auto"/>
            </w:tcBorders>
            <w:shd w:val="clear" w:color="auto" w:fill="EAF1DD" w:themeFill="accent3" w:themeFillTint="33"/>
            <w:vAlign w:val="center"/>
          </w:tcPr>
          <w:p w14:paraId="299DF85E" w14:textId="77777777" w:rsidR="00FF5A84" w:rsidRPr="00BB79F5" w:rsidRDefault="00FF5A84" w:rsidP="00FF5A84">
            <w:pPr>
              <w:widowControl w:val="0"/>
              <w:autoSpaceDE w:val="0"/>
              <w:adjustRightInd w:val="0"/>
              <w:ind w:right="34"/>
              <w:rPr>
                <w:b/>
                <w:bCs/>
                <w:sz w:val="20"/>
                <w:szCs w:val="20"/>
                <w:highlight w:val="yellow"/>
              </w:rPr>
            </w:pPr>
          </w:p>
        </w:tc>
        <w:tc>
          <w:tcPr>
            <w:tcW w:w="1701" w:type="dxa"/>
            <w:vMerge/>
            <w:tcBorders>
              <w:left w:val="single" w:sz="6" w:space="0" w:color="auto"/>
              <w:right w:val="single" w:sz="6" w:space="0" w:color="auto"/>
            </w:tcBorders>
            <w:shd w:val="clear" w:color="auto" w:fill="auto"/>
            <w:vAlign w:val="center"/>
          </w:tcPr>
          <w:p w14:paraId="2C4DF807" w14:textId="77777777" w:rsidR="00FF5A84" w:rsidRPr="00BB79F5" w:rsidRDefault="00FF5A84" w:rsidP="007065EA">
            <w:pPr>
              <w:jc w:val="center"/>
              <w:rPr>
                <w:b/>
                <w:bCs/>
                <w:sz w:val="20"/>
                <w:szCs w:val="20"/>
                <w:highlight w:val="yellow"/>
              </w:rPr>
            </w:pPr>
          </w:p>
        </w:tc>
        <w:tc>
          <w:tcPr>
            <w:tcW w:w="1560" w:type="dxa"/>
            <w:vMerge/>
            <w:tcBorders>
              <w:left w:val="single" w:sz="6" w:space="0" w:color="auto"/>
              <w:right w:val="single" w:sz="6" w:space="0" w:color="auto"/>
            </w:tcBorders>
          </w:tcPr>
          <w:p w14:paraId="46310221" w14:textId="77777777" w:rsidR="00FF5A84" w:rsidRPr="00BB79F5" w:rsidRDefault="00FF5A84" w:rsidP="00FF5A84">
            <w:pPr>
              <w:widowControl w:val="0"/>
              <w:autoSpaceDE w:val="0"/>
              <w:adjustRightInd w:val="0"/>
              <w:ind w:left="33"/>
              <w:rPr>
                <w:bCs/>
                <w:sz w:val="20"/>
                <w:szCs w:val="20"/>
                <w:highlight w:val="yellow"/>
              </w:rPr>
            </w:pPr>
          </w:p>
        </w:tc>
        <w:tc>
          <w:tcPr>
            <w:tcW w:w="9356" w:type="dxa"/>
            <w:tcBorders>
              <w:top w:val="single" w:sz="6" w:space="0" w:color="auto"/>
              <w:left w:val="single" w:sz="6" w:space="0" w:color="auto"/>
              <w:bottom w:val="single" w:sz="6" w:space="0" w:color="auto"/>
              <w:right w:val="single" w:sz="4" w:space="0" w:color="auto"/>
            </w:tcBorders>
            <w:shd w:val="clear" w:color="auto" w:fill="auto"/>
            <w:vAlign w:val="center"/>
          </w:tcPr>
          <w:p w14:paraId="612B80CE" w14:textId="5C4DC124" w:rsidR="00FF5A84" w:rsidRPr="009A3197" w:rsidRDefault="00FF5A84" w:rsidP="00FF5A84">
            <w:pPr>
              <w:widowControl w:val="0"/>
              <w:autoSpaceDE w:val="0"/>
              <w:adjustRightInd w:val="0"/>
              <w:ind w:left="33"/>
              <w:rPr>
                <w:bCs/>
                <w:sz w:val="20"/>
                <w:szCs w:val="20"/>
              </w:rPr>
            </w:pPr>
            <w:r w:rsidRPr="009A3197">
              <w:rPr>
                <w:bCs/>
                <w:sz w:val="20"/>
                <w:szCs w:val="20"/>
              </w:rPr>
              <w:t>Neškodljivo uklanjanje ranjenih, ozlijeđenih ili bolesnih životinja.</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5CF9505A" w14:textId="388274AD" w:rsidR="00FF5A84" w:rsidRPr="00A63799" w:rsidRDefault="00A63799" w:rsidP="00F847A0">
            <w:pPr>
              <w:widowControl w:val="0"/>
              <w:numPr>
                <w:ilvl w:val="0"/>
                <w:numId w:val="15"/>
              </w:numPr>
              <w:autoSpaceDE w:val="0"/>
              <w:autoSpaceDN w:val="0"/>
              <w:adjustRightInd w:val="0"/>
              <w:spacing w:before="0" w:after="0"/>
              <w:ind w:left="87" w:hanging="87"/>
              <w:contextualSpacing/>
              <w:jc w:val="left"/>
              <w:rPr>
                <w:bCs/>
                <w:sz w:val="20"/>
                <w:szCs w:val="20"/>
              </w:rPr>
            </w:pPr>
            <w:r>
              <w:rPr>
                <w:rFonts w:eastAsia="Calibri"/>
                <w:sz w:val="20"/>
                <w:szCs w:val="20"/>
              </w:rPr>
              <w:t xml:space="preserve"> </w:t>
            </w:r>
            <w:r w:rsidR="00C55403">
              <w:rPr>
                <w:rFonts w:eastAsia="Calibri"/>
                <w:sz w:val="20"/>
                <w:szCs w:val="20"/>
              </w:rPr>
              <w:t>Veterinarska ambulanta</w:t>
            </w:r>
            <w:r w:rsidRPr="009A3197">
              <w:rPr>
                <w:rFonts w:eastAsia="Calibri"/>
                <w:sz w:val="20"/>
                <w:szCs w:val="20"/>
              </w:rPr>
              <w:t xml:space="preserve"> </w:t>
            </w:r>
            <w:r w:rsidR="00C55403">
              <w:rPr>
                <w:rFonts w:eastAsia="Calibri"/>
                <w:sz w:val="20"/>
                <w:szCs w:val="20"/>
              </w:rPr>
              <w:t>Buje</w:t>
            </w:r>
          </w:p>
        </w:tc>
      </w:tr>
      <w:tr w:rsidR="00FF5A84" w:rsidRPr="00BB79F5" w14:paraId="51E7FDEA" w14:textId="77777777" w:rsidTr="007065EA">
        <w:trPr>
          <w:trHeight w:val="699"/>
          <w:jc w:val="center"/>
        </w:trPr>
        <w:tc>
          <w:tcPr>
            <w:tcW w:w="562" w:type="dxa"/>
            <w:vMerge/>
            <w:tcBorders>
              <w:left w:val="single" w:sz="6" w:space="0" w:color="auto"/>
              <w:right w:val="single" w:sz="6" w:space="0" w:color="auto"/>
            </w:tcBorders>
            <w:shd w:val="clear" w:color="auto" w:fill="EAF1DD" w:themeFill="accent3" w:themeFillTint="33"/>
            <w:vAlign w:val="center"/>
          </w:tcPr>
          <w:p w14:paraId="6F78DDEE" w14:textId="77777777" w:rsidR="00FF5A84" w:rsidRPr="00BB79F5" w:rsidRDefault="00FF5A84" w:rsidP="00FF5A84">
            <w:pPr>
              <w:widowControl w:val="0"/>
              <w:autoSpaceDE w:val="0"/>
              <w:adjustRightInd w:val="0"/>
              <w:ind w:right="34"/>
              <w:rPr>
                <w:b/>
                <w:bCs/>
                <w:sz w:val="20"/>
                <w:szCs w:val="20"/>
                <w:highlight w:val="yellow"/>
              </w:rPr>
            </w:pPr>
          </w:p>
        </w:tc>
        <w:tc>
          <w:tcPr>
            <w:tcW w:w="1701" w:type="dxa"/>
            <w:vMerge/>
            <w:tcBorders>
              <w:left w:val="single" w:sz="6" w:space="0" w:color="auto"/>
              <w:right w:val="single" w:sz="6" w:space="0" w:color="auto"/>
            </w:tcBorders>
            <w:shd w:val="clear" w:color="auto" w:fill="auto"/>
            <w:vAlign w:val="center"/>
          </w:tcPr>
          <w:p w14:paraId="0AE6E13C" w14:textId="77777777" w:rsidR="00FF5A84" w:rsidRPr="00BB79F5" w:rsidRDefault="00FF5A84" w:rsidP="007065EA">
            <w:pPr>
              <w:jc w:val="center"/>
              <w:rPr>
                <w:b/>
                <w:bCs/>
                <w:sz w:val="20"/>
                <w:szCs w:val="20"/>
                <w:highlight w:val="yellow"/>
              </w:rPr>
            </w:pPr>
          </w:p>
        </w:tc>
        <w:tc>
          <w:tcPr>
            <w:tcW w:w="1560" w:type="dxa"/>
            <w:vMerge/>
            <w:tcBorders>
              <w:left w:val="single" w:sz="6" w:space="0" w:color="auto"/>
              <w:right w:val="single" w:sz="6" w:space="0" w:color="auto"/>
            </w:tcBorders>
          </w:tcPr>
          <w:p w14:paraId="565B7251" w14:textId="77777777" w:rsidR="00FF5A84" w:rsidRPr="00BB79F5" w:rsidRDefault="00FF5A84" w:rsidP="00FF5A84">
            <w:pPr>
              <w:widowControl w:val="0"/>
              <w:autoSpaceDE w:val="0"/>
              <w:adjustRightInd w:val="0"/>
              <w:ind w:left="33"/>
              <w:rPr>
                <w:bCs/>
                <w:sz w:val="20"/>
                <w:szCs w:val="20"/>
                <w:highlight w:val="yellow"/>
              </w:rPr>
            </w:pPr>
          </w:p>
        </w:tc>
        <w:tc>
          <w:tcPr>
            <w:tcW w:w="9356" w:type="dxa"/>
            <w:tcBorders>
              <w:top w:val="single" w:sz="6" w:space="0" w:color="auto"/>
              <w:left w:val="single" w:sz="6" w:space="0" w:color="auto"/>
              <w:bottom w:val="single" w:sz="6" w:space="0" w:color="auto"/>
              <w:right w:val="single" w:sz="4" w:space="0" w:color="auto"/>
            </w:tcBorders>
            <w:shd w:val="clear" w:color="auto" w:fill="auto"/>
            <w:vAlign w:val="center"/>
          </w:tcPr>
          <w:p w14:paraId="0D3D7E1F" w14:textId="5687877A" w:rsidR="00FF5A84" w:rsidRPr="00A63799" w:rsidRDefault="00FF5A84" w:rsidP="00FF5A84">
            <w:pPr>
              <w:widowControl w:val="0"/>
              <w:autoSpaceDE w:val="0"/>
              <w:adjustRightInd w:val="0"/>
              <w:rPr>
                <w:bCs/>
                <w:sz w:val="20"/>
                <w:szCs w:val="20"/>
              </w:rPr>
            </w:pPr>
            <w:r w:rsidRPr="00A63799">
              <w:rPr>
                <w:sz w:val="20"/>
                <w:szCs w:val="20"/>
              </w:rPr>
              <w:t>Koordinacija dezinfekcije staja i ostalih prostora za uzgoj životinja.</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79D9C838" w14:textId="32E2FD30" w:rsidR="00FF5A84" w:rsidRPr="00A63799" w:rsidRDefault="00FF5A84" w:rsidP="00FF5A84">
            <w:pPr>
              <w:widowControl w:val="0"/>
              <w:autoSpaceDE w:val="0"/>
              <w:autoSpaceDN w:val="0"/>
              <w:adjustRightInd w:val="0"/>
              <w:spacing w:before="0" w:after="0" w:line="240" w:lineRule="auto"/>
              <w:ind w:left="34"/>
              <w:contextualSpacing/>
              <w:jc w:val="left"/>
              <w:rPr>
                <w:sz w:val="20"/>
                <w:szCs w:val="20"/>
              </w:rPr>
            </w:pPr>
            <w:r w:rsidRPr="00A63799">
              <w:rPr>
                <w:sz w:val="20"/>
                <w:szCs w:val="20"/>
              </w:rPr>
              <w:t>- Stožer civilne zaštite</w:t>
            </w:r>
          </w:p>
          <w:p w14:paraId="0B1C25EF" w14:textId="4DA584B6" w:rsidR="00FF5A84" w:rsidRPr="00A63799" w:rsidRDefault="00FF5A84" w:rsidP="00C55403">
            <w:pPr>
              <w:widowControl w:val="0"/>
              <w:autoSpaceDE w:val="0"/>
              <w:autoSpaceDN w:val="0"/>
              <w:adjustRightInd w:val="0"/>
              <w:spacing w:before="0" w:after="0" w:line="240" w:lineRule="auto"/>
              <w:ind w:left="34"/>
              <w:contextualSpacing/>
              <w:jc w:val="left"/>
              <w:rPr>
                <w:sz w:val="20"/>
                <w:szCs w:val="20"/>
              </w:rPr>
            </w:pPr>
            <w:r w:rsidRPr="00A63799">
              <w:rPr>
                <w:sz w:val="20"/>
                <w:szCs w:val="20"/>
              </w:rPr>
              <w:t xml:space="preserve">- </w:t>
            </w:r>
            <w:r w:rsidR="00A63799" w:rsidRPr="00A63799">
              <w:rPr>
                <w:rFonts w:eastAsia="Calibri"/>
                <w:sz w:val="20"/>
                <w:szCs w:val="20"/>
              </w:rPr>
              <w:t xml:space="preserve">Veterinarska ambulanta </w:t>
            </w:r>
            <w:r w:rsidR="00C55403">
              <w:rPr>
                <w:rFonts w:eastAsia="Calibri"/>
                <w:sz w:val="20"/>
                <w:szCs w:val="20"/>
              </w:rPr>
              <w:t>Buje</w:t>
            </w:r>
          </w:p>
        </w:tc>
      </w:tr>
      <w:tr w:rsidR="00FF5A84" w:rsidRPr="00BB79F5" w14:paraId="6D58AFFB" w14:textId="77777777" w:rsidTr="007065EA">
        <w:trPr>
          <w:trHeight w:val="1057"/>
          <w:jc w:val="center"/>
        </w:trPr>
        <w:tc>
          <w:tcPr>
            <w:tcW w:w="562" w:type="dxa"/>
            <w:vMerge/>
            <w:tcBorders>
              <w:left w:val="single" w:sz="6" w:space="0" w:color="auto"/>
              <w:bottom w:val="single" w:sz="6" w:space="0" w:color="auto"/>
              <w:right w:val="single" w:sz="6" w:space="0" w:color="auto"/>
            </w:tcBorders>
            <w:shd w:val="clear" w:color="auto" w:fill="EAF1DD" w:themeFill="accent3" w:themeFillTint="33"/>
            <w:vAlign w:val="center"/>
          </w:tcPr>
          <w:p w14:paraId="00787F0D" w14:textId="77777777" w:rsidR="00FF5A84" w:rsidRPr="00BB79F5" w:rsidRDefault="00FF5A84" w:rsidP="00FF5A84">
            <w:pPr>
              <w:widowControl w:val="0"/>
              <w:autoSpaceDE w:val="0"/>
              <w:adjustRightInd w:val="0"/>
              <w:ind w:right="34"/>
              <w:rPr>
                <w:b/>
                <w:bCs/>
                <w:sz w:val="20"/>
                <w:szCs w:val="20"/>
                <w:highlight w:val="yellow"/>
              </w:rPr>
            </w:pPr>
          </w:p>
        </w:tc>
        <w:tc>
          <w:tcPr>
            <w:tcW w:w="1701" w:type="dxa"/>
            <w:vMerge/>
            <w:tcBorders>
              <w:left w:val="single" w:sz="6" w:space="0" w:color="auto"/>
              <w:bottom w:val="single" w:sz="6" w:space="0" w:color="auto"/>
              <w:right w:val="single" w:sz="6" w:space="0" w:color="auto"/>
            </w:tcBorders>
            <w:shd w:val="clear" w:color="auto" w:fill="auto"/>
            <w:vAlign w:val="center"/>
          </w:tcPr>
          <w:p w14:paraId="29AEB5CB" w14:textId="77777777" w:rsidR="00FF5A84" w:rsidRPr="00BB79F5" w:rsidRDefault="00FF5A84" w:rsidP="007065EA">
            <w:pPr>
              <w:jc w:val="center"/>
              <w:rPr>
                <w:b/>
                <w:bCs/>
                <w:sz w:val="20"/>
                <w:szCs w:val="20"/>
                <w:highlight w:val="yellow"/>
              </w:rPr>
            </w:pPr>
          </w:p>
        </w:tc>
        <w:tc>
          <w:tcPr>
            <w:tcW w:w="1560" w:type="dxa"/>
            <w:vMerge/>
            <w:tcBorders>
              <w:left w:val="single" w:sz="6" w:space="0" w:color="auto"/>
              <w:bottom w:val="single" w:sz="6" w:space="0" w:color="auto"/>
              <w:right w:val="single" w:sz="6" w:space="0" w:color="auto"/>
            </w:tcBorders>
          </w:tcPr>
          <w:p w14:paraId="2E80FCB2" w14:textId="77777777" w:rsidR="00FF5A84" w:rsidRPr="00BB79F5" w:rsidRDefault="00FF5A84" w:rsidP="00FF5A84">
            <w:pPr>
              <w:widowControl w:val="0"/>
              <w:autoSpaceDE w:val="0"/>
              <w:adjustRightInd w:val="0"/>
              <w:ind w:left="33"/>
              <w:rPr>
                <w:bCs/>
                <w:sz w:val="20"/>
                <w:szCs w:val="20"/>
                <w:highlight w:val="yellow"/>
              </w:rPr>
            </w:pPr>
          </w:p>
        </w:tc>
        <w:tc>
          <w:tcPr>
            <w:tcW w:w="9356" w:type="dxa"/>
            <w:tcBorders>
              <w:top w:val="single" w:sz="6" w:space="0" w:color="auto"/>
              <w:left w:val="single" w:sz="6" w:space="0" w:color="auto"/>
              <w:bottom w:val="single" w:sz="6" w:space="0" w:color="auto"/>
              <w:right w:val="single" w:sz="4" w:space="0" w:color="auto"/>
            </w:tcBorders>
            <w:shd w:val="clear" w:color="auto" w:fill="auto"/>
            <w:vAlign w:val="center"/>
          </w:tcPr>
          <w:p w14:paraId="256B16BD" w14:textId="088AB5A5" w:rsidR="00FF5A84" w:rsidRPr="00A63799" w:rsidRDefault="00FF5A84" w:rsidP="00FF5A84">
            <w:pPr>
              <w:widowControl w:val="0"/>
              <w:autoSpaceDE w:val="0"/>
              <w:adjustRightInd w:val="0"/>
              <w:ind w:left="33"/>
              <w:rPr>
                <w:bCs/>
                <w:sz w:val="20"/>
                <w:szCs w:val="20"/>
              </w:rPr>
            </w:pPr>
            <w:r w:rsidRPr="00A63799">
              <w:rPr>
                <w:bCs/>
                <w:sz w:val="20"/>
                <w:szCs w:val="20"/>
              </w:rPr>
              <w:t>Određivanje lokacija za ukop životinja.</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1854193B" w14:textId="4C673E4D" w:rsidR="00FF5A84" w:rsidRPr="00A63799" w:rsidRDefault="00FF5A84" w:rsidP="00FF5A84">
            <w:pPr>
              <w:widowControl w:val="0"/>
              <w:autoSpaceDE w:val="0"/>
              <w:autoSpaceDN w:val="0"/>
              <w:adjustRightInd w:val="0"/>
              <w:spacing w:before="0" w:after="0" w:line="240" w:lineRule="auto"/>
              <w:ind w:left="34"/>
              <w:contextualSpacing/>
              <w:jc w:val="left"/>
              <w:rPr>
                <w:bCs/>
                <w:sz w:val="20"/>
                <w:szCs w:val="20"/>
              </w:rPr>
            </w:pPr>
            <w:r w:rsidRPr="00A63799">
              <w:rPr>
                <w:bCs/>
                <w:sz w:val="20"/>
                <w:szCs w:val="20"/>
              </w:rPr>
              <w:t>Lokacije je potrebno za uskladiti s nadležnima na određenoj razini planiranja.</w:t>
            </w:r>
          </w:p>
        </w:tc>
      </w:tr>
      <w:tr w:rsidR="007D25CB" w:rsidRPr="00BB79F5" w14:paraId="35A74137" w14:textId="77777777" w:rsidTr="007065EA">
        <w:trPr>
          <w:trHeight w:val="727"/>
          <w:jc w:val="center"/>
        </w:trPr>
        <w:tc>
          <w:tcPr>
            <w:tcW w:w="562" w:type="dxa"/>
            <w:tcBorders>
              <w:left w:val="single" w:sz="6" w:space="0" w:color="auto"/>
              <w:bottom w:val="single" w:sz="4" w:space="0" w:color="auto"/>
              <w:right w:val="single" w:sz="6" w:space="0" w:color="auto"/>
            </w:tcBorders>
            <w:shd w:val="clear" w:color="auto" w:fill="EAF1DD" w:themeFill="accent3" w:themeFillTint="33"/>
            <w:vAlign w:val="center"/>
          </w:tcPr>
          <w:p w14:paraId="0C294EFD" w14:textId="42B42AAE" w:rsidR="007D25CB" w:rsidRPr="00A63799" w:rsidRDefault="00E049F7" w:rsidP="00210665">
            <w:pPr>
              <w:widowControl w:val="0"/>
              <w:autoSpaceDE w:val="0"/>
              <w:adjustRightInd w:val="0"/>
              <w:ind w:right="34"/>
              <w:rPr>
                <w:b/>
                <w:bCs/>
                <w:sz w:val="20"/>
                <w:szCs w:val="20"/>
              </w:rPr>
            </w:pPr>
            <w:r w:rsidRPr="00A63799">
              <w:rPr>
                <w:b/>
                <w:bCs/>
                <w:sz w:val="20"/>
                <w:szCs w:val="20"/>
              </w:rPr>
              <w:t>12</w:t>
            </w:r>
            <w:r w:rsidR="007D25CB" w:rsidRPr="00A63799">
              <w:rPr>
                <w:b/>
                <w:bCs/>
                <w:sz w:val="20"/>
                <w:szCs w:val="20"/>
              </w:rPr>
              <w:t>.</w:t>
            </w:r>
          </w:p>
        </w:tc>
        <w:tc>
          <w:tcPr>
            <w:tcW w:w="1701" w:type="dxa"/>
            <w:tcBorders>
              <w:left w:val="single" w:sz="6" w:space="0" w:color="auto"/>
              <w:bottom w:val="single" w:sz="4" w:space="0" w:color="auto"/>
              <w:right w:val="single" w:sz="6" w:space="0" w:color="auto"/>
            </w:tcBorders>
            <w:shd w:val="clear" w:color="auto" w:fill="auto"/>
            <w:vAlign w:val="center"/>
          </w:tcPr>
          <w:p w14:paraId="27C7F423" w14:textId="77777777" w:rsidR="007D25CB" w:rsidRPr="00A63799" w:rsidRDefault="007D25CB" w:rsidP="007065EA">
            <w:pPr>
              <w:widowControl w:val="0"/>
              <w:autoSpaceDE w:val="0"/>
              <w:adjustRightInd w:val="0"/>
              <w:ind w:right="13"/>
              <w:jc w:val="center"/>
              <w:rPr>
                <w:b/>
                <w:bCs/>
                <w:sz w:val="20"/>
                <w:szCs w:val="20"/>
              </w:rPr>
            </w:pPr>
            <w:r w:rsidRPr="00A63799">
              <w:rPr>
                <w:b/>
                <w:bCs/>
                <w:sz w:val="20"/>
                <w:szCs w:val="20"/>
              </w:rPr>
              <w:t>Organizacija osiguravanja hrane i vode za piće</w:t>
            </w:r>
          </w:p>
        </w:tc>
        <w:tc>
          <w:tcPr>
            <w:tcW w:w="1560" w:type="dxa"/>
            <w:tcBorders>
              <w:left w:val="single" w:sz="6" w:space="0" w:color="auto"/>
              <w:bottom w:val="single" w:sz="6" w:space="0" w:color="auto"/>
              <w:right w:val="single" w:sz="6" w:space="0" w:color="auto"/>
            </w:tcBorders>
            <w:vAlign w:val="center"/>
          </w:tcPr>
          <w:p w14:paraId="3195BCC0" w14:textId="550567A4" w:rsidR="007D25CB" w:rsidRPr="00A63799" w:rsidRDefault="003C396C" w:rsidP="00C55403">
            <w:pPr>
              <w:autoSpaceDE w:val="0"/>
              <w:adjustRightInd w:val="0"/>
              <w:jc w:val="left"/>
              <w:rPr>
                <w:bCs/>
                <w:sz w:val="20"/>
                <w:szCs w:val="20"/>
              </w:rPr>
            </w:pPr>
            <w:r w:rsidRPr="00A63799">
              <w:rPr>
                <w:bCs/>
                <w:sz w:val="20"/>
                <w:szCs w:val="20"/>
              </w:rPr>
              <w:t xml:space="preserve">Grad </w:t>
            </w:r>
            <w:r w:rsidR="00C55403">
              <w:rPr>
                <w:bCs/>
                <w:sz w:val="20"/>
                <w:szCs w:val="20"/>
              </w:rPr>
              <w:t>Buje</w:t>
            </w:r>
          </w:p>
        </w:tc>
        <w:tc>
          <w:tcPr>
            <w:tcW w:w="9356" w:type="dxa"/>
            <w:tcBorders>
              <w:top w:val="single" w:sz="6" w:space="0" w:color="auto"/>
              <w:left w:val="single" w:sz="6" w:space="0" w:color="auto"/>
              <w:bottom w:val="single" w:sz="6" w:space="0" w:color="auto"/>
              <w:right w:val="single" w:sz="4" w:space="0" w:color="auto"/>
            </w:tcBorders>
            <w:shd w:val="clear" w:color="auto" w:fill="auto"/>
            <w:vAlign w:val="center"/>
          </w:tcPr>
          <w:p w14:paraId="3CEDAD58" w14:textId="3F549804" w:rsidR="007D25CB" w:rsidRPr="00A63799" w:rsidRDefault="007D25CB" w:rsidP="00210665">
            <w:pPr>
              <w:autoSpaceDE w:val="0"/>
              <w:adjustRightInd w:val="0"/>
              <w:rPr>
                <w:bCs/>
                <w:sz w:val="20"/>
                <w:szCs w:val="20"/>
              </w:rPr>
            </w:pPr>
            <w:r w:rsidRPr="00A63799">
              <w:rPr>
                <w:bCs/>
                <w:sz w:val="20"/>
                <w:szCs w:val="20"/>
              </w:rPr>
              <w:t xml:space="preserve">Stožer civilne zaštite prikuplja informacije o stanju vodoopskrbnog sustava a za to je zadužen član Stožera za vodoopskrbu uz suradnju sa Zavodom za javno zdravstvo </w:t>
            </w:r>
            <w:r w:rsidR="00A63799" w:rsidRPr="00A63799">
              <w:rPr>
                <w:bCs/>
                <w:sz w:val="20"/>
                <w:szCs w:val="20"/>
              </w:rPr>
              <w:t xml:space="preserve">Istarske </w:t>
            </w:r>
            <w:r w:rsidRPr="00A63799">
              <w:rPr>
                <w:bCs/>
                <w:sz w:val="20"/>
                <w:szCs w:val="20"/>
              </w:rPr>
              <w:t xml:space="preserve">županije. Na sjednicu Stožera potrebno pozvati predstavnika Zavoda za javno zdravstvo </w:t>
            </w:r>
            <w:r w:rsidR="00A63799" w:rsidRPr="00A63799">
              <w:rPr>
                <w:bCs/>
                <w:sz w:val="20"/>
                <w:szCs w:val="20"/>
              </w:rPr>
              <w:t>Istarske</w:t>
            </w:r>
            <w:r w:rsidRPr="00A63799">
              <w:rPr>
                <w:bCs/>
                <w:sz w:val="20"/>
                <w:szCs w:val="20"/>
              </w:rPr>
              <w:t xml:space="preserve"> županije. Do uspostave vodoopskrbnog sustava organizira se dovoz vode na punktove po ugroženom području a raspored određuje član Stožera za protupožarnu zaštitu. Stožer civilne zaštite određuje minimalne dnevne količine vode po osobi na prijedlog Zavoda za javno zdravstvo </w:t>
            </w:r>
            <w:r w:rsidR="00A63799" w:rsidRPr="00A63799">
              <w:rPr>
                <w:bCs/>
                <w:sz w:val="20"/>
                <w:szCs w:val="20"/>
              </w:rPr>
              <w:t>Istarske</w:t>
            </w:r>
            <w:r w:rsidRPr="00A63799">
              <w:rPr>
                <w:bCs/>
                <w:sz w:val="20"/>
                <w:szCs w:val="20"/>
              </w:rPr>
              <w:t xml:space="preserve"> županije.</w:t>
            </w:r>
          </w:p>
          <w:p w14:paraId="0921B221" w14:textId="46B6FBF0" w:rsidR="007D25CB" w:rsidRPr="00A63799" w:rsidRDefault="007D25CB" w:rsidP="00210665">
            <w:pPr>
              <w:autoSpaceDE w:val="0"/>
              <w:adjustRightInd w:val="0"/>
              <w:rPr>
                <w:bCs/>
                <w:sz w:val="20"/>
                <w:szCs w:val="20"/>
              </w:rPr>
            </w:pPr>
            <w:r w:rsidRPr="00A63799">
              <w:rPr>
                <w:bCs/>
                <w:sz w:val="20"/>
                <w:szCs w:val="20"/>
              </w:rPr>
              <w:t xml:space="preserve">U slučaju zagađenja vode u zdencima aktivirati će se operativne  snage sustava civilne zaštite i pravne osobe od interesa za sustav civilne zaštite radi dezinfekcije zdenaca, a prema uputama Zavoda za javno zdravstvo </w:t>
            </w:r>
            <w:r w:rsidR="00A63799" w:rsidRPr="00A63799">
              <w:rPr>
                <w:bCs/>
                <w:sz w:val="20"/>
                <w:szCs w:val="20"/>
              </w:rPr>
              <w:t>Istarske</w:t>
            </w:r>
            <w:r w:rsidRPr="00A63799">
              <w:rPr>
                <w:bCs/>
                <w:sz w:val="20"/>
                <w:szCs w:val="20"/>
              </w:rPr>
              <w:t xml:space="preserve"> županije. Stožer civilne zaštite organizira dopremu prehrambenih artikala u poljske kuhinje koje se smještaju u blizini ugroženih područja. </w:t>
            </w:r>
          </w:p>
          <w:p w14:paraId="051FDF84" w14:textId="2C26FC20" w:rsidR="007D25CB" w:rsidRPr="00A63799" w:rsidRDefault="007D25CB" w:rsidP="00210665">
            <w:pPr>
              <w:autoSpaceDE w:val="0"/>
              <w:adjustRightInd w:val="0"/>
              <w:rPr>
                <w:bCs/>
                <w:sz w:val="20"/>
                <w:szCs w:val="20"/>
              </w:rPr>
            </w:pPr>
            <w:r w:rsidRPr="00A63799">
              <w:rPr>
                <w:bCs/>
                <w:sz w:val="20"/>
                <w:szCs w:val="20"/>
              </w:rPr>
              <w:lastRenderedPageBreak/>
              <w:t>Stožer civilne zaštite organizira distribuciju hrane preko trgovačkih društava (</w:t>
            </w:r>
            <w:r w:rsidRPr="00A63799">
              <w:rPr>
                <w:rFonts w:eastAsia="Calibri"/>
                <w:sz w:val="20"/>
                <w:szCs w:val="20"/>
              </w:rPr>
              <w:t>provjeriti stanja hrane i vode za piće na skladištima).</w:t>
            </w:r>
            <w:r w:rsidRPr="00A63799">
              <w:rPr>
                <w:bCs/>
                <w:sz w:val="20"/>
                <w:szCs w:val="20"/>
              </w:rPr>
              <w:t xml:space="preserve"> Također potrebno je kontaktirati proizvođače kruha te utvrditi mogućnosti daljnje proizvodnje i način distribucije.</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433DF7D1" w14:textId="77777777" w:rsidR="00533015" w:rsidRDefault="00533015" w:rsidP="00F847A0">
            <w:pPr>
              <w:widowControl w:val="0"/>
              <w:numPr>
                <w:ilvl w:val="0"/>
                <w:numId w:val="15"/>
              </w:numPr>
              <w:autoSpaceDE w:val="0"/>
              <w:autoSpaceDN w:val="0"/>
              <w:adjustRightInd w:val="0"/>
              <w:spacing w:before="0" w:after="0" w:line="240" w:lineRule="auto"/>
              <w:ind w:left="87" w:hanging="87"/>
              <w:contextualSpacing/>
              <w:jc w:val="left"/>
              <w:rPr>
                <w:bCs/>
                <w:sz w:val="20"/>
                <w:szCs w:val="20"/>
              </w:rPr>
            </w:pPr>
            <w:r>
              <w:rPr>
                <w:bCs/>
                <w:sz w:val="20"/>
                <w:szCs w:val="20"/>
              </w:rPr>
              <w:lastRenderedPageBreak/>
              <w:t xml:space="preserve"> Stožer civilne zaštite</w:t>
            </w:r>
          </w:p>
          <w:p w14:paraId="59FEDCE1" w14:textId="5EA35BB9" w:rsidR="00533015" w:rsidRPr="00781D22" w:rsidRDefault="00533015" w:rsidP="00533015">
            <w:pPr>
              <w:spacing w:before="0" w:after="0"/>
              <w:jc w:val="left"/>
              <w:rPr>
                <w:rFonts w:eastAsia="Calibri"/>
                <w:sz w:val="20"/>
                <w:szCs w:val="20"/>
              </w:rPr>
            </w:pPr>
            <w:r w:rsidRPr="00781D22">
              <w:rPr>
                <w:rFonts w:eastAsia="Calibri"/>
                <w:sz w:val="20"/>
                <w:szCs w:val="20"/>
              </w:rPr>
              <w:t xml:space="preserve">- </w:t>
            </w:r>
            <w:r w:rsidR="00C55403" w:rsidRPr="00C55403">
              <w:rPr>
                <w:rFonts w:eastAsia="Calibri"/>
                <w:sz w:val="20"/>
                <w:szCs w:val="20"/>
              </w:rPr>
              <w:t>ISTARSKI VODOVOD d.o.o.</w:t>
            </w:r>
          </w:p>
          <w:p w14:paraId="01E0A806" w14:textId="64DF273B" w:rsidR="007D25CB" w:rsidRPr="00A63799" w:rsidRDefault="000A4A4E" w:rsidP="00F847A0">
            <w:pPr>
              <w:widowControl w:val="0"/>
              <w:numPr>
                <w:ilvl w:val="0"/>
                <w:numId w:val="15"/>
              </w:numPr>
              <w:autoSpaceDE w:val="0"/>
              <w:autoSpaceDN w:val="0"/>
              <w:adjustRightInd w:val="0"/>
              <w:spacing w:before="0" w:after="0" w:line="240" w:lineRule="auto"/>
              <w:ind w:left="87" w:hanging="87"/>
              <w:contextualSpacing/>
              <w:jc w:val="left"/>
              <w:rPr>
                <w:bCs/>
                <w:sz w:val="20"/>
                <w:szCs w:val="20"/>
              </w:rPr>
            </w:pPr>
            <w:r>
              <w:rPr>
                <w:bCs/>
                <w:sz w:val="20"/>
                <w:szCs w:val="20"/>
              </w:rPr>
              <w:t xml:space="preserve"> Nastavni z</w:t>
            </w:r>
            <w:r w:rsidR="007D25CB" w:rsidRPr="00A63799">
              <w:rPr>
                <w:bCs/>
                <w:sz w:val="20"/>
                <w:szCs w:val="20"/>
              </w:rPr>
              <w:t xml:space="preserve">avod za javno zdravstvo </w:t>
            </w:r>
            <w:r w:rsidR="00A63799" w:rsidRPr="00A63799">
              <w:rPr>
                <w:bCs/>
                <w:sz w:val="20"/>
                <w:szCs w:val="20"/>
              </w:rPr>
              <w:t>Istarske</w:t>
            </w:r>
            <w:r w:rsidR="007D25CB" w:rsidRPr="00A63799">
              <w:rPr>
                <w:bCs/>
                <w:sz w:val="20"/>
                <w:szCs w:val="20"/>
              </w:rPr>
              <w:t xml:space="preserve"> županije</w:t>
            </w:r>
            <w:r w:rsidR="00125CDC">
              <w:rPr>
                <w:bCs/>
                <w:sz w:val="20"/>
                <w:szCs w:val="20"/>
              </w:rPr>
              <w:t xml:space="preserve"> - </w:t>
            </w:r>
            <w:r w:rsidR="00125CDC">
              <w:rPr>
                <w:rFonts w:eastAsia="Calibri"/>
                <w:sz w:val="20"/>
                <w:szCs w:val="20"/>
              </w:rPr>
              <w:t xml:space="preserve">Ispostava </w:t>
            </w:r>
            <w:r w:rsidR="00C55403">
              <w:rPr>
                <w:rFonts w:eastAsia="Calibri"/>
                <w:sz w:val="20"/>
                <w:szCs w:val="20"/>
              </w:rPr>
              <w:t>Buje</w:t>
            </w:r>
          </w:p>
          <w:p w14:paraId="364E98E8" w14:textId="1A0C7DC6" w:rsidR="007D25CB" w:rsidRPr="00A63799" w:rsidRDefault="00A63799" w:rsidP="00210665">
            <w:pPr>
              <w:spacing w:before="0" w:after="0"/>
              <w:jc w:val="left"/>
              <w:rPr>
                <w:rFonts w:eastAsia="Calibri"/>
                <w:sz w:val="20"/>
                <w:szCs w:val="20"/>
              </w:rPr>
            </w:pPr>
            <w:r w:rsidRPr="00A63799">
              <w:rPr>
                <w:rFonts w:eastAsia="Calibri"/>
                <w:sz w:val="20"/>
                <w:szCs w:val="20"/>
              </w:rPr>
              <w:t>- Vatrogasne snage</w:t>
            </w:r>
          </w:p>
          <w:p w14:paraId="3104B303" w14:textId="270F6DFD" w:rsidR="007D25CB" w:rsidRPr="00A63799" w:rsidRDefault="007D25CB" w:rsidP="00210665">
            <w:pPr>
              <w:pStyle w:val="NoSpacing"/>
              <w:shd w:val="clear" w:color="auto" w:fill="FFFFFF" w:themeFill="background1"/>
              <w:spacing w:line="276" w:lineRule="auto"/>
              <w:rPr>
                <w:rFonts w:eastAsia="Calibri" w:cs="Arial"/>
                <w:sz w:val="20"/>
                <w:szCs w:val="20"/>
              </w:rPr>
            </w:pPr>
          </w:p>
          <w:p w14:paraId="32CE7690" w14:textId="7E407803" w:rsidR="007D25CB" w:rsidRPr="00A63799" w:rsidRDefault="007D25CB" w:rsidP="00210665">
            <w:pPr>
              <w:pStyle w:val="NoSpacing"/>
              <w:shd w:val="clear" w:color="auto" w:fill="FFFFFF" w:themeFill="background1"/>
              <w:spacing w:line="276" w:lineRule="auto"/>
              <w:rPr>
                <w:rFonts w:eastAsia="Calibri" w:cs="Arial"/>
                <w:sz w:val="20"/>
                <w:szCs w:val="20"/>
              </w:rPr>
            </w:pPr>
          </w:p>
        </w:tc>
      </w:tr>
      <w:tr w:rsidR="007D25CB" w:rsidRPr="00BB79F5" w14:paraId="4CC2E1B5" w14:textId="77777777" w:rsidTr="007065EA">
        <w:trPr>
          <w:trHeight w:val="1463"/>
          <w:jc w:val="center"/>
        </w:trPr>
        <w:tc>
          <w:tcPr>
            <w:tcW w:w="562" w:type="dxa"/>
            <w:tcBorders>
              <w:left w:val="single" w:sz="6" w:space="0" w:color="auto"/>
              <w:bottom w:val="single" w:sz="4" w:space="0" w:color="auto"/>
              <w:right w:val="single" w:sz="6" w:space="0" w:color="auto"/>
            </w:tcBorders>
            <w:shd w:val="clear" w:color="auto" w:fill="EAF1DD" w:themeFill="accent3" w:themeFillTint="33"/>
            <w:vAlign w:val="center"/>
          </w:tcPr>
          <w:p w14:paraId="6C7D98B8" w14:textId="3B58D562" w:rsidR="007D25CB" w:rsidRPr="00A63799" w:rsidRDefault="00E049F7" w:rsidP="00210665">
            <w:pPr>
              <w:widowControl w:val="0"/>
              <w:autoSpaceDE w:val="0"/>
              <w:adjustRightInd w:val="0"/>
              <w:ind w:right="34"/>
              <w:rPr>
                <w:b/>
                <w:bCs/>
                <w:sz w:val="20"/>
                <w:szCs w:val="20"/>
              </w:rPr>
            </w:pPr>
            <w:r w:rsidRPr="00A63799">
              <w:rPr>
                <w:b/>
                <w:bCs/>
                <w:sz w:val="20"/>
                <w:szCs w:val="20"/>
              </w:rPr>
              <w:t>13</w:t>
            </w:r>
            <w:r w:rsidR="007D25CB" w:rsidRPr="00A63799">
              <w:rPr>
                <w:b/>
                <w:bCs/>
                <w:sz w:val="20"/>
                <w:szCs w:val="20"/>
              </w:rPr>
              <w:t>.</w:t>
            </w:r>
          </w:p>
        </w:tc>
        <w:tc>
          <w:tcPr>
            <w:tcW w:w="1701" w:type="dxa"/>
            <w:tcBorders>
              <w:left w:val="single" w:sz="6" w:space="0" w:color="auto"/>
              <w:bottom w:val="single" w:sz="4" w:space="0" w:color="auto"/>
              <w:right w:val="single" w:sz="6" w:space="0" w:color="auto"/>
            </w:tcBorders>
            <w:shd w:val="clear" w:color="auto" w:fill="auto"/>
            <w:vAlign w:val="center"/>
          </w:tcPr>
          <w:p w14:paraId="2958BE76" w14:textId="77777777" w:rsidR="007D25CB" w:rsidRPr="00A63799" w:rsidRDefault="007D25CB" w:rsidP="007065EA">
            <w:pPr>
              <w:widowControl w:val="0"/>
              <w:autoSpaceDE w:val="0"/>
              <w:adjustRightInd w:val="0"/>
              <w:ind w:right="13"/>
              <w:jc w:val="center"/>
              <w:rPr>
                <w:b/>
                <w:bCs/>
                <w:sz w:val="20"/>
                <w:szCs w:val="20"/>
              </w:rPr>
            </w:pPr>
            <w:r w:rsidRPr="00A63799">
              <w:rPr>
                <w:b/>
                <w:bCs/>
                <w:sz w:val="20"/>
                <w:szCs w:val="20"/>
              </w:rPr>
              <w:t>Organizacija osiguranja dobave energenata za rad strojeva i vozila</w:t>
            </w:r>
          </w:p>
        </w:tc>
        <w:tc>
          <w:tcPr>
            <w:tcW w:w="1560" w:type="dxa"/>
            <w:tcBorders>
              <w:left w:val="single" w:sz="6" w:space="0" w:color="auto"/>
              <w:bottom w:val="single" w:sz="6" w:space="0" w:color="auto"/>
              <w:right w:val="single" w:sz="6" w:space="0" w:color="auto"/>
            </w:tcBorders>
            <w:vAlign w:val="center"/>
          </w:tcPr>
          <w:p w14:paraId="64E9C515" w14:textId="1AB728B5" w:rsidR="007D25CB" w:rsidRPr="00A63799" w:rsidRDefault="003C396C" w:rsidP="00C55403">
            <w:pPr>
              <w:autoSpaceDE w:val="0"/>
              <w:adjustRightInd w:val="0"/>
              <w:spacing w:line="240" w:lineRule="auto"/>
              <w:jc w:val="left"/>
              <w:rPr>
                <w:bCs/>
                <w:sz w:val="20"/>
                <w:szCs w:val="20"/>
              </w:rPr>
            </w:pPr>
            <w:r w:rsidRPr="00A63799">
              <w:rPr>
                <w:bCs/>
                <w:sz w:val="20"/>
                <w:szCs w:val="20"/>
              </w:rPr>
              <w:t xml:space="preserve">Grad </w:t>
            </w:r>
            <w:r w:rsidR="00C55403">
              <w:rPr>
                <w:bCs/>
                <w:sz w:val="20"/>
                <w:szCs w:val="20"/>
              </w:rPr>
              <w:t>Buje</w:t>
            </w:r>
          </w:p>
        </w:tc>
        <w:tc>
          <w:tcPr>
            <w:tcW w:w="9356" w:type="dxa"/>
            <w:tcBorders>
              <w:top w:val="single" w:sz="6" w:space="0" w:color="auto"/>
              <w:left w:val="single" w:sz="6" w:space="0" w:color="auto"/>
              <w:bottom w:val="single" w:sz="6" w:space="0" w:color="auto"/>
              <w:right w:val="single" w:sz="4" w:space="0" w:color="auto"/>
            </w:tcBorders>
            <w:shd w:val="clear" w:color="auto" w:fill="auto"/>
            <w:vAlign w:val="center"/>
          </w:tcPr>
          <w:p w14:paraId="4C8F72D5" w14:textId="5876E987" w:rsidR="007D25CB" w:rsidRPr="00A63799" w:rsidRDefault="007D25CB" w:rsidP="00210665">
            <w:pPr>
              <w:autoSpaceDE w:val="0"/>
              <w:adjustRightInd w:val="0"/>
              <w:spacing w:line="240" w:lineRule="auto"/>
              <w:rPr>
                <w:bCs/>
                <w:sz w:val="20"/>
                <w:szCs w:val="20"/>
              </w:rPr>
            </w:pPr>
            <w:r w:rsidRPr="00A63799">
              <w:rPr>
                <w:bCs/>
                <w:sz w:val="20"/>
                <w:szCs w:val="20"/>
              </w:rPr>
              <w:t>Osiguravanje energenata (gorivo) za strojeve i vozila, agregate za struju.</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36353789" w14:textId="69CECE56" w:rsidR="007D25CB" w:rsidRPr="00A63799" w:rsidRDefault="007D25CB" w:rsidP="00F847A0">
            <w:pPr>
              <w:widowControl w:val="0"/>
              <w:numPr>
                <w:ilvl w:val="0"/>
                <w:numId w:val="15"/>
              </w:numPr>
              <w:autoSpaceDE w:val="0"/>
              <w:autoSpaceDN w:val="0"/>
              <w:adjustRightInd w:val="0"/>
              <w:spacing w:before="0" w:after="0" w:line="240" w:lineRule="auto"/>
              <w:ind w:left="87" w:hanging="87"/>
              <w:contextualSpacing/>
              <w:jc w:val="left"/>
              <w:rPr>
                <w:bCs/>
                <w:sz w:val="20"/>
                <w:szCs w:val="20"/>
              </w:rPr>
            </w:pPr>
            <w:r w:rsidRPr="00A63799">
              <w:rPr>
                <w:bCs/>
                <w:sz w:val="20"/>
                <w:szCs w:val="20"/>
              </w:rPr>
              <w:t xml:space="preserve"> Stožer civilne zaštite</w:t>
            </w:r>
          </w:p>
          <w:p w14:paraId="32A05AA9" w14:textId="03FA5FD9" w:rsidR="007D25CB" w:rsidRPr="00A63799" w:rsidRDefault="00A63799" w:rsidP="00210665">
            <w:pPr>
              <w:spacing w:before="0" w:after="0"/>
              <w:jc w:val="left"/>
              <w:rPr>
                <w:rFonts w:eastAsia="Calibri"/>
                <w:sz w:val="20"/>
                <w:szCs w:val="20"/>
              </w:rPr>
            </w:pPr>
            <w:r w:rsidRPr="00A63799">
              <w:rPr>
                <w:rFonts w:eastAsia="Calibri"/>
                <w:sz w:val="20"/>
                <w:szCs w:val="20"/>
              </w:rPr>
              <w:t>- Vatrogasne snage</w:t>
            </w:r>
          </w:p>
        </w:tc>
      </w:tr>
      <w:tr w:rsidR="00E049F7" w:rsidRPr="00BB79F5" w14:paraId="3238233F" w14:textId="77777777" w:rsidTr="007065EA">
        <w:trPr>
          <w:trHeight w:val="829"/>
          <w:jc w:val="center"/>
        </w:trPr>
        <w:tc>
          <w:tcPr>
            <w:tcW w:w="562" w:type="dxa"/>
            <w:vMerge w:val="restart"/>
            <w:tcBorders>
              <w:top w:val="single" w:sz="4" w:space="0" w:color="auto"/>
              <w:left w:val="single" w:sz="4" w:space="0" w:color="auto"/>
              <w:right w:val="single" w:sz="4" w:space="0" w:color="auto"/>
            </w:tcBorders>
            <w:shd w:val="clear" w:color="auto" w:fill="EAF1DD" w:themeFill="accent3" w:themeFillTint="33"/>
            <w:vAlign w:val="center"/>
          </w:tcPr>
          <w:p w14:paraId="6B59AE33" w14:textId="5499BD16" w:rsidR="00E049F7" w:rsidRPr="00A63799" w:rsidRDefault="00E049F7" w:rsidP="00210665">
            <w:pPr>
              <w:widowControl w:val="0"/>
              <w:autoSpaceDE w:val="0"/>
              <w:adjustRightInd w:val="0"/>
              <w:ind w:right="34"/>
              <w:rPr>
                <w:b/>
                <w:bCs/>
                <w:sz w:val="20"/>
                <w:szCs w:val="20"/>
              </w:rPr>
            </w:pPr>
            <w:r w:rsidRPr="00A63799">
              <w:rPr>
                <w:b/>
                <w:bCs/>
                <w:sz w:val="20"/>
                <w:szCs w:val="20"/>
              </w:rPr>
              <w:t>14.</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6A7CC55F" w14:textId="77777777" w:rsidR="00E049F7" w:rsidRPr="00A63799" w:rsidRDefault="00E049F7" w:rsidP="007065EA">
            <w:pPr>
              <w:jc w:val="center"/>
              <w:rPr>
                <w:b/>
                <w:bCs/>
                <w:sz w:val="20"/>
                <w:szCs w:val="20"/>
              </w:rPr>
            </w:pPr>
            <w:r w:rsidRPr="00A63799">
              <w:rPr>
                <w:b/>
                <w:bCs/>
                <w:sz w:val="20"/>
                <w:szCs w:val="20"/>
              </w:rPr>
              <w:t>Organizacija prihvata pomoći</w:t>
            </w:r>
          </w:p>
        </w:tc>
        <w:tc>
          <w:tcPr>
            <w:tcW w:w="1560" w:type="dxa"/>
            <w:vMerge w:val="restart"/>
            <w:tcBorders>
              <w:top w:val="single" w:sz="6" w:space="0" w:color="auto"/>
              <w:left w:val="single" w:sz="4" w:space="0" w:color="auto"/>
              <w:right w:val="single" w:sz="4" w:space="0" w:color="auto"/>
            </w:tcBorders>
            <w:vAlign w:val="center"/>
          </w:tcPr>
          <w:p w14:paraId="1F519FE9" w14:textId="2DFD4C4E" w:rsidR="00E049F7" w:rsidRPr="00A63799" w:rsidRDefault="00E049F7" w:rsidP="00C55403">
            <w:pPr>
              <w:autoSpaceDE w:val="0"/>
              <w:adjustRightInd w:val="0"/>
              <w:spacing w:line="240" w:lineRule="auto"/>
              <w:jc w:val="left"/>
              <w:rPr>
                <w:bCs/>
                <w:sz w:val="20"/>
                <w:szCs w:val="20"/>
              </w:rPr>
            </w:pPr>
            <w:r w:rsidRPr="00A63799">
              <w:rPr>
                <w:bCs/>
                <w:sz w:val="20"/>
                <w:szCs w:val="20"/>
              </w:rPr>
              <w:t xml:space="preserve">Grad </w:t>
            </w:r>
            <w:r w:rsidR="00C55403">
              <w:rPr>
                <w:bCs/>
                <w:sz w:val="20"/>
                <w:szCs w:val="20"/>
              </w:rPr>
              <w:t>Buje</w:t>
            </w:r>
          </w:p>
        </w:tc>
        <w:tc>
          <w:tcPr>
            <w:tcW w:w="9356" w:type="dxa"/>
            <w:tcBorders>
              <w:top w:val="single" w:sz="6" w:space="0" w:color="auto"/>
              <w:left w:val="single" w:sz="4" w:space="0" w:color="auto"/>
              <w:bottom w:val="single" w:sz="6" w:space="0" w:color="auto"/>
              <w:right w:val="single" w:sz="4" w:space="0" w:color="auto"/>
            </w:tcBorders>
            <w:shd w:val="clear" w:color="auto" w:fill="auto"/>
            <w:vAlign w:val="center"/>
          </w:tcPr>
          <w:p w14:paraId="4FACCE9D" w14:textId="773AA179" w:rsidR="00E049F7" w:rsidRPr="00A63799" w:rsidRDefault="00E049F7" w:rsidP="00210665">
            <w:pPr>
              <w:autoSpaceDE w:val="0"/>
              <w:adjustRightInd w:val="0"/>
              <w:spacing w:line="240" w:lineRule="auto"/>
              <w:rPr>
                <w:bCs/>
                <w:sz w:val="20"/>
                <w:szCs w:val="20"/>
              </w:rPr>
            </w:pPr>
            <w:r w:rsidRPr="00A63799">
              <w:rPr>
                <w:bCs/>
                <w:sz w:val="20"/>
                <w:szCs w:val="20"/>
              </w:rPr>
              <w:t>Osiguranje ljudstva i materijalnih sredstava</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6EBBE9CD" w14:textId="0A17912B" w:rsidR="00E049F7" w:rsidRPr="00A63799" w:rsidRDefault="00A63799" w:rsidP="00210665">
            <w:pPr>
              <w:widowControl w:val="0"/>
              <w:autoSpaceDE w:val="0"/>
              <w:autoSpaceDN w:val="0"/>
              <w:adjustRightInd w:val="0"/>
              <w:spacing w:before="0" w:after="0" w:line="240" w:lineRule="auto"/>
              <w:contextualSpacing/>
              <w:jc w:val="left"/>
              <w:rPr>
                <w:rFonts w:eastAsia="Calibri"/>
                <w:sz w:val="20"/>
                <w:szCs w:val="20"/>
              </w:rPr>
            </w:pPr>
            <w:r w:rsidRPr="00A63799">
              <w:rPr>
                <w:rFonts w:eastAsia="Calibri"/>
                <w:sz w:val="20"/>
                <w:szCs w:val="20"/>
              </w:rPr>
              <w:t>- Vatrogasne snage</w:t>
            </w:r>
          </w:p>
          <w:p w14:paraId="4919A5E0" w14:textId="44F6A64C" w:rsidR="00E049F7" w:rsidRPr="00A63799" w:rsidRDefault="00A63799" w:rsidP="00210665">
            <w:pPr>
              <w:widowControl w:val="0"/>
              <w:autoSpaceDE w:val="0"/>
              <w:autoSpaceDN w:val="0"/>
              <w:adjustRightInd w:val="0"/>
              <w:spacing w:before="0" w:after="0" w:line="240" w:lineRule="auto"/>
              <w:contextualSpacing/>
              <w:jc w:val="left"/>
              <w:rPr>
                <w:rFonts w:eastAsia="Calibri"/>
                <w:sz w:val="20"/>
                <w:szCs w:val="20"/>
              </w:rPr>
            </w:pPr>
            <w:r w:rsidRPr="00A63799">
              <w:rPr>
                <w:rFonts w:eastAsia="Calibri"/>
                <w:sz w:val="20"/>
                <w:szCs w:val="20"/>
              </w:rPr>
              <w:t>- GDCK</w:t>
            </w:r>
            <w:r w:rsidR="00C55403">
              <w:rPr>
                <w:rFonts w:eastAsia="Calibri"/>
                <w:sz w:val="20"/>
                <w:szCs w:val="20"/>
              </w:rPr>
              <w:t xml:space="preserve"> Buje</w:t>
            </w:r>
          </w:p>
          <w:p w14:paraId="301179D2" w14:textId="77777777" w:rsidR="00C55403" w:rsidRPr="00C55403" w:rsidRDefault="00A63799" w:rsidP="00C55403">
            <w:pPr>
              <w:spacing w:before="0" w:after="0"/>
              <w:jc w:val="left"/>
              <w:rPr>
                <w:rFonts w:eastAsia="Calibri"/>
                <w:sz w:val="20"/>
                <w:szCs w:val="20"/>
              </w:rPr>
            </w:pPr>
            <w:r w:rsidRPr="00A63799">
              <w:rPr>
                <w:rFonts w:eastAsia="Calibri"/>
                <w:sz w:val="20"/>
                <w:szCs w:val="20"/>
              </w:rPr>
              <w:t xml:space="preserve">- </w:t>
            </w:r>
            <w:r w:rsidR="00C55403" w:rsidRPr="00C55403">
              <w:rPr>
                <w:rFonts w:eastAsia="Calibri"/>
                <w:sz w:val="20"/>
                <w:szCs w:val="20"/>
              </w:rPr>
              <w:t>Lovačko društvo Fazan, Buje</w:t>
            </w:r>
          </w:p>
          <w:p w14:paraId="321A17F0" w14:textId="297B2EA1" w:rsidR="00C55403" w:rsidRPr="001556D4" w:rsidRDefault="00C55403" w:rsidP="00C55403">
            <w:pPr>
              <w:spacing w:before="0" w:after="0"/>
              <w:jc w:val="left"/>
              <w:rPr>
                <w:rFonts w:eastAsia="Calibri"/>
                <w:sz w:val="20"/>
                <w:szCs w:val="20"/>
              </w:rPr>
            </w:pPr>
            <w:r w:rsidRPr="00C55403">
              <w:rPr>
                <w:rFonts w:eastAsia="Calibri"/>
                <w:sz w:val="20"/>
                <w:szCs w:val="20"/>
              </w:rPr>
              <w:t>Speleološko društvo Buje</w:t>
            </w:r>
          </w:p>
          <w:p w14:paraId="337F359A" w14:textId="1F17ED38" w:rsidR="00A63799" w:rsidRPr="001556D4" w:rsidRDefault="00A63799" w:rsidP="001556D4">
            <w:pPr>
              <w:spacing w:before="0" w:after="0"/>
              <w:jc w:val="left"/>
              <w:rPr>
                <w:rFonts w:eastAsia="Calibri"/>
                <w:sz w:val="20"/>
                <w:szCs w:val="20"/>
              </w:rPr>
            </w:pPr>
          </w:p>
        </w:tc>
      </w:tr>
      <w:tr w:rsidR="00E049F7" w:rsidRPr="00BB79F5" w14:paraId="65D4A17E" w14:textId="77777777" w:rsidTr="007065EA">
        <w:trPr>
          <w:trHeight w:val="694"/>
          <w:jc w:val="center"/>
        </w:trPr>
        <w:tc>
          <w:tcPr>
            <w:tcW w:w="562" w:type="dxa"/>
            <w:vMerge/>
            <w:tcBorders>
              <w:left w:val="single" w:sz="4" w:space="0" w:color="auto"/>
              <w:right w:val="single" w:sz="4" w:space="0" w:color="auto"/>
            </w:tcBorders>
            <w:shd w:val="clear" w:color="auto" w:fill="EAF1DD" w:themeFill="accent3" w:themeFillTint="33"/>
            <w:vAlign w:val="center"/>
          </w:tcPr>
          <w:p w14:paraId="2EACFA9C" w14:textId="77FD64E7" w:rsidR="00E049F7" w:rsidRPr="00A63799" w:rsidRDefault="00E049F7" w:rsidP="00210665">
            <w:pPr>
              <w:widowControl w:val="0"/>
              <w:autoSpaceDE w:val="0"/>
              <w:adjustRightInd w:val="0"/>
              <w:ind w:right="34"/>
              <w:rPr>
                <w:b/>
                <w:bCs/>
                <w:sz w:val="20"/>
                <w:szCs w:val="20"/>
              </w:rPr>
            </w:pPr>
          </w:p>
        </w:tc>
        <w:tc>
          <w:tcPr>
            <w:tcW w:w="1701" w:type="dxa"/>
            <w:vMerge/>
            <w:tcBorders>
              <w:left w:val="single" w:sz="4" w:space="0" w:color="auto"/>
              <w:right w:val="single" w:sz="4" w:space="0" w:color="auto"/>
            </w:tcBorders>
            <w:shd w:val="clear" w:color="auto" w:fill="auto"/>
            <w:vAlign w:val="center"/>
          </w:tcPr>
          <w:p w14:paraId="3D16FA87" w14:textId="77777777" w:rsidR="00E049F7" w:rsidRPr="00A63799" w:rsidRDefault="00E049F7" w:rsidP="007065EA">
            <w:pPr>
              <w:widowControl w:val="0"/>
              <w:autoSpaceDE w:val="0"/>
              <w:adjustRightInd w:val="0"/>
              <w:ind w:right="34"/>
              <w:jc w:val="center"/>
              <w:rPr>
                <w:b/>
                <w:bCs/>
                <w:sz w:val="20"/>
                <w:szCs w:val="20"/>
              </w:rPr>
            </w:pPr>
          </w:p>
        </w:tc>
        <w:tc>
          <w:tcPr>
            <w:tcW w:w="1560" w:type="dxa"/>
            <w:vMerge/>
            <w:tcBorders>
              <w:left w:val="single" w:sz="4" w:space="0" w:color="auto"/>
              <w:right w:val="single" w:sz="4" w:space="0" w:color="auto"/>
            </w:tcBorders>
          </w:tcPr>
          <w:p w14:paraId="0AC5CBD9" w14:textId="77777777" w:rsidR="00E049F7" w:rsidRPr="00A63799" w:rsidRDefault="00E049F7" w:rsidP="00210665">
            <w:pPr>
              <w:widowControl w:val="0"/>
              <w:autoSpaceDE w:val="0"/>
              <w:adjustRightInd w:val="0"/>
              <w:spacing w:line="240" w:lineRule="auto"/>
              <w:rPr>
                <w:bCs/>
                <w:sz w:val="20"/>
                <w:szCs w:val="20"/>
              </w:rPr>
            </w:pPr>
          </w:p>
        </w:tc>
        <w:tc>
          <w:tcPr>
            <w:tcW w:w="9356" w:type="dxa"/>
            <w:tcBorders>
              <w:top w:val="single" w:sz="6" w:space="0" w:color="auto"/>
              <w:left w:val="single" w:sz="4" w:space="0" w:color="auto"/>
              <w:bottom w:val="single" w:sz="6" w:space="0" w:color="auto"/>
              <w:right w:val="single" w:sz="4" w:space="0" w:color="auto"/>
            </w:tcBorders>
            <w:shd w:val="clear" w:color="auto" w:fill="auto"/>
            <w:vAlign w:val="center"/>
          </w:tcPr>
          <w:p w14:paraId="3595EE4D" w14:textId="1970785A" w:rsidR="00E049F7" w:rsidRPr="00533015" w:rsidRDefault="00E049F7" w:rsidP="00210665">
            <w:pPr>
              <w:widowControl w:val="0"/>
              <w:autoSpaceDE w:val="0"/>
              <w:adjustRightInd w:val="0"/>
              <w:spacing w:line="240" w:lineRule="auto"/>
              <w:rPr>
                <w:bCs/>
                <w:sz w:val="20"/>
                <w:szCs w:val="20"/>
              </w:rPr>
            </w:pPr>
            <w:r w:rsidRPr="00533015">
              <w:rPr>
                <w:bCs/>
                <w:sz w:val="20"/>
                <w:szCs w:val="20"/>
              </w:rPr>
              <w:t>Prehrambeni i sanitarni artikli smještaju se u domovima Mjesnih odbora ugroženog područja.</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53E3D0F8" w14:textId="4A24C7E8" w:rsidR="00E049F7" w:rsidRPr="00533015" w:rsidRDefault="00125CDC" w:rsidP="00F847A0">
            <w:pPr>
              <w:widowControl w:val="0"/>
              <w:numPr>
                <w:ilvl w:val="0"/>
                <w:numId w:val="15"/>
              </w:numPr>
              <w:autoSpaceDE w:val="0"/>
              <w:autoSpaceDN w:val="0"/>
              <w:adjustRightInd w:val="0"/>
              <w:spacing w:before="0" w:after="0" w:line="240" w:lineRule="auto"/>
              <w:ind w:left="87" w:hanging="87"/>
              <w:contextualSpacing/>
              <w:jc w:val="left"/>
              <w:rPr>
                <w:bCs/>
                <w:sz w:val="20"/>
                <w:szCs w:val="20"/>
              </w:rPr>
            </w:pPr>
            <w:r>
              <w:rPr>
                <w:bCs/>
                <w:sz w:val="20"/>
                <w:szCs w:val="20"/>
              </w:rPr>
              <w:t xml:space="preserve"> </w:t>
            </w:r>
            <w:r w:rsidR="00E049F7" w:rsidRPr="00533015">
              <w:rPr>
                <w:bCs/>
                <w:sz w:val="20"/>
                <w:szCs w:val="20"/>
              </w:rPr>
              <w:t>Predsjednici mjesnih odbora</w:t>
            </w:r>
          </w:p>
        </w:tc>
      </w:tr>
      <w:tr w:rsidR="00E049F7" w:rsidRPr="00BB79F5" w14:paraId="2A9E868B" w14:textId="77777777" w:rsidTr="007065EA">
        <w:trPr>
          <w:trHeight w:val="274"/>
          <w:jc w:val="center"/>
        </w:trPr>
        <w:tc>
          <w:tcPr>
            <w:tcW w:w="562" w:type="dxa"/>
            <w:vMerge/>
            <w:tcBorders>
              <w:left w:val="single" w:sz="4" w:space="0" w:color="auto"/>
              <w:right w:val="single" w:sz="4" w:space="0" w:color="auto"/>
            </w:tcBorders>
            <w:shd w:val="clear" w:color="auto" w:fill="EAF1DD" w:themeFill="accent3" w:themeFillTint="33"/>
            <w:vAlign w:val="center"/>
          </w:tcPr>
          <w:p w14:paraId="29445217" w14:textId="77777777" w:rsidR="00E049F7" w:rsidRPr="00BB79F5" w:rsidRDefault="00E049F7" w:rsidP="00210665">
            <w:pPr>
              <w:widowControl w:val="0"/>
              <w:autoSpaceDE w:val="0"/>
              <w:adjustRightInd w:val="0"/>
              <w:ind w:right="34"/>
              <w:rPr>
                <w:b/>
                <w:bCs/>
                <w:sz w:val="20"/>
                <w:szCs w:val="20"/>
                <w:highlight w:val="yellow"/>
              </w:rPr>
            </w:pPr>
          </w:p>
        </w:tc>
        <w:tc>
          <w:tcPr>
            <w:tcW w:w="1701" w:type="dxa"/>
            <w:vMerge/>
            <w:tcBorders>
              <w:left w:val="single" w:sz="4" w:space="0" w:color="auto"/>
              <w:right w:val="single" w:sz="4" w:space="0" w:color="auto"/>
            </w:tcBorders>
            <w:shd w:val="clear" w:color="auto" w:fill="auto"/>
            <w:vAlign w:val="center"/>
          </w:tcPr>
          <w:p w14:paraId="3D0E04BD" w14:textId="77777777" w:rsidR="00E049F7" w:rsidRPr="00BB79F5" w:rsidRDefault="00E049F7" w:rsidP="007065EA">
            <w:pPr>
              <w:widowControl w:val="0"/>
              <w:autoSpaceDE w:val="0"/>
              <w:adjustRightInd w:val="0"/>
              <w:ind w:right="34"/>
              <w:jc w:val="center"/>
              <w:rPr>
                <w:b/>
                <w:bCs/>
                <w:sz w:val="20"/>
                <w:szCs w:val="20"/>
                <w:highlight w:val="yellow"/>
              </w:rPr>
            </w:pPr>
          </w:p>
        </w:tc>
        <w:tc>
          <w:tcPr>
            <w:tcW w:w="1560" w:type="dxa"/>
            <w:vMerge/>
            <w:tcBorders>
              <w:left w:val="single" w:sz="4" w:space="0" w:color="auto"/>
              <w:right w:val="single" w:sz="4" w:space="0" w:color="auto"/>
            </w:tcBorders>
          </w:tcPr>
          <w:p w14:paraId="20357811" w14:textId="77777777" w:rsidR="00E049F7" w:rsidRPr="00BB79F5" w:rsidRDefault="00E049F7" w:rsidP="00210665">
            <w:pPr>
              <w:widowControl w:val="0"/>
              <w:autoSpaceDE w:val="0"/>
              <w:adjustRightInd w:val="0"/>
              <w:rPr>
                <w:bCs/>
                <w:sz w:val="20"/>
                <w:szCs w:val="20"/>
                <w:highlight w:val="yellow"/>
              </w:rPr>
            </w:pPr>
          </w:p>
        </w:tc>
        <w:tc>
          <w:tcPr>
            <w:tcW w:w="9356" w:type="dxa"/>
            <w:tcBorders>
              <w:top w:val="single" w:sz="6" w:space="0" w:color="auto"/>
              <w:left w:val="single" w:sz="4" w:space="0" w:color="auto"/>
              <w:bottom w:val="single" w:sz="6" w:space="0" w:color="auto"/>
              <w:right w:val="single" w:sz="4" w:space="0" w:color="auto"/>
            </w:tcBorders>
            <w:shd w:val="clear" w:color="auto" w:fill="auto"/>
            <w:vAlign w:val="center"/>
          </w:tcPr>
          <w:p w14:paraId="577E839B" w14:textId="5E19B623" w:rsidR="00E049F7" w:rsidRPr="00533015" w:rsidRDefault="00E049F7" w:rsidP="00C55403">
            <w:pPr>
              <w:widowControl w:val="0"/>
              <w:autoSpaceDE w:val="0"/>
              <w:adjustRightInd w:val="0"/>
              <w:rPr>
                <w:bCs/>
                <w:sz w:val="20"/>
                <w:szCs w:val="20"/>
              </w:rPr>
            </w:pPr>
            <w:r w:rsidRPr="00533015">
              <w:rPr>
                <w:bCs/>
                <w:sz w:val="20"/>
                <w:szCs w:val="20"/>
              </w:rPr>
              <w:t>Prihvat sanitetskog materijala i lijekova obavlja se u ispostav</w:t>
            </w:r>
            <w:r w:rsidR="00C55403">
              <w:rPr>
                <w:bCs/>
                <w:sz w:val="20"/>
                <w:szCs w:val="20"/>
              </w:rPr>
              <w:t xml:space="preserve">i Istarskih domova zdravlja, </w:t>
            </w:r>
            <w:r w:rsidRPr="00533015">
              <w:rPr>
                <w:bCs/>
                <w:sz w:val="20"/>
                <w:szCs w:val="20"/>
              </w:rPr>
              <w:t xml:space="preserve">a za prihvat je zadužen član Stožera civilne zaštite za zdravstveno zbrinjavanje. </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361D2F4B" w14:textId="1B223CD8" w:rsidR="00E049F7" w:rsidRPr="00533015" w:rsidRDefault="00E049F7" w:rsidP="00F847A0">
            <w:pPr>
              <w:widowControl w:val="0"/>
              <w:numPr>
                <w:ilvl w:val="0"/>
                <w:numId w:val="15"/>
              </w:numPr>
              <w:autoSpaceDE w:val="0"/>
              <w:autoSpaceDN w:val="0"/>
              <w:adjustRightInd w:val="0"/>
              <w:spacing w:before="0" w:after="0" w:line="240" w:lineRule="auto"/>
              <w:ind w:left="87" w:hanging="87"/>
              <w:contextualSpacing/>
              <w:jc w:val="left"/>
              <w:rPr>
                <w:bCs/>
                <w:sz w:val="20"/>
                <w:szCs w:val="20"/>
              </w:rPr>
            </w:pPr>
            <w:r w:rsidRPr="00533015">
              <w:rPr>
                <w:bCs/>
                <w:sz w:val="20"/>
                <w:szCs w:val="20"/>
              </w:rPr>
              <w:t xml:space="preserve"> Stožer civilne zaštite</w:t>
            </w:r>
          </w:p>
          <w:p w14:paraId="2B8BBB55" w14:textId="6ADFF516" w:rsidR="00E049F7" w:rsidRPr="00533015" w:rsidRDefault="00533015" w:rsidP="00C55403">
            <w:pPr>
              <w:spacing w:before="0" w:after="0"/>
              <w:jc w:val="left"/>
              <w:rPr>
                <w:rFonts w:eastAsia="Calibri"/>
                <w:sz w:val="20"/>
                <w:szCs w:val="20"/>
              </w:rPr>
            </w:pPr>
            <w:r w:rsidRPr="00533015">
              <w:rPr>
                <w:rFonts w:eastAsia="Calibri"/>
                <w:sz w:val="20"/>
                <w:szCs w:val="20"/>
              </w:rPr>
              <w:t xml:space="preserve">- Istarski domovi zdravlja (IDZ), Ispostava </w:t>
            </w:r>
            <w:r w:rsidR="00C55403">
              <w:rPr>
                <w:rFonts w:eastAsia="Calibri"/>
                <w:sz w:val="20"/>
                <w:szCs w:val="20"/>
              </w:rPr>
              <w:t>Buje</w:t>
            </w:r>
            <w:r w:rsidRPr="00533015">
              <w:rPr>
                <w:rFonts w:eastAsia="Calibri"/>
                <w:sz w:val="20"/>
                <w:szCs w:val="20"/>
              </w:rPr>
              <w:t xml:space="preserve"> </w:t>
            </w:r>
          </w:p>
        </w:tc>
      </w:tr>
      <w:tr w:rsidR="00E049F7" w:rsidRPr="00BB79F5" w14:paraId="049E60E9" w14:textId="77777777" w:rsidTr="007065EA">
        <w:trPr>
          <w:trHeight w:val="274"/>
          <w:jc w:val="center"/>
        </w:trPr>
        <w:tc>
          <w:tcPr>
            <w:tcW w:w="562" w:type="dxa"/>
            <w:vMerge/>
            <w:tcBorders>
              <w:left w:val="single" w:sz="4" w:space="0" w:color="auto"/>
              <w:bottom w:val="single" w:sz="4" w:space="0" w:color="auto"/>
              <w:right w:val="single" w:sz="4" w:space="0" w:color="auto"/>
            </w:tcBorders>
            <w:shd w:val="clear" w:color="auto" w:fill="EAF1DD" w:themeFill="accent3" w:themeFillTint="33"/>
            <w:vAlign w:val="center"/>
          </w:tcPr>
          <w:p w14:paraId="4D52445A" w14:textId="77777777" w:rsidR="00E049F7" w:rsidRPr="00BB79F5" w:rsidRDefault="00E049F7" w:rsidP="00210665">
            <w:pPr>
              <w:widowControl w:val="0"/>
              <w:autoSpaceDE w:val="0"/>
              <w:adjustRightInd w:val="0"/>
              <w:ind w:right="34"/>
              <w:rPr>
                <w:b/>
                <w:bCs/>
                <w:sz w:val="20"/>
                <w:szCs w:val="20"/>
                <w:highlight w:val="yellow"/>
              </w:rPr>
            </w:pPr>
          </w:p>
        </w:tc>
        <w:tc>
          <w:tcPr>
            <w:tcW w:w="1701" w:type="dxa"/>
            <w:vMerge/>
            <w:tcBorders>
              <w:left w:val="single" w:sz="4" w:space="0" w:color="auto"/>
              <w:bottom w:val="single" w:sz="4" w:space="0" w:color="auto"/>
              <w:right w:val="single" w:sz="4" w:space="0" w:color="auto"/>
            </w:tcBorders>
            <w:shd w:val="clear" w:color="auto" w:fill="auto"/>
            <w:vAlign w:val="center"/>
          </w:tcPr>
          <w:p w14:paraId="68151B64" w14:textId="77777777" w:rsidR="00E049F7" w:rsidRPr="00BB79F5" w:rsidRDefault="00E049F7" w:rsidP="007065EA">
            <w:pPr>
              <w:widowControl w:val="0"/>
              <w:autoSpaceDE w:val="0"/>
              <w:adjustRightInd w:val="0"/>
              <w:ind w:right="34"/>
              <w:jc w:val="center"/>
              <w:rPr>
                <w:b/>
                <w:bCs/>
                <w:sz w:val="20"/>
                <w:szCs w:val="20"/>
                <w:highlight w:val="yellow"/>
              </w:rPr>
            </w:pPr>
          </w:p>
        </w:tc>
        <w:tc>
          <w:tcPr>
            <w:tcW w:w="1560" w:type="dxa"/>
            <w:vMerge/>
            <w:tcBorders>
              <w:left w:val="single" w:sz="4" w:space="0" w:color="auto"/>
              <w:bottom w:val="single" w:sz="6" w:space="0" w:color="auto"/>
              <w:right w:val="single" w:sz="4" w:space="0" w:color="auto"/>
            </w:tcBorders>
          </w:tcPr>
          <w:p w14:paraId="7F9FA7B2" w14:textId="77777777" w:rsidR="00E049F7" w:rsidRPr="00BB79F5" w:rsidRDefault="00E049F7" w:rsidP="00210665">
            <w:pPr>
              <w:widowControl w:val="0"/>
              <w:autoSpaceDE w:val="0"/>
              <w:adjustRightInd w:val="0"/>
              <w:rPr>
                <w:bCs/>
                <w:sz w:val="20"/>
                <w:szCs w:val="20"/>
                <w:highlight w:val="yellow"/>
              </w:rPr>
            </w:pPr>
          </w:p>
        </w:tc>
        <w:tc>
          <w:tcPr>
            <w:tcW w:w="9356" w:type="dxa"/>
            <w:tcBorders>
              <w:top w:val="single" w:sz="6" w:space="0" w:color="auto"/>
              <w:left w:val="single" w:sz="4" w:space="0" w:color="auto"/>
              <w:bottom w:val="single" w:sz="6" w:space="0" w:color="auto"/>
              <w:right w:val="single" w:sz="4" w:space="0" w:color="auto"/>
            </w:tcBorders>
            <w:shd w:val="clear" w:color="auto" w:fill="auto"/>
            <w:vAlign w:val="center"/>
          </w:tcPr>
          <w:p w14:paraId="0CC8CCBC" w14:textId="13417BD7" w:rsidR="00E049F7" w:rsidRPr="00533015" w:rsidRDefault="00E049F7" w:rsidP="00C55403">
            <w:pPr>
              <w:widowControl w:val="0"/>
              <w:autoSpaceDE w:val="0"/>
              <w:adjustRightInd w:val="0"/>
              <w:rPr>
                <w:bCs/>
                <w:sz w:val="20"/>
                <w:szCs w:val="20"/>
              </w:rPr>
            </w:pPr>
            <w:r w:rsidRPr="00533015">
              <w:rPr>
                <w:bCs/>
                <w:sz w:val="20"/>
                <w:szCs w:val="20"/>
              </w:rPr>
              <w:t xml:space="preserve">Operativne snage </w:t>
            </w:r>
            <w:r w:rsidR="00984237" w:rsidRPr="00533015">
              <w:rPr>
                <w:bCs/>
                <w:sz w:val="20"/>
                <w:szCs w:val="20"/>
              </w:rPr>
              <w:t xml:space="preserve">izvan područja Grada </w:t>
            </w:r>
            <w:r w:rsidR="00C55403">
              <w:rPr>
                <w:bCs/>
                <w:sz w:val="20"/>
                <w:szCs w:val="20"/>
              </w:rPr>
              <w:t>Buja</w:t>
            </w:r>
            <w:r w:rsidR="00984237" w:rsidRPr="00533015">
              <w:rPr>
                <w:bCs/>
                <w:sz w:val="20"/>
                <w:szCs w:val="20"/>
              </w:rPr>
              <w:t xml:space="preserve"> koje djeluju kao ispomoć,</w:t>
            </w:r>
            <w:r w:rsidRPr="00533015">
              <w:rPr>
                <w:bCs/>
                <w:sz w:val="20"/>
                <w:szCs w:val="20"/>
              </w:rPr>
              <w:t xml:space="preserve"> prihvaćaju se na lokacij</w:t>
            </w:r>
            <w:r w:rsidR="00533015" w:rsidRPr="00533015">
              <w:rPr>
                <w:bCs/>
                <w:sz w:val="20"/>
                <w:szCs w:val="20"/>
              </w:rPr>
              <w:t>i</w:t>
            </w:r>
            <w:r w:rsidRPr="00533015">
              <w:rPr>
                <w:bCs/>
                <w:sz w:val="20"/>
                <w:szCs w:val="20"/>
              </w:rPr>
              <w:t xml:space="preserve"> vatrogasnih domova ugroženog područja, a za prihvat je zadužen član Stožera za protupožarnu zaštitu.</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7808DE40" w14:textId="0015E316" w:rsidR="00984237" w:rsidRPr="00533015" w:rsidRDefault="00984237" w:rsidP="00F847A0">
            <w:pPr>
              <w:widowControl w:val="0"/>
              <w:numPr>
                <w:ilvl w:val="0"/>
                <w:numId w:val="15"/>
              </w:numPr>
              <w:autoSpaceDE w:val="0"/>
              <w:autoSpaceDN w:val="0"/>
              <w:adjustRightInd w:val="0"/>
              <w:spacing w:before="0" w:after="0" w:line="240" w:lineRule="auto"/>
              <w:ind w:left="87" w:hanging="87"/>
              <w:contextualSpacing/>
              <w:jc w:val="left"/>
              <w:rPr>
                <w:bCs/>
                <w:sz w:val="20"/>
                <w:szCs w:val="20"/>
              </w:rPr>
            </w:pPr>
            <w:r w:rsidRPr="00533015">
              <w:rPr>
                <w:bCs/>
                <w:sz w:val="20"/>
                <w:szCs w:val="20"/>
              </w:rPr>
              <w:t>Stožer civilne zaštite</w:t>
            </w:r>
          </w:p>
          <w:p w14:paraId="0E62F003" w14:textId="4091F6F4" w:rsidR="00E049F7" w:rsidRPr="00533015" w:rsidRDefault="00533015" w:rsidP="00F847A0">
            <w:pPr>
              <w:widowControl w:val="0"/>
              <w:numPr>
                <w:ilvl w:val="0"/>
                <w:numId w:val="15"/>
              </w:numPr>
              <w:autoSpaceDE w:val="0"/>
              <w:autoSpaceDN w:val="0"/>
              <w:adjustRightInd w:val="0"/>
              <w:spacing w:before="0" w:after="0" w:line="240" w:lineRule="auto"/>
              <w:ind w:left="87" w:hanging="87"/>
              <w:contextualSpacing/>
              <w:jc w:val="left"/>
              <w:rPr>
                <w:bCs/>
                <w:sz w:val="20"/>
                <w:szCs w:val="20"/>
              </w:rPr>
            </w:pPr>
            <w:r w:rsidRPr="00533015">
              <w:rPr>
                <w:rFonts w:eastAsia="Calibri"/>
                <w:sz w:val="20"/>
                <w:szCs w:val="20"/>
              </w:rPr>
              <w:t>Vatrogasne snage</w:t>
            </w:r>
          </w:p>
        </w:tc>
      </w:tr>
      <w:tr w:rsidR="00C13847" w:rsidRPr="00BB79F5" w14:paraId="38C61411" w14:textId="77777777" w:rsidTr="007065EA">
        <w:trPr>
          <w:trHeight w:val="843"/>
          <w:jc w:val="center"/>
        </w:trPr>
        <w:tc>
          <w:tcPr>
            <w:tcW w:w="5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EA02A1F" w14:textId="46C68B6F" w:rsidR="00C13847" w:rsidRPr="00533015" w:rsidRDefault="00C13847" w:rsidP="00533015">
            <w:pPr>
              <w:widowControl w:val="0"/>
              <w:autoSpaceDE w:val="0"/>
              <w:adjustRightInd w:val="0"/>
              <w:ind w:right="34"/>
              <w:rPr>
                <w:b/>
                <w:bCs/>
                <w:sz w:val="20"/>
                <w:szCs w:val="20"/>
              </w:rPr>
            </w:pPr>
            <w:r w:rsidRPr="00533015">
              <w:rPr>
                <w:b/>
                <w:bCs/>
                <w:sz w:val="20"/>
                <w:szCs w:val="20"/>
              </w:rPr>
              <w:t>1</w:t>
            </w:r>
            <w:r w:rsidR="00533015">
              <w:rPr>
                <w:b/>
                <w:bCs/>
                <w:sz w:val="20"/>
                <w:szCs w:val="20"/>
              </w:rPr>
              <w:t>5</w:t>
            </w:r>
            <w:r w:rsidRPr="00533015">
              <w:rPr>
                <w:b/>
                <w:bCs/>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17CE95F" w14:textId="21FC8F58" w:rsidR="00C13847" w:rsidRPr="00533015" w:rsidRDefault="00C13847" w:rsidP="007065EA">
            <w:pPr>
              <w:widowControl w:val="0"/>
              <w:autoSpaceDE w:val="0"/>
              <w:adjustRightInd w:val="0"/>
              <w:ind w:right="34"/>
              <w:jc w:val="center"/>
              <w:rPr>
                <w:b/>
                <w:bCs/>
                <w:sz w:val="20"/>
                <w:szCs w:val="20"/>
              </w:rPr>
            </w:pPr>
            <w:r w:rsidRPr="00533015">
              <w:rPr>
                <w:b/>
                <w:bCs/>
                <w:sz w:val="20"/>
                <w:szCs w:val="20"/>
              </w:rPr>
              <w:t>Organizacija asanacije terena</w:t>
            </w:r>
          </w:p>
        </w:tc>
        <w:tc>
          <w:tcPr>
            <w:tcW w:w="1560" w:type="dxa"/>
            <w:tcBorders>
              <w:top w:val="single" w:sz="4" w:space="0" w:color="auto"/>
              <w:left w:val="single" w:sz="4" w:space="0" w:color="auto"/>
              <w:bottom w:val="single" w:sz="4" w:space="0" w:color="auto"/>
              <w:right w:val="single" w:sz="4" w:space="0" w:color="auto"/>
            </w:tcBorders>
            <w:vAlign w:val="center"/>
          </w:tcPr>
          <w:p w14:paraId="1011DEB8" w14:textId="18662EF4" w:rsidR="00C13847" w:rsidRPr="00533015" w:rsidRDefault="00C13847" w:rsidP="00C55403">
            <w:pPr>
              <w:widowControl w:val="0"/>
              <w:autoSpaceDE w:val="0"/>
              <w:adjustRightInd w:val="0"/>
              <w:ind w:right="34"/>
              <w:jc w:val="left"/>
              <w:rPr>
                <w:bCs/>
                <w:sz w:val="20"/>
                <w:szCs w:val="20"/>
              </w:rPr>
            </w:pPr>
            <w:r w:rsidRPr="00533015">
              <w:rPr>
                <w:bCs/>
                <w:sz w:val="20"/>
                <w:szCs w:val="20"/>
              </w:rPr>
              <w:t xml:space="preserve">Grad </w:t>
            </w:r>
            <w:r w:rsidR="00C55403">
              <w:rPr>
                <w:bCs/>
                <w:sz w:val="20"/>
                <w:szCs w:val="20"/>
              </w:rPr>
              <w:t>Buje</w:t>
            </w:r>
          </w:p>
        </w:tc>
        <w:tc>
          <w:tcPr>
            <w:tcW w:w="9356" w:type="dxa"/>
            <w:tcBorders>
              <w:top w:val="single" w:sz="6" w:space="0" w:color="auto"/>
              <w:left w:val="single" w:sz="4" w:space="0" w:color="auto"/>
              <w:bottom w:val="single" w:sz="6" w:space="0" w:color="auto"/>
              <w:right w:val="single" w:sz="4" w:space="0" w:color="auto"/>
            </w:tcBorders>
            <w:shd w:val="clear" w:color="auto" w:fill="auto"/>
            <w:vAlign w:val="center"/>
          </w:tcPr>
          <w:p w14:paraId="2AF0529D" w14:textId="77777777" w:rsidR="00C13847" w:rsidRPr="00533015" w:rsidRDefault="00C13847" w:rsidP="00C13847">
            <w:pPr>
              <w:widowControl w:val="0"/>
              <w:autoSpaceDE w:val="0"/>
              <w:adjustRightInd w:val="0"/>
              <w:ind w:right="34"/>
              <w:rPr>
                <w:bCs/>
                <w:sz w:val="20"/>
                <w:szCs w:val="20"/>
              </w:rPr>
            </w:pPr>
            <w:r w:rsidRPr="00533015">
              <w:rPr>
                <w:bCs/>
                <w:sz w:val="20"/>
                <w:szCs w:val="20"/>
              </w:rPr>
              <w:t>Raščišćavanje stambenih zgrada i obiteljskih kuća.</w:t>
            </w:r>
          </w:p>
          <w:p w14:paraId="609E136C" w14:textId="77777777" w:rsidR="00C13847" w:rsidRPr="00533015" w:rsidRDefault="00C13847" w:rsidP="00C13847">
            <w:pPr>
              <w:widowControl w:val="0"/>
              <w:autoSpaceDE w:val="0"/>
              <w:adjustRightInd w:val="0"/>
              <w:ind w:right="34"/>
              <w:rPr>
                <w:bCs/>
                <w:sz w:val="20"/>
                <w:szCs w:val="20"/>
              </w:rPr>
            </w:pPr>
            <w:r w:rsidRPr="00533015">
              <w:rPr>
                <w:bCs/>
                <w:sz w:val="20"/>
                <w:szCs w:val="20"/>
              </w:rPr>
              <w:t>Raščišćavanje ruševina s prometnica.</w:t>
            </w:r>
          </w:p>
          <w:p w14:paraId="189A0054" w14:textId="2B5BED87" w:rsidR="00C13847" w:rsidRPr="00533015" w:rsidRDefault="00C13847" w:rsidP="00C13847">
            <w:pPr>
              <w:widowControl w:val="0"/>
              <w:autoSpaceDE w:val="0"/>
              <w:adjustRightInd w:val="0"/>
              <w:ind w:right="34"/>
              <w:rPr>
                <w:bCs/>
                <w:sz w:val="20"/>
                <w:szCs w:val="20"/>
              </w:rPr>
            </w:pPr>
            <w:r w:rsidRPr="00533015">
              <w:rPr>
                <w:bCs/>
                <w:sz w:val="20"/>
                <w:szCs w:val="20"/>
              </w:rPr>
              <w:t>Ravnanje terena radi lakšeg prometa i eventualnog podizanja šatorskih i drugih privremenih naselja.</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695E8276" w14:textId="77777777" w:rsidR="00C55403" w:rsidRPr="00C55403" w:rsidRDefault="00C55403" w:rsidP="00C55403">
            <w:pPr>
              <w:spacing w:before="0" w:after="0"/>
              <w:jc w:val="left"/>
              <w:rPr>
                <w:rFonts w:eastAsia="Calibri"/>
                <w:sz w:val="20"/>
                <w:szCs w:val="20"/>
              </w:rPr>
            </w:pPr>
            <w:r w:rsidRPr="00C55403">
              <w:rPr>
                <w:rFonts w:eastAsia="Calibri"/>
                <w:sz w:val="20"/>
                <w:szCs w:val="20"/>
              </w:rPr>
              <w:t xml:space="preserve">ISTARSKI VODOVOD d.o.o. </w:t>
            </w:r>
          </w:p>
          <w:p w14:paraId="670B54EE" w14:textId="69BFE805" w:rsidR="00C13847" w:rsidRPr="00533015" w:rsidRDefault="00C55403" w:rsidP="00C55403">
            <w:pPr>
              <w:spacing w:before="0" w:after="0"/>
              <w:jc w:val="left"/>
              <w:rPr>
                <w:rFonts w:eastAsia="Calibri"/>
                <w:sz w:val="20"/>
                <w:szCs w:val="20"/>
              </w:rPr>
            </w:pPr>
            <w:r w:rsidRPr="00C55403">
              <w:rPr>
                <w:rFonts w:eastAsia="Calibri"/>
                <w:sz w:val="20"/>
                <w:szCs w:val="20"/>
              </w:rPr>
              <w:t>6. MAJ d.o.o.</w:t>
            </w:r>
          </w:p>
        </w:tc>
      </w:tr>
      <w:tr w:rsidR="007D25CB" w:rsidRPr="00BB79F5" w14:paraId="73CA7C90" w14:textId="77777777" w:rsidTr="007065EA">
        <w:trPr>
          <w:trHeight w:val="1057"/>
          <w:jc w:val="center"/>
        </w:trPr>
        <w:tc>
          <w:tcPr>
            <w:tcW w:w="562" w:type="dxa"/>
            <w:tcBorders>
              <w:top w:val="single" w:sz="4" w:space="0" w:color="auto"/>
              <w:left w:val="single" w:sz="6" w:space="0" w:color="auto"/>
              <w:bottom w:val="single" w:sz="6" w:space="0" w:color="auto"/>
              <w:right w:val="single" w:sz="6" w:space="0" w:color="auto"/>
            </w:tcBorders>
            <w:shd w:val="clear" w:color="auto" w:fill="EAF1DD" w:themeFill="accent3" w:themeFillTint="33"/>
            <w:vAlign w:val="center"/>
          </w:tcPr>
          <w:p w14:paraId="345B586B" w14:textId="68C0BFC4" w:rsidR="007D25CB" w:rsidRPr="00533015" w:rsidRDefault="00C13847" w:rsidP="00533015">
            <w:pPr>
              <w:widowControl w:val="0"/>
              <w:autoSpaceDE w:val="0"/>
              <w:adjustRightInd w:val="0"/>
              <w:ind w:right="34"/>
              <w:rPr>
                <w:b/>
                <w:bCs/>
                <w:sz w:val="20"/>
                <w:szCs w:val="20"/>
              </w:rPr>
            </w:pPr>
            <w:r w:rsidRPr="00533015">
              <w:rPr>
                <w:b/>
                <w:bCs/>
                <w:sz w:val="20"/>
                <w:szCs w:val="20"/>
              </w:rPr>
              <w:lastRenderedPageBreak/>
              <w:t>1</w:t>
            </w:r>
            <w:r w:rsidR="00533015">
              <w:rPr>
                <w:b/>
                <w:bCs/>
                <w:sz w:val="20"/>
                <w:szCs w:val="20"/>
              </w:rPr>
              <w:t>6</w:t>
            </w:r>
            <w:r w:rsidR="007D25CB" w:rsidRPr="00533015">
              <w:rPr>
                <w:b/>
                <w:bCs/>
                <w:sz w:val="20"/>
                <w:szCs w:val="20"/>
              </w:rPr>
              <w:t>.</w:t>
            </w:r>
          </w:p>
        </w:tc>
        <w:tc>
          <w:tcPr>
            <w:tcW w:w="1701" w:type="dxa"/>
            <w:tcBorders>
              <w:top w:val="single" w:sz="4" w:space="0" w:color="auto"/>
              <w:left w:val="single" w:sz="6" w:space="0" w:color="auto"/>
              <w:bottom w:val="single" w:sz="6" w:space="0" w:color="auto"/>
              <w:right w:val="single" w:sz="6" w:space="0" w:color="auto"/>
            </w:tcBorders>
            <w:shd w:val="clear" w:color="auto" w:fill="auto"/>
            <w:vAlign w:val="center"/>
          </w:tcPr>
          <w:p w14:paraId="2F5BC150" w14:textId="1A03CDED" w:rsidR="007D25CB" w:rsidRPr="00533015" w:rsidRDefault="007D25CB" w:rsidP="007065EA">
            <w:pPr>
              <w:widowControl w:val="0"/>
              <w:autoSpaceDE w:val="0"/>
              <w:adjustRightInd w:val="0"/>
              <w:ind w:right="-129"/>
              <w:jc w:val="center"/>
              <w:rPr>
                <w:b/>
                <w:bCs/>
                <w:sz w:val="20"/>
                <w:szCs w:val="20"/>
              </w:rPr>
            </w:pPr>
            <w:r w:rsidRPr="00533015">
              <w:rPr>
                <w:b/>
                <w:bCs/>
                <w:sz w:val="20"/>
                <w:szCs w:val="20"/>
              </w:rPr>
              <w:t>Obavješćivanje stanovništva</w:t>
            </w:r>
          </w:p>
        </w:tc>
        <w:tc>
          <w:tcPr>
            <w:tcW w:w="1560" w:type="dxa"/>
            <w:tcBorders>
              <w:top w:val="single" w:sz="4" w:space="0" w:color="auto"/>
              <w:left w:val="single" w:sz="6" w:space="0" w:color="auto"/>
              <w:bottom w:val="single" w:sz="6" w:space="0" w:color="auto"/>
              <w:right w:val="single" w:sz="6" w:space="0" w:color="auto"/>
            </w:tcBorders>
            <w:vAlign w:val="center"/>
          </w:tcPr>
          <w:p w14:paraId="39E4917A" w14:textId="2734212B" w:rsidR="007D25CB" w:rsidRPr="00533015" w:rsidRDefault="00E049F7" w:rsidP="00C55403">
            <w:pPr>
              <w:widowControl w:val="0"/>
              <w:autoSpaceDE w:val="0"/>
              <w:adjustRightInd w:val="0"/>
              <w:spacing w:before="0" w:after="0"/>
              <w:jc w:val="left"/>
              <w:rPr>
                <w:bCs/>
                <w:sz w:val="20"/>
                <w:szCs w:val="20"/>
              </w:rPr>
            </w:pPr>
            <w:r w:rsidRPr="00533015">
              <w:rPr>
                <w:bCs/>
                <w:sz w:val="20"/>
                <w:szCs w:val="20"/>
              </w:rPr>
              <w:t xml:space="preserve">Grad </w:t>
            </w:r>
            <w:r w:rsidR="00C55403">
              <w:rPr>
                <w:bCs/>
                <w:sz w:val="20"/>
                <w:szCs w:val="20"/>
              </w:rPr>
              <w:t>Buje</w:t>
            </w:r>
          </w:p>
        </w:tc>
        <w:tc>
          <w:tcPr>
            <w:tcW w:w="9356" w:type="dxa"/>
            <w:tcBorders>
              <w:top w:val="single" w:sz="6" w:space="0" w:color="auto"/>
              <w:left w:val="single" w:sz="6" w:space="0" w:color="auto"/>
              <w:bottom w:val="single" w:sz="6" w:space="0" w:color="auto"/>
              <w:right w:val="single" w:sz="4" w:space="0" w:color="auto"/>
            </w:tcBorders>
            <w:shd w:val="clear" w:color="auto" w:fill="auto"/>
            <w:vAlign w:val="center"/>
          </w:tcPr>
          <w:p w14:paraId="1EFFB9A4" w14:textId="2E98E060" w:rsidR="007D25CB" w:rsidRPr="00533015" w:rsidRDefault="007D25CB" w:rsidP="00210665">
            <w:pPr>
              <w:widowControl w:val="0"/>
              <w:autoSpaceDE w:val="0"/>
              <w:adjustRightInd w:val="0"/>
              <w:spacing w:before="0" w:after="0"/>
              <w:rPr>
                <w:bCs/>
                <w:sz w:val="20"/>
                <w:szCs w:val="20"/>
              </w:rPr>
            </w:pPr>
            <w:r w:rsidRPr="00533015">
              <w:rPr>
                <w:bCs/>
                <w:sz w:val="20"/>
                <w:szCs w:val="20"/>
              </w:rPr>
              <w:t xml:space="preserve">Obavijest sredstvima javnog priopćavanja daje Gradonačelnik ili osoba koju on ovlasti. </w:t>
            </w:r>
          </w:p>
          <w:p w14:paraId="2DE7C410" w14:textId="77777777" w:rsidR="007D25CB" w:rsidRPr="00533015" w:rsidRDefault="007D25CB" w:rsidP="00210665">
            <w:pPr>
              <w:widowControl w:val="0"/>
              <w:autoSpaceDE w:val="0"/>
              <w:adjustRightInd w:val="0"/>
              <w:spacing w:before="0" w:after="0"/>
              <w:rPr>
                <w:bCs/>
                <w:sz w:val="20"/>
                <w:szCs w:val="20"/>
              </w:rPr>
            </w:pPr>
            <w:r w:rsidRPr="00533015">
              <w:rPr>
                <w:bCs/>
                <w:sz w:val="20"/>
                <w:szCs w:val="20"/>
              </w:rPr>
              <w:t>Obavijest sadrži:</w:t>
            </w:r>
          </w:p>
          <w:p w14:paraId="1504675C" w14:textId="77777777" w:rsidR="007D25CB" w:rsidRPr="00533015" w:rsidRDefault="007D25CB" w:rsidP="00210665">
            <w:pPr>
              <w:widowControl w:val="0"/>
              <w:autoSpaceDE w:val="0"/>
              <w:adjustRightInd w:val="0"/>
              <w:spacing w:before="0" w:after="0"/>
              <w:rPr>
                <w:bCs/>
                <w:sz w:val="20"/>
                <w:szCs w:val="20"/>
              </w:rPr>
            </w:pPr>
            <w:r w:rsidRPr="00533015">
              <w:rPr>
                <w:bCs/>
                <w:sz w:val="20"/>
                <w:szCs w:val="20"/>
              </w:rPr>
              <w:t>- Stanje na pogođenom području</w:t>
            </w:r>
          </w:p>
          <w:p w14:paraId="5DD8767C" w14:textId="77777777" w:rsidR="007D25CB" w:rsidRPr="00533015" w:rsidRDefault="007D25CB" w:rsidP="00210665">
            <w:pPr>
              <w:widowControl w:val="0"/>
              <w:autoSpaceDE w:val="0"/>
              <w:adjustRightInd w:val="0"/>
              <w:spacing w:before="0" w:after="0"/>
              <w:rPr>
                <w:bCs/>
                <w:sz w:val="20"/>
                <w:szCs w:val="20"/>
              </w:rPr>
            </w:pPr>
            <w:r w:rsidRPr="00533015">
              <w:rPr>
                <w:bCs/>
                <w:sz w:val="20"/>
                <w:szCs w:val="20"/>
              </w:rPr>
              <w:t>- Opasnostima za ljude, materijalna dobra i okoliš,</w:t>
            </w:r>
          </w:p>
          <w:p w14:paraId="39BD1131" w14:textId="77777777" w:rsidR="007D25CB" w:rsidRPr="00533015" w:rsidRDefault="007D25CB" w:rsidP="00210665">
            <w:pPr>
              <w:widowControl w:val="0"/>
              <w:autoSpaceDE w:val="0"/>
              <w:adjustRightInd w:val="0"/>
              <w:spacing w:before="0" w:after="0"/>
              <w:rPr>
                <w:bCs/>
                <w:sz w:val="20"/>
                <w:szCs w:val="20"/>
              </w:rPr>
            </w:pPr>
            <w:r w:rsidRPr="00533015">
              <w:rPr>
                <w:bCs/>
                <w:sz w:val="20"/>
                <w:szCs w:val="20"/>
              </w:rPr>
              <w:t>- Mjerama koje se poduzimaju,</w:t>
            </w:r>
          </w:p>
          <w:p w14:paraId="0739F3DD" w14:textId="0D37FEB1" w:rsidR="007D25CB" w:rsidRPr="00533015" w:rsidRDefault="007D25CB" w:rsidP="00210665">
            <w:pPr>
              <w:widowControl w:val="0"/>
              <w:autoSpaceDE w:val="0"/>
              <w:adjustRightInd w:val="0"/>
              <w:spacing w:before="0" w:after="0"/>
              <w:rPr>
                <w:bCs/>
                <w:sz w:val="20"/>
                <w:szCs w:val="20"/>
              </w:rPr>
            </w:pPr>
            <w:r w:rsidRPr="00533015">
              <w:rPr>
                <w:bCs/>
                <w:sz w:val="20"/>
                <w:szCs w:val="20"/>
              </w:rPr>
              <w:t>- Putovima evakuacije, lokacijama za prihvat i pružanje medicinske pomoći,</w:t>
            </w:r>
          </w:p>
          <w:p w14:paraId="081DD523" w14:textId="77777777" w:rsidR="007D25CB" w:rsidRPr="00533015" w:rsidRDefault="007D25CB" w:rsidP="00210665">
            <w:pPr>
              <w:widowControl w:val="0"/>
              <w:autoSpaceDE w:val="0"/>
              <w:adjustRightInd w:val="0"/>
              <w:spacing w:before="0" w:after="0"/>
              <w:rPr>
                <w:bCs/>
                <w:sz w:val="20"/>
                <w:szCs w:val="20"/>
              </w:rPr>
            </w:pPr>
            <w:r w:rsidRPr="00533015">
              <w:rPr>
                <w:bCs/>
                <w:sz w:val="20"/>
                <w:szCs w:val="20"/>
              </w:rPr>
              <w:t>- Provođenje osobne i uzajamne zaštite,</w:t>
            </w:r>
          </w:p>
          <w:p w14:paraId="2A1EACEB" w14:textId="77777777" w:rsidR="007D25CB" w:rsidRPr="00533015" w:rsidRDefault="007D25CB" w:rsidP="00210665">
            <w:pPr>
              <w:widowControl w:val="0"/>
              <w:autoSpaceDE w:val="0"/>
              <w:adjustRightInd w:val="0"/>
              <w:spacing w:before="0" w:after="0"/>
              <w:rPr>
                <w:bCs/>
                <w:sz w:val="20"/>
                <w:szCs w:val="20"/>
              </w:rPr>
            </w:pPr>
            <w:r w:rsidRPr="00533015">
              <w:rPr>
                <w:bCs/>
                <w:sz w:val="20"/>
                <w:szCs w:val="20"/>
              </w:rPr>
              <w:t>- Sudjelovanju i suradnji s operativnim snagama sustava civilne zaštite</w:t>
            </w:r>
          </w:p>
          <w:p w14:paraId="2841EC61" w14:textId="77777777" w:rsidR="007D25CB" w:rsidRPr="00533015" w:rsidRDefault="007D25CB" w:rsidP="00210665">
            <w:pPr>
              <w:widowControl w:val="0"/>
              <w:autoSpaceDE w:val="0"/>
              <w:adjustRightInd w:val="0"/>
              <w:spacing w:before="0" w:after="0"/>
              <w:rPr>
                <w:bCs/>
                <w:sz w:val="20"/>
                <w:szCs w:val="20"/>
              </w:rPr>
            </w:pPr>
            <w:r w:rsidRPr="00533015">
              <w:rPr>
                <w:bCs/>
                <w:sz w:val="20"/>
                <w:szCs w:val="20"/>
              </w:rPr>
              <w:t>- Pristupu dodatnim informacijama</w:t>
            </w:r>
          </w:p>
          <w:p w14:paraId="375C9AE3" w14:textId="77777777" w:rsidR="007D25CB" w:rsidRPr="00533015" w:rsidRDefault="007D25CB" w:rsidP="00210665">
            <w:pPr>
              <w:widowControl w:val="0"/>
              <w:autoSpaceDE w:val="0"/>
              <w:adjustRightInd w:val="0"/>
              <w:spacing w:before="0" w:after="0"/>
              <w:rPr>
                <w:bCs/>
                <w:sz w:val="20"/>
                <w:szCs w:val="20"/>
              </w:rPr>
            </w:pPr>
            <w:r w:rsidRPr="00533015">
              <w:rPr>
                <w:bCs/>
                <w:sz w:val="20"/>
                <w:szCs w:val="20"/>
              </w:rPr>
              <w:t>- Ostalim činjenicama u svezi sa specifičnim okolnostima događaja.</w:t>
            </w:r>
          </w:p>
          <w:p w14:paraId="59C4B994" w14:textId="77777777" w:rsidR="007D25CB" w:rsidRPr="00533015" w:rsidRDefault="007D25CB" w:rsidP="00210665">
            <w:pPr>
              <w:widowControl w:val="0"/>
              <w:autoSpaceDE w:val="0"/>
              <w:adjustRightInd w:val="0"/>
              <w:spacing w:before="0" w:after="0"/>
              <w:rPr>
                <w:bCs/>
                <w:sz w:val="20"/>
                <w:szCs w:val="20"/>
              </w:rPr>
            </w:pPr>
          </w:p>
          <w:p w14:paraId="689E7BBB" w14:textId="3174AAD7" w:rsidR="007D25CB" w:rsidRPr="00533015" w:rsidRDefault="007D25CB" w:rsidP="00210665">
            <w:pPr>
              <w:widowControl w:val="0"/>
              <w:autoSpaceDE w:val="0"/>
              <w:adjustRightInd w:val="0"/>
              <w:spacing w:before="0" w:after="0"/>
              <w:rPr>
                <w:bCs/>
                <w:sz w:val="20"/>
                <w:szCs w:val="20"/>
              </w:rPr>
            </w:pPr>
            <w:r w:rsidRPr="00533015">
              <w:rPr>
                <w:bCs/>
                <w:sz w:val="20"/>
                <w:szCs w:val="20"/>
              </w:rPr>
              <w:t>Organizacija informativnih punktova u svim gradskim četvrtima i mjesnim odborima u cilju prikupljanja informacija o nestalim osobama.</w:t>
            </w:r>
          </w:p>
          <w:p w14:paraId="7B5F1125" w14:textId="77777777" w:rsidR="007D25CB" w:rsidRPr="00533015" w:rsidRDefault="007D25CB" w:rsidP="00210665">
            <w:pPr>
              <w:widowControl w:val="0"/>
              <w:autoSpaceDE w:val="0"/>
              <w:adjustRightInd w:val="0"/>
              <w:spacing w:before="0" w:after="0"/>
              <w:rPr>
                <w:bCs/>
                <w:sz w:val="20"/>
                <w:szCs w:val="20"/>
              </w:rPr>
            </w:pPr>
          </w:p>
          <w:p w14:paraId="6B103A6E" w14:textId="76A7C2CA" w:rsidR="007D25CB" w:rsidRPr="00533015" w:rsidRDefault="007D25CB" w:rsidP="00210665">
            <w:pPr>
              <w:widowControl w:val="0"/>
              <w:autoSpaceDE w:val="0"/>
              <w:adjustRightInd w:val="0"/>
              <w:spacing w:before="0" w:after="0"/>
              <w:rPr>
                <w:bCs/>
                <w:sz w:val="20"/>
                <w:szCs w:val="20"/>
              </w:rPr>
            </w:pPr>
            <w:r w:rsidRPr="00533015">
              <w:rPr>
                <w:bCs/>
                <w:sz w:val="20"/>
                <w:szCs w:val="20"/>
              </w:rPr>
              <w:t xml:space="preserve">Dijeljenje pisanih materijala (letaka) građanima. </w:t>
            </w:r>
          </w:p>
          <w:p w14:paraId="6E13D5A1" w14:textId="5C0FBDD6" w:rsidR="007D25CB" w:rsidRPr="00533015" w:rsidRDefault="007D25CB" w:rsidP="00210665">
            <w:pPr>
              <w:widowControl w:val="0"/>
              <w:autoSpaceDE w:val="0"/>
              <w:adjustRightInd w:val="0"/>
              <w:spacing w:before="0" w:after="0"/>
              <w:rPr>
                <w:bCs/>
                <w:sz w:val="20"/>
                <w:szCs w:val="20"/>
              </w:rPr>
            </w:pP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72A4A6D8" w14:textId="11F91A88" w:rsidR="007D25CB" w:rsidRPr="00533015" w:rsidRDefault="007D25CB" w:rsidP="001556D4">
            <w:pPr>
              <w:widowControl w:val="0"/>
              <w:autoSpaceDE w:val="0"/>
              <w:adjustRightInd w:val="0"/>
              <w:contextualSpacing/>
              <w:rPr>
                <w:bCs/>
                <w:sz w:val="20"/>
                <w:szCs w:val="20"/>
              </w:rPr>
            </w:pPr>
            <w:r w:rsidRPr="00533015">
              <w:rPr>
                <w:bCs/>
                <w:sz w:val="20"/>
                <w:szCs w:val="20"/>
              </w:rPr>
              <w:t>-</w:t>
            </w:r>
            <w:r w:rsidR="001556D4">
              <w:rPr>
                <w:bCs/>
                <w:sz w:val="20"/>
                <w:szCs w:val="20"/>
              </w:rPr>
              <w:t xml:space="preserve"> </w:t>
            </w:r>
            <w:r w:rsidRPr="00533015">
              <w:rPr>
                <w:bCs/>
                <w:sz w:val="20"/>
                <w:szCs w:val="20"/>
              </w:rPr>
              <w:t>Gradonačelnik</w:t>
            </w:r>
          </w:p>
          <w:p w14:paraId="140BA09F" w14:textId="766814F6" w:rsidR="007D25CB" w:rsidRPr="00533015" w:rsidRDefault="007D25CB" w:rsidP="001556D4">
            <w:pPr>
              <w:widowControl w:val="0"/>
              <w:autoSpaceDE w:val="0"/>
              <w:adjustRightInd w:val="0"/>
              <w:contextualSpacing/>
              <w:rPr>
                <w:bCs/>
                <w:sz w:val="20"/>
                <w:szCs w:val="20"/>
              </w:rPr>
            </w:pPr>
            <w:r w:rsidRPr="00533015">
              <w:rPr>
                <w:bCs/>
                <w:sz w:val="20"/>
                <w:szCs w:val="20"/>
              </w:rPr>
              <w:t>-</w:t>
            </w:r>
            <w:r w:rsidR="001556D4">
              <w:rPr>
                <w:bCs/>
                <w:sz w:val="20"/>
                <w:szCs w:val="20"/>
              </w:rPr>
              <w:t xml:space="preserve"> </w:t>
            </w:r>
            <w:r w:rsidRPr="00533015">
              <w:rPr>
                <w:bCs/>
                <w:sz w:val="20"/>
                <w:szCs w:val="20"/>
              </w:rPr>
              <w:t>Mediji</w:t>
            </w:r>
          </w:p>
          <w:p w14:paraId="09F76AD7" w14:textId="16EF53A1" w:rsidR="007D25CB" w:rsidRPr="00533015" w:rsidRDefault="007D25CB" w:rsidP="001556D4">
            <w:pPr>
              <w:widowControl w:val="0"/>
              <w:autoSpaceDE w:val="0"/>
              <w:adjustRightInd w:val="0"/>
              <w:contextualSpacing/>
              <w:rPr>
                <w:bCs/>
                <w:sz w:val="20"/>
                <w:szCs w:val="20"/>
              </w:rPr>
            </w:pPr>
            <w:r w:rsidRPr="00533015">
              <w:rPr>
                <w:bCs/>
                <w:sz w:val="20"/>
                <w:szCs w:val="20"/>
              </w:rPr>
              <w:t>-</w:t>
            </w:r>
            <w:r w:rsidR="001556D4">
              <w:rPr>
                <w:bCs/>
                <w:sz w:val="20"/>
                <w:szCs w:val="20"/>
              </w:rPr>
              <w:t xml:space="preserve"> </w:t>
            </w:r>
            <w:r w:rsidRPr="00533015">
              <w:rPr>
                <w:bCs/>
                <w:sz w:val="20"/>
                <w:szCs w:val="20"/>
              </w:rPr>
              <w:t>Povjerenici civilne zaštite</w:t>
            </w:r>
          </w:p>
        </w:tc>
      </w:tr>
      <w:tr w:rsidR="007D25CB" w:rsidRPr="00BB79F5" w14:paraId="07BB77E3" w14:textId="77777777" w:rsidTr="007065EA">
        <w:trPr>
          <w:trHeight w:val="1057"/>
          <w:jc w:val="center"/>
        </w:trPr>
        <w:tc>
          <w:tcPr>
            <w:tcW w:w="562" w:type="dxa"/>
            <w:tcBorders>
              <w:top w:val="single" w:sz="4" w:space="0" w:color="auto"/>
              <w:left w:val="single" w:sz="6" w:space="0" w:color="auto"/>
              <w:bottom w:val="single" w:sz="6" w:space="0" w:color="auto"/>
              <w:right w:val="single" w:sz="6" w:space="0" w:color="auto"/>
            </w:tcBorders>
            <w:shd w:val="clear" w:color="auto" w:fill="EAF1DD" w:themeFill="accent3" w:themeFillTint="33"/>
            <w:vAlign w:val="center"/>
          </w:tcPr>
          <w:p w14:paraId="0BCA217C" w14:textId="4D958840" w:rsidR="007D25CB" w:rsidRPr="00533015" w:rsidRDefault="007D25CB" w:rsidP="00E049F7">
            <w:pPr>
              <w:widowControl w:val="0"/>
              <w:autoSpaceDE w:val="0"/>
              <w:adjustRightInd w:val="0"/>
              <w:ind w:right="34"/>
              <w:rPr>
                <w:b/>
                <w:bCs/>
                <w:sz w:val="20"/>
                <w:szCs w:val="20"/>
              </w:rPr>
            </w:pPr>
            <w:r w:rsidRPr="00533015">
              <w:rPr>
                <w:b/>
                <w:bCs/>
                <w:sz w:val="20"/>
                <w:szCs w:val="20"/>
              </w:rPr>
              <w:t>1</w:t>
            </w:r>
            <w:r w:rsidR="00533015" w:rsidRPr="00533015">
              <w:rPr>
                <w:b/>
                <w:bCs/>
                <w:sz w:val="20"/>
                <w:szCs w:val="20"/>
              </w:rPr>
              <w:t>7</w:t>
            </w:r>
            <w:r w:rsidRPr="00533015">
              <w:rPr>
                <w:b/>
                <w:bCs/>
                <w:sz w:val="20"/>
                <w:szCs w:val="20"/>
              </w:rPr>
              <w:t>.</w:t>
            </w:r>
          </w:p>
        </w:tc>
        <w:tc>
          <w:tcPr>
            <w:tcW w:w="1701" w:type="dxa"/>
            <w:tcBorders>
              <w:top w:val="single" w:sz="4" w:space="0" w:color="auto"/>
              <w:left w:val="single" w:sz="6" w:space="0" w:color="auto"/>
              <w:bottom w:val="single" w:sz="6" w:space="0" w:color="auto"/>
              <w:right w:val="single" w:sz="6" w:space="0" w:color="auto"/>
            </w:tcBorders>
            <w:shd w:val="clear" w:color="auto" w:fill="auto"/>
            <w:vAlign w:val="center"/>
          </w:tcPr>
          <w:p w14:paraId="64735781" w14:textId="28D8ADDD" w:rsidR="007D25CB" w:rsidRPr="00533015" w:rsidRDefault="007D25CB" w:rsidP="007065EA">
            <w:pPr>
              <w:widowControl w:val="0"/>
              <w:autoSpaceDE w:val="0"/>
              <w:adjustRightInd w:val="0"/>
              <w:ind w:right="34"/>
              <w:jc w:val="center"/>
              <w:rPr>
                <w:b/>
                <w:bCs/>
                <w:sz w:val="20"/>
                <w:szCs w:val="20"/>
              </w:rPr>
            </w:pPr>
            <w:r w:rsidRPr="00533015">
              <w:rPr>
                <w:b/>
                <w:bCs/>
                <w:sz w:val="20"/>
                <w:szCs w:val="20"/>
              </w:rPr>
              <w:t>Organizacija smještaja snaga sustava civilne zaštite</w:t>
            </w:r>
          </w:p>
        </w:tc>
        <w:tc>
          <w:tcPr>
            <w:tcW w:w="1560" w:type="dxa"/>
            <w:tcBorders>
              <w:top w:val="single" w:sz="6" w:space="0" w:color="auto"/>
              <w:left w:val="single" w:sz="6" w:space="0" w:color="auto"/>
              <w:bottom w:val="single" w:sz="6" w:space="0" w:color="auto"/>
              <w:right w:val="single" w:sz="6" w:space="0" w:color="auto"/>
            </w:tcBorders>
            <w:vAlign w:val="center"/>
          </w:tcPr>
          <w:p w14:paraId="744DA7F5" w14:textId="696DE7F5" w:rsidR="007D25CB" w:rsidRPr="00533015" w:rsidRDefault="00E049F7" w:rsidP="00C55403">
            <w:pPr>
              <w:widowControl w:val="0"/>
              <w:autoSpaceDE w:val="0"/>
              <w:adjustRightInd w:val="0"/>
              <w:spacing w:before="0" w:after="0"/>
              <w:jc w:val="left"/>
              <w:rPr>
                <w:bCs/>
                <w:sz w:val="20"/>
                <w:szCs w:val="20"/>
              </w:rPr>
            </w:pPr>
            <w:r w:rsidRPr="00533015">
              <w:rPr>
                <w:bCs/>
                <w:sz w:val="20"/>
                <w:szCs w:val="20"/>
              </w:rPr>
              <w:t xml:space="preserve">Grad </w:t>
            </w:r>
            <w:r w:rsidR="00C55403">
              <w:rPr>
                <w:bCs/>
                <w:sz w:val="20"/>
                <w:szCs w:val="20"/>
              </w:rPr>
              <w:t>Buje</w:t>
            </w:r>
          </w:p>
        </w:tc>
        <w:tc>
          <w:tcPr>
            <w:tcW w:w="9356" w:type="dxa"/>
            <w:tcBorders>
              <w:top w:val="single" w:sz="6" w:space="0" w:color="auto"/>
              <w:left w:val="single" w:sz="6" w:space="0" w:color="auto"/>
              <w:bottom w:val="single" w:sz="6" w:space="0" w:color="auto"/>
              <w:right w:val="single" w:sz="4" w:space="0" w:color="auto"/>
            </w:tcBorders>
            <w:shd w:val="clear" w:color="auto" w:fill="auto"/>
            <w:vAlign w:val="center"/>
          </w:tcPr>
          <w:p w14:paraId="37F0D850" w14:textId="10ADBD8E" w:rsidR="007D25CB" w:rsidRPr="00533015" w:rsidRDefault="007D25CB" w:rsidP="00210665">
            <w:pPr>
              <w:widowControl w:val="0"/>
              <w:autoSpaceDE w:val="0"/>
              <w:adjustRightInd w:val="0"/>
              <w:spacing w:before="0" w:after="0"/>
              <w:rPr>
                <w:bCs/>
                <w:sz w:val="20"/>
                <w:szCs w:val="20"/>
              </w:rPr>
            </w:pPr>
            <w:r w:rsidRPr="00533015">
              <w:rPr>
                <w:bCs/>
                <w:sz w:val="20"/>
                <w:szCs w:val="20"/>
              </w:rPr>
              <w:t xml:space="preserve">Osigurati smještanje, hranu i piće te higijenske potrebe za snage sustava civilne zaštite koji sudjeluju u djelovanju civilne zaštite. </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43B44854" w14:textId="62B568C1" w:rsidR="007D25CB" w:rsidRDefault="007D25CB" w:rsidP="001556D4">
            <w:pPr>
              <w:widowControl w:val="0"/>
              <w:autoSpaceDE w:val="0"/>
              <w:adjustRightInd w:val="0"/>
              <w:contextualSpacing/>
              <w:rPr>
                <w:bCs/>
                <w:sz w:val="20"/>
                <w:szCs w:val="20"/>
              </w:rPr>
            </w:pPr>
            <w:r w:rsidRPr="00533015">
              <w:rPr>
                <w:bCs/>
                <w:sz w:val="20"/>
                <w:szCs w:val="20"/>
              </w:rPr>
              <w:t>-</w:t>
            </w:r>
            <w:r w:rsidR="00125CDC">
              <w:rPr>
                <w:bCs/>
                <w:sz w:val="20"/>
                <w:szCs w:val="20"/>
              </w:rPr>
              <w:t xml:space="preserve"> </w:t>
            </w:r>
            <w:r w:rsidRPr="00533015">
              <w:rPr>
                <w:bCs/>
                <w:sz w:val="20"/>
                <w:szCs w:val="20"/>
              </w:rPr>
              <w:t>Stožer civilne zaštite</w:t>
            </w:r>
          </w:p>
          <w:p w14:paraId="35CED429" w14:textId="18AC761E" w:rsidR="00533015" w:rsidRDefault="00533015" w:rsidP="001556D4">
            <w:pPr>
              <w:widowControl w:val="0"/>
              <w:autoSpaceDE w:val="0"/>
              <w:adjustRightInd w:val="0"/>
              <w:contextualSpacing/>
              <w:rPr>
                <w:bCs/>
                <w:sz w:val="20"/>
                <w:szCs w:val="20"/>
              </w:rPr>
            </w:pPr>
            <w:r>
              <w:rPr>
                <w:bCs/>
                <w:sz w:val="20"/>
                <w:szCs w:val="20"/>
              </w:rPr>
              <w:t xml:space="preserve">- GDCK </w:t>
            </w:r>
            <w:r w:rsidR="00C55403">
              <w:rPr>
                <w:bCs/>
                <w:sz w:val="20"/>
                <w:szCs w:val="20"/>
              </w:rPr>
              <w:t>Buje</w:t>
            </w:r>
          </w:p>
          <w:p w14:paraId="5AADF28C" w14:textId="77777777" w:rsidR="00533015" w:rsidRDefault="00533015" w:rsidP="001556D4">
            <w:pPr>
              <w:widowControl w:val="0"/>
              <w:autoSpaceDE w:val="0"/>
              <w:adjustRightInd w:val="0"/>
              <w:contextualSpacing/>
              <w:rPr>
                <w:bCs/>
                <w:sz w:val="20"/>
                <w:szCs w:val="20"/>
              </w:rPr>
            </w:pPr>
            <w:r>
              <w:rPr>
                <w:bCs/>
                <w:sz w:val="20"/>
                <w:szCs w:val="20"/>
              </w:rPr>
              <w:t>- Vatrogasne snage</w:t>
            </w:r>
          </w:p>
          <w:p w14:paraId="324C8E7E" w14:textId="77777777" w:rsidR="00C55403" w:rsidRPr="00C55403" w:rsidRDefault="00533015" w:rsidP="00C55403">
            <w:pPr>
              <w:spacing w:before="0" w:after="0"/>
              <w:jc w:val="left"/>
              <w:rPr>
                <w:rFonts w:eastAsia="Calibri"/>
                <w:sz w:val="20"/>
                <w:szCs w:val="20"/>
              </w:rPr>
            </w:pPr>
            <w:r w:rsidRPr="00805BF4">
              <w:rPr>
                <w:rFonts w:eastAsia="Calibri"/>
                <w:sz w:val="20"/>
                <w:szCs w:val="20"/>
              </w:rPr>
              <w:t xml:space="preserve">- </w:t>
            </w:r>
            <w:r w:rsidR="00C55403" w:rsidRPr="00C55403">
              <w:rPr>
                <w:rFonts w:eastAsia="Calibri"/>
                <w:sz w:val="20"/>
                <w:szCs w:val="20"/>
              </w:rPr>
              <w:t>Lovačko društvo Fazan, Buje</w:t>
            </w:r>
          </w:p>
          <w:p w14:paraId="1BF61943" w14:textId="3E03433A" w:rsidR="00C55403" w:rsidRPr="00533015" w:rsidRDefault="00C55403" w:rsidP="00C55403">
            <w:pPr>
              <w:spacing w:before="0" w:after="0"/>
              <w:jc w:val="left"/>
              <w:rPr>
                <w:bCs/>
                <w:sz w:val="20"/>
                <w:szCs w:val="20"/>
              </w:rPr>
            </w:pPr>
            <w:r w:rsidRPr="00C55403">
              <w:rPr>
                <w:rFonts w:eastAsia="Calibri"/>
                <w:sz w:val="20"/>
                <w:szCs w:val="20"/>
              </w:rPr>
              <w:t>Speleološko društvo Buje</w:t>
            </w:r>
          </w:p>
          <w:p w14:paraId="2DA756D8" w14:textId="5E97E546" w:rsidR="00533015" w:rsidRPr="00533015" w:rsidRDefault="00533015" w:rsidP="00533015">
            <w:pPr>
              <w:spacing w:before="0" w:after="0"/>
              <w:jc w:val="left"/>
              <w:rPr>
                <w:bCs/>
                <w:sz w:val="20"/>
                <w:szCs w:val="20"/>
              </w:rPr>
            </w:pPr>
          </w:p>
        </w:tc>
      </w:tr>
      <w:tr w:rsidR="007D25CB" w:rsidRPr="00BB79F5" w14:paraId="3DD3E2C0" w14:textId="77777777" w:rsidTr="007065EA">
        <w:trPr>
          <w:trHeight w:val="1057"/>
          <w:jc w:val="center"/>
        </w:trPr>
        <w:tc>
          <w:tcPr>
            <w:tcW w:w="562" w:type="dxa"/>
            <w:tcBorders>
              <w:top w:val="single" w:sz="4" w:space="0" w:color="auto"/>
              <w:left w:val="single" w:sz="6" w:space="0" w:color="auto"/>
              <w:bottom w:val="single" w:sz="6" w:space="0" w:color="auto"/>
              <w:right w:val="single" w:sz="6" w:space="0" w:color="auto"/>
            </w:tcBorders>
            <w:shd w:val="clear" w:color="auto" w:fill="EAF1DD" w:themeFill="accent3" w:themeFillTint="33"/>
            <w:vAlign w:val="center"/>
          </w:tcPr>
          <w:p w14:paraId="5F82E6B8" w14:textId="5E3ED3E7" w:rsidR="007D25CB" w:rsidRPr="00533015" w:rsidRDefault="00533015" w:rsidP="00210665">
            <w:pPr>
              <w:widowControl w:val="0"/>
              <w:autoSpaceDE w:val="0"/>
              <w:adjustRightInd w:val="0"/>
              <w:ind w:right="34"/>
              <w:rPr>
                <w:b/>
                <w:bCs/>
                <w:sz w:val="20"/>
                <w:szCs w:val="20"/>
              </w:rPr>
            </w:pPr>
            <w:r w:rsidRPr="00533015">
              <w:rPr>
                <w:b/>
                <w:bCs/>
                <w:sz w:val="20"/>
                <w:szCs w:val="20"/>
              </w:rPr>
              <w:t>18</w:t>
            </w:r>
            <w:r w:rsidR="007D25CB" w:rsidRPr="00533015">
              <w:rPr>
                <w:b/>
                <w:bCs/>
                <w:sz w:val="20"/>
                <w:szCs w:val="20"/>
              </w:rPr>
              <w:t>.</w:t>
            </w:r>
          </w:p>
        </w:tc>
        <w:tc>
          <w:tcPr>
            <w:tcW w:w="1701" w:type="dxa"/>
            <w:tcBorders>
              <w:top w:val="single" w:sz="4" w:space="0" w:color="auto"/>
              <w:left w:val="single" w:sz="6" w:space="0" w:color="auto"/>
              <w:bottom w:val="single" w:sz="6" w:space="0" w:color="auto"/>
              <w:right w:val="single" w:sz="6" w:space="0" w:color="auto"/>
            </w:tcBorders>
            <w:shd w:val="clear" w:color="auto" w:fill="auto"/>
            <w:vAlign w:val="center"/>
          </w:tcPr>
          <w:p w14:paraId="3BD9FE48" w14:textId="77777777" w:rsidR="007D25CB" w:rsidRPr="00533015" w:rsidRDefault="007D25CB" w:rsidP="007065EA">
            <w:pPr>
              <w:widowControl w:val="0"/>
              <w:autoSpaceDE w:val="0"/>
              <w:adjustRightInd w:val="0"/>
              <w:ind w:right="-129"/>
              <w:jc w:val="center"/>
              <w:rPr>
                <w:b/>
                <w:bCs/>
                <w:sz w:val="20"/>
                <w:szCs w:val="20"/>
              </w:rPr>
            </w:pPr>
            <w:r w:rsidRPr="00533015">
              <w:rPr>
                <w:b/>
                <w:bCs/>
                <w:sz w:val="20"/>
                <w:szCs w:val="20"/>
              </w:rPr>
              <w:t>Troškovi angažiranih pravnih osoba i redovnih službi</w:t>
            </w:r>
          </w:p>
        </w:tc>
        <w:tc>
          <w:tcPr>
            <w:tcW w:w="1560" w:type="dxa"/>
            <w:tcBorders>
              <w:top w:val="single" w:sz="6" w:space="0" w:color="auto"/>
              <w:left w:val="single" w:sz="6" w:space="0" w:color="auto"/>
              <w:bottom w:val="single" w:sz="6" w:space="0" w:color="auto"/>
              <w:right w:val="single" w:sz="6" w:space="0" w:color="auto"/>
            </w:tcBorders>
            <w:vAlign w:val="center"/>
          </w:tcPr>
          <w:p w14:paraId="1727AFE7" w14:textId="0C25A6A0" w:rsidR="007D25CB" w:rsidRPr="00533015" w:rsidRDefault="00E049F7" w:rsidP="00C55403">
            <w:pPr>
              <w:widowControl w:val="0"/>
              <w:autoSpaceDE w:val="0"/>
              <w:adjustRightInd w:val="0"/>
              <w:spacing w:before="120" w:after="120"/>
              <w:jc w:val="left"/>
              <w:rPr>
                <w:bCs/>
                <w:sz w:val="20"/>
                <w:szCs w:val="20"/>
              </w:rPr>
            </w:pPr>
            <w:r w:rsidRPr="00533015">
              <w:rPr>
                <w:bCs/>
                <w:sz w:val="20"/>
                <w:szCs w:val="20"/>
              </w:rPr>
              <w:t xml:space="preserve">Grad </w:t>
            </w:r>
            <w:r w:rsidR="00C55403">
              <w:rPr>
                <w:bCs/>
                <w:sz w:val="20"/>
                <w:szCs w:val="20"/>
              </w:rPr>
              <w:t>Buje</w:t>
            </w:r>
          </w:p>
        </w:tc>
        <w:tc>
          <w:tcPr>
            <w:tcW w:w="9356" w:type="dxa"/>
            <w:tcBorders>
              <w:top w:val="single" w:sz="6" w:space="0" w:color="auto"/>
              <w:left w:val="single" w:sz="6" w:space="0" w:color="auto"/>
              <w:bottom w:val="single" w:sz="6" w:space="0" w:color="auto"/>
              <w:right w:val="single" w:sz="4" w:space="0" w:color="auto"/>
            </w:tcBorders>
            <w:shd w:val="clear" w:color="auto" w:fill="auto"/>
            <w:vAlign w:val="center"/>
          </w:tcPr>
          <w:p w14:paraId="34FCD70A" w14:textId="623144C2" w:rsidR="007D25CB" w:rsidRPr="00533015" w:rsidRDefault="007D25CB" w:rsidP="00210665">
            <w:pPr>
              <w:widowControl w:val="0"/>
              <w:autoSpaceDE w:val="0"/>
              <w:adjustRightInd w:val="0"/>
              <w:spacing w:before="120" w:after="120"/>
              <w:rPr>
                <w:bCs/>
                <w:sz w:val="20"/>
                <w:szCs w:val="20"/>
              </w:rPr>
            </w:pPr>
            <w:r w:rsidRPr="00533015">
              <w:rPr>
                <w:bCs/>
                <w:sz w:val="20"/>
                <w:szCs w:val="20"/>
              </w:rPr>
              <w:t>Troškove angažiranih pravnih osoba i redovnih službi vršit će se prema stvarno izvršenim poslovima i po važećim cijenama u trenutku izvršenja zadataka.</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62D26E07" w14:textId="53DC0663" w:rsidR="007D25CB" w:rsidRPr="00533015" w:rsidRDefault="007D25CB" w:rsidP="00210665">
            <w:pPr>
              <w:widowControl w:val="0"/>
              <w:autoSpaceDE w:val="0"/>
              <w:adjustRightInd w:val="0"/>
              <w:ind w:left="87"/>
              <w:contextualSpacing/>
              <w:rPr>
                <w:bCs/>
                <w:sz w:val="20"/>
                <w:szCs w:val="20"/>
              </w:rPr>
            </w:pPr>
            <w:r w:rsidRPr="00533015">
              <w:rPr>
                <w:bCs/>
                <w:sz w:val="20"/>
                <w:szCs w:val="20"/>
              </w:rPr>
              <w:t>-Gradonačelnik</w:t>
            </w:r>
          </w:p>
        </w:tc>
      </w:tr>
    </w:tbl>
    <w:p w14:paraId="04A0E3B2" w14:textId="77777777" w:rsidR="000A66D2" w:rsidRPr="00BB79F5" w:rsidRDefault="000A66D2" w:rsidP="009D2DCC">
      <w:pPr>
        <w:rPr>
          <w:highlight w:val="yellow"/>
        </w:rPr>
        <w:sectPr w:rsidR="000A66D2" w:rsidRPr="00BB79F5" w:rsidSect="00107ECC">
          <w:pgSz w:w="16838" w:h="11906" w:orient="landscape"/>
          <w:pgMar w:top="1417" w:right="1417" w:bottom="1417" w:left="1417" w:header="567" w:footer="0" w:gutter="0"/>
          <w:cols w:space="708"/>
          <w:titlePg/>
          <w:docGrid w:linePitch="360"/>
        </w:sectPr>
      </w:pPr>
    </w:p>
    <w:p w14:paraId="5DCC6E0B" w14:textId="0BDA777E" w:rsidR="00DB2BBA" w:rsidRPr="00533015" w:rsidRDefault="00963049" w:rsidP="00DB2BBA">
      <w:pPr>
        <w:pStyle w:val="Heading2"/>
        <w:sectPr w:rsidR="00DB2BBA" w:rsidRPr="00533015" w:rsidSect="00DB2BBA">
          <w:headerReference w:type="first" r:id="rId33"/>
          <w:footerReference w:type="first" r:id="rId34"/>
          <w:pgSz w:w="11906" w:h="16838"/>
          <w:pgMar w:top="1417" w:right="1417" w:bottom="1417" w:left="1417" w:header="567" w:footer="0" w:gutter="0"/>
          <w:cols w:space="708"/>
          <w:titlePg/>
          <w:docGrid w:linePitch="360"/>
        </w:sectPr>
      </w:pPr>
      <w:bookmarkStart w:id="51" w:name="_Toc19000052"/>
      <w:bookmarkStart w:id="52" w:name="_Toc101867897"/>
      <w:r>
        <w:lastRenderedPageBreak/>
        <w:t xml:space="preserve">6.2. </w:t>
      </w:r>
      <w:r w:rsidR="003104CD" w:rsidRPr="00533015">
        <w:t>Požar</w:t>
      </w:r>
      <w:r w:rsidR="004A0FBE" w:rsidRPr="00533015">
        <w:t xml:space="preserve"> otvorenog prostora</w:t>
      </w:r>
      <w:bookmarkEnd w:id="51"/>
      <w:bookmarkEnd w:id="52"/>
    </w:p>
    <w:p w14:paraId="304D8CBB" w14:textId="299B8988" w:rsidR="00FB6AC6" w:rsidRPr="000D3EAB" w:rsidRDefault="00A51680" w:rsidP="00FB6AC6">
      <w:r w:rsidRPr="00173B82">
        <w:rPr>
          <w:noProof/>
          <w:lang w:eastAsia="hr-HR"/>
        </w:rPr>
        <w:lastRenderedPageBreak/>
        <mc:AlternateContent>
          <mc:Choice Requires="wps">
            <w:drawing>
              <wp:anchor distT="0" distB="0" distL="114300" distR="114300" simplePos="0" relativeHeight="252436480" behindDoc="0" locked="0" layoutInCell="1" allowOverlap="1" wp14:anchorId="64A71A75" wp14:editId="1ABBCBFA">
                <wp:simplePos x="0" y="0"/>
                <wp:positionH relativeFrom="margin">
                  <wp:posOffset>308921</wp:posOffset>
                </wp:positionH>
                <wp:positionV relativeFrom="paragraph">
                  <wp:posOffset>262063</wp:posOffset>
                </wp:positionV>
                <wp:extent cx="2913321" cy="902335"/>
                <wp:effectExtent l="76200" t="57150" r="78105" b="88265"/>
                <wp:wrapNone/>
                <wp:docPr id="557" name="Rounded Rectangle 28"/>
                <wp:cNvGraphicFramePr/>
                <a:graphic xmlns:a="http://schemas.openxmlformats.org/drawingml/2006/main">
                  <a:graphicData uri="http://schemas.microsoft.com/office/word/2010/wordprocessingShape">
                    <wps:wsp>
                      <wps:cNvSpPr/>
                      <wps:spPr>
                        <a:xfrm>
                          <a:off x="0" y="0"/>
                          <a:ext cx="2913321" cy="902335"/>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38935180" w14:textId="590AEA9C" w:rsidR="00462E05" w:rsidRPr="00DF76EE" w:rsidRDefault="00462E05" w:rsidP="00A51680">
                            <w:pPr>
                              <w:spacing w:before="0" w:after="0"/>
                              <w:jc w:val="center"/>
                              <w:rPr>
                                <w:b/>
                                <w:sz w:val="20"/>
                                <w:szCs w:val="20"/>
                              </w:rPr>
                            </w:pPr>
                            <w:r>
                              <w:rPr>
                                <w:b/>
                                <w:sz w:val="20"/>
                                <w:szCs w:val="20"/>
                              </w:rPr>
                              <w:t>Vatrogasne snage</w:t>
                            </w:r>
                          </w:p>
                          <w:p w14:paraId="54C33802" w14:textId="1F705141" w:rsidR="00462E05" w:rsidRPr="007065EA" w:rsidRDefault="00462E05" w:rsidP="00A51680">
                            <w:pPr>
                              <w:spacing w:before="0" w:after="0"/>
                              <w:jc w:val="left"/>
                              <w:rPr>
                                <w:rFonts w:eastAsia="Calibri"/>
                                <w:color w:val="FFFFFF" w:themeColor="background1"/>
                                <w:sz w:val="20"/>
                                <w:szCs w:val="20"/>
                              </w:rPr>
                            </w:pPr>
                            <w:r>
                              <w:rPr>
                                <w:rFonts w:eastAsia="Calibri"/>
                                <w:color w:val="FFFFFF" w:themeColor="background1"/>
                                <w:sz w:val="20"/>
                                <w:szCs w:val="20"/>
                              </w:rPr>
                              <w:t>- JVP Umag</w:t>
                            </w:r>
                          </w:p>
                          <w:p w14:paraId="60488F93" w14:textId="45B5BF2C" w:rsidR="00462E05" w:rsidRPr="007065EA" w:rsidRDefault="00462E05" w:rsidP="00A51680">
                            <w:pPr>
                              <w:spacing w:before="0" w:after="0"/>
                              <w:jc w:val="left"/>
                              <w:rPr>
                                <w:rFonts w:eastAsia="Calibri"/>
                                <w:color w:val="FFFFFF" w:themeColor="background1"/>
                                <w:sz w:val="20"/>
                                <w:szCs w:val="20"/>
                              </w:rPr>
                            </w:pPr>
                            <w:r w:rsidRPr="007065EA">
                              <w:rPr>
                                <w:rFonts w:eastAsia="Calibri"/>
                                <w:color w:val="FFFFFF" w:themeColor="background1"/>
                                <w:sz w:val="20"/>
                                <w:szCs w:val="20"/>
                              </w:rPr>
                              <w:t xml:space="preserve">- DVD </w:t>
                            </w:r>
                            <w:r>
                              <w:rPr>
                                <w:rFonts w:eastAsia="Calibri"/>
                                <w:color w:val="FFFFFF" w:themeColor="background1"/>
                                <w:sz w:val="20"/>
                                <w:szCs w:val="20"/>
                              </w:rPr>
                              <w:t>Buje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71A75" id="_x0000_s1061" style="position:absolute;left:0;text-align:left;margin-left:24.3pt;margin-top:20.65pt;width:229.4pt;height:71.05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4aXdgIAADwFAAAOAAAAZHJzL2Uyb0RvYy54bWysVE1v2zAMvQ/YfxB0Xx07ydoGdYqgRYcB&#10;RRu0HXpWZCkxIIsapcTOfv0o2UmKrpcNu9ik+PVIPerqumsM2yn0NdiS52cjzpSVUNV2XfIfL3df&#10;LjjzQdhKGLCq5Hvl+fX886er1s1UARswlUJGSayfta7kmxDcLMu83KhG+DNwypJRAzYikIrrrELR&#10;UvbGZMVo9DVrASuHIJX3dHrbG/k85ddayfCotVeBmZITtpC+mL6r+M3mV2K2RuE2tRxgiH9A0Yja&#10;UtFjqlsRBNti/UeqppYIHnQ4k9BkoHUtVeqBuslH77p53ginUi80HO+OY/L/L6182C2R1VXJp9Nz&#10;zqxo6JKeYGsrVbEnGp+wa6NYcREn1To/o4Bnt8RB8yTGtjuNTfxTQ6xL090fp6u6wCQdFpf5eFzk&#10;nEmyXY6K8Xgak2anaIc+fFPQsCiUHCOMiCFNVuzufej9D36xorHxLCLrsSQp7I3qjU9KU3dUfZyS&#10;JF6pG4NsJ4gRJuQDBGPJM4bo2phjUP5RkJBS2TAeAgf/GKoS3/4m+BiRKoMNx+CmtoAfVT9B1r3/&#10;ofu+59h+6FZdutJiEkHGoxVUe7pnhH4BvJN3Nc34XviwFEiMp92gLQ6P9NEG2pLDIHG2Afz10Xn0&#10;JyKSlbOWNqjk/udWoOLMfLdE0ct8Mokrl5TJ9LwgBd9aVm8tdtvcAF0J8YPQJTH6B3MQNULzSsu+&#10;iFXJJKyk2iWXAQ/KTeg3m54LqRaL5EZr5kS4t89OxuRx0JE+L92rQDcQLRBFH+CwbWL2jmq9b4y0&#10;sNgG0HXi4WmuwxXQiiY6D89JfAPe6snr9OjNfwMAAP//AwBQSwMEFAAGAAgAAAAhAOsVe8HfAAAA&#10;CQEAAA8AAABkcnMvZG93bnJldi54bWxMjz1PwzAQhnck/oN1SCwVdUpCm4Y4FSpiYKqSMjC6sRtb&#10;+Eux04Z/zzHBdDq9j957rt7N1pCLHKP2jsFqmQGRrvdCu4HBx/HtoQQSE3eCG+8kg28ZYdfc3tS8&#10;Ev7qWnnp0kCwxMWKM1AphYrS2CtpeVz6IB1mZz9annAdBypGfsVya+hjlq2p5drhBcWD3CvZf3WT&#10;ZbA1h9At3l+Pn/tzrsNibtWkW8bu7+aXZyBJzukPhl99VIcGnU5+ciISw6Ao10jiXOVAMH/KNgWQ&#10;E4JlXgBtavr/g+YHAAD//wMAUEsBAi0AFAAGAAgAAAAhALaDOJL+AAAA4QEAABMAAAAAAAAAAAAA&#10;AAAAAAAAAFtDb250ZW50X1R5cGVzXS54bWxQSwECLQAUAAYACAAAACEAOP0h/9YAAACUAQAACwAA&#10;AAAAAAAAAAAAAAAvAQAAX3JlbHMvLnJlbHNQSwECLQAUAAYACAAAACEA75uGl3YCAAA8BQAADgAA&#10;AAAAAAAAAAAAAAAuAgAAZHJzL2Uyb0RvYy54bWxQSwECLQAUAAYACAAAACEA6xV7wd8AAAAJAQAA&#10;DwAAAAAAAAAAAAAAAADQBAAAZHJzL2Rvd25yZXYueG1sUEsFBgAAAAAEAAQA8wAAANwFAAAAAA==&#10;" fillcolor="#9bbb59 [3206]" strokecolor="white [3201]" strokeweight="3pt">
                <v:shadow on="t" color="black" opacity="24903f" origin=",.5" offset="0,.55556mm"/>
                <v:textbox>
                  <w:txbxContent>
                    <w:p w14:paraId="38935180" w14:textId="590AEA9C" w:rsidR="00462E05" w:rsidRPr="00DF76EE" w:rsidRDefault="00462E05" w:rsidP="00A51680">
                      <w:pPr>
                        <w:spacing w:before="0" w:after="0"/>
                        <w:jc w:val="center"/>
                        <w:rPr>
                          <w:b/>
                          <w:sz w:val="20"/>
                          <w:szCs w:val="20"/>
                        </w:rPr>
                      </w:pPr>
                      <w:r>
                        <w:rPr>
                          <w:b/>
                          <w:sz w:val="20"/>
                          <w:szCs w:val="20"/>
                        </w:rPr>
                        <w:t>Vatrogasne snage</w:t>
                      </w:r>
                    </w:p>
                    <w:p w14:paraId="54C33802" w14:textId="1F705141" w:rsidR="00462E05" w:rsidRPr="007065EA" w:rsidRDefault="00462E05" w:rsidP="00A51680">
                      <w:pPr>
                        <w:spacing w:before="0" w:after="0"/>
                        <w:jc w:val="left"/>
                        <w:rPr>
                          <w:rFonts w:eastAsia="Calibri"/>
                          <w:color w:val="FFFFFF" w:themeColor="background1"/>
                          <w:sz w:val="20"/>
                          <w:szCs w:val="20"/>
                        </w:rPr>
                      </w:pPr>
                      <w:r>
                        <w:rPr>
                          <w:rFonts w:eastAsia="Calibri"/>
                          <w:color w:val="FFFFFF" w:themeColor="background1"/>
                          <w:sz w:val="20"/>
                          <w:szCs w:val="20"/>
                        </w:rPr>
                        <w:t>- JVP Umag</w:t>
                      </w:r>
                    </w:p>
                    <w:p w14:paraId="60488F93" w14:textId="45B5BF2C" w:rsidR="00462E05" w:rsidRPr="007065EA" w:rsidRDefault="00462E05" w:rsidP="00A51680">
                      <w:pPr>
                        <w:spacing w:before="0" w:after="0"/>
                        <w:jc w:val="left"/>
                        <w:rPr>
                          <w:rFonts w:eastAsia="Calibri"/>
                          <w:color w:val="FFFFFF" w:themeColor="background1"/>
                          <w:sz w:val="20"/>
                          <w:szCs w:val="20"/>
                        </w:rPr>
                      </w:pPr>
                      <w:r w:rsidRPr="007065EA">
                        <w:rPr>
                          <w:rFonts w:eastAsia="Calibri"/>
                          <w:color w:val="FFFFFF" w:themeColor="background1"/>
                          <w:sz w:val="20"/>
                          <w:szCs w:val="20"/>
                        </w:rPr>
                        <w:t xml:space="preserve">- DVD </w:t>
                      </w:r>
                      <w:r>
                        <w:rPr>
                          <w:rFonts w:eastAsia="Calibri"/>
                          <w:color w:val="FFFFFF" w:themeColor="background1"/>
                          <w:sz w:val="20"/>
                          <w:szCs w:val="20"/>
                        </w:rPr>
                        <w:t>Buje</w:t>
                      </w:r>
                    </w:p>
                  </w:txbxContent>
                </v:textbox>
                <w10:wrap anchorx="margin"/>
              </v:roundrect>
            </w:pict>
          </mc:Fallback>
        </mc:AlternateContent>
      </w:r>
      <w:r w:rsidR="00FB6AC6" w:rsidRPr="000D3EAB">
        <w:t xml:space="preserve">Plan djelovanja sustava civilne zaštite u slučaju </w:t>
      </w:r>
      <w:r w:rsidR="003104CD" w:rsidRPr="000D3EAB">
        <w:t>požara otvorenog tipa</w:t>
      </w:r>
      <w:r w:rsidR="00FB6AC6" w:rsidRPr="000D3EAB">
        <w:t xml:space="preserve"> pokreće </w:t>
      </w:r>
      <w:r w:rsidR="003104CD" w:rsidRPr="000D3EAB">
        <w:rPr>
          <w:b/>
        </w:rPr>
        <w:t>Grado</w:t>
      </w:r>
      <w:r w:rsidR="00FB6AC6" w:rsidRPr="000D3EAB">
        <w:rPr>
          <w:b/>
        </w:rPr>
        <w:t>načelni</w:t>
      </w:r>
      <w:r w:rsidR="003104CD" w:rsidRPr="000D3EAB">
        <w:rPr>
          <w:b/>
        </w:rPr>
        <w:t>k</w:t>
      </w:r>
      <w:r w:rsidR="00FB6AC6" w:rsidRPr="000D3EAB">
        <w:t xml:space="preserve">. Shema aktiviranja nalazi se u nastavku. </w:t>
      </w:r>
    </w:p>
    <w:p w14:paraId="2A1CAD8A" w14:textId="39E1E1AD" w:rsidR="00FB6AC6" w:rsidRPr="000D3EAB" w:rsidRDefault="00DC2015" w:rsidP="00FB6AC6">
      <w:pPr>
        <w:rPr>
          <w:noProof/>
          <w:lang w:eastAsia="hr-HR"/>
        </w:rPr>
      </w:pPr>
      <w:r w:rsidRPr="000D3EAB">
        <w:rPr>
          <w:noProof/>
          <w:lang w:eastAsia="hr-HR"/>
        </w:rPr>
        <mc:AlternateContent>
          <mc:Choice Requires="wps">
            <w:drawing>
              <wp:anchor distT="0" distB="0" distL="114300" distR="114300" simplePos="0" relativeHeight="252368896" behindDoc="0" locked="0" layoutInCell="1" allowOverlap="1" wp14:anchorId="5C727EB8" wp14:editId="4787CEE2">
                <wp:simplePos x="0" y="0"/>
                <wp:positionH relativeFrom="column">
                  <wp:posOffset>6598285</wp:posOffset>
                </wp:positionH>
                <wp:positionV relativeFrom="paragraph">
                  <wp:posOffset>51435</wp:posOffset>
                </wp:positionV>
                <wp:extent cx="1477645" cy="552450"/>
                <wp:effectExtent l="76200" t="57150" r="84455" b="95250"/>
                <wp:wrapNone/>
                <wp:docPr id="16" name="Rounded Rectangle 467"/>
                <wp:cNvGraphicFramePr/>
                <a:graphic xmlns:a="http://schemas.openxmlformats.org/drawingml/2006/main">
                  <a:graphicData uri="http://schemas.microsoft.com/office/word/2010/wordprocessingShape">
                    <wps:wsp>
                      <wps:cNvSpPr/>
                      <wps:spPr>
                        <a:xfrm>
                          <a:off x="0" y="0"/>
                          <a:ext cx="1477645" cy="552450"/>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595BC1C7" w14:textId="1DC483B3" w:rsidR="00462E05" w:rsidRDefault="00462E05" w:rsidP="000D42A8">
                            <w:pPr>
                              <w:spacing w:before="0" w:after="0"/>
                              <w:jc w:val="center"/>
                              <w:rPr>
                                <w:b/>
                                <w:sz w:val="20"/>
                              </w:rPr>
                            </w:pPr>
                            <w:r>
                              <w:rPr>
                                <w:b/>
                                <w:sz w:val="20"/>
                              </w:rPr>
                              <w:t>Operativne snage</w:t>
                            </w:r>
                          </w:p>
                          <w:p w14:paraId="1765218B" w14:textId="41D8870D" w:rsidR="00462E05" w:rsidRPr="007065EA" w:rsidRDefault="00462E05" w:rsidP="00E415FD">
                            <w:pPr>
                              <w:spacing w:before="0" w:after="0"/>
                              <w:rPr>
                                <w:color w:val="FFFFFF" w:themeColor="background1"/>
                                <w:sz w:val="20"/>
                              </w:rPr>
                            </w:pPr>
                            <w:r w:rsidRPr="007065EA">
                              <w:rPr>
                                <w:color w:val="FFFFFF" w:themeColor="background1"/>
                                <w:sz w:val="20"/>
                              </w:rPr>
                              <w:t xml:space="preserve">- GDCK </w:t>
                            </w:r>
                            <w:r>
                              <w:rPr>
                                <w:color w:val="FFFFFF" w:themeColor="background1"/>
                                <w:sz w:val="20"/>
                              </w:rPr>
                              <w:t>Buje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27EB8" id="Rounded Rectangle 467" o:spid="_x0000_s1062" style="position:absolute;left:0;text-align:left;margin-left:519.55pt;margin-top:4.05pt;width:116.35pt;height:43.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njeAIAADwFAAAOAAAAZHJzL2Uyb0RvYy54bWysVN9P2zAQfp+0/8Hy+0hT0pZVpKgCMU1C&#10;UAETz65jt5Ecn3d2m3R//c5OWhDjZdNeEp/v93ff+fKqawzbK/Q12JLnZyPOlJVQ1XZT8h/Pt18u&#10;OPNB2EoYsKrkB+X51eLzp8vWzdUYtmAqhYyCWD9vXcm3Ibh5lnm5VY3wZ+CUJaUGbEQgETdZhaKl&#10;6I3JxqPRNGsBK4cglfd0e9Mr+SLF11rJ8KC1V4GZklNtIX0xfdfxmy0uxXyDwm1rOZQh/qGKRtSW&#10;kp5C3Ygg2A7rP0I1tUTwoMOZhCYDrWupUg/UTT56183TVjiVeiFwvDvB5P9fWHm/XyGrK5rdlDMr&#10;GprRI+xspSr2SOgJuzGKFdNZRKp1fk4OT26Fg+TpGNvuNDbxTw2xLqF7OKGrusAkXebFbDYtJpxJ&#10;0k0m42KS4M9evR368E1Bw+Kh5BjriEUkZMX+zgdKS/ZHu5jR2HgXK+trSadwMKpXPipN3VH28xQk&#10;8UpdG2R7QYwwIY99UUhjyTK66NqYk1P+kZOQUtlwPjgO9tFVJb79jfPJI2UGG07OTW0BP8r+WrLu&#10;7Y/d9z3H9kO37tJIx5Pj1NZQHWjOCP0CeCdva8L4TviwEkiMp92gLQ4P9NEG2pLDcOJsC/jro/to&#10;T0QkLWctbVDJ/c+dQMWZ+W6Jol/zoogrl4RiMhuTgG8167cau2uugUaS03vhZDpG+2COR43QvNCy&#10;L2NWUgkrKXfJZcCjcB36zabnQqrlMpnRmjkR7uyTkzF4BDrS57l7EegGogWi6D0ct03M31Gtt42e&#10;Fpa7ALpOPIxQ97gOI6AVTVwanpP4BryVk9Xro7f4DQAA//8DAFBLAwQUAAYACAAAACEAtlBzt98A&#10;AAAKAQAADwAAAGRycy9kb3ducmV2LnhtbEyPwU7DMBBE70j8g7VIXCrqpBXQpnEqVMSBE0rKoUc3&#10;dmMLex3FThv+nu2JnlajHc28KbeTd+ysh2gDCsjnGTCNbVAWOwHf+4+nFbCYJCrpAmoBvzrCtrq/&#10;K2WhwgVrfW5SxygEYyEFmJT6gvPYGu1lnIdeI/1OYfAykRw6rgZ5oXDv+CLLXriXFqnByF7vjG5/&#10;mtELWLuvvpl9vu8Pu9PS9rOpNqOthXh8mN42wJKe0r8ZrviEDhUxHcOIKjJHOluuc/IKWNG5Ghav&#10;OY05UvxzDrwq+e2E6g8AAP//AwBQSwECLQAUAAYACAAAACEAtoM4kv4AAADhAQAAEwAAAAAAAAAA&#10;AAAAAAAAAAAAW0NvbnRlbnRfVHlwZXNdLnhtbFBLAQItABQABgAIAAAAIQA4/SH/1gAAAJQBAAAL&#10;AAAAAAAAAAAAAAAAAC8BAABfcmVscy8ucmVsc1BLAQItABQABgAIAAAAIQDzOsnjeAIAADwFAAAO&#10;AAAAAAAAAAAAAAAAAC4CAABkcnMvZTJvRG9jLnhtbFBLAQItABQABgAIAAAAIQC2UHO33wAAAAoB&#10;AAAPAAAAAAAAAAAAAAAAANIEAABkcnMvZG93bnJldi54bWxQSwUGAAAAAAQABADzAAAA3gUAAAAA&#10;" fillcolor="#9bbb59 [3206]" strokecolor="white [3201]" strokeweight="3pt">
                <v:shadow on="t" color="black" opacity="24903f" origin=",.5" offset="0,.55556mm"/>
                <v:textbox>
                  <w:txbxContent>
                    <w:p w14:paraId="595BC1C7" w14:textId="1DC483B3" w:rsidR="00462E05" w:rsidRDefault="00462E05" w:rsidP="000D42A8">
                      <w:pPr>
                        <w:spacing w:before="0" w:after="0"/>
                        <w:jc w:val="center"/>
                        <w:rPr>
                          <w:b/>
                          <w:sz w:val="20"/>
                        </w:rPr>
                      </w:pPr>
                      <w:r>
                        <w:rPr>
                          <w:b/>
                          <w:sz w:val="20"/>
                        </w:rPr>
                        <w:t>Operativne snage</w:t>
                      </w:r>
                    </w:p>
                    <w:p w14:paraId="1765218B" w14:textId="41D8870D" w:rsidR="00462E05" w:rsidRPr="007065EA" w:rsidRDefault="00462E05" w:rsidP="00E415FD">
                      <w:pPr>
                        <w:spacing w:before="0" w:after="0"/>
                        <w:rPr>
                          <w:color w:val="FFFFFF" w:themeColor="background1"/>
                          <w:sz w:val="20"/>
                        </w:rPr>
                      </w:pPr>
                      <w:r w:rsidRPr="007065EA">
                        <w:rPr>
                          <w:color w:val="FFFFFF" w:themeColor="background1"/>
                          <w:sz w:val="20"/>
                        </w:rPr>
                        <w:t xml:space="preserve">- GDCK </w:t>
                      </w:r>
                      <w:r>
                        <w:rPr>
                          <w:color w:val="FFFFFF" w:themeColor="background1"/>
                          <w:sz w:val="20"/>
                        </w:rPr>
                        <w:t>Buje</w:t>
                      </w:r>
                    </w:p>
                  </w:txbxContent>
                </v:textbox>
              </v:roundrect>
            </w:pict>
          </mc:Fallback>
        </mc:AlternateContent>
      </w:r>
    </w:p>
    <w:p w14:paraId="293A452D" w14:textId="41DDEF51" w:rsidR="00FB6AC6" w:rsidRPr="000D3EAB" w:rsidRDefault="007C1CCD" w:rsidP="00FB6AC6">
      <w:pPr>
        <w:rPr>
          <w:noProof/>
          <w:lang w:eastAsia="hr-HR"/>
        </w:rPr>
      </w:pPr>
      <w:r w:rsidRPr="000D3EAB">
        <w:rPr>
          <w:noProof/>
          <w:lang w:eastAsia="hr-HR"/>
        </w:rPr>
        <mc:AlternateContent>
          <mc:Choice Requires="wps">
            <w:drawing>
              <wp:anchor distT="0" distB="0" distL="114300" distR="114300" simplePos="0" relativeHeight="252372992" behindDoc="0" locked="0" layoutInCell="1" allowOverlap="1" wp14:anchorId="2542081C" wp14:editId="0F172242">
                <wp:simplePos x="0" y="0"/>
                <wp:positionH relativeFrom="column">
                  <wp:posOffset>3225637</wp:posOffset>
                </wp:positionH>
                <wp:positionV relativeFrom="paragraph">
                  <wp:posOffset>186113</wp:posOffset>
                </wp:positionV>
                <wp:extent cx="1127051" cy="191386"/>
                <wp:effectExtent l="19050" t="57150" r="16510" b="37465"/>
                <wp:wrapNone/>
                <wp:docPr id="454" name="Ravni poveznik sa strelicom 454"/>
                <wp:cNvGraphicFramePr/>
                <a:graphic xmlns:a="http://schemas.openxmlformats.org/drawingml/2006/main">
                  <a:graphicData uri="http://schemas.microsoft.com/office/word/2010/wordprocessingShape">
                    <wps:wsp>
                      <wps:cNvCnPr/>
                      <wps:spPr>
                        <a:xfrm flipH="1" flipV="1">
                          <a:off x="0" y="0"/>
                          <a:ext cx="1127051" cy="19138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5DC91D" id="Ravni poveznik sa strelicom 454" o:spid="_x0000_s1026" type="#_x0000_t32" style="position:absolute;margin-left:254pt;margin-top:14.65pt;width:88.75pt;height:15.05pt;flip:x y;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wCnCAIAAF0EAAAOAAAAZHJzL2Uyb0RvYy54bWysVE2P0zAQvSPxHyzfaZKyXZZq0z10WTgg&#10;qHaBu9cZNxbO2LJN0vLrGTtpypeQQFws2zNv3pvnSa5vDp1hPfigLda8WpScAUrbaNzX/OOHu2dX&#10;nIUosBHGItT8CIHfbJ4+uR7cGpa2taYBz6gIhvXgat7G6NZFEWQLnQgL6wApqKzvRKSj3xeNFwNV&#10;70yxLMvLYrC+cd5KCIFub8cg3+T6SoGM75UKEJmpOWmLefV5fUxrsbkW670XrtVykiH+QUUnNBLp&#10;XOpWRMG+eP1LqU5Lb4NVcSFtV1iltITcA3VTlT9189AKB7kXMie42abw/8rKd/3OM93U/GJ1wRmK&#10;jh7pXvSombM9fEX9mQVBT+jBaJLMUhqZNriwJuwWd346BbfzyYGD8h1TRrs3NA887z6lXYpRv+yQ&#10;zT/O5sMhMkmXVbV8Ua4IISlWvayeX10momKsmNDOh/gaSEPa1Jw0Cb1v49Yi0jtbP3KI/m2II/AE&#10;SGCDbEh1y1WZpQRrdHOnjUnBPG6wNZ71ggYlHqqJ+oesKLR5hQ2LR0cmRa8F7g1MmQZJa3Jl9CHv&#10;4tHAyH0PikxOXY7kabzPfEJKwHjiNEjZCaZI3QycVP8JOOUnKOTR/xvwjMjMFuMM7jRa/zvZZ5vU&#10;mH9yYOw7WfBom2OekGwNzXB+0Ol7Sx/J9+cMP/8VNt8AAAD//wMAUEsDBBQABgAIAAAAIQDmbUar&#10;4AAAAAkBAAAPAAAAZHJzL2Rvd25yZXYueG1sTI8xT8MwFIR3JP6D9ZDYqE0hbZLGqSokFpbSBsTq&#10;xK9xRPwcxW6b8usxUxlPd7r7rlhPtmcnHH3nSMLjTABDapzuqJXwUb0+pMB8UKRV7wglXNDDury9&#10;KVSu3Zl2eNqHlsUS8rmSYEIYcs59Y9AqP3MDUvQObrQqRDm2XI/qHMttz+dCLLhVHcUFowZ8Mdh8&#10;749Wwu79J91etl91xZebt0pkS/Npainv76bNCljAKVzD8Icf0aGMTLU7kvasl5CINH4JEubZE7AY&#10;WKRJAqyOTvYMvCz4/wflLwAAAP//AwBQSwECLQAUAAYACAAAACEAtoM4kv4AAADhAQAAEwAAAAAA&#10;AAAAAAAAAAAAAAAAW0NvbnRlbnRfVHlwZXNdLnhtbFBLAQItABQABgAIAAAAIQA4/SH/1gAAAJQB&#10;AAALAAAAAAAAAAAAAAAAAC8BAABfcmVscy8ucmVsc1BLAQItABQABgAIAAAAIQBY1wCnCAIAAF0E&#10;AAAOAAAAAAAAAAAAAAAAAC4CAABkcnMvZTJvRG9jLnhtbFBLAQItABQABgAIAAAAIQDmbUar4AAA&#10;AAkBAAAPAAAAAAAAAAAAAAAAAGIEAABkcnMvZG93bnJldi54bWxQSwUGAAAAAAQABADzAAAAbwUA&#10;AAAA&#10;" strokecolor="black [3213]" strokeweight="1.5pt">
                <v:stroke endarrow="block"/>
              </v:shape>
            </w:pict>
          </mc:Fallback>
        </mc:AlternateContent>
      </w:r>
      <w:r w:rsidRPr="000D3EAB">
        <w:rPr>
          <w:noProof/>
          <w:lang w:eastAsia="hr-HR"/>
        </w:rPr>
        <mc:AlternateContent>
          <mc:Choice Requires="wps">
            <w:drawing>
              <wp:anchor distT="0" distB="0" distL="114300" distR="114300" simplePos="0" relativeHeight="252370944" behindDoc="0" locked="0" layoutInCell="1" allowOverlap="1" wp14:anchorId="703E9E61" wp14:editId="01EFD86D">
                <wp:simplePos x="0" y="0"/>
                <wp:positionH relativeFrom="column">
                  <wp:posOffset>4354284</wp:posOffset>
                </wp:positionH>
                <wp:positionV relativeFrom="paragraph">
                  <wp:posOffset>207896</wp:posOffset>
                </wp:positionV>
                <wp:extent cx="871343" cy="381000"/>
                <wp:effectExtent l="76200" t="57150" r="81280" b="95250"/>
                <wp:wrapNone/>
                <wp:docPr id="46" name="Rounded Rectangle 475"/>
                <wp:cNvGraphicFramePr/>
                <a:graphic xmlns:a="http://schemas.openxmlformats.org/drawingml/2006/main">
                  <a:graphicData uri="http://schemas.microsoft.com/office/word/2010/wordprocessingShape">
                    <wps:wsp>
                      <wps:cNvSpPr/>
                      <wps:spPr>
                        <a:xfrm>
                          <a:off x="0" y="0"/>
                          <a:ext cx="871343" cy="381000"/>
                        </a:xfrm>
                        <a:prstGeom prst="roundRect">
                          <a:avLst/>
                        </a:prstGeom>
                        <a:ln/>
                      </wps:spPr>
                      <wps:style>
                        <a:lnRef idx="3">
                          <a:schemeClr val="lt1"/>
                        </a:lnRef>
                        <a:fillRef idx="1">
                          <a:schemeClr val="accent5"/>
                        </a:fillRef>
                        <a:effectRef idx="1">
                          <a:schemeClr val="accent5"/>
                        </a:effectRef>
                        <a:fontRef idx="minor">
                          <a:schemeClr val="lt1"/>
                        </a:fontRef>
                      </wps:style>
                      <wps:txbx>
                        <w:txbxContent>
                          <w:p w14:paraId="5F45BCE6" w14:textId="54AB57D5" w:rsidR="00462E05" w:rsidRPr="007065EA" w:rsidRDefault="00462E05" w:rsidP="00707092">
                            <w:pPr>
                              <w:jc w:val="center"/>
                              <w:rPr>
                                <w:b/>
                                <w:color w:val="FFFFFF" w:themeColor="background1"/>
                              </w:rPr>
                            </w:pPr>
                            <w:r w:rsidRPr="007065EA">
                              <w:rPr>
                                <w:b/>
                                <w:color w:val="FFFFFF" w:themeColor="background1"/>
                              </w:rPr>
                              <w:t>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E9E61" id="Rounded Rectangle 475" o:spid="_x0000_s1063" style="position:absolute;left:0;text-align:left;margin-left:342.85pt;margin-top:16.35pt;width:68.6pt;height:30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sYeQIAADsFAAAOAAAAZHJzL2Uyb0RvYy54bWysVEtv2zAMvg/YfxB0Xx0n6WNBnSJo0WFA&#10;0QZth54VWUoMSKJGKbGzXz9KdtKi62XDLrYovj9+1OVVZw3bKQwNuIqXJyPOlJNQN25d8R/Pt18u&#10;OAtRuFoYcKriexX41fzzp8vWz9QYNmBqhYyCuDBrfcU3MfpZUQS5UVaEE/DKkVIDWhFJxHVRo2gp&#10;ujXFeDQ6K1rA2iNIFQLd3vRKPs/xtVYyPmgdVGSm4lRbzF/M31X6FvNLMVuj8JtGDmWIf6jCisZR&#10;0mOoGxEF22LzRyjbSIQAOp5IsAVo3UiVe6BuytG7bp42wqvcC4ET/BGm8P/CyvvdEllTV3x6xpkT&#10;lmb0CFtXq5o9EnrCrY1i0/PThFTrw4wcnvwSBynQMbXdabTpTw2xLqO7P6KrusgkXV6cl5PphDNJ&#10;qslFORpl9ItXZ48hflNgWTpUHFMZqYYMrNjdhUhZyf5glxIal+5SYX0p+RT3RvXKR6WpOUo+yUEy&#10;rdS1QbYTRAgTy9QWhTSOLJOLbow5OpUfOQkplYsZD3Ic7JOrynT7G+ejR84MLh6dbeMAP8r+WrLu&#10;7Q/d9z2n9mO36vJEx2eHoa2g3tOYEXr+By9vG8L4ToS4FEiEp9WgJY4P9NEG2orDcOJsA/jro/tk&#10;TzwkLWctLVDFw8+tQMWZ+e6IoV/L6TRtXBamp+djEvCtZvVW47b2GmgkJT0XXuZjso/mcNQI9oV2&#10;fZGykko4SbkrLiMehOvYLza9FlItFtmMtsyLeOeevEzBE9CJPs/di0A/EC0SQ+/hsGxi9o5qvW3y&#10;dLDYRtBN5mGCusd1GAFtaObS8JqkJ+CtnK1e37z5bwAAAP//AwBQSwMEFAAGAAgAAAAhAIhYW+jh&#10;AAAACQEAAA8AAABkcnMvZG93bnJldi54bWxMj8FOwkAQhu8mvsNmTLwY2FoClNopURNjDBcFIteh&#10;HdvG7m7TXaDy9IwnPU1m5ss/32TLwbTqyL1vnEW4H0eg2BaubGyFsN28jBJQPpAtqXWWEX7YwzK/&#10;vsooLd3JfvBxHSolIdanhFCH0KVa+6JmQ37sOray+3K9oSBtX+myp5OEm1bHUTTThhorF2rq+Lnm&#10;4nt9MAivzdPOzWl3p8/n6YQ/t6vw9r5CvL0ZHh9ABR7CHwy/+qIOuTjt3cGWXrUIs2Q6FxRhEksV&#10;IInjBag9wkIGOs/0/w/yCwAAAP//AwBQSwECLQAUAAYACAAAACEAtoM4kv4AAADhAQAAEwAAAAAA&#10;AAAAAAAAAAAAAAAAW0NvbnRlbnRfVHlwZXNdLnhtbFBLAQItABQABgAIAAAAIQA4/SH/1gAAAJQB&#10;AAALAAAAAAAAAAAAAAAAAC8BAABfcmVscy8ucmVsc1BLAQItABQABgAIAAAAIQDLXBsYeQIAADsF&#10;AAAOAAAAAAAAAAAAAAAAAC4CAABkcnMvZTJvRG9jLnhtbFBLAQItABQABgAIAAAAIQCIWFvo4QAA&#10;AAkBAAAPAAAAAAAAAAAAAAAAANMEAABkcnMvZG93bnJldi54bWxQSwUGAAAAAAQABADzAAAA4QUA&#10;AAAA&#10;" fillcolor="#4bacc6 [3208]" strokecolor="white [3201]" strokeweight="3pt">
                <v:shadow on="t" color="black" opacity="24903f" origin=",.5" offset="0,.55556mm"/>
                <v:textbox>
                  <w:txbxContent>
                    <w:p w14:paraId="5F45BCE6" w14:textId="54AB57D5" w:rsidR="00462E05" w:rsidRPr="007065EA" w:rsidRDefault="00462E05" w:rsidP="00707092">
                      <w:pPr>
                        <w:jc w:val="center"/>
                        <w:rPr>
                          <w:b/>
                          <w:color w:val="FFFFFF" w:themeColor="background1"/>
                        </w:rPr>
                      </w:pPr>
                      <w:r w:rsidRPr="007065EA">
                        <w:rPr>
                          <w:b/>
                          <w:color w:val="FFFFFF" w:themeColor="background1"/>
                        </w:rPr>
                        <w:t>VOC</w:t>
                      </w:r>
                    </w:p>
                  </w:txbxContent>
                </v:textbox>
              </v:roundrect>
            </w:pict>
          </mc:Fallback>
        </mc:AlternateContent>
      </w:r>
    </w:p>
    <w:p w14:paraId="3B7C921C" w14:textId="3C64D1B7" w:rsidR="00FB6AC6" w:rsidRPr="000D3EAB" w:rsidRDefault="00DC2015" w:rsidP="00FB6AC6">
      <w:pPr>
        <w:rPr>
          <w:noProof/>
          <w:lang w:eastAsia="hr-HR"/>
        </w:rPr>
      </w:pPr>
      <w:r w:rsidRPr="000D3EAB">
        <w:rPr>
          <w:noProof/>
          <w:lang w:eastAsia="hr-HR"/>
        </w:rPr>
        <mc:AlternateContent>
          <mc:Choice Requires="wps">
            <w:drawing>
              <wp:anchor distT="0" distB="0" distL="114300" distR="114300" simplePos="0" relativeHeight="252190720" behindDoc="0" locked="0" layoutInCell="1" allowOverlap="1" wp14:anchorId="0CAB9770" wp14:editId="275F37EA">
                <wp:simplePos x="0" y="0"/>
                <wp:positionH relativeFrom="column">
                  <wp:posOffset>5854688</wp:posOffset>
                </wp:positionH>
                <wp:positionV relativeFrom="paragraph">
                  <wp:posOffset>47564</wp:posOffset>
                </wp:positionV>
                <wp:extent cx="931653" cy="822181"/>
                <wp:effectExtent l="0" t="38100" r="59055" b="35560"/>
                <wp:wrapNone/>
                <wp:docPr id="630" name="Straight Arrow Connector 630"/>
                <wp:cNvGraphicFramePr/>
                <a:graphic xmlns:a="http://schemas.openxmlformats.org/drawingml/2006/main">
                  <a:graphicData uri="http://schemas.microsoft.com/office/word/2010/wordprocessingShape">
                    <wps:wsp>
                      <wps:cNvCnPr/>
                      <wps:spPr>
                        <a:xfrm flipV="1">
                          <a:off x="0" y="0"/>
                          <a:ext cx="931653" cy="822181"/>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9A440E" id="Straight Arrow Connector 630" o:spid="_x0000_s1026" type="#_x0000_t32" style="position:absolute;margin-left:461pt;margin-top:3.75pt;width:73.35pt;height:64.75pt;flip:y;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RBwIAAGgEAAAOAAAAZHJzL2Uyb0RvYy54bWysVE2P2jAUvFfqf7B8LwmgRSwirCro9lK1&#10;qNvu3evYxJK/9OwS+Pd9tkMo29NWvVhx/GbezOQ564eT0eQoIChnGzqd1JQIy12r7KGhP388flhS&#10;EiKzLdPOioaeRaAPm/fv1r1fiZnrnG4FECSxYdX7hnYx+lVVBd4Jw8LEeWHxUDowLOIWDlULrEd2&#10;o6tZXS+q3kHrwXERAr7dlUO6yfxSCh6/SRlEJLqhqC3mFfL6ktZqs2arAzDfKT7IYP+gwjBlselI&#10;tWORkV+g/qIyioMLTsYJd6ZyUiousgd0M61fuXnqmBfZC4YT/BhT+H+0/OtxD0S1DV3MMR/LDH6k&#10;pwhMHbpIPgK4nmydtRikA5JqMLHehxUCt3YPwy74PST7JwmGSK38Mw5DDgQtklPO+zzmLU6RcHx5&#10;P58u7uaUcDxazmbT5TSxV4Um0XkI8bNwhqSHhoZB1yiotGDHLyEW4AWQwNqSHlXc13d1VhKcVu2j&#10;0jod5gETWw3kyHA04unS+qYq0e1Y6EpRPioTE5nSn2xL4tljXhEUswctBvXaoomUUUklP8WzFkXU&#10;dyExb3RfxL8SwjgXNl7EaIvVCSZR9ggc7KQrcnVwCxzqE1TkW/AW8IjInZ2NI9go66CEedv9mp8s&#10;9ZcEiu8UwYtrz3lecjQ4zvlLD1cv3Zc/9xl+/UFsfgMAAP//AwBQSwMEFAAGAAgAAAAhAIW3oavg&#10;AAAACgEAAA8AAABkcnMvZG93bnJldi54bWxMjzFPwzAQhXck/oN1SGzUJoimpHGqCsTAgFBTFjY3&#10;viZRYzvYTuv+e65T2e703r37XrlKZmBH9KF3VsLjTABD2zjd21bC9/b9YQEsRGW1GpxFCWcMsKpu&#10;b0pVaHeyGzzWsWUUYkOhJHQxjgXnoenQqDBzI1rS9s4bFWn1LddenSjcDDwTYs6N6i196NSIrx02&#10;h3oyhPFp+OYjefzq6591TOe36Xe/lfL+Lq2XwCKmeDXDBZ9uoCKmnZusDmyQ8JJl1CVKyJ+BXXQx&#10;X+TAdjQ95QJ4VfL/Fao/AAAA//8DAFBLAQItABQABgAIAAAAIQC2gziS/gAAAOEBAAATAAAAAAAA&#10;AAAAAAAAAAAAAABbQ29udGVudF9UeXBlc10ueG1sUEsBAi0AFAAGAAgAAAAhADj9If/WAAAAlAEA&#10;AAsAAAAAAAAAAAAAAAAALwEAAF9yZWxzLy5yZWxzUEsBAi0AFAAGAAgAAAAhAP7K1NEHAgAAaAQA&#10;AA4AAAAAAAAAAAAAAAAALgIAAGRycy9lMm9Eb2MueG1sUEsBAi0AFAAGAAgAAAAhAIW3oavgAAAA&#10;CgEAAA8AAAAAAAAAAAAAAAAAYQQAAGRycy9kb3ducmV2LnhtbFBLBQYAAAAABAAEAPMAAABuBQAA&#10;AAA=&#10;" strokecolor="black [3213]" strokeweight="1.5pt">
                <v:stroke endarrow="block"/>
              </v:shape>
            </w:pict>
          </mc:Fallback>
        </mc:AlternateContent>
      </w:r>
    </w:p>
    <w:p w14:paraId="34FE0FF1" w14:textId="70ACB2AC" w:rsidR="00FB6AC6" w:rsidRPr="000D3EAB" w:rsidRDefault="007C1CCD" w:rsidP="00FB6AC6">
      <w:pPr>
        <w:rPr>
          <w:noProof/>
          <w:lang w:eastAsia="hr-HR"/>
        </w:rPr>
      </w:pPr>
      <w:r w:rsidRPr="000D3EAB">
        <w:rPr>
          <w:noProof/>
          <w:lang w:eastAsia="hr-HR"/>
        </w:rPr>
        <mc:AlternateContent>
          <mc:Choice Requires="wps">
            <w:drawing>
              <wp:anchor distT="0" distB="0" distL="114300" distR="114300" simplePos="0" relativeHeight="252371968" behindDoc="0" locked="0" layoutInCell="1" allowOverlap="1" wp14:anchorId="72E6DB00" wp14:editId="0DDA5DB6">
                <wp:simplePos x="0" y="0"/>
                <wp:positionH relativeFrom="margin">
                  <wp:posOffset>4937479</wp:posOffset>
                </wp:positionH>
                <wp:positionV relativeFrom="paragraph">
                  <wp:posOffset>28013</wp:posOffset>
                </wp:positionV>
                <wp:extent cx="412869" cy="544741"/>
                <wp:effectExtent l="38100" t="38100" r="25400" b="27305"/>
                <wp:wrapNone/>
                <wp:docPr id="452" name="Ravni poveznik sa strelicom 452"/>
                <wp:cNvGraphicFramePr/>
                <a:graphic xmlns:a="http://schemas.openxmlformats.org/drawingml/2006/main">
                  <a:graphicData uri="http://schemas.microsoft.com/office/word/2010/wordprocessingShape">
                    <wps:wsp>
                      <wps:cNvCnPr/>
                      <wps:spPr>
                        <a:xfrm flipH="1" flipV="1">
                          <a:off x="0" y="0"/>
                          <a:ext cx="412869" cy="54474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38E6D4" id="Ravni poveznik sa strelicom 452" o:spid="_x0000_s1026" type="#_x0000_t32" style="position:absolute;margin-left:388.8pt;margin-top:2.2pt;width:32.5pt;height:42.9pt;flip:x y;z-index:25237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djEQIAAF0EAAAOAAAAZHJzL2Uyb0RvYy54bWysVE2P0zAQvSPxHyzfadKqXXarpnvoUjgg&#10;qJaPu+uMEwtnbNkmbfn1jJ00sCAOIHKwbM+8mTdvxtncnzvDevBBW6z4fFZyBihtrbGp+KeP+xe3&#10;nIUosBbGIlT8AoHfb58/25zcGha2taYGzygIhvXJVbyN0a2LIsgWOhFm1gGSUVnfiUhH3xS1FyeK&#10;3pliUZY3xcn62nkrIQS6fRiMfJvjKwUyvlcqQGSm4sQt5tXn9ZjWYrsR68YL12o50hD/wKITGinp&#10;FOpBRMG+ev1bqE5Lb4NVcSZtV1iltIRcA1UzL3+p5kMrHORaSJzgJpnC/wsr3/UHz3Rd8eVqwRmK&#10;jpr0KHrUzNkevqH+woKgFnowmiiz5EainVxYE3aHBz+egjv4pMBZ+Y4po90bmgeed5/TLtmoXnbO&#10;4l8m8eEcmaTL5Xxxe3PHmSTTarl8uZynPMUQMIGdD/E1EIW0qThRErpp484iUputH1KI/m2IA/AK&#10;SGCD7EQs7spVmZkEa3S918YkY/DNcWc86wVNyX5f0jfmfuIWhTavsGbx4kik6LXAxsDoaZDIJlUG&#10;HfIuXgwMyR9BkchU5UAyjzdMKYWUgPFar0HyTjBF9CbgSDu9iz8BR/8EhTz6fwOeEDmzxTiBO43W&#10;D6I9zR7PV8pq8L8qMNSdJDja+pInJEtDM5w7Or639Eh+Pmf4j7/C9jsAAAD//wMAUEsDBBQABgAI&#10;AAAAIQBoocWN3wAAAAgBAAAPAAAAZHJzL2Rvd25yZXYueG1sTI9BS8QwFITvgv8hPMGLuImlbHdr&#10;XxcVxMuC7FYXvGWT2Aabl9Jku/XfG096HGaY+abazK5nkxmD9YRwtxDADCmvLbUIb83z7QpYiJK0&#10;7D0ZhG8TYFNfXlSy1P5MOzPtY8tSCYVSInQxDiXnQXXGybDwg6HkffrRyZjk2HI9ynMqdz3PhFhy&#10;Jy2lhU4O5qkz6mt/cgjbTKnHF2sb8Xro/PQhtu83jUK8vpof7oFFM8e/MPziJ3SoE9PRn0gH1iMU&#10;RbFMUYQ8B5b8VZ4lfURYiwx4XfH/B+ofAAAA//8DAFBLAQItABQABgAIAAAAIQC2gziS/gAAAOEB&#10;AAATAAAAAAAAAAAAAAAAAAAAAABbQ29udGVudF9UeXBlc10ueG1sUEsBAi0AFAAGAAgAAAAhADj9&#10;If/WAAAAlAEAAAsAAAAAAAAAAAAAAAAALwEAAF9yZWxzLy5yZWxzUEsBAi0AFAAGAAgAAAAhAMRM&#10;Z2MRAgAAXQQAAA4AAAAAAAAAAAAAAAAALgIAAGRycy9lMm9Eb2MueG1sUEsBAi0AFAAGAAgAAAAh&#10;AGihxY3fAAAACAEAAA8AAAAAAAAAAAAAAAAAawQAAGRycy9kb3ducmV2LnhtbFBLBQYAAAAABAAE&#10;APMAAAB3BQAAAAA=&#10;" strokecolor="red" strokeweight="1.5pt">
                <v:stroke endarrow="block"/>
                <w10:wrap anchorx="margin"/>
              </v:shape>
            </w:pict>
          </mc:Fallback>
        </mc:AlternateContent>
      </w:r>
    </w:p>
    <w:p w14:paraId="11B66D3D" w14:textId="29590752" w:rsidR="00FB6AC6" w:rsidRPr="000D3EAB" w:rsidRDefault="00DC2015" w:rsidP="00FB6AC6">
      <w:pPr>
        <w:rPr>
          <w:noProof/>
          <w:lang w:eastAsia="hr-HR"/>
        </w:rPr>
      </w:pPr>
      <w:r w:rsidRPr="000D3EAB">
        <w:rPr>
          <w:noProof/>
          <w:lang w:eastAsia="hr-HR"/>
        </w:rPr>
        <mc:AlternateContent>
          <mc:Choice Requires="wps">
            <w:drawing>
              <wp:anchor distT="0" distB="0" distL="114300" distR="114300" simplePos="0" relativeHeight="251720704" behindDoc="0" locked="0" layoutInCell="1" allowOverlap="1" wp14:anchorId="2BA81DE5" wp14:editId="592B758A">
                <wp:simplePos x="0" y="0"/>
                <wp:positionH relativeFrom="column">
                  <wp:posOffset>7585686</wp:posOffset>
                </wp:positionH>
                <wp:positionV relativeFrom="paragraph">
                  <wp:posOffset>35049</wp:posOffset>
                </wp:positionV>
                <wp:extent cx="1190625" cy="552450"/>
                <wp:effectExtent l="76200" t="57150" r="85725" b="95250"/>
                <wp:wrapNone/>
                <wp:docPr id="467" name="Rounded Rectangle 467"/>
                <wp:cNvGraphicFramePr/>
                <a:graphic xmlns:a="http://schemas.openxmlformats.org/drawingml/2006/main">
                  <a:graphicData uri="http://schemas.microsoft.com/office/word/2010/wordprocessingShape">
                    <wps:wsp>
                      <wps:cNvSpPr/>
                      <wps:spPr>
                        <a:xfrm>
                          <a:off x="0" y="0"/>
                          <a:ext cx="1190625" cy="552450"/>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1DF18533" w14:textId="77777777" w:rsidR="00462E05" w:rsidRPr="00DB2BBA" w:rsidRDefault="00462E05" w:rsidP="00FB6AC6">
                            <w:pPr>
                              <w:jc w:val="center"/>
                              <w:rPr>
                                <w:b/>
                                <w:sz w:val="20"/>
                              </w:rPr>
                            </w:pPr>
                            <w:r w:rsidRPr="00DB2BBA">
                              <w:rPr>
                                <w:b/>
                                <w:sz w:val="20"/>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81DE5" id="_x0000_s1064" style="position:absolute;left:0;text-align:left;margin-left:597.3pt;margin-top:2.75pt;width:93.75pt;height:4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kRdwIAAD0FAAAOAAAAZHJzL2Uyb0RvYy54bWysVN9P2zAQfp+0/8Hy+0hTWhgVKaqKmCYh&#10;qICJZ9ex20iOzzu7Tbq/fmcnDRXjZdNeEp/v93ff+fqmrQ3bK/QV2ILnZyPOlJVQVnZT8B8vd1++&#10;cuaDsKUwYFXBD8rzm/nnT9eNm6kxbMGUChkFsX7WuIJvQ3CzLPNyq2rhz8ApS0oNWItAIm6yEkVD&#10;0WuTjUeji6wBLB2CVN7T7W2n5PMUX2slw6PWXgVmCk61hfTF9F3Hbza/FrMNCretZF+G+IcqalFZ&#10;SjqEuhVBsB1Wf4SqK4ngQYczCXUGWldSpR6om3z0rpvnrXAq9ULgeDfA5P9fWPmwXyGryoJPLi45&#10;s6KmIT3BzpaqZE8En7Abo1hUElSN8zPyeHYr7CVPx9h3q7GOf+qItQnewwCvagOTdJnnV6OL8ZQz&#10;SbrpdDyZJvyzN2+HPnxTULN4KDjGOmIRCVqxv/eB0pL90S5mNDbexcq6WtIpHIzqlE9KU3uU/TwF&#10;ScRSS4NsL4gSJuSxLwppLFlGF10ZMzjlHzkJKZUN571jbx9dVSLc3zgPHikz2DA415UF/Cj7W8m6&#10;sz923/Uc2w/tuk0zHQ9TW0N5oEEjdBvgnbyrCON74cNKIFGeloPWODzSRxtoCg79ibMt4K+P7qM9&#10;MZG0nDW0QgX3P3cCFWfmuyWOXuWTSdy5JEyml2MS8FSzPtXYXb0EGklOD4aT6RjtgzkeNUL9Stu+&#10;iFlJJayk3AWXAY/CMnSrTe+FVItFMqM9cyLc22cnY/AIdKTPS/sq0PVEC0TRBzium5i9o1pnGz0t&#10;LHYBdJV4GKHucO1HQDuauNS/J/EROJWT1durN/8NAAD//wMAUEsDBBQABgAIAAAAIQDTJXgq4AAA&#10;AAoBAAAPAAAAZHJzL2Rvd25yZXYueG1sTI+xTsMwFEV3JP7BekgsFXWSkqoNcSpUxMCEkjIwurEb&#10;W9jPVuy04e9xJzpevaNz76t3szXkLMegHTLIlxkQib0TGgcGX4f3pw2QEDkKbhxKBr8ywK65v6t5&#10;JdwFW3nu4kCSBEPFGagYfUVp6JW0PCydl5huJzdaHlMcBypGfklya2iRZWtqucbUoLiXeyX7n26y&#10;DLbm03eLj7fD9/600n4xt2rSLWOPD/PrC5Ao5/gPw3V+mg5N2nR0E4pATMr59nmdWAZlCeQKrDZF&#10;DuSY9EUJtKnp7QvNHwAAAP//AwBQSwECLQAUAAYACAAAACEAtoM4kv4AAADhAQAAEwAAAAAAAAAA&#10;AAAAAAAAAAAAW0NvbnRlbnRfVHlwZXNdLnhtbFBLAQItABQABgAIAAAAIQA4/SH/1gAAAJQBAAAL&#10;AAAAAAAAAAAAAAAAAC8BAABfcmVscy8ucmVsc1BLAQItABQABgAIAAAAIQAbPZkRdwIAAD0FAAAO&#10;AAAAAAAAAAAAAAAAAC4CAABkcnMvZTJvRG9jLnhtbFBLAQItABQABgAIAAAAIQDTJXgq4AAAAAoB&#10;AAAPAAAAAAAAAAAAAAAAANEEAABkcnMvZG93bnJldi54bWxQSwUGAAAAAAQABADzAAAA3gUAAAAA&#10;" fillcolor="#9bbb59 [3206]" strokecolor="white [3201]" strokeweight="3pt">
                <v:shadow on="t" color="black" opacity="24903f" origin=",.5" offset="0,.55556mm"/>
                <v:textbox>
                  <w:txbxContent>
                    <w:p w14:paraId="1DF18533" w14:textId="77777777" w:rsidR="00462E05" w:rsidRPr="00DB2BBA" w:rsidRDefault="00462E05" w:rsidP="00FB6AC6">
                      <w:pPr>
                        <w:jc w:val="center"/>
                        <w:rPr>
                          <w:b/>
                          <w:sz w:val="20"/>
                        </w:rPr>
                      </w:pPr>
                      <w:r w:rsidRPr="00DB2BBA">
                        <w:rPr>
                          <w:b/>
                          <w:sz w:val="20"/>
                        </w:rPr>
                        <w:t>Koordinator na lokaciji</w:t>
                      </w:r>
                    </w:p>
                  </w:txbxContent>
                </v:textbox>
              </v:roundrect>
            </w:pict>
          </mc:Fallback>
        </mc:AlternateContent>
      </w:r>
      <w:r w:rsidR="00DB2BBA" w:rsidRPr="000D3EAB">
        <w:rPr>
          <w:noProof/>
          <w:lang w:eastAsia="hr-HR"/>
        </w:rPr>
        <mc:AlternateContent>
          <mc:Choice Requires="wps">
            <w:drawing>
              <wp:anchor distT="0" distB="0" distL="114300" distR="114300" simplePos="0" relativeHeight="251717632" behindDoc="0" locked="0" layoutInCell="1" allowOverlap="1" wp14:anchorId="015F5B13" wp14:editId="07E37BED">
                <wp:simplePos x="0" y="0"/>
                <wp:positionH relativeFrom="column">
                  <wp:posOffset>4956810</wp:posOffset>
                </wp:positionH>
                <wp:positionV relativeFrom="paragraph">
                  <wp:posOffset>283845</wp:posOffset>
                </wp:positionV>
                <wp:extent cx="1181100" cy="561975"/>
                <wp:effectExtent l="76200" t="57150" r="76200" b="104775"/>
                <wp:wrapNone/>
                <wp:docPr id="468" name="Rounded Rectangle 468"/>
                <wp:cNvGraphicFramePr/>
                <a:graphic xmlns:a="http://schemas.openxmlformats.org/drawingml/2006/main">
                  <a:graphicData uri="http://schemas.microsoft.com/office/word/2010/wordprocessingShape">
                    <wps:wsp>
                      <wps:cNvSpPr/>
                      <wps:spPr>
                        <a:xfrm>
                          <a:off x="0" y="0"/>
                          <a:ext cx="1181100" cy="561975"/>
                        </a:xfrm>
                        <a:prstGeom prst="roundRect">
                          <a:avLst/>
                        </a:prstGeom>
                        <a:ln/>
                      </wps:spPr>
                      <wps:style>
                        <a:lnRef idx="3">
                          <a:schemeClr val="lt1"/>
                        </a:lnRef>
                        <a:fillRef idx="1">
                          <a:schemeClr val="accent2"/>
                        </a:fillRef>
                        <a:effectRef idx="1">
                          <a:schemeClr val="accent2"/>
                        </a:effectRef>
                        <a:fontRef idx="minor">
                          <a:schemeClr val="lt1"/>
                        </a:fontRef>
                      </wps:style>
                      <wps:txbx>
                        <w:txbxContent>
                          <w:p w14:paraId="06A916A1" w14:textId="77777777" w:rsidR="00462E05" w:rsidRPr="007065EA" w:rsidRDefault="00462E05" w:rsidP="00FB6AC6">
                            <w:pPr>
                              <w:jc w:val="center"/>
                              <w:rPr>
                                <w:b/>
                                <w:color w:val="FFFFFF" w:themeColor="background1"/>
                              </w:rPr>
                            </w:pPr>
                            <w:r w:rsidRPr="007065EA">
                              <w:rPr>
                                <w:b/>
                                <w:color w:val="FFFFFF" w:themeColor="background1"/>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5F5B13" id="Rounded Rectangle 468" o:spid="_x0000_s1065" style="position:absolute;left:0;text-align:left;margin-left:390.3pt;margin-top:22.35pt;width:93pt;height:4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d2cwIAAD0FAAAOAAAAZHJzL2Uyb0RvYy54bWysVEtv2zAMvg/YfxB0Xx1n6SuoUwQtOgwo&#10;2qLt0LMiS4kBSdQoJXb260fJjlt0vWzYRSLFN/lRF5edNWynMDTgKl4eTThTTkLduHXFfzzffDnj&#10;LEThamHAqYrvVeCXi8+fLlo/V1PYgKkVMnLiwrz1Fd/E6OdFEeRGWRGOwCtHQg1oRSQW10WNoiXv&#10;1hTTyeSkaAFrjyBVCPR63Qv5IvvXWsl4r3VQkZmKU24xn5jPVTqLxYWYr1H4TSOHNMQ/ZGFF4yjo&#10;6OpaRMG22PzhyjYSIYCORxJsAVo3UuUaqJpy8q6ap43wKtdCzQl+bFP4f27l3e4BWVNXfHZCo3LC&#10;0pAeYetqVbNHap9wa6NYElKrWh/mZPHkH3DgApGp7k6jTTdVxLrc3v3YXtVFJumxLM/KckJTkCQ7&#10;PinPT4+T0+LV2mOI3xRYloiKY8ojJZFbK3a3Ifb6B70U0bj0ljLrc8lU3BvVCx+VpvIo+tfsJANL&#10;XRlkO0GQMLEcUjCONJOJbowZjcqPjISUysXpYDjoJ1OVAfc3xqNFjgwujsa2cYAfRX9NWff6h+r7&#10;mlP5sVt1eabTcWorqPc0aIR+A4KXNw31+FaE+CCQIE9joTWO93RoA23FYaA42wD++ug96RMSScpZ&#10;SytU8fBzK1BxZr47wuh5OZulncvM7Ph0Sgy+lazeStzWXgGNpKQPw8tMJv1oDqRGsC+07csUlUTC&#10;SYpdcRnxwFzFfrXpv5BqucxqtGdexFv35GVynhqd4PPcvQj0A9AiQfQODusm5u+g1usmSwfLbQTd&#10;ZBymVvd9HUZAO5rhPPwn6RN4y2et119v8RsAAP//AwBQSwMEFAAGAAgAAAAhAJ4b9gbgAAAACgEA&#10;AA8AAABkcnMvZG93bnJldi54bWxMj8FOwzAMhu9IvENkJG4s3RbaUZpOCAkJDhy2ISFuWWLaQuNU&#10;TbZ1b485wdH2p9/fX60n34sjjrELpGE+y0Ag2eA6ajS87Z5uViBiMuRMHwg1nDHCur68qEzpwok2&#10;eNymRnAIxdJoaFMaSimjbdGbOAsDEt8+w+hN4nFspBvNicN9LxdZlktvOuIPrRnwsUX7vT14DW56&#10;ffk6S3X7XkzP1qZCzXcfSuvrq+nhHkTCKf3B8KvP6lCz0z4cyEXRayhWWc6oBqUKEAzc5Tkv9kwu&#10;lwuQdSX/V6h/AAAA//8DAFBLAQItABQABgAIAAAAIQC2gziS/gAAAOEBAAATAAAAAAAAAAAAAAAA&#10;AAAAAABbQ29udGVudF9UeXBlc10ueG1sUEsBAi0AFAAGAAgAAAAhADj9If/WAAAAlAEAAAsAAAAA&#10;AAAAAAAAAAAALwEAAF9yZWxzLy5yZWxzUEsBAi0AFAAGAAgAAAAhAMhqB3ZzAgAAPQUAAA4AAAAA&#10;AAAAAAAAAAAALgIAAGRycy9lMm9Eb2MueG1sUEsBAi0AFAAGAAgAAAAhAJ4b9gbgAAAACgEAAA8A&#10;AAAAAAAAAAAAAAAAzQQAAGRycy9kb3ducmV2LnhtbFBLBQYAAAAABAAEAPMAAADaBQAAAAA=&#10;" fillcolor="#c0504d [3205]" strokecolor="white [3201]" strokeweight="3pt">
                <v:shadow on="t" color="black" opacity="24903f" origin=",.5" offset="0,.55556mm"/>
                <v:textbox>
                  <w:txbxContent>
                    <w:p w14:paraId="06A916A1" w14:textId="77777777" w:rsidR="00462E05" w:rsidRPr="007065EA" w:rsidRDefault="00462E05" w:rsidP="00FB6AC6">
                      <w:pPr>
                        <w:jc w:val="center"/>
                        <w:rPr>
                          <w:b/>
                          <w:color w:val="FFFFFF" w:themeColor="background1"/>
                        </w:rPr>
                      </w:pPr>
                      <w:r w:rsidRPr="007065EA">
                        <w:rPr>
                          <w:b/>
                          <w:color w:val="FFFFFF" w:themeColor="background1"/>
                        </w:rPr>
                        <w:t>Stožer civilne zaštite</w:t>
                      </w:r>
                    </w:p>
                  </w:txbxContent>
                </v:textbox>
              </v:roundrect>
            </w:pict>
          </mc:Fallback>
        </mc:AlternateContent>
      </w:r>
      <w:r w:rsidR="00DB2BBA" w:rsidRPr="000D3EAB">
        <w:rPr>
          <w:noProof/>
          <w:lang w:eastAsia="hr-HR"/>
        </w:rPr>
        <mc:AlternateContent>
          <mc:Choice Requires="wps">
            <w:drawing>
              <wp:anchor distT="0" distB="0" distL="114300" distR="114300" simplePos="0" relativeHeight="251715584" behindDoc="0" locked="0" layoutInCell="1" allowOverlap="1" wp14:anchorId="3861E9D9" wp14:editId="5339EB06">
                <wp:simplePos x="0" y="0"/>
                <wp:positionH relativeFrom="column">
                  <wp:posOffset>2681529</wp:posOffset>
                </wp:positionH>
                <wp:positionV relativeFrom="paragraph">
                  <wp:posOffset>283845</wp:posOffset>
                </wp:positionV>
                <wp:extent cx="1323975" cy="619125"/>
                <wp:effectExtent l="76200" t="57150" r="85725" b="104775"/>
                <wp:wrapNone/>
                <wp:docPr id="473" name="Rounded Rectangle 473"/>
                <wp:cNvGraphicFramePr/>
                <a:graphic xmlns:a="http://schemas.openxmlformats.org/drawingml/2006/main">
                  <a:graphicData uri="http://schemas.microsoft.com/office/word/2010/wordprocessingShape">
                    <wps:wsp>
                      <wps:cNvSpPr/>
                      <wps:spPr>
                        <a:xfrm>
                          <a:off x="0" y="0"/>
                          <a:ext cx="1323975" cy="619125"/>
                        </a:xfrm>
                        <a:prstGeom prst="roundRect">
                          <a:avLst/>
                        </a:prstGeom>
                        <a:ln/>
                      </wps:spPr>
                      <wps:style>
                        <a:lnRef idx="3">
                          <a:schemeClr val="lt1"/>
                        </a:lnRef>
                        <a:fillRef idx="1">
                          <a:schemeClr val="accent2"/>
                        </a:fillRef>
                        <a:effectRef idx="1">
                          <a:schemeClr val="accent2"/>
                        </a:effectRef>
                        <a:fontRef idx="minor">
                          <a:schemeClr val="lt1"/>
                        </a:fontRef>
                      </wps:style>
                      <wps:txbx>
                        <w:txbxContent>
                          <w:p w14:paraId="69605CD7" w14:textId="322FEE4C" w:rsidR="00462E05" w:rsidRPr="007065EA" w:rsidRDefault="00462E05" w:rsidP="00FB6AC6">
                            <w:pPr>
                              <w:jc w:val="center"/>
                              <w:rPr>
                                <w:b/>
                                <w:color w:val="FFFFFF" w:themeColor="background1"/>
                              </w:rPr>
                            </w:pPr>
                            <w:r w:rsidRPr="007065EA">
                              <w:rPr>
                                <w:b/>
                                <w:color w:val="FFFFFF" w:themeColor="background1"/>
                              </w:rPr>
                              <w:t>Gradonačelnik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1E9D9" id="Rounded Rectangle 473" o:spid="_x0000_s1066" style="position:absolute;left:0;text-align:left;margin-left:211.15pt;margin-top:22.35pt;width:104.25pt;height:4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9DMdgIAAD0FAAAOAAAAZHJzL2Uyb0RvYy54bWysVE1v2zAMvQ/YfxB0Xx07absEdYqgRYcB&#10;RRu0HXpWZCkxIIsapcTOfv0o2UmKrpcNu9ikyMcvPerqumsM2yn0NdiS52cjzpSVUNV2XfIfL3df&#10;vnLmg7CVMGBVyffK8+v5509XrZupAjZgKoWMglg/a13JNyG4WZZ5uVGN8GfglCWjBmxEIBXXWYWi&#10;peiNyYrR6CJrASuHIJX3dHrbG/k8xddayfCotVeBmZJTbSF9MX1X8ZvNr8RsjcJtajmUIf6hikbU&#10;lpIeQ92KINgW6z9CNbVE8KDDmYQmA61rqVIP1E0+etfN80Y4lXqh4Xh3HJP/f2Hlw26JrK5KPrkc&#10;c2ZFQ5f0BFtbqYo90fiEXRvFopFG1To/I8SzW+KgeRJj353GJv6pI9al8e6P41VdYJIO83Exnl6e&#10;cybJdpFP8+I8Bs1OaIc+fFPQsCiUHGMdsYg0WrG796H3P/jFjMbGs1hZX0uSwt6o3vikNLVH2ccp&#10;SCKWujHIdoIoYUI+lGAseUaIro05gvKPQEJKZUMxAAf/CFWJcH8DPiJSZrDhCG5qC/hR9lPJuvc/&#10;dN/3HNsP3apLd1pMY5HxaAXVni4aod8A7+RdTTO+Fz4sBRLlaTlojcMjfbSBtuQwSJxtAH99dB79&#10;iYlk5aylFSq5/7kVqDgz3y1xdJpPJnHnkjI5vyxIwbeW1VuL3TY3QFeS04PhZBKjfzAHUSM0r7Tt&#10;i5iVTMJKyl1yGfCg3IR+tem9kGqxSG60Z06Ee/vsZAweBx3p89K9CnQD0QJR9AEO6yZm76jW+0ak&#10;hcU2gK4TD09zHa6AdjTReXhP4iPwVk9ep1dv/hsAAP//AwBQSwMEFAAGAAgAAAAhALXjq9ffAAAA&#10;CgEAAA8AAABkcnMvZG93bnJldi54bWxMj8FOwzAQRO9I/IO1SNyo09Q0VRqnQkhIcOBAi4S4ufaS&#10;BOJ1FLtt+vcsp3Lb0TzNzlSbyffiiGPsAmmYzzIQSDa4jhoN77unuxWImAw50wdCDWeMsKmvrypT&#10;unCiNzxuUyM4hGJpNLQpDaWU0bboTZyFAYm9rzB6k1iOjXSjOXG472WeZUvpTUf8oTUDPrZof7YH&#10;r8FNry/fZ6nuP4rp2dpUqPnuU2l9ezM9rEEknNIFhr/6XB1q7rQPB3JR9BpUni8Y5UMVIBhYLjLe&#10;smeSLZB1Jf9PqH8BAAD//wMAUEsBAi0AFAAGAAgAAAAhALaDOJL+AAAA4QEAABMAAAAAAAAAAAAA&#10;AAAAAAAAAFtDb250ZW50X1R5cGVzXS54bWxQSwECLQAUAAYACAAAACEAOP0h/9YAAACUAQAACwAA&#10;AAAAAAAAAAAAAAAvAQAAX3JlbHMvLnJlbHNQSwECLQAUAAYACAAAACEAAbPQzHYCAAA9BQAADgAA&#10;AAAAAAAAAAAAAAAuAgAAZHJzL2Uyb0RvYy54bWxQSwECLQAUAAYACAAAACEAteOr198AAAAKAQAA&#10;DwAAAAAAAAAAAAAAAADQBAAAZHJzL2Rvd25yZXYueG1sUEsFBgAAAAAEAAQA8wAAANwFAAAAAA==&#10;" fillcolor="#c0504d [3205]" strokecolor="white [3201]" strokeweight="3pt">
                <v:shadow on="t" color="black" opacity="24903f" origin=",.5" offset="0,.55556mm"/>
                <v:textbox>
                  <w:txbxContent>
                    <w:p w14:paraId="69605CD7" w14:textId="322FEE4C" w:rsidR="00462E05" w:rsidRPr="007065EA" w:rsidRDefault="00462E05" w:rsidP="00FB6AC6">
                      <w:pPr>
                        <w:jc w:val="center"/>
                        <w:rPr>
                          <w:b/>
                          <w:color w:val="FFFFFF" w:themeColor="background1"/>
                        </w:rPr>
                      </w:pPr>
                      <w:r w:rsidRPr="007065EA">
                        <w:rPr>
                          <w:b/>
                          <w:color w:val="FFFFFF" w:themeColor="background1"/>
                        </w:rPr>
                        <w:t>Gradonačelnik</w:t>
                      </w:r>
                    </w:p>
                  </w:txbxContent>
                </v:textbox>
              </v:roundrect>
            </w:pict>
          </mc:Fallback>
        </mc:AlternateContent>
      </w:r>
    </w:p>
    <w:p w14:paraId="1E898B17" w14:textId="241DEDDC" w:rsidR="00FB6AC6" w:rsidRPr="000D3EAB" w:rsidRDefault="00DC2015" w:rsidP="00FB6AC6">
      <w:pPr>
        <w:rPr>
          <w:noProof/>
          <w:lang w:eastAsia="hr-HR"/>
        </w:rPr>
      </w:pPr>
      <w:r w:rsidRPr="000D3EAB">
        <w:rPr>
          <w:noProof/>
          <w:lang w:eastAsia="hr-HR"/>
        </w:rPr>
        <mc:AlternateContent>
          <mc:Choice Requires="wps">
            <w:drawing>
              <wp:anchor distT="0" distB="0" distL="114300" distR="114300" simplePos="0" relativeHeight="252193792" behindDoc="0" locked="0" layoutInCell="1" allowOverlap="1" wp14:anchorId="100FD125" wp14:editId="43FF0E3E">
                <wp:simplePos x="0" y="0"/>
                <wp:positionH relativeFrom="column">
                  <wp:posOffset>6165239</wp:posOffset>
                </wp:positionH>
                <wp:positionV relativeFrom="paragraph">
                  <wp:posOffset>35596</wp:posOffset>
                </wp:positionV>
                <wp:extent cx="1398426" cy="167137"/>
                <wp:effectExtent l="0" t="57150" r="11430" b="23495"/>
                <wp:wrapNone/>
                <wp:docPr id="633" name="Straight Arrow Connector 633"/>
                <wp:cNvGraphicFramePr/>
                <a:graphic xmlns:a="http://schemas.openxmlformats.org/drawingml/2006/main">
                  <a:graphicData uri="http://schemas.microsoft.com/office/word/2010/wordprocessingShape">
                    <wps:wsp>
                      <wps:cNvCnPr/>
                      <wps:spPr>
                        <a:xfrm flipV="1">
                          <a:off x="0" y="0"/>
                          <a:ext cx="1398426" cy="16713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3A8B67" id="Straight Arrow Connector 633" o:spid="_x0000_s1026" type="#_x0000_t32" style="position:absolute;margin-left:485.45pt;margin-top:2.8pt;width:110.1pt;height:13.15pt;flip:y;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cL/AEAAFAEAAAOAAAAZHJzL2Uyb0RvYy54bWysVE2P0zAUvCPxHyzfaZIWurtR0xXqslwQ&#10;VOwud69jN5b8pWfTpP+eZydN+RISiIsV22/mzUxesrkdjCZHAUE529BqUVIiLHetsoeGPj3ev7qm&#10;JERmW6adFQ09iUBvty9fbHpfi6XrnG4FECSxoe59Q7sYfV0UgXfCsLBwXli8lA4Mi7iFQ9EC65Hd&#10;6GJZluuid9B6cFyEgKd34yXdZn4pBY+fpAwiEt1Q1BbzCnl9Tmux3bD6AMx3ik8y2D+oMExZbDpT&#10;3bHIyFdQv1AZxcEFJ+OCO1M4KRUX2QO6qcqf3Dx0zIvsBcMJfo4p/D9a/vG4B6Lahq5XK0osM/iS&#10;HiIwdegieQvgerJz1mKQDkiqwcR6H2oE7uwepl3we0j2BwmGSK38FxyGHAhaJEPO+zTnLYZIOB5W&#10;q5vr18s1JRzvqvVVtbpK9MXIk/g8hPheOEPSQ0PDJGxWNPZgxw8hjsAzIIG1JT3y3pRvyiwlOK3a&#10;e6V1uswTJnYayJHhbMShmlr/UBWZ0u9sS+LJYy4RFLMHLaZKbVFrymJ0n5/iSYux92chMdfkcmye&#10;JvrSj3EubDz31BarE0yiuhk4qf4TcKpPUJGn/W/AMyJ3djbOYKOsg9/JvsQkx/pzAqPvFMGza095&#10;LnI0OLb5hU6fWPouvt9n+OVHsP0GAAD//wMAUEsDBBQABgAIAAAAIQArtQsP3wAAAAkBAAAPAAAA&#10;ZHJzL2Rvd25yZXYueG1sTI/BTsMwEETvlfgHa5G4tY5BFBLiVBWIAwdUNeXCzY23SUS8DrbTun+P&#10;eyrH0czOvC1X0QzsiM73liSIRQYMqbG6p1bC1+59/gzMB0VaDZZQwhk9rKqbWakKbU+0xWMdWpZK&#10;yBdKQhfCWHDumw6N8gs7IiXvYJ1RIUnXcu3UKZWbgd9n2ZIb1VNa6NSIrx02P/VkEsan4duP6HDT&#10;19/rEM9v0+9hJ+XdbVy/AAsYwzUMF/x0A1Vi2tuJtGeDhPwpy1NUwuMS2MUXuRDA9hIeRA68Kvn/&#10;D6o/AAAA//8DAFBLAQItABQABgAIAAAAIQC2gziS/gAAAOEBAAATAAAAAAAAAAAAAAAAAAAAAABb&#10;Q29udGVudF9UeXBlc10ueG1sUEsBAi0AFAAGAAgAAAAhADj9If/WAAAAlAEAAAsAAAAAAAAAAAAA&#10;AAAALwEAAF9yZWxzLy5yZWxzUEsBAi0AFAAGAAgAAAAhAAxk1wv8AQAAUAQAAA4AAAAAAAAAAAAA&#10;AAAALgIAAGRycy9lMm9Eb2MueG1sUEsBAi0AFAAGAAgAAAAhACu1Cw/fAAAACQEAAA8AAAAAAAAA&#10;AAAAAAAAVgQAAGRycy9kb3ducmV2LnhtbFBLBQYAAAAABAAEAPMAAABiBQAAAAA=&#10;" strokecolor="black [3213]" strokeweight="1.5pt">
                <v:stroke endarrow="block"/>
              </v:shape>
            </w:pict>
          </mc:Fallback>
        </mc:AlternateContent>
      </w:r>
      <w:r w:rsidR="00FB6AC6" w:rsidRPr="000D3EAB">
        <w:rPr>
          <w:noProof/>
          <w:lang w:eastAsia="hr-HR"/>
        </w:rPr>
        <mc:AlternateContent>
          <mc:Choice Requires="wps">
            <w:drawing>
              <wp:anchor distT="0" distB="0" distL="114300" distR="114300" simplePos="0" relativeHeight="251716608" behindDoc="0" locked="0" layoutInCell="1" allowOverlap="1" wp14:anchorId="25F16101" wp14:editId="1FB94ABB">
                <wp:simplePos x="0" y="0"/>
                <wp:positionH relativeFrom="column">
                  <wp:posOffset>801414</wp:posOffset>
                </wp:positionH>
                <wp:positionV relativeFrom="paragraph">
                  <wp:posOffset>164229</wp:posOffset>
                </wp:positionV>
                <wp:extent cx="895572" cy="381000"/>
                <wp:effectExtent l="76200" t="57150" r="76200" b="95250"/>
                <wp:wrapNone/>
                <wp:docPr id="475" name="Rounded Rectangle 475"/>
                <wp:cNvGraphicFramePr/>
                <a:graphic xmlns:a="http://schemas.openxmlformats.org/drawingml/2006/main">
                  <a:graphicData uri="http://schemas.microsoft.com/office/word/2010/wordprocessingShape">
                    <wps:wsp>
                      <wps:cNvSpPr/>
                      <wps:spPr>
                        <a:xfrm>
                          <a:off x="0" y="0"/>
                          <a:ext cx="895572" cy="381000"/>
                        </a:xfrm>
                        <a:prstGeom prst="roundRect">
                          <a:avLst/>
                        </a:prstGeom>
                        <a:ln/>
                      </wps:spPr>
                      <wps:style>
                        <a:lnRef idx="3">
                          <a:schemeClr val="lt1"/>
                        </a:lnRef>
                        <a:fillRef idx="1">
                          <a:schemeClr val="accent6"/>
                        </a:fillRef>
                        <a:effectRef idx="1">
                          <a:schemeClr val="accent6"/>
                        </a:effectRef>
                        <a:fontRef idx="minor">
                          <a:schemeClr val="lt1"/>
                        </a:fontRef>
                      </wps:style>
                      <wps:txbx>
                        <w:txbxContent>
                          <w:p w14:paraId="1867AB5D" w14:textId="77777777" w:rsidR="00462E05" w:rsidRPr="007065EA" w:rsidRDefault="00462E05" w:rsidP="00FB6AC6">
                            <w:pPr>
                              <w:jc w:val="center"/>
                              <w:rPr>
                                <w:b/>
                                <w:color w:val="FFFFFF" w:themeColor="background1"/>
                              </w:rPr>
                            </w:pPr>
                            <w:r w:rsidRPr="007065EA">
                              <w:rPr>
                                <w:b/>
                                <w:color w:val="FFFFFF" w:themeColor="background1"/>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F16101" id="_x0000_s1067" style="position:absolute;left:0;text-align:left;margin-left:63.1pt;margin-top:12.95pt;width:70.5pt;height:3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ZbdQIAADwFAAAOAAAAZHJzL2Uyb0RvYy54bWysVEtPGzEQvlfqf7B8L5uF8IrYoAhEVQlB&#10;BFScHa+drGR73LGT3fTXd+zdJAi4tOpl1+N5f/ONr647a9hGYWjAVbw8GnGmnIS6ccuK/3y5+3bB&#10;WYjC1cKAUxXfqsCvp1+/XLV+oo5hBaZWyCiIC5PWV3wVo58URZArZUU4Aq8cKTWgFZFEXBY1ipai&#10;W1Mcj0ZnRQtYewSpQqDb217Jpzm+1krGR62DisxUnGqL+Yv5u0jfYnolJksUftXIoQzxD1VY0ThK&#10;ug91K6Jga2w+hLKNRAig45EEW4DWjVS5B+qmHL3r5nklvMq9EDjB72EK/y+sfNjMkTV1xcfnp5w5&#10;YWlIT7B2tarZE8En3NIolpQEVevDhDye/RwHKdAx9d1ptOlPHbEuw7vdw6u6yCRdXlyenp4fcyZJ&#10;dXJRjkYZ/uLg7DHE7wosS4eKYyoj1ZCRFZv7ECkr2e/sUkLj0l0qrC8ln+LWqF75pDR1R8lPcpDM&#10;K3VjkG0EMcLEMrVFIY0jy+SiG2P2TuVnTkJK5eLZ4DjYJ1eV+fY3znuPnBlc3DvbxgF+lv1Qsu7t&#10;d933Paf2Y7fo8khPMsDpagH1luaM0C9A8PKuIYzvRYhzgcR42g3a4vhIH22grTgMJ85WgL8/u0/2&#10;RETSctbSBlU8/FoLVJyZH44oelmOx2nlsjCmyZOAbzWLtxq3tjdAIynpvfAyH5N9NLujRrCvtOyz&#10;lJVUwknKXXEZcSfcxH6z6bmQajbLZrRmXsR79+xlCp6ATvR56V4F+oFokRj6ALttE5N3VOttk6eD&#10;2TqCbjIPD7gOI6AVzVwanpP0BryVs9Xh0Zv+AQAA//8DAFBLAwQUAAYACAAAACEAfroiotsAAAAJ&#10;AQAADwAAAGRycy9kb3ducmV2LnhtbEyPwU7DMBBE70j8g7VIvSDqYIkkhDgVauHEiZQDRzfeJhH2&#10;OordNvw9ywmOM/s0O1NvFu/EGec4BtJwv85AIHXBjtRr+Ni/3pUgYjJkjQuEGr4xwqa5vqpNZcOF&#10;3vHcpl5wCMXKaBhSmiopYzegN3EdJiS+HcPsTWI599LO5sLh3kmVZbn0ZiT+MJgJtwN2X+3Ja3g5&#10;hp3vndpRMaay/ZyKW1W8ab26WZ6fQCRc0h8Mv/W5OjTc6RBOZKNwrFWuGNWgHh5BMKDygo2DhpIN&#10;2dTy/4LmBwAA//8DAFBLAQItABQABgAIAAAAIQC2gziS/gAAAOEBAAATAAAAAAAAAAAAAAAAAAAA&#10;AABbQ29udGVudF9UeXBlc10ueG1sUEsBAi0AFAAGAAgAAAAhADj9If/WAAAAlAEAAAsAAAAAAAAA&#10;AAAAAAAALwEAAF9yZWxzLy5yZWxzUEsBAi0AFAAGAAgAAAAhAMBeplt1AgAAPAUAAA4AAAAAAAAA&#10;AAAAAAAALgIAAGRycy9lMm9Eb2MueG1sUEsBAi0AFAAGAAgAAAAhAH66IqLbAAAACQEAAA8AAAAA&#10;AAAAAAAAAAAAzwQAAGRycy9kb3ducmV2LnhtbFBLBQYAAAAABAAEAPMAAADXBQAAAAA=&#10;" fillcolor="#f79646 [3209]" strokecolor="white [3201]" strokeweight="3pt">
                <v:shadow on="t" color="black" opacity="24903f" origin=",.5" offset="0,.55556mm"/>
                <v:textbox>
                  <w:txbxContent>
                    <w:p w14:paraId="1867AB5D" w14:textId="77777777" w:rsidR="00462E05" w:rsidRPr="007065EA" w:rsidRDefault="00462E05" w:rsidP="00FB6AC6">
                      <w:pPr>
                        <w:jc w:val="center"/>
                        <w:rPr>
                          <w:b/>
                          <w:color w:val="FFFFFF" w:themeColor="background1"/>
                        </w:rPr>
                      </w:pPr>
                      <w:r w:rsidRPr="007065EA">
                        <w:rPr>
                          <w:b/>
                          <w:color w:val="FFFFFF" w:themeColor="background1"/>
                        </w:rPr>
                        <w:t>ŽC 112</w:t>
                      </w:r>
                    </w:p>
                  </w:txbxContent>
                </v:textbox>
              </v:roundrect>
            </w:pict>
          </mc:Fallback>
        </mc:AlternateContent>
      </w:r>
    </w:p>
    <w:p w14:paraId="1DA9A13D" w14:textId="132CC219" w:rsidR="00FB6AC6" w:rsidRPr="000D3EAB" w:rsidRDefault="007065EA" w:rsidP="00FB6AC6">
      <w:pPr>
        <w:rPr>
          <w:noProof/>
          <w:lang w:eastAsia="hr-HR"/>
        </w:rPr>
      </w:pPr>
      <w:r w:rsidRPr="000D3EAB">
        <w:rPr>
          <w:noProof/>
          <w:lang w:eastAsia="hr-HR"/>
        </w:rPr>
        <mc:AlternateContent>
          <mc:Choice Requires="wps">
            <w:drawing>
              <wp:anchor distT="0" distB="0" distL="114300" distR="114300" simplePos="0" relativeHeight="252192768" behindDoc="0" locked="0" layoutInCell="1" allowOverlap="1" wp14:anchorId="75F4B3CE" wp14:editId="1693F3DB">
                <wp:simplePos x="0" y="0"/>
                <wp:positionH relativeFrom="column">
                  <wp:posOffset>6173864</wp:posOffset>
                </wp:positionH>
                <wp:positionV relativeFrom="paragraph">
                  <wp:posOffset>141269</wp:posOffset>
                </wp:positionV>
                <wp:extent cx="1099605" cy="513223"/>
                <wp:effectExtent l="0" t="0" r="81915" b="58420"/>
                <wp:wrapNone/>
                <wp:docPr id="632" name="Straight Arrow Connector 632"/>
                <wp:cNvGraphicFramePr/>
                <a:graphic xmlns:a="http://schemas.openxmlformats.org/drawingml/2006/main">
                  <a:graphicData uri="http://schemas.microsoft.com/office/word/2010/wordprocessingShape">
                    <wps:wsp>
                      <wps:cNvCnPr/>
                      <wps:spPr>
                        <a:xfrm>
                          <a:off x="0" y="0"/>
                          <a:ext cx="1099605" cy="51322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D9D5AF" id="Straight Arrow Connector 632" o:spid="_x0000_s1026" type="#_x0000_t32" style="position:absolute;margin-left:486.15pt;margin-top:11.1pt;width:86.6pt;height:40.4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q58gEAAEYEAAAOAAAAZHJzL2Uyb0RvYy54bWysU9uO0zAQfUfiHyy/01yqVrRqukJdlhcE&#10;FQsf4HXsxpJvGpsm/XvGTppy00qLeHHieM6cS8a7u8FochYQlLMNrRYlJcJy1yp7aui3rw9v3lIS&#10;IrMt086Khl5EoHf71692vd+K2nVOtwIINrFh2/uGdjH6bVEE3gnDwsJ5YfFQOjAs4hZORQusx+5G&#10;F3VZroveQevBcRECfr0fD+k+95dS8PhZyiAi0Q1FbTGvkNentBb7HduegPlO8UkG+wcVhimLpHOr&#10;exYZ+Q7qj1ZGcXDBybjgzhROSsVF9oBuqvI3N48d8yJ7wXCCn2MK/68t/3Q+AlFtQ9fLmhLLDP6k&#10;xwhMnbpI3gG4nhyctRikA5JqMLHehy0CD/YI0y74IyT7gwSTnmiMDDnly5yyGCLh+LEqN5t1uaKE&#10;49mqWtb1MjUtbmgPIX4QzpD00tAwyZl1VDlqdv4Y4gi8AhK1tqRHkk25KnNZcFq1D0rrdJjnShw0&#10;kDPDiYhDNVH/UhWZ0u9tS+LFYxoRFLMnLaZKbVFrSmD0nN/iRYuR+4uQmGZyOZKnOb7xMc6FjVdO&#10;bbE6wSSqm4GT6ueAU32CijzjLwHPiMzsbJzBRlkHf5N9i0mO9dcERt8pgifXXvI05GhwWPMPnS5W&#10;ug0/7zP8dv33PwAAAP//AwBQSwMEFAAGAAgAAAAhAJAQ5KjiAAAACwEAAA8AAABkcnMvZG93bnJl&#10;di54bWxMj8FOwkAQhu8mvMNmTLzJLlsRqN0SgvGiByNKwnHpDm2hO9t0l1J9epeT3mYyX/75/mw5&#10;2Ib12PnakYLJWABDKpypqVTw9flyPwfmgyajG0eo4Bs9LPPRTaZT4y70gf0mlCyGkE+1giqENuXc&#10;FxVa7ceuRYq3g+usDnHtSm46fYnhtuFSiEdudU3xQ6VbXFdYnDZnq+AkksPbqn63s/559yr64rjl&#10;P0el7m6H1ROwgEP4g+GqH9Uhj057dybjWaNgMZNJRBVIKYFdgcnDdApsHyeRCOB5xv93yH8BAAD/&#10;/wMAUEsBAi0AFAAGAAgAAAAhALaDOJL+AAAA4QEAABMAAAAAAAAAAAAAAAAAAAAAAFtDb250ZW50&#10;X1R5cGVzXS54bWxQSwECLQAUAAYACAAAACEAOP0h/9YAAACUAQAACwAAAAAAAAAAAAAAAAAvAQAA&#10;X3JlbHMvLnJlbHNQSwECLQAUAAYACAAAACEAk1oqufIBAABGBAAADgAAAAAAAAAAAAAAAAAuAgAA&#10;ZHJzL2Uyb0RvYy54bWxQSwECLQAUAAYACAAAACEAkBDkqOIAAAALAQAADwAAAAAAAAAAAAAAAABM&#10;BAAAZHJzL2Rvd25yZXYueG1sUEsFBgAAAAAEAAQA8wAAAFsFAAAAAA==&#10;" strokecolor="black [3213]" strokeweight="1.5pt">
                <v:stroke endarrow="block"/>
              </v:shape>
            </w:pict>
          </mc:Fallback>
        </mc:AlternateContent>
      </w:r>
      <w:r w:rsidR="00F57216" w:rsidRPr="000D3EAB">
        <w:rPr>
          <w:noProof/>
          <w:lang w:eastAsia="hr-HR"/>
        </w:rPr>
        <mc:AlternateContent>
          <mc:Choice Requires="wps">
            <w:drawing>
              <wp:anchor distT="0" distB="0" distL="114300" distR="114300" simplePos="0" relativeHeight="252189696" behindDoc="0" locked="0" layoutInCell="1" allowOverlap="1" wp14:anchorId="74576322" wp14:editId="70F42030">
                <wp:simplePos x="0" y="0"/>
                <wp:positionH relativeFrom="column">
                  <wp:posOffset>4005580</wp:posOffset>
                </wp:positionH>
                <wp:positionV relativeFrom="paragraph">
                  <wp:posOffset>6985</wp:posOffset>
                </wp:positionV>
                <wp:extent cx="952500" cy="0"/>
                <wp:effectExtent l="0" t="76200" r="19050" b="95250"/>
                <wp:wrapNone/>
                <wp:docPr id="629" name="Straight Arrow Connector 629"/>
                <wp:cNvGraphicFramePr/>
                <a:graphic xmlns:a="http://schemas.openxmlformats.org/drawingml/2006/main">
                  <a:graphicData uri="http://schemas.microsoft.com/office/word/2010/wordprocessingShape">
                    <wps:wsp>
                      <wps:cNvCnPr/>
                      <wps:spPr>
                        <a:xfrm>
                          <a:off x="0" y="0"/>
                          <a:ext cx="952500" cy="0"/>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A67E7A" id="Straight Arrow Connector 629" o:spid="_x0000_s1026" type="#_x0000_t32" style="position:absolute;margin-left:315.4pt;margin-top:.55pt;width:75pt;height:0;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AEAAFkEAAAOAAAAZHJzL2Uyb0RvYy54bWysVMGO0zAQvSPxD5bvNGmlrmjVdIValguC&#10;ioUP8Dp2Y8n2WGPTtH/P2ElTupxAXNw4nvfmvZdxN49nZ9lJYTTgGz6f1ZwpL6E1/tjwH9+f3r3n&#10;LCbhW2HBq4ZfVOSP27dvNn1YqwV0YFuFjEh8XPeh4V1KYV1VUXbKiTiDoDwdakAnEm3xWLUoemJ3&#10;tlrU9UPVA7YBQaoY6e1+OOTbwq+1kumr1lElZhtO2lJZsawvea22G7E+ogidkaMM8Q8qnDCemk5U&#10;e5EE+4nmDypnJEIEnWYSXAVaG6mKB3Izr1+5ee5EUMULhRPDFFP8f7Tyy+mAzLQNf1isOPPC0Ud6&#10;TijMsUvsAyL0bAfeU5CALNdQYn2IawLu/AHHXQwHzPbPGl3+JWPsXFK+TCmrc2KSXq6Wi2VN30Je&#10;j6obLmBMnxQ4lh8aHkchk4J5CVmcPsdEnQl4BeSm1rOeZnBVL+tSFsGa9slYmw/LRKmdRXYSNAvp&#10;PM9OiOGuKtPtReyGonI0jEgSxn70LUuXQAElNMIfrRoprCemHMoQQ3lKF6sGUd+UpoDJ+CD+lRAh&#10;pfLpKsZ6qs4wTbIn4Ggn34mbg3vgWJ+hqoz934AnROkMPk1gZzzgEOZ991t+eqi/JjD4zhG8QHsp&#10;A1KiofktcY93LV+Q3/cFfvtH2P4CAAD//wMAUEsDBBQABgAIAAAAIQD8CsOw2gAAAAcBAAAPAAAA&#10;ZHJzL2Rvd25yZXYueG1sTI5BS8NAEEbvgv9hGcGb3a2FtsRsSlG86EGsCh6n2WmSNjsbsts0+uud&#10;etHj4w3fvHw1+lYN1McmsIXpxIAiLoNruLLw/vZ4swQVE7LDNjBZ+KIIq+LyIsfMhRO/0rBJlZIR&#10;jhlaqFPqMq1jWZPHOAkdsbhd6D0mwb7SrseTjPtW3xoz1x4blg81dnRfU3nYHL2Fg5ntntfNi18M&#10;D59PZij3H/p7b+311bi+A5VoTH/HcM6XdCikaRuO7KJqLcxnRtKTiCko8Yvlmbe/rItc/+8vfgAA&#10;AP//AwBQSwECLQAUAAYACAAAACEAtoM4kv4AAADhAQAAEwAAAAAAAAAAAAAAAAAAAAAAW0NvbnRl&#10;bnRfVHlwZXNdLnhtbFBLAQItABQABgAIAAAAIQA4/SH/1gAAAJQBAAALAAAAAAAAAAAAAAAAAC8B&#10;AABfcmVscy8ucmVsc1BLAQItABQABgAIAAAAIQAr+/ZF/AEAAFkEAAAOAAAAAAAAAAAAAAAAAC4C&#10;AABkcnMvZTJvRG9jLnhtbFBLAQItABQABgAIAAAAIQD8CsOw2gAAAAcBAAAPAAAAAAAAAAAAAAAA&#10;AFYEAABkcnMvZG93bnJldi54bWxQSwUGAAAAAAQABADzAAAAXQUAAAAA&#10;" strokecolor="black [3213]" strokeweight="1.5pt">
                <v:stroke endarrow="block"/>
              </v:shape>
            </w:pict>
          </mc:Fallback>
        </mc:AlternateContent>
      </w:r>
      <w:r w:rsidR="00F57216" w:rsidRPr="000D3EAB">
        <w:rPr>
          <w:noProof/>
          <w:lang w:eastAsia="hr-HR"/>
        </w:rPr>
        <mc:AlternateContent>
          <mc:Choice Requires="wps">
            <w:drawing>
              <wp:anchor distT="0" distB="0" distL="114300" distR="114300" simplePos="0" relativeHeight="252186624" behindDoc="0" locked="0" layoutInCell="1" allowOverlap="1" wp14:anchorId="2508C1C1" wp14:editId="4E247430">
                <wp:simplePos x="0" y="0"/>
                <wp:positionH relativeFrom="column">
                  <wp:posOffset>1700530</wp:posOffset>
                </wp:positionH>
                <wp:positionV relativeFrom="paragraph">
                  <wp:posOffset>92710</wp:posOffset>
                </wp:positionV>
                <wp:extent cx="981075" cy="0"/>
                <wp:effectExtent l="38100" t="76200" r="0" b="95250"/>
                <wp:wrapNone/>
                <wp:docPr id="626" name="Straight Arrow Connector 626"/>
                <wp:cNvGraphicFramePr/>
                <a:graphic xmlns:a="http://schemas.openxmlformats.org/drawingml/2006/main">
                  <a:graphicData uri="http://schemas.microsoft.com/office/word/2010/wordprocessingShape">
                    <wps:wsp>
                      <wps:cNvCnPr/>
                      <wps:spPr>
                        <a:xfrm flipH="1">
                          <a:off x="0" y="0"/>
                          <a:ext cx="98107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1B499A" id="Straight Arrow Connector 626" o:spid="_x0000_s1026" type="#_x0000_t32" style="position:absolute;margin-left:133.9pt;margin-top:7.3pt;width:77.25pt;height:0;flip:x;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EO/QEAAEsEAAAOAAAAZHJzL2Uyb0RvYy54bWysVF2P0zAQfEfiP1h+p0krXbmrmp5Qj8ID&#10;ghMHP8B11oklf2ltmvbfs3bSwIF4ANEHK453Zmem62zvz9awE2DU3jV8uag5Ayd9q13X8K9fDq9u&#10;OYtJuFYY76DhF4j8fvfyxXYIG1j53psWkBGJi5shNLxPKWyqKsoerIgLH8DRofJoRaItdlWLYiB2&#10;a6pVXa+rwWMb0EuIkd4+jId8V/iVApk+KRUhMdNw0pbKimU95rXabcWmQxF6LScZ4h9UWKEdNZ2p&#10;HkQS7Bvq36isluijV2khva28UlpC8UBulvUvbp56EaB4oXBimGOK/49Wfjw9ItNtw9erNWdOWPqT&#10;nhIK3fWJvUH0A9t75yhIjyzXUGJDiBsC7t0jTrsYHjHbPyu0TBkd3tMwlEDIIjuXvC9z3nBOTNLL&#10;u9tl/fqGM3k9qkaGzBQwpnfgLcsPDY+TpFnLyC5OH2IiDQS8AjLYODaQgLv6pi4ioje6PWhj8mHE&#10;7rg3yE6CZuJwqOmXTRHFs7IktHnrWpYugSJJqIXrDEyVxhEgxzAaL0/pYmBs/hkURUoGR5FlmGFu&#10;KaQEl5YzE1VnmCJ5M3CSnW/Bn4BTfYZCGfS/Ac+I0tm7NIOtdh7H0J53T+erZDXWXxMYfecIjr69&#10;lJEo0dDEllSn25WvxM/7Av/xDdh9BwAA//8DAFBLAwQUAAYACAAAACEAIFvk290AAAAJAQAADwAA&#10;AGRycy9kb3ducmV2LnhtbEyPwU7DMBBE70j8g7VI3KjTtApViFNVIC4VEqLwAa69JFHtdRo7bfr3&#10;LOJAj7szmnlTrSfvxAmH2AVSMJ9lIJBMsB01Cr4+Xx9WIGLSZLULhAouGGFd395UurThTB942qVG&#10;cAjFUitoU+pLKaNp0es4Cz0Sa99h8DrxOTTSDvrM4d7JPMsK6XVH3NDqHp9bNIfd6Ll3MR6Pq5ds&#10;u/Vv4f2QzPyyMU6p+7tp8wQi4ZT+zfCLz+hQM9M+jGSjcAry4pHREwvLAgQblnm+ALH/e8i6ktcL&#10;6h8AAAD//wMAUEsBAi0AFAAGAAgAAAAhALaDOJL+AAAA4QEAABMAAAAAAAAAAAAAAAAAAAAAAFtD&#10;b250ZW50X1R5cGVzXS54bWxQSwECLQAUAAYACAAAACEAOP0h/9YAAACUAQAACwAAAAAAAAAAAAAA&#10;AAAvAQAAX3JlbHMvLnJlbHNQSwECLQAUAAYACAAAACEALv/BDv0BAABLBAAADgAAAAAAAAAAAAAA&#10;AAAuAgAAZHJzL2Uyb0RvYy54bWxQSwECLQAUAAYACAAAACEAIFvk290AAAAJAQAADwAAAAAAAAAA&#10;AAAAAABXBAAAZHJzL2Rvd25yZXYueG1sUEsFBgAAAAAEAAQA8wAAAGEFAAAAAA==&#10;" strokecolor="red" strokeweight="1.5pt">
                <v:stroke endarrow="block"/>
              </v:shape>
            </w:pict>
          </mc:Fallback>
        </mc:AlternateContent>
      </w:r>
      <w:r w:rsidR="00F57216" w:rsidRPr="000D3EAB">
        <w:rPr>
          <w:noProof/>
          <w:lang w:eastAsia="hr-HR"/>
        </w:rPr>
        <mc:AlternateContent>
          <mc:Choice Requires="wps">
            <w:drawing>
              <wp:anchor distT="0" distB="0" distL="114300" distR="114300" simplePos="0" relativeHeight="252185600" behindDoc="0" locked="0" layoutInCell="1" allowOverlap="1" wp14:anchorId="6D90051E" wp14:editId="678A3B30">
                <wp:simplePos x="0" y="0"/>
                <wp:positionH relativeFrom="column">
                  <wp:posOffset>1700529</wp:posOffset>
                </wp:positionH>
                <wp:positionV relativeFrom="paragraph">
                  <wp:posOffset>6985</wp:posOffset>
                </wp:positionV>
                <wp:extent cx="981075" cy="0"/>
                <wp:effectExtent l="0" t="76200" r="9525" b="95250"/>
                <wp:wrapNone/>
                <wp:docPr id="625" name="Straight Arrow Connector 625"/>
                <wp:cNvGraphicFramePr/>
                <a:graphic xmlns:a="http://schemas.openxmlformats.org/drawingml/2006/main">
                  <a:graphicData uri="http://schemas.microsoft.com/office/word/2010/wordprocessingShape">
                    <wps:wsp>
                      <wps:cNvCnPr/>
                      <wps:spPr>
                        <a:xfrm>
                          <a:off x="0" y="0"/>
                          <a:ext cx="98107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026715" id="Straight Arrow Connector 625" o:spid="_x0000_s1026" type="#_x0000_t32" style="position:absolute;margin-left:133.9pt;margin-top:.55pt;width:77.25pt;height:0;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N9QEAAEEEAAAOAAAAZHJzL2Uyb0RvYy54bWysU02P0zAQvSPxHyzfadJKu+xWTVeoS7kg&#10;qFj4Aa5jJ5b8pfHQtP+esZNmWRAHEDk4dmbezHsv483D2Vl2UpBM8A1fLmrOlJehNb5r+Lev+zd3&#10;nCUUvhU2eNXwi0r8Yfv61WaIa7UKfbCtAkZFfFoPseE9YlxXVZK9ciItQlSegjqAE0hH6KoWxEDV&#10;na1WdX1bDQHaCEGqlOjr4xjk21JfayXxs9ZJIbMNJ25YVijrMa/VdiPWHYjYGznREP/Awgnjqelc&#10;6lGgYN/B/FbKGQkhBY0LGVwVtDZSFQ2kZln/ouapF1EVLWROirNN6f+VlZ9OB2Cmbfjt6oYzLxz9&#10;pCcEYboe2TuAMLBd8J6MDMByDjk2xLQm4M4fYDqleIAs/6zB5TcJY+fi8mV2WZ2RSfp4f7es31Iv&#10;eQ1Vz7gICT+o4FjeNDxNRGYGy2KyOH1MSJ0JeAXkptazgWbwvr6pS1oK1rR7Y20OJuiOOwvsJGgS&#10;9vuaniyFSrxIQ2Hse98yvEQyAsEI31k1ZVpPgCx+lFt2eLFqbP5FaTKSBI4kywiruaWQUnlczpUo&#10;O8M00ZuBE+08+38CTvkZqsp4/w14RpTOweMMdsYHGE172R3PV8p6zL86MOrOFhxDeymDUKyhOS2u&#10;TncqX4SfzwX+fPO3PwAAAP//AwBQSwMEFAAGAAgAAAAhANfCcLDbAAAABwEAAA8AAABkcnMvZG93&#10;bnJldi54bWxMjsFOwzAQRO9I/IO1SNyoE7e0KMSpEBUHhIRKgji78ZJExHYUb9rA17NwgePojWZe&#10;vp1dL444xi54DekiAYG+DrbzjYbX6uHqBkQk463pg0cNnxhhW5yf5Saz4eRf8FhSI3jEx8xoaImG&#10;TMpYt+hMXIQBPbP3MDpDHMdG2tGceNz1UiXJWjrTeX5ozYD3LdYf5eQ0rGiTLqeuVE9vj1X1ZfY7&#10;er7eaX15Md/dgiCc6a8MP/qsDgU7HcLkbRS9BrXesDoxSEEwXym1BHH4zbLI5X//4hsAAP//AwBQ&#10;SwECLQAUAAYACAAAACEAtoM4kv4AAADhAQAAEwAAAAAAAAAAAAAAAAAAAAAAW0NvbnRlbnRfVHlw&#10;ZXNdLnhtbFBLAQItABQABgAIAAAAIQA4/SH/1gAAAJQBAAALAAAAAAAAAAAAAAAAAC8BAABfcmVs&#10;cy8ucmVsc1BLAQItABQABgAIAAAAIQBoe/wN9QEAAEEEAAAOAAAAAAAAAAAAAAAAAC4CAABkcnMv&#10;ZTJvRG9jLnhtbFBLAQItABQABgAIAAAAIQDXwnCw2wAAAAcBAAAPAAAAAAAAAAAAAAAAAE8EAABk&#10;cnMvZG93bnJldi54bWxQSwUGAAAAAAQABADzAAAAVwUAAAAA&#10;" strokecolor="red" strokeweight="1.5pt">
                <v:stroke endarrow="block"/>
              </v:shape>
            </w:pict>
          </mc:Fallback>
        </mc:AlternateContent>
      </w:r>
    </w:p>
    <w:p w14:paraId="0F9B5743" w14:textId="189B26D0" w:rsidR="00FB6AC6" w:rsidRPr="000D3EAB" w:rsidRDefault="007065EA" w:rsidP="00FB6AC6">
      <w:r w:rsidRPr="000D3EAB">
        <w:rPr>
          <w:noProof/>
          <w:lang w:eastAsia="hr-HR"/>
        </w:rPr>
        <mc:AlternateContent>
          <mc:Choice Requires="wps">
            <w:drawing>
              <wp:anchor distT="0" distB="0" distL="114300" distR="114300" simplePos="0" relativeHeight="252195840" behindDoc="0" locked="0" layoutInCell="1" allowOverlap="1" wp14:anchorId="479275A5" wp14:editId="7C882A61">
                <wp:simplePos x="0" y="0"/>
                <wp:positionH relativeFrom="column">
                  <wp:posOffset>5820182</wp:posOffset>
                </wp:positionH>
                <wp:positionV relativeFrom="paragraph">
                  <wp:posOffset>10160</wp:posOffset>
                </wp:positionV>
                <wp:extent cx="1142988" cy="1149506"/>
                <wp:effectExtent l="0" t="0" r="76835" b="50800"/>
                <wp:wrapNone/>
                <wp:docPr id="635" name="Straight Arrow Connector 635"/>
                <wp:cNvGraphicFramePr/>
                <a:graphic xmlns:a="http://schemas.openxmlformats.org/drawingml/2006/main">
                  <a:graphicData uri="http://schemas.microsoft.com/office/word/2010/wordprocessingShape">
                    <wps:wsp>
                      <wps:cNvCnPr/>
                      <wps:spPr>
                        <a:xfrm>
                          <a:off x="0" y="0"/>
                          <a:ext cx="1142988" cy="114950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798561" id="Straight Arrow Connector 635" o:spid="_x0000_s1026" type="#_x0000_t32" style="position:absolute;margin-left:458.3pt;margin-top:.8pt;width:90pt;height:90.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iF9AEAAEcEAAAOAAAAZHJzL2Uyb0RvYy54bWysU9uO0zAQfUfiHyy/0ySFVtuo6Qp1WV4Q&#10;VLvsB3gdu7Hkm8amaf6esZOm3LQSiBcnY8+ZOed4vL09G01OAoJytqHVoqREWO5aZY8Nffp6/+aG&#10;khCZbZl2VjR0EIHe7l6/2va+FkvXOd0KIFjEhrr3De1i9HVRBN4Jw8LCeWHxUDowLGIIx6IF1mN1&#10;o4tlWa6L3kHrwXERAu7ejYd0l+tLKXj8ImUQkeiGIreYV8jrc1qL3ZbVR2C+U3yiwf6BhWHKYtO5&#10;1B2LjHwD9Vspozi44GRccGcKJ6XiImtANVX5i5rHjnmRtaA5wc82hf9Xln8+HYCotqHrtytKLDN4&#10;SY8RmDp2kbwHcD3ZO2vRSAck5aBjvQ81Avf2AFMU/AGS/LMEk74ojJyzy8PssjhHwnGzqt4tNzc4&#10;FxzPMNisynWqWlzhHkL8KJwh6aehYeIzE6my1+z0KcQReAGk3tqSHgtvylWZ04LTqr1XWqfDPFhi&#10;r4GcGI5EPFdT65+yIlP6g21JHDzaEUExe9RiytQWuSYLRtH5Lw5ajL0fhEQ7k8yxeRrkaz/GubDx&#10;0lNbzE4wiexm4MT6JeCUn6AiD/nfgGdE7uxsnMFGWQd/on21SY75FwdG3cmCZ9cOeRyyNTit+UKn&#10;l5Wew49xhl/f/+47AAAA//8DAFBLAwQUAAYACAAAACEAoNvtc98AAAAKAQAADwAAAGRycy9kb3du&#10;cmV2LnhtbEyPy07DMBBF90j8gzVI7KjdIqVtiFNVIDawQH0gsXTjaZI2Hkexmwa+nskKVvO4V3fO&#10;ZKvBNaLHLtSeNEwnCgRS4W1NpYb97vVhASJEQ9Y0nlDDNwZY5bc3mUmtv9IG+20sBYdQSI2GKsY2&#10;lTIUFToTJr5FYu3oO2cij10pbWeuHO4aOVMqkc7UxBcq0+JzhcV5e3Eazurx+L6uP9y8f/l6U31x&#10;+pQ/J63v74b1E4iIQ/wzw4jP6JAz08FfyAbRaFhOk4StLHAZdbUcFwfuFrMEZJ7J/y/kvwAAAP//&#10;AwBQSwECLQAUAAYACAAAACEAtoM4kv4AAADhAQAAEwAAAAAAAAAAAAAAAAAAAAAAW0NvbnRlbnRf&#10;VHlwZXNdLnhtbFBLAQItABQABgAIAAAAIQA4/SH/1gAAAJQBAAALAAAAAAAAAAAAAAAAAC8BAABf&#10;cmVscy8ucmVsc1BLAQItABQABgAIAAAAIQAogDiF9AEAAEcEAAAOAAAAAAAAAAAAAAAAAC4CAABk&#10;cnMvZTJvRG9jLnhtbFBLAQItABQABgAIAAAAIQCg2+1z3wAAAAoBAAAPAAAAAAAAAAAAAAAAAE4E&#10;AABkcnMvZG93bnJldi54bWxQSwUGAAAAAAQABADzAAAAWgUAAAAA&#10;" strokecolor="black [3213]" strokeweight="1.5pt">
                <v:stroke endarrow="block"/>
              </v:shape>
            </w:pict>
          </mc:Fallback>
        </mc:AlternateContent>
      </w:r>
      <w:r w:rsidRPr="000D3EAB">
        <w:rPr>
          <w:noProof/>
          <w:lang w:eastAsia="hr-HR"/>
        </w:rPr>
        <mc:AlternateContent>
          <mc:Choice Requires="wps">
            <w:drawing>
              <wp:anchor distT="0" distB="0" distL="114300" distR="114300" simplePos="0" relativeHeight="252187648" behindDoc="0" locked="0" layoutInCell="1" allowOverlap="1" wp14:anchorId="75425560" wp14:editId="471738C8">
                <wp:simplePos x="0" y="0"/>
                <wp:positionH relativeFrom="column">
                  <wp:posOffset>1386205</wp:posOffset>
                </wp:positionH>
                <wp:positionV relativeFrom="paragraph">
                  <wp:posOffset>10160</wp:posOffset>
                </wp:positionV>
                <wp:extent cx="1614314" cy="996734"/>
                <wp:effectExtent l="0" t="0" r="62230" b="51435"/>
                <wp:wrapNone/>
                <wp:docPr id="627" name="Straight Arrow Connector 627"/>
                <wp:cNvGraphicFramePr/>
                <a:graphic xmlns:a="http://schemas.openxmlformats.org/drawingml/2006/main">
                  <a:graphicData uri="http://schemas.microsoft.com/office/word/2010/wordprocessingShape">
                    <wps:wsp>
                      <wps:cNvCnPr/>
                      <wps:spPr>
                        <a:xfrm>
                          <a:off x="0" y="0"/>
                          <a:ext cx="1614314" cy="99673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C046AF" id="Straight Arrow Connector 627" o:spid="_x0000_s1026" type="#_x0000_t32" style="position:absolute;margin-left:109.15pt;margin-top:.8pt;width:127.1pt;height:78.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09n8wEAAEYEAAAOAAAAZHJzL2Uyb0RvYy54bWysU9uO0zAQfUfiHyy/0yTd0qVR0xXqsrwg&#10;qHbhA7yOnVjyTWPTtH/P2ElTbkIC8eLE8Zw5l4y3dyejyVFAUM42tFqUlAjLXats19Avnx9evaEk&#10;RGZbpp0VDT2LQO92L19sB1+LpeudbgUQbGJDPfiG9jH6uigC74VhYeG8sHgoHRgWcQtd0QIbsLvR&#10;xbIs18XgoPXguAgBv96Ph3SX+0spePwkZRCR6IaitphXyOtzWovdltUdMN8rPslg/6DCMGWRdG51&#10;zyIjX0H90sooDi44GRfcmcJJqbjIHtBNVf7k5qlnXmQvGE7wc0zh/7XlH48HIKpt6Hp5S4llBn/S&#10;UwSmuj6StwBuIHtnLQbpgKQaTGzwoUbg3h5g2gV/gGT/JMGkJxojp5zyeU5ZnCLh+LFaV6ubakUJ&#10;x7PNZn17s0pNiyvaQ4jvhTMkvTQ0THJmHVWOmh0/hDgCL4BErS0ZkGRTvi5zWXBatQ9K63SY50rs&#10;NZAjw4mIp2qi/qEqMqXf2ZbEs8c0IihmOy2mSm1Ra0pg9Jzf4lmLkftRSEwzuRzJ0xxf+RjnwsYL&#10;p7ZYnWAS1c3ASfWfgFN9goo8438DnhGZ2dk4g42yDn4n+xqTHOsvCYy+UwTPrj3nacjR4LDmHzpd&#10;rHQbvt9n+PX6774BAAD//wMAUEsDBBQABgAIAAAAIQD1Ffde3wAAAAkBAAAPAAAAZHJzL2Rvd25y&#10;ZXYueG1sTI/BTsMwEETvSPyDtUjcqN2UplGIU1UgLnBAFJA4uvE2SRuvo9hNA1/PcoLj6I1m3xbr&#10;yXVixCG0njTMZwoEUuVtS7WG97fHmwxEiIas6Tyhhi8MsC4vLwqTW3+mVxy3sRY8QiE3GpoY+1zK&#10;UDXoTJj5HonZ3g/ORI5DLe1gzjzuOpkolUpnWuILjenxvsHquD05DUe12D9v2he3Gh8+n9RYHT7k&#10;90Hr66tpcwci4hT/yvCrz+pQstPOn8gG0WlI5tmCqwxSEMxvV8kSxI7zMktBloX8/0H5AwAA//8D&#10;AFBLAQItABQABgAIAAAAIQC2gziS/gAAAOEBAAATAAAAAAAAAAAAAAAAAAAAAABbQ29udGVudF9U&#10;eXBlc10ueG1sUEsBAi0AFAAGAAgAAAAhADj9If/WAAAAlAEAAAsAAAAAAAAAAAAAAAAALwEAAF9y&#10;ZWxzLy5yZWxzUEsBAi0AFAAGAAgAAAAhAGjTT2fzAQAARgQAAA4AAAAAAAAAAAAAAAAALgIAAGRy&#10;cy9lMm9Eb2MueG1sUEsBAi0AFAAGAAgAAAAhAPUV917fAAAACQEAAA8AAAAAAAAAAAAAAAAATQQA&#10;AGRycy9kb3ducmV2LnhtbFBLBQYAAAAABAAEAPMAAABZBQAAAAA=&#10;" strokecolor="black [3213]" strokeweight="1.5pt">
                <v:stroke endarrow="block"/>
              </v:shape>
            </w:pict>
          </mc:Fallback>
        </mc:AlternateContent>
      </w:r>
      <w:r w:rsidR="00DC2015" w:rsidRPr="000D3EAB">
        <w:rPr>
          <w:noProof/>
          <w:lang w:eastAsia="hr-HR"/>
        </w:rPr>
        <mc:AlternateContent>
          <mc:Choice Requires="wps">
            <w:drawing>
              <wp:anchor distT="0" distB="0" distL="114300" distR="114300" simplePos="0" relativeHeight="252208128" behindDoc="0" locked="0" layoutInCell="1" allowOverlap="1" wp14:anchorId="150E0811" wp14:editId="5FD9F145">
                <wp:simplePos x="0" y="0"/>
                <wp:positionH relativeFrom="column">
                  <wp:posOffset>7281561</wp:posOffset>
                </wp:positionH>
                <wp:positionV relativeFrom="paragraph">
                  <wp:posOffset>81791</wp:posOffset>
                </wp:positionV>
                <wp:extent cx="1257300" cy="600075"/>
                <wp:effectExtent l="76200" t="57150" r="76200" b="104775"/>
                <wp:wrapNone/>
                <wp:docPr id="227" name="Rounded Rectangle 227"/>
                <wp:cNvGraphicFramePr/>
                <a:graphic xmlns:a="http://schemas.openxmlformats.org/drawingml/2006/main">
                  <a:graphicData uri="http://schemas.microsoft.com/office/word/2010/wordprocessingShape">
                    <wps:wsp>
                      <wps:cNvSpPr/>
                      <wps:spPr>
                        <a:xfrm>
                          <a:off x="0" y="0"/>
                          <a:ext cx="1257300" cy="600075"/>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64379A1B" w14:textId="77777777" w:rsidR="00462E05" w:rsidRPr="002C217E" w:rsidRDefault="00462E05" w:rsidP="002C217E">
                            <w:pPr>
                              <w:jc w:val="center"/>
                              <w:rPr>
                                <w:b/>
                                <w:sz w:val="20"/>
                              </w:rPr>
                            </w:pPr>
                            <w:r w:rsidRPr="002C217E">
                              <w:rPr>
                                <w:b/>
                                <w:sz w:val="20"/>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0E0811" id="Rounded Rectangle 227" o:spid="_x0000_s1068" style="position:absolute;left:0;text-align:left;margin-left:573.35pt;margin-top:6.45pt;width:99pt;height:47.25pt;z-index:25220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z2dAIAAD0FAAAOAAAAZHJzL2Uyb0RvYy54bWysVF9P2zAQf5+072D5fSRpgbKqKapATJMQ&#10;IGDi2XXsNpLj885uk+7T7+ykLWJ92bQX+873/+53nl13jWFbhb4GW/LiLOdMWQlVbVcl//F69+WK&#10;Mx+ErYQBq0q+U55fzz9/mrVuqkawBlMpZOTE+mnrSr4OwU2zzMu1aoQ/A6csCTVgIwKxuMoqFC15&#10;b0w2yvPLrAWsHIJU3tPrbS/k8+RfayXDo9ZeBWZKTrmFdGI6l/HM5jMxXaFw61oOaYh/yKIRtaWg&#10;B1e3Igi2wfoPV00tETzocCahyUDrWqpUA1VT5B+qeVkLp1It1BzvDm3y/8+tfNg+Iaurko9GE86s&#10;aGhIz7CxlarYM7VP2JVRLAqpVa3zU7J4cU84cJ7IWHensYk3VcS61N7dob2qC0zSYzG6mIxzmoIk&#10;2WWe55OL6DQ7Wjv04ZuChkWi5BjziEmk1ortvQ+9/l4vRjQ2vsXM+lwSFXZG9cJnpak8ij5OThKw&#10;1I1BthUECROKIQVjSTOa6NqYg1FxykhIqWwYD4aDfjRVCXB/Y3ywSJHBhoNxU1vAU9GPKetef199&#10;X3MsP3TLLs10nKqLT0uodjRohH4DvJN3NfX4XvjwJJAgT2OhNQ6PdGgDbclhoDhbA/469R71CYkk&#10;5aylFSq5/7kRqDgz3y1h9Gtxfh53LjHnF5MRMfhesnwvsZvmBmgkBX0YTiYy6gezJzVC80bbvohR&#10;SSSspNgllwH3zE3oV5v+C6kWi6RGe+ZEuLcvTkbnsdERPq/dm0A3AC0QRB9gv25i+gFqvW60tLDY&#10;BNB1wuGxr8MIaEcTnIf/JH4C7/mkdfz15r8BAAD//wMAUEsDBBQABgAIAAAAIQDrWJjT4AAAAAwB&#10;AAAPAAAAZHJzL2Rvd25yZXYueG1sTI8xT8MwEIV3JP6DdUgsFXXaRi0NcSpUxMCEkjIwurEbW8Rn&#10;K3ba8O+5TnR77+7p3XflbnI9O+shWo8CFvMMmMbWK4udgK/D+9MzsJgkKtl71AJ+dYRddX9XykL5&#10;C9b63KSOUQnGQgowKYWC89ga7WSc+6CRdic/OJnIDh1Xg7xQuev5MsvW3EmLdMHIoPdGtz/N6ARs&#10;+8/QzD7eDt/708qG2VSb0dZCPD5Mry/Akp7Sfxiu+IQOFTEd/Ygqsp78Il9vKEtquQV2TazynCZH&#10;UtkmB16V/PaJ6g8AAP//AwBQSwECLQAUAAYACAAAACEAtoM4kv4AAADhAQAAEwAAAAAAAAAAAAAA&#10;AAAAAAAAW0NvbnRlbnRfVHlwZXNdLnhtbFBLAQItABQABgAIAAAAIQA4/SH/1gAAAJQBAAALAAAA&#10;AAAAAAAAAAAAAC8BAABfcmVscy8ucmVsc1BLAQItABQABgAIAAAAIQAkVDz2dAIAAD0FAAAOAAAA&#10;AAAAAAAAAAAAAC4CAABkcnMvZTJvRG9jLnhtbFBLAQItABQABgAIAAAAIQDrWJjT4AAAAAwBAAAP&#10;AAAAAAAAAAAAAAAAAM4EAABkcnMvZG93bnJldi54bWxQSwUGAAAAAAQABADzAAAA2wUAAAAA&#10;" fillcolor="#9bbb59 [3206]" strokecolor="white [3201]" strokeweight="3pt">
                <v:shadow on="t" color="black" opacity="24903f" origin=",.5" offset="0,.55556mm"/>
                <v:textbox>
                  <w:txbxContent>
                    <w:p w14:paraId="64379A1B" w14:textId="77777777" w:rsidR="00462E05" w:rsidRPr="002C217E" w:rsidRDefault="00462E05" w:rsidP="002C217E">
                      <w:pPr>
                        <w:jc w:val="center"/>
                        <w:rPr>
                          <w:b/>
                          <w:sz w:val="20"/>
                        </w:rPr>
                      </w:pPr>
                      <w:r w:rsidRPr="002C217E">
                        <w:rPr>
                          <w:b/>
                          <w:sz w:val="20"/>
                        </w:rPr>
                        <w:t>Povjerenici civilne zaštite</w:t>
                      </w:r>
                    </w:p>
                  </w:txbxContent>
                </v:textbox>
              </v:roundrect>
            </w:pict>
          </mc:Fallback>
        </mc:AlternateContent>
      </w:r>
    </w:p>
    <w:p w14:paraId="556F5E5C" w14:textId="22F78ACC" w:rsidR="00FB6AC6" w:rsidRPr="000D3EAB" w:rsidRDefault="00FB6AC6" w:rsidP="00FB6AC6"/>
    <w:p w14:paraId="2C83D207" w14:textId="11B4359F" w:rsidR="00FB6AC6" w:rsidRPr="000D3EAB" w:rsidRDefault="00FB6AC6" w:rsidP="00FB6AC6"/>
    <w:p w14:paraId="581D31E1" w14:textId="4979D739" w:rsidR="00FB6AC6" w:rsidRPr="000D3EAB" w:rsidRDefault="007C1CCD" w:rsidP="00FB6AC6">
      <w:r w:rsidRPr="000D3EAB">
        <w:rPr>
          <w:noProof/>
          <w:lang w:eastAsia="hr-HR"/>
        </w:rPr>
        <mc:AlternateContent>
          <mc:Choice Requires="wps">
            <w:drawing>
              <wp:anchor distT="0" distB="0" distL="114300" distR="114300" simplePos="0" relativeHeight="251723776" behindDoc="0" locked="0" layoutInCell="1" allowOverlap="1" wp14:anchorId="5CD56F10" wp14:editId="1A7838A0">
                <wp:simplePos x="0" y="0"/>
                <wp:positionH relativeFrom="column">
                  <wp:posOffset>1535397</wp:posOffset>
                </wp:positionH>
                <wp:positionV relativeFrom="paragraph">
                  <wp:posOffset>70218</wp:posOffset>
                </wp:positionV>
                <wp:extent cx="4263241" cy="2858502"/>
                <wp:effectExtent l="76200" t="57150" r="80645" b="94615"/>
                <wp:wrapNone/>
                <wp:docPr id="483" name="Rounded Rectangle 483"/>
                <wp:cNvGraphicFramePr/>
                <a:graphic xmlns:a="http://schemas.openxmlformats.org/drawingml/2006/main">
                  <a:graphicData uri="http://schemas.microsoft.com/office/word/2010/wordprocessingShape">
                    <wps:wsp>
                      <wps:cNvSpPr/>
                      <wps:spPr>
                        <a:xfrm>
                          <a:off x="0" y="0"/>
                          <a:ext cx="4263241" cy="2858502"/>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67EB7266" w14:textId="0C72FAA7" w:rsidR="00462E05" w:rsidRPr="00DB2BBA" w:rsidRDefault="00462E05" w:rsidP="00FB6AC6">
                            <w:pPr>
                              <w:spacing w:before="0"/>
                              <w:jc w:val="center"/>
                              <w:rPr>
                                <w:b/>
                                <w:sz w:val="20"/>
                              </w:rPr>
                            </w:pPr>
                            <w:r w:rsidRPr="00DB2BBA">
                              <w:rPr>
                                <w:b/>
                                <w:sz w:val="20"/>
                              </w:rPr>
                              <w:t>Operativne snage koje djeluju na području Grada a nisu u nadležnosti Grada</w:t>
                            </w:r>
                          </w:p>
                          <w:p w14:paraId="03082E29" w14:textId="77777777" w:rsidR="00462E05" w:rsidRPr="00253799" w:rsidRDefault="00462E05" w:rsidP="00073E3B">
                            <w:pPr>
                              <w:spacing w:before="0" w:after="0"/>
                              <w:jc w:val="left"/>
                              <w:rPr>
                                <w:rFonts w:eastAsia="Calibri"/>
                                <w:color w:val="FFFFFF" w:themeColor="background1"/>
                                <w:sz w:val="20"/>
                                <w:szCs w:val="20"/>
                              </w:rPr>
                            </w:pPr>
                            <w:r w:rsidRPr="007065EA">
                              <w:rPr>
                                <w:rFonts w:eastAsia="Calibri"/>
                                <w:color w:val="FFFFFF" w:themeColor="background1"/>
                                <w:sz w:val="20"/>
                                <w:szCs w:val="20"/>
                              </w:rPr>
                              <w:t xml:space="preserve">- </w:t>
                            </w:r>
                            <w:r w:rsidRPr="00253799">
                              <w:rPr>
                                <w:rFonts w:eastAsia="Calibri"/>
                                <w:color w:val="FFFFFF" w:themeColor="background1"/>
                                <w:sz w:val="20"/>
                                <w:szCs w:val="20"/>
                              </w:rPr>
                              <w:t xml:space="preserve">Zavod za hitnu medicinu Istarske županije, Ispostava Umag </w:t>
                            </w:r>
                          </w:p>
                          <w:p w14:paraId="6BDF8647" w14:textId="77777777" w:rsidR="00462E05" w:rsidRPr="00253799" w:rsidRDefault="00462E05" w:rsidP="00073E3B">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Istarski domovi zdravlja, Ispostava Buje</w:t>
                            </w:r>
                          </w:p>
                          <w:p w14:paraId="348039BF" w14:textId="402FA138" w:rsidR="00462E05" w:rsidRPr="00073E3B" w:rsidRDefault="00462E05" w:rsidP="00073E3B">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Zavod za javno zdravstvo Istarske županije, Ispostava Buje</w:t>
                            </w:r>
                          </w:p>
                          <w:p w14:paraId="5085923F" w14:textId="0701653C" w:rsidR="00462E05" w:rsidRPr="007065EA" w:rsidRDefault="00462E05" w:rsidP="00073E3B">
                            <w:pPr>
                              <w:spacing w:before="0" w:after="0"/>
                              <w:jc w:val="left"/>
                              <w:rPr>
                                <w:color w:val="FFFFFF" w:themeColor="background1"/>
                                <w:sz w:val="20"/>
                              </w:rPr>
                            </w:pPr>
                            <w:r>
                              <w:rPr>
                                <w:rFonts w:eastAsia="Calibri"/>
                                <w:color w:val="FFFFFF" w:themeColor="background1"/>
                                <w:sz w:val="20"/>
                                <w:szCs w:val="20"/>
                              </w:rPr>
                              <w:t>-</w:t>
                            </w:r>
                            <w:r w:rsidRPr="00073E3B">
                              <w:rPr>
                                <w:rFonts w:eastAsia="Calibri"/>
                                <w:color w:val="FFFFFF" w:themeColor="background1"/>
                                <w:sz w:val="20"/>
                                <w:szCs w:val="20"/>
                              </w:rPr>
                              <w:t>MUP, Policijska uprava istarska, Policijska postaja Buje</w:t>
                            </w:r>
                          </w:p>
                          <w:p w14:paraId="02F50A8D" w14:textId="77777777" w:rsidR="00462E05" w:rsidRPr="00073E3B" w:rsidRDefault="00462E05" w:rsidP="00073E3B">
                            <w:pPr>
                              <w:spacing w:before="0" w:after="0"/>
                              <w:jc w:val="left"/>
                              <w:rPr>
                                <w:rFonts w:eastAsia="Calibri"/>
                                <w:color w:val="FFFFFF" w:themeColor="background1"/>
                                <w:sz w:val="20"/>
                                <w:szCs w:val="20"/>
                              </w:rPr>
                            </w:pPr>
                            <w:r w:rsidRPr="007065EA">
                              <w:rPr>
                                <w:rFonts w:eastAsia="Calibri"/>
                                <w:color w:val="FFFFFF" w:themeColor="background1"/>
                                <w:sz w:val="20"/>
                                <w:szCs w:val="20"/>
                              </w:rPr>
                              <w:t xml:space="preserve">- </w:t>
                            </w:r>
                            <w:r w:rsidRPr="00073E3B">
                              <w:rPr>
                                <w:rFonts w:eastAsia="Calibri"/>
                                <w:color w:val="FFFFFF" w:themeColor="background1"/>
                                <w:sz w:val="20"/>
                                <w:szCs w:val="20"/>
                              </w:rPr>
                              <w:t>HEP d.o.o., ”</w:t>
                            </w:r>
                            <w:proofErr w:type="spellStart"/>
                            <w:r w:rsidRPr="00073E3B">
                              <w:rPr>
                                <w:rFonts w:eastAsia="Calibri"/>
                                <w:color w:val="FFFFFF" w:themeColor="background1"/>
                                <w:sz w:val="20"/>
                                <w:szCs w:val="20"/>
                              </w:rPr>
                              <w:t>Elektroistra</w:t>
                            </w:r>
                            <w:proofErr w:type="spellEnd"/>
                            <w:r w:rsidRPr="00073E3B">
                              <w:rPr>
                                <w:rFonts w:eastAsia="Calibri"/>
                                <w:color w:val="FFFFFF" w:themeColor="background1"/>
                                <w:sz w:val="20"/>
                                <w:szCs w:val="20"/>
                              </w:rPr>
                              <w:t xml:space="preserve">” Pula </w:t>
                            </w:r>
                          </w:p>
                          <w:p w14:paraId="0DA2719C" w14:textId="33D2B0EB" w:rsidR="00462E05" w:rsidRPr="00073E3B" w:rsidRDefault="00462E05" w:rsidP="00073E3B">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Hrvatske vode – VGO Rijeka, VGI Mirna – Dragonja, Buzet</w:t>
                            </w:r>
                          </w:p>
                          <w:p w14:paraId="2BED227E" w14:textId="34D9E7F6" w:rsidR="00462E05" w:rsidRPr="00073E3B" w:rsidRDefault="00462E05" w:rsidP="00073E3B">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 xml:space="preserve">Uprava šuma Podružnica (UŠP) Buzet </w:t>
                            </w:r>
                          </w:p>
                          <w:p w14:paraId="43511029" w14:textId="26A491E0" w:rsidR="00462E05" w:rsidRPr="00073E3B" w:rsidRDefault="00462E05" w:rsidP="00073E3B">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 xml:space="preserve">Radio </w:t>
                            </w:r>
                            <w:proofErr w:type="spellStart"/>
                            <w:r w:rsidRPr="00073E3B">
                              <w:rPr>
                                <w:rFonts w:eastAsia="Calibri"/>
                                <w:color w:val="FFFFFF" w:themeColor="background1"/>
                                <w:sz w:val="20"/>
                                <w:szCs w:val="20"/>
                              </w:rPr>
                              <w:t>Eurostar</w:t>
                            </w:r>
                            <w:proofErr w:type="spellEnd"/>
                            <w:r w:rsidRPr="00073E3B">
                              <w:rPr>
                                <w:rFonts w:eastAsia="Calibri"/>
                                <w:color w:val="FFFFFF" w:themeColor="background1"/>
                                <w:sz w:val="20"/>
                                <w:szCs w:val="20"/>
                              </w:rPr>
                              <w:t xml:space="preserve"> Umag</w:t>
                            </w:r>
                          </w:p>
                          <w:p w14:paraId="17E5DB19" w14:textId="127CF91F" w:rsidR="00462E05" w:rsidRPr="00073E3B" w:rsidRDefault="00462E05" w:rsidP="00073E3B">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HRT - Radio Pula</w:t>
                            </w:r>
                          </w:p>
                          <w:p w14:paraId="68131EA1" w14:textId="5F6DDD52" w:rsidR="00462E05" w:rsidRPr="00073E3B" w:rsidRDefault="00462E05" w:rsidP="00073E3B">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Glas Istre (novine)</w:t>
                            </w:r>
                          </w:p>
                          <w:p w14:paraId="408AEA71" w14:textId="11210A79" w:rsidR="00462E05" w:rsidRPr="00073E3B" w:rsidRDefault="00462E05" w:rsidP="00073E3B">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TV Istra</w:t>
                            </w:r>
                          </w:p>
                          <w:p w14:paraId="2C50D6BB" w14:textId="77777777" w:rsidR="00462E05" w:rsidRPr="00073E3B" w:rsidRDefault="00462E05" w:rsidP="00073E3B">
                            <w:pPr>
                              <w:spacing w:before="0" w:after="0"/>
                              <w:jc w:val="left"/>
                              <w:rPr>
                                <w:rFonts w:eastAsia="Calibri"/>
                                <w:color w:val="FFFFFF" w:themeColor="background1"/>
                                <w:sz w:val="20"/>
                                <w:szCs w:val="20"/>
                              </w:rPr>
                            </w:pPr>
                            <w:r w:rsidRPr="00073E3B">
                              <w:rPr>
                                <w:rFonts w:eastAsia="Calibri"/>
                                <w:color w:val="FFFFFF" w:themeColor="background1"/>
                                <w:sz w:val="20"/>
                                <w:szCs w:val="20"/>
                              </w:rPr>
                              <w:t xml:space="preserve">Dezinsekcija d.o.o. Rijeka </w:t>
                            </w:r>
                          </w:p>
                          <w:p w14:paraId="344A8A11" w14:textId="77777777" w:rsidR="00462E05" w:rsidRPr="00073E3B" w:rsidRDefault="00462E05" w:rsidP="00073E3B">
                            <w:pPr>
                              <w:spacing w:before="0" w:after="0"/>
                              <w:jc w:val="left"/>
                              <w:rPr>
                                <w:rFonts w:eastAsia="Calibri"/>
                                <w:color w:val="FFFFFF" w:themeColor="background1"/>
                                <w:sz w:val="20"/>
                                <w:szCs w:val="20"/>
                              </w:rPr>
                            </w:pPr>
                            <w:r w:rsidRPr="00073E3B">
                              <w:rPr>
                                <w:rFonts w:eastAsia="Calibri"/>
                                <w:color w:val="FFFFFF" w:themeColor="background1"/>
                                <w:sz w:val="20"/>
                                <w:szCs w:val="20"/>
                              </w:rPr>
                              <w:t xml:space="preserve">IND EKO d.o.o. Rijeka </w:t>
                            </w:r>
                          </w:p>
                          <w:p w14:paraId="2A9F889E" w14:textId="77777777" w:rsidR="00462E05" w:rsidRPr="00073E3B" w:rsidRDefault="00462E05" w:rsidP="00073E3B">
                            <w:pPr>
                              <w:spacing w:before="0" w:after="0"/>
                              <w:jc w:val="left"/>
                              <w:rPr>
                                <w:rFonts w:eastAsia="Calibri"/>
                                <w:color w:val="FFFFFF" w:themeColor="background1"/>
                                <w:sz w:val="20"/>
                                <w:szCs w:val="20"/>
                              </w:rPr>
                            </w:pPr>
                            <w:proofErr w:type="spellStart"/>
                            <w:r w:rsidRPr="00073E3B">
                              <w:rPr>
                                <w:rFonts w:eastAsia="Calibri"/>
                                <w:color w:val="FFFFFF" w:themeColor="background1"/>
                                <w:sz w:val="20"/>
                                <w:szCs w:val="20"/>
                              </w:rPr>
                              <w:t>Rijekatank</w:t>
                            </w:r>
                            <w:proofErr w:type="spellEnd"/>
                            <w:r w:rsidRPr="00073E3B">
                              <w:rPr>
                                <w:rFonts w:eastAsia="Calibri"/>
                                <w:color w:val="FFFFFF" w:themeColor="background1"/>
                                <w:sz w:val="20"/>
                                <w:szCs w:val="20"/>
                              </w:rPr>
                              <w:t xml:space="preserve"> d.o.o. Rijeka</w:t>
                            </w:r>
                          </w:p>
                          <w:p w14:paraId="05F848F6" w14:textId="26F73724" w:rsidR="00462E05" w:rsidRPr="007065EA" w:rsidRDefault="00462E05" w:rsidP="00073E3B">
                            <w:pPr>
                              <w:spacing w:before="0" w:after="0"/>
                              <w:jc w:val="left"/>
                              <w:rPr>
                                <w:rFonts w:eastAsia="Calibri"/>
                                <w:color w:val="FFFFFF" w:themeColor="background1"/>
                                <w:sz w:val="20"/>
                                <w:szCs w:val="20"/>
                              </w:rPr>
                            </w:pPr>
                          </w:p>
                          <w:p w14:paraId="0B67F680" w14:textId="42FA9EED" w:rsidR="00462E05" w:rsidRPr="007065EA" w:rsidRDefault="00462E05" w:rsidP="000D3EAB">
                            <w:pPr>
                              <w:spacing w:before="0" w:after="0"/>
                              <w:jc w:val="left"/>
                              <w:rPr>
                                <w:rFonts w:eastAsia="Calibri"/>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D56F10" id="Rounded Rectangle 483" o:spid="_x0000_s1069" style="position:absolute;left:0;text-align:left;margin-left:120.9pt;margin-top:5.55pt;width:335.7pt;height:225.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eltdgIAAD4FAAAOAAAAZHJzL2Uyb0RvYy54bWysVN9P2zAQfp+0/8Hy+0ibFtZVpKgCMU1C&#10;DAETz65jt5Fsn3d2m3R//c5O2iLGy6a9JHe+35+/8+VVZw3bKQwNuIqPz0acKSehbty64j+ebz/N&#10;OAtRuFoYcKriexX41eLjh8vWz1UJGzC1QkZJXJi3vuKbGP28KILcKCvCGXjlyKgBrYik4rqoUbSU&#10;3ZqiHI0uihaw9ghShUCnN72RL3J+rZWM37UOKjJTceot5i/m7yp9i8WlmK9R+E0jhzbEP3RhReOo&#10;6DHVjYiCbbH5I5VtJEIAHc8k2AK0bqTKM9A049GbaZ42wqs8C4ET/BGm8P/SyvvdA7Kmrvh0NuHM&#10;CUuX9AhbV6uaPRJ8wq2NYslIULU+zCniyT/goAUS09ydRpv+NBHrMrz7I7yqi0zS4bS8mJTTMWeS&#10;bOXsfHY+KlPW4hTuMcSvCixLQsUxNZK6yNiK3V2Ivf/BL5U0Lp2l1vpmshT3RvXGR6VpPio/yUky&#10;s9S1QbYTxAkTx0MLxpFnCtGNMceg8XtBQkrlYkaEeh/8U6jKjPub4GNErgwuHoNt4wDfq35qWff+&#10;h+n7mdP4sVt1+VInGeB0tIJ6TzeN0K9A8PK2IYzvRIgPAonztB20x/E7fbSBtuIwSJxtAH+9d578&#10;iYpk5aylHap4+LkVqDgz3xyR9Mt4Ok1Ll5Xp+eeSFHxtWb22uK29BroSIgh1l8XkH81B1Aj2hdZ9&#10;maqSSThJtSsuIx6U69jvNj0YUi2X2Y0WzYt45568TMkT0Ik+z92LQD8QLRJH7+Gwb2L+hmq9b4p0&#10;sNxG0E3m4QnX4QpoSTOdhwclvQKv9ex1evYWvwEAAP//AwBQSwMEFAAGAAgAAAAhAAKYCPjfAAAA&#10;CgEAAA8AAABkcnMvZG93bnJldi54bWxMjz1PwzAYhHck/oP1IrFU1HFSVTTEqVARAxNKysDoxm9j&#10;C38pdtrw7zETjKc73T3X7BdryAWnqL3jwNYFEHSDl9qNHD6Orw+PQGISTgrjHXL4xgj79vamEbX0&#10;V9fhpU8jySUu1oKDSinUlMZBoRVx7QO67J39ZEXKchqpnMQ1l1tDy6LYUiu0ywtKBDwoHL762XLY&#10;mffQr95ejp+Hc6XDaunUrDvO7++W5ycgCZf0F4Zf/IwObWY6+dnJSAyHcsMyesoGY0ByYMeqEsiJ&#10;w2bLKqBtQ/9faH8AAAD//wMAUEsBAi0AFAAGAAgAAAAhALaDOJL+AAAA4QEAABMAAAAAAAAAAAAA&#10;AAAAAAAAAFtDb250ZW50X1R5cGVzXS54bWxQSwECLQAUAAYACAAAACEAOP0h/9YAAACUAQAACwAA&#10;AAAAAAAAAAAAAAAvAQAAX3JlbHMvLnJlbHNQSwECLQAUAAYACAAAACEAeS3pbXYCAAA+BQAADgAA&#10;AAAAAAAAAAAAAAAuAgAAZHJzL2Uyb0RvYy54bWxQSwECLQAUAAYACAAAACEAApgI+N8AAAAKAQAA&#10;DwAAAAAAAAAAAAAAAADQBAAAZHJzL2Rvd25yZXYueG1sUEsFBgAAAAAEAAQA8wAAANwFAAAAAA==&#10;" fillcolor="#9bbb59 [3206]" strokecolor="white [3201]" strokeweight="3pt">
                <v:shadow on="t" color="black" opacity="24903f" origin=",.5" offset="0,.55556mm"/>
                <v:textbox>
                  <w:txbxContent>
                    <w:p w14:paraId="67EB7266" w14:textId="0C72FAA7" w:rsidR="00462E05" w:rsidRPr="00DB2BBA" w:rsidRDefault="00462E05" w:rsidP="00FB6AC6">
                      <w:pPr>
                        <w:spacing w:before="0"/>
                        <w:jc w:val="center"/>
                        <w:rPr>
                          <w:b/>
                          <w:sz w:val="20"/>
                        </w:rPr>
                      </w:pPr>
                      <w:r w:rsidRPr="00DB2BBA">
                        <w:rPr>
                          <w:b/>
                          <w:sz w:val="20"/>
                        </w:rPr>
                        <w:t>Operativne snage koje djeluju na području Grada a nisu u nadležnosti Grada</w:t>
                      </w:r>
                    </w:p>
                    <w:p w14:paraId="03082E29" w14:textId="77777777" w:rsidR="00462E05" w:rsidRPr="00253799" w:rsidRDefault="00462E05" w:rsidP="00073E3B">
                      <w:pPr>
                        <w:spacing w:before="0" w:after="0"/>
                        <w:jc w:val="left"/>
                        <w:rPr>
                          <w:rFonts w:eastAsia="Calibri"/>
                          <w:color w:val="FFFFFF" w:themeColor="background1"/>
                          <w:sz w:val="20"/>
                          <w:szCs w:val="20"/>
                        </w:rPr>
                      </w:pPr>
                      <w:r w:rsidRPr="007065EA">
                        <w:rPr>
                          <w:rFonts w:eastAsia="Calibri"/>
                          <w:color w:val="FFFFFF" w:themeColor="background1"/>
                          <w:sz w:val="20"/>
                          <w:szCs w:val="20"/>
                        </w:rPr>
                        <w:t xml:space="preserve">- </w:t>
                      </w:r>
                      <w:r w:rsidRPr="00253799">
                        <w:rPr>
                          <w:rFonts w:eastAsia="Calibri"/>
                          <w:color w:val="FFFFFF" w:themeColor="background1"/>
                          <w:sz w:val="20"/>
                          <w:szCs w:val="20"/>
                        </w:rPr>
                        <w:t xml:space="preserve">Zavod za hitnu medicinu Istarske županije, Ispostava Umag </w:t>
                      </w:r>
                    </w:p>
                    <w:p w14:paraId="6BDF8647" w14:textId="77777777" w:rsidR="00462E05" w:rsidRPr="00253799" w:rsidRDefault="00462E05" w:rsidP="00073E3B">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Istarski domovi zdravlja, Ispostava Buje</w:t>
                      </w:r>
                    </w:p>
                    <w:p w14:paraId="348039BF" w14:textId="402FA138" w:rsidR="00462E05" w:rsidRPr="00073E3B" w:rsidRDefault="00462E05" w:rsidP="00073E3B">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Zavod za javno zdravstvo Istarske županije, Ispostava Buje</w:t>
                      </w:r>
                    </w:p>
                    <w:p w14:paraId="5085923F" w14:textId="0701653C" w:rsidR="00462E05" w:rsidRPr="007065EA" w:rsidRDefault="00462E05" w:rsidP="00073E3B">
                      <w:pPr>
                        <w:spacing w:before="0" w:after="0"/>
                        <w:jc w:val="left"/>
                        <w:rPr>
                          <w:color w:val="FFFFFF" w:themeColor="background1"/>
                          <w:sz w:val="20"/>
                        </w:rPr>
                      </w:pPr>
                      <w:r>
                        <w:rPr>
                          <w:rFonts w:eastAsia="Calibri"/>
                          <w:color w:val="FFFFFF" w:themeColor="background1"/>
                          <w:sz w:val="20"/>
                          <w:szCs w:val="20"/>
                        </w:rPr>
                        <w:t>-</w:t>
                      </w:r>
                      <w:r w:rsidRPr="00073E3B">
                        <w:rPr>
                          <w:rFonts w:eastAsia="Calibri"/>
                          <w:color w:val="FFFFFF" w:themeColor="background1"/>
                          <w:sz w:val="20"/>
                          <w:szCs w:val="20"/>
                        </w:rPr>
                        <w:t>MUP, Policijska uprava istarska, Policijska postaja Buje</w:t>
                      </w:r>
                    </w:p>
                    <w:p w14:paraId="02F50A8D" w14:textId="77777777" w:rsidR="00462E05" w:rsidRPr="00073E3B" w:rsidRDefault="00462E05" w:rsidP="00073E3B">
                      <w:pPr>
                        <w:spacing w:before="0" w:after="0"/>
                        <w:jc w:val="left"/>
                        <w:rPr>
                          <w:rFonts w:eastAsia="Calibri"/>
                          <w:color w:val="FFFFFF" w:themeColor="background1"/>
                          <w:sz w:val="20"/>
                          <w:szCs w:val="20"/>
                        </w:rPr>
                      </w:pPr>
                      <w:r w:rsidRPr="007065EA">
                        <w:rPr>
                          <w:rFonts w:eastAsia="Calibri"/>
                          <w:color w:val="FFFFFF" w:themeColor="background1"/>
                          <w:sz w:val="20"/>
                          <w:szCs w:val="20"/>
                        </w:rPr>
                        <w:t xml:space="preserve">- </w:t>
                      </w:r>
                      <w:r w:rsidRPr="00073E3B">
                        <w:rPr>
                          <w:rFonts w:eastAsia="Calibri"/>
                          <w:color w:val="FFFFFF" w:themeColor="background1"/>
                          <w:sz w:val="20"/>
                          <w:szCs w:val="20"/>
                        </w:rPr>
                        <w:t>HEP d.o.o., ”</w:t>
                      </w:r>
                      <w:proofErr w:type="spellStart"/>
                      <w:r w:rsidRPr="00073E3B">
                        <w:rPr>
                          <w:rFonts w:eastAsia="Calibri"/>
                          <w:color w:val="FFFFFF" w:themeColor="background1"/>
                          <w:sz w:val="20"/>
                          <w:szCs w:val="20"/>
                        </w:rPr>
                        <w:t>Elektroistra</w:t>
                      </w:r>
                      <w:proofErr w:type="spellEnd"/>
                      <w:r w:rsidRPr="00073E3B">
                        <w:rPr>
                          <w:rFonts w:eastAsia="Calibri"/>
                          <w:color w:val="FFFFFF" w:themeColor="background1"/>
                          <w:sz w:val="20"/>
                          <w:szCs w:val="20"/>
                        </w:rPr>
                        <w:t xml:space="preserve">” Pula </w:t>
                      </w:r>
                    </w:p>
                    <w:p w14:paraId="0DA2719C" w14:textId="33D2B0EB" w:rsidR="00462E05" w:rsidRPr="00073E3B" w:rsidRDefault="00462E05" w:rsidP="00073E3B">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Hrvatske vode – VGO Rijeka, VGI Mirna – Dragonja, Buzet</w:t>
                      </w:r>
                    </w:p>
                    <w:p w14:paraId="2BED227E" w14:textId="34D9E7F6" w:rsidR="00462E05" w:rsidRPr="00073E3B" w:rsidRDefault="00462E05" w:rsidP="00073E3B">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 xml:space="preserve">Uprava šuma Podružnica (UŠP) Buzet </w:t>
                      </w:r>
                    </w:p>
                    <w:p w14:paraId="43511029" w14:textId="26A491E0" w:rsidR="00462E05" w:rsidRPr="00073E3B" w:rsidRDefault="00462E05" w:rsidP="00073E3B">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 xml:space="preserve">Radio </w:t>
                      </w:r>
                      <w:proofErr w:type="spellStart"/>
                      <w:r w:rsidRPr="00073E3B">
                        <w:rPr>
                          <w:rFonts w:eastAsia="Calibri"/>
                          <w:color w:val="FFFFFF" w:themeColor="background1"/>
                          <w:sz w:val="20"/>
                          <w:szCs w:val="20"/>
                        </w:rPr>
                        <w:t>Eurostar</w:t>
                      </w:r>
                      <w:proofErr w:type="spellEnd"/>
                      <w:r w:rsidRPr="00073E3B">
                        <w:rPr>
                          <w:rFonts w:eastAsia="Calibri"/>
                          <w:color w:val="FFFFFF" w:themeColor="background1"/>
                          <w:sz w:val="20"/>
                          <w:szCs w:val="20"/>
                        </w:rPr>
                        <w:t xml:space="preserve"> Umag</w:t>
                      </w:r>
                    </w:p>
                    <w:p w14:paraId="17E5DB19" w14:textId="127CF91F" w:rsidR="00462E05" w:rsidRPr="00073E3B" w:rsidRDefault="00462E05" w:rsidP="00073E3B">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HRT - Radio Pula</w:t>
                      </w:r>
                    </w:p>
                    <w:p w14:paraId="68131EA1" w14:textId="5F6DDD52" w:rsidR="00462E05" w:rsidRPr="00073E3B" w:rsidRDefault="00462E05" w:rsidP="00073E3B">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Glas Istre (novine)</w:t>
                      </w:r>
                    </w:p>
                    <w:p w14:paraId="408AEA71" w14:textId="11210A79" w:rsidR="00462E05" w:rsidRPr="00073E3B" w:rsidRDefault="00462E05" w:rsidP="00073E3B">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TV Istra</w:t>
                      </w:r>
                    </w:p>
                    <w:p w14:paraId="2C50D6BB" w14:textId="77777777" w:rsidR="00462E05" w:rsidRPr="00073E3B" w:rsidRDefault="00462E05" w:rsidP="00073E3B">
                      <w:pPr>
                        <w:spacing w:before="0" w:after="0"/>
                        <w:jc w:val="left"/>
                        <w:rPr>
                          <w:rFonts w:eastAsia="Calibri"/>
                          <w:color w:val="FFFFFF" w:themeColor="background1"/>
                          <w:sz w:val="20"/>
                          <w:szCs w:val="20"/>
                        </w:rPr>
                      </w:pPr>
                      <w:r w:rsidRPr="00073E3B">
                        <w:rPr>
                          <w:rFonts w:eastAsia="Calibri"/>
                          <w:color w:val="FFFFFF" w:themeColor="background1"/>
                          <w:sz w:val="20"/>
                          <w:szCs w:val="20"/>
                        </w:rPr>
                        <w:t xml:space="preserve">Dezinsekcija d.o.o. Rijeka </w:t>
                      </w:r>
                    </w:p>
                    <w:p w14:paraId="344A8A11" w14:textId="77777777" w:rsidR="00462E05" w:rsidRPr="00073E3B" w:rsidRDefault="00462E05" w:rsidP="00073E3B">
                      <w:pPr>
                        <w:spacing w:before="0" w:after="0"/>
                        <w:jc w:val="left"/>
                        <w:rPr>
                          <w:rFonts w:eastAsia="Calibri"/>
                          <w:color w:val="FFFFFF" w:themeColor="background1"/>
                          <w:sz w:val="20"/>
                          <w:szCs w:val="20"/>
                        </w:rPr>
                      </w:pPr>
                      <w:r w:rsidRPr="00073E3B">
                        <w:rPr>
                          <w:rFonts w:eastAsia="Calibri"/>
                          <w:color w:val="FFFFFF" w:themeColor="background1"/>
                          <w:sz w:val="20"/>
                          <w:szCs w:val="20"/>
                        </w:rPr>
                        <w:t xml:space="preserve">IND EKO d.o.o. Rijeka </w:t>
                      </w:r>
                    </w:p>
                    <w:p w14:paraId="2A9F889E" w14:textId="77777777" w:rsidR="00462E05" w:rsidRPr="00073E3B" w:rsidRDefault="00462E05" w:rsidP="00073E3B">
                      <w:pPr>
                        <w:spacing w:before="0" w:after="0"/>
                        <w:jc w:val="left"/>
                        <w:rPr>
                          <w:rFonts w:eastAsia="Calibri"/>
                          <w:color w:val="FFFFFF" w:themeColor="background1"/>
                          <w:sz w:val="20"/>
                          <w:szCs w:val="20"/>
                        </w:rPr>
                      </w:pPr>
                      <w:proofErr w:type="spellStart"/>
                      <w:r w:rsidRPr="00073E3B">
                        <w:rPr>
                          <w:rFonts w:eastAsia="Calibri"/>
                          <w:color w:val="FFFFFF" w:themeColor="background1"/>
                          <w:sz w:val="20"/>
                          <w:szCs w:val="20"/>
                        </w:rPr>
                        <w:t>Rijekatank</w:t>
                      </w:r>
                      <w:proofErr w:type="spellEnd"/>
                      <w:r w:rsidRPr="00073E3B">
                        <w:rPr>
                          <w:rFonts w:eastAsia="Calibri"/>
                          <w:color w:val="FFFFFF" w:themeColor="background1"/>
                          <w:sz w:val="20"/>
                          <w:szCs w:val="20"/>
                        </w:rPr>
                        <w:t xml:space="preserve"> d.o.o. Rijeka</w:t>
                      </w:r>
                    </w:p>
                    <w:p w14:paraId="05F848F6" w14:textId="26F73724" w:rsidR="00462E05" w:rsidRPr="007065EA" w:rsidRDefault="00462E05" w:rsidP="00073E3B">
                      <w:pPr>
                        <w:spacing w:before="0" w:after="0"/>
                        <w:jc w:val="left"/>
                        <w:rPr>
                          <w:rFonts w:eastAsia="Calibri"/>
                          <w:color w:val="FFFFFF" w:themeColor="background1"/>
                          <w:sz w:val="20"/>
                          <w:szCs w:val="20"/>
                        </w:rPr>
                      </w:pPr>
                    </w:p>
                    <w:p w14:paraId="0B67F680" w14:textId="42FA9EED" w:rsidR="00462E05" w:rsidRPr="007065EA" w:rsidRDefault="00462E05" w:rsidP="000D3EAB">
                      <w:pPr>
                        <w:spacing w:before="0" w:after="0"/>
                        <w:jc w:val="left"/>
                        <w:rPr>
                          <w:rFonts w:eastAsia="Calibri"/>
                          <w:color w:val="FFFFFF" w:themeColor="background1"/>
                          <w:sz w:val="20"/>
                          <w:szCs w:val="20"/>
                        </w:rPr>
                      </w:pPr>
                    </w:p>
                  </w:txbxContent>
                </v:textbox>
              </v:roundrect>
            </w:pict>
          </mc:Fallback>
        </mc:AlternateContent>
      </w:r>
    </w:p>
    <w:p w14:paraId="730F6EAF" w14:textId="281CD564" w:rsidR="00FB6AC6" w:rsidRPr="000D3EAB" w:rsidRDefault="00920616" w:rsidP="00FB6AC6">
      <w:r w:rsidRPr="000D3EAB">
        <w:rPr>
          <w:noProof/>
          <w:lang w:eastAsia="hr-HR"/>
        </w:rPr>
        <mc:AlternateContent>
          <mc:Choice Requires="wps">
            <w:drawing>
              <wp:anchor distT="0" distB="0" distL="114300" distR="114300" simplePos="0" relativeHeight="251722752" behindDoc="0" locked="0" layoutInCell="1" allowOverlap="1" wp14:anchorId="10CDE037" wp14:editId="77E1EE4E">
                <wp:simplePos x="0" y="0"/>
                <wp:positionH relativeFrom="margin">
                  <wp:posOffset>6194024</wp:posOffset>
                </wp:positionH>
                <wp:positionV relativeFrom="paragraph">
                  <wp:posOffset>14839</wp:posOffset>
                </wp:positionV>
                <wp:extent cx="2647507" cy="2685448"/>
                <wp:effectExtent l="57150" t="57150" r="57785" b="95885"/>
                <wp:wrapNone/>
                <wp:docPr id="482" name="Rounded Rectangle 482"/>
                <wp:cNvGraphicFramePr/>
                <a:graphic xmlns:a="http://schemas.openxmlformats.org/drawingml/2006/main">
                  <a:graphicData uri="http://schemas.microsoft.com/office/word/2010/wordprocessingShape">
                    <wps:wsp>
                      <wps:cNvSpPr/>
                      <wps:spPr>
                        <a:xfrm>
                          <a:off x="0" y="0"/>
                          <a:ext cx="2647507" cy="2685448"/>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31F8DABA" w14:textId="77777777" w:rsidR="00462E05" w:rsidRDefault="00462E05" w:rsidP="0043569B">
                            <w:pPr>
                              <w:spacing w:before="0"/>
                              <w:jc w:val="center"/>
                              <w:rPr>
                                <w:b/>
                                <w:sz w:val="20"/>
                              </w:rPr>
                            </w:pPr>
                            <w:r w:rsidRPr="00DB2BBA">
                              <w:rPr>
                                <w:b/>
                                <w:sz w:val="20"/>
                              </w:rPr>
                              <w:t>Pravne osobe od interesa za sustav civilne zaštite</w:t>
                            </w:r>
                          </w:p>
                          <w:p w14:paraId="2FADB404" w14:textId="77777777" w:rsidR="00462E05" w:rsidRPr="00253799" w:rsidRDefault="00462E05" w:rsidP="00EF0796">
                            <w:pPr>
                              <w:spacing w:before="0" w:after="0"/>
                              <w:jc w:val="left"/>
                              <w:rPr>
                                <w:rFonts w:eastAsia="Calibri"/>
                                <w:color w:val="FFFFFF" w:themeColor="background1"/>
                                <w:sz w:val="20"/>
                                <w:szCs w:val="20"/>
                              </w:rPr>
                            </w:pPr>
                            <w:r w:rsidRPr="00727B09">
                              <w:rPr>
                                <w:rFonts w:eastAsia="Calibri"/>
                                <w:color w:val="FFFFFF" w:themeColor="background1"/>
                                <w:sz w:val="20"/>
                                <w:szCs w:val="20"/>
                              </w:rPr>
                              <w:t xml:space="preserve">- </w:t>
                            </w:r>
                            <w:r w:rsidRPr="00253799">
                              <w:rPr>
                                <w:rFonts w:eastAsia="Calibri"/>
                                <w:color w:val="FFFFFF" w:themeColor="background1"/>
                                <w:sz w:val="20"/>
                                <w:szCs w:val="20"/>
                              </w:rPr>
                              <w:t xml:space="preserve">ISTARSKI VODOVOD d.o.o. </w:t>
                            </w:r>
                          </w:p>
                          <w:p w14:paraId="35DFC96E"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6. MAJ d.o.o.</w:t>
                            </w:r>
                          </w:p>
                          <w:p w14:paraId="653F61D7"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CIVITAS BULLEARUM d.o.o.</w:t>
                            </w:r>
                          </w:p>
                          <w:p w14:paraId="4B996FFD"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VETERINARSKA STANICA RIJEKA d.o.o.</w:t>
                            </w:r>
                          </w:p>
                          <w:p w14:paraId="586A128D"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SAECULO d.o.o.</w:t>
                            </w:r>
                          </w:p>
                          <w:p w14:paraId="78569CA9"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METIOR GRADNJA d.o.o.</w:t>
                            </w:r>
                          </w:p>
                          <w:p w14:paraId="2DC4FFC0"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proofErr w:type="spellStart"/>
                            <w:r w:rsidRPr="00253799">
                              <w:rPr>
                                <w:rFonts w:eastAsia="Calibri"/>
                                <w:color w:val="FFFFFF" w:themeColor="background1"/>
                                <w:sz w:val="20"/>
                                <w:szCs w:val="20"/>
                              </w:rPr>
                              <w:t>Goting</w:t>
                            </w:r>
                            <w:proofErr w:type="spellEnd"/>
                            <w:r w:rsidRPr="00253799">
                              <w:rPr>
                                <w:rFonts w:eastAsia="Calibri"/>
                                <w:color w:val="FFFFFF" w:themeColor="background1"/>
                                <w:sz w:val="20"/>
                                <w:szCs w:val="20"/>
                              </w:rPr>
                              <w:t xml:space="preserve"> d.o.o.</w:t>
                            </w:r>
                          </w:p>
                          <w:p w14:paraId="79942211"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Tesar – zidar Miro Jergović</w:t>
                            </w:r>
                          </w:p>
                          <w:p w14:paraId="42EBE4A8"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KONZUM plus d.o.o.</w:t>
                            </w:r>
                          </w:p>
                          <w:p w14:paraId="6EAFCBE2"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AUTOTRANS d.d.</w:t>
                            </w:r>
                          </w:p>
                          <w:p w14:paraId="28E694A2" w14:textId="77777777" w:rsidR="00462E05" w:rsidRDefault="00462E05" w:rsidP="0043569B">
                            <w:pPr>
                              <w:spacing w:before="0"/>
                              <w:jc w:val="center"/>
                              <w:rPr>
                                <w:b/>
                                <w:sz w:val="20"/>
                              </w:rPr>
                            </w:pPr>
                          </w:p>
                          <w:p w14:paraId="636B5D49" w14:textId="77777777" w:rsidR="00462E05" w:rsidRDefault="00462E05" w:rsidP="0043569B">
                            <w:pPr>
                              <w:spacing w:before="0"/>
                              <w:jc w:val="center"/>
                              <w:rPr>
                                <w:b/>
                                <w:sz w:val="20"/>
                              </w:rPr>
                            </w:pPr>
                          </w:p>
                          <w:p w14:paraId="25C3CBBA" w14:textId="77777777" w:rsidR="00462E05" w:rsidRPr="00DB2BBA" w:rsidRDefault="00462E05" w:rsidP="0043569B">
                            <w:pPr>
                              <w:spacing w:before="0"/>
                              <w:jc w:val="center"/>
                              <w:rPr>
                                <w:b/>
                                <w:sz w:val="20"/>
                              </w:rPr>
                            </w:pPr>
                          </w:p>
                          <w:p w14:paraId="2E4D70D8" w14:textId="3180293D" w:rsidR="00462E05" w:rsidRPr="007065EA" w:rsidRDefault="00462E05" w:rsidP="000D3EAB">
                            <w:pPr>
                              <w:spacing w:before="0" w:after="0"/>
                              <w:jc w:val="left"/>
                              <w:rPr>
                                <w:rFonts w:eastAsia="Calibri"/>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CDE037" id="Rounded Rectangle 482" o:spid="_x0000_s1070" style="position:absolute;left:0;text-align:left;margin-left:487.7pt;margin-top:1.15pt;width:208.45pt;height:211.4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oZydwIAAD4FAAAOAAAAZHJzL2Uyb0RvYy54bWysVN9P2zAQfp+0/8Hy+0hbAnQVKapATJMQ&#10;IGDi2XXsNpLt885uk+6v39lJW8R42bSX5M533/3yd7686qxhW4WhAVfx8cmIM+Uk1I1bVfzHy+2X&#10;KWchClcLA05VfKcCv5p//nTZ+pmawBpMrZBREBdmra/4OkY/K4og18qKcAJeOTJqQCsiqbgqahQt&#10;RbemmIxG50ULWHsEqUKg05veyOc5vtZKxgetg4rMVJxqi/mL+btM32J+KWYrFH7dyKEM8Q9VWNE4&#10;SnoIdSOiYBts/ghlG4kQQMcTCbYArRupcg/UzXj0rpvntfAq90LDCf4wpvD/wsr77SOypq54OZ1w&#10;5oSlS3qCjatVzZ5ofMKtjGLJSKNqfZgR4tk/4qAFElPfnUab/tQR6/J4d4fxqi4ySYeT8/LibHTB&#10;mSTb5Hx6VpbTFLU4wj2G+E2BZUmoOKZCUhV5tmJ7F2Lvv/dLKY1LZ6m0vpgsxZ1RvfFJaeqP0p/m&#10;IJlZ6tog2wrihInjoQTjyDNBdGPMATT+CCSkVC6eDsDBP0FVZtzfgA+InBlcPIBt4wA/yn4sWff+&#10;++77nlP7sVt2+VJPc5HpaAn1jm4aoV+B4OVtQzO+EyE+CiTO03bQHscH+mgDbcVhkDhbA/766Dz5&#10;ExXJyllLO1Tx8HMjUHFmvjsi6ddxWaaly0p5djEhBd9alm8tbmOvga5kTC+Gl1lM/tHsRY1gX2nd&#10;FykrmYSTlLviMuJeuY79btODIdVikd1o0byId+7ZyxQ8DTrR56V7FegHokXi6D3s903M3lGt901I&#10;B4tNBN1kHh7nOlwBLWmm8/CgpFfgrZ69js/e/DcAAAD//wMAUEsDBBQABgAIAAAAIQC9n48R3wAA&#10;AAoBAAAPAAAAZHJzL2Rvd25yZXYueG1sTI+xTsMwEIZ3JN7BOiSWijokLdAQp0JFDEwoaYeObuzG&#10;FvbZip02vD3OBNud/l/ffVdtJ2vIRQ5BO2TwuMyASOyc0NgzOOw/Hl6AhMhRcONQMviRAbb17U3F&#10;S+Gu2MhLG3uSIBhKzkDF6EtKQ6ek5WHpvMSUnd1geUzr0FMx8GuCW0PzLHuilmtMFxT3cqdk992O&#10;lsHGfPl28fm+P+7OhfaLqVGjbhi7v5veXoFEOcW/Msz6SR3q5HRyI4pATGI8r1epyiAvgMx5sZmn&#10;E4NVvs6B1hX9/0L9CwAA//8DAFBLAQItABQABgAIAAAAIQC2gziS/gAAAOEBAAATAAAAAAAAAAAA&#10;AAAAAAAAAABbQ29udGVudF9UeXBlc10ueG1sUEsBAi0AFAAGAAgAAAAhADj9If/WAAAAlAEAAAsA&#10;AAAAAAAAAAAAAAAALwEAAF9yZWxzLy5yZWxzUEsBAi0AFAAGAAgAAAAhAHZqhnJ3AgAAPgUAAA4A&#10;AAAAAAAAAAAAAAAALgIAAGRycy9lMm9Eb2MueG1sUEsBAi0AFAAGAAgAAAAhAL2fjxHfAAAACgEA&#10;AA8AAAAAAAAAAAAAAAAA0QQAAGRycy9kb3ducmV2LnhtbFBLBQYAAAAABAAEAPMAAADdBQAAAAA=&#10;" fillcolor="#9bbb59 [3206]" strokecolor="white [3201]" strokeweight="3pt">
                <v:shadow on="t" color="black" opacity="24903f" origin=",.5" offset="0,.55556mm"/>
                <v:textbox>
                  <w:txbxContent>
                    <w:p w14:paraId="31F8DABA" w14:textId="77777777" w:rsidR="00462E05" w:rsidRDefault="00462E05" w:rsidP="0043569B">
                      <w:pPr>
                        <w:spacing w:before="0"/>
                        <w:jc w:val="center"/>
                        <w:rPr>
                          <w:b/>
                          <w:sz w:val="20"/>
                        </w:rPr>
                      </w:pPr>
                      <w:r w:rsidRPr="00DB2BBA">
                        <w:rPr>
                          <w:b/>
                          <w:sz w:val="20"/>
                        </w:rPr>
                        <w:t>Pravne osobe od interesa za sustav civilne zaštite</w:t>
                      </w:r>
                    </w:p>
                    <w:p w14:paraId="2FADB404" w14:textId="77777777" w:rsidR="00462E05" w:rsidRPr="00253799" w:rsidRDefault="00462E05" w:rsidP="00EF0796">
                      <w:pPr>
                        <w:spacing w:before="0" w:after="0"/>
                        <w:jc w:val="left"/>
                        <w:rPr>
                          <w:rFonts w:eastAsia="Calibri"/>
                          <w:color w:val="FFFFFF" w:themeColor="background1"/>
                          <w:sz w:val="20"/>
                          <w:szCs w:val="20"/>
                        </w:rPr>
                      </w:pPr>
                      <w:r w:rsidRPr="00727B09">
                        <w:rPr>
                          <w:rFonts w:eastAsia="Calibri"/>
                          <w:color w:val="FFFFFF" w:themeColor="background1"/>
                          <w:sz w:val="20"/>
                          <w:szCs w:val="20"/>
                        </w:rPr>
                        <w:t xml:space="preserve">- </w:t>
                      </w:r>
                      <w:r w:rsidRPr="00253799">
                        <w:rPr>
                          <w:rFonts w:eastAsia="Calibri"/>
                          <w:color w:val="FFFFFF" w:themeColor="background1"/>
                          <w:sz w:val="20"/>
                          <w:szCs w:val="20"/>
                        </w:rPr>
                        <w:t xml:space="preserve">ISTARSKI VODOVOD d.o.o. </w:t>
                      </w:r>
                    </w:p>
                    <w:p w14:paraId="35DFC96E"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6. MAJ d.o.o.</w:t>
                      </w:r>
                    </w:p>
                    <w:p w14:paraId="653F61D7"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CIVITAS BULLEARUM d.o.o.</w:t>
                      </w:r>
                    </w:p>
                    <w:p w14:paraId="4B996FFD"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VETERINARSKA STANICA RIJEKA d.o.o.</w:t>
                      </w:r>
                    </w:p>
                    <w:p w14:paraId="586A128D"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SAECULO d.o.o.</w:t>
                      </w:r>
                    </w:p>
                    <w:p w14:paraId="78569CA9"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METIOR GRADNJA d.o.o.</w:t>
                      </w:r>
                    </w:p>
                    <w:p w14:paraId="2DC4FFC0"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proofErr w:type="spellStart"/>
                      <w:r w:rsidRPr="00253799">
                        <w:rPr>
                          <w:rFonts w:eastAsia="Calibri"/>
                          <w:color w:val="FFFFFF" w:themeColor="background1"/>
                          <w:sz w:val="20"/>
                          <w:szCs w:val="20"/>
                        </w:rPr>
                        <w:t>Goting</w:t>
                      </w:r>
                      <w:proofErr w:type="spellEnd"/>
                      <w:r w:rsidRPr="00253799">
                        <w:rPr>
                          <w:rFonts w:eastAsia="Calibri"/>
                          <w:color w:val="FFFFFF" w:themeColor="background1"/>
                          <w:sz w:val="20"/>
                          <w:szCs w:val="20"/>
                        </w:rPr>
                        <w:t xml:space="preserve"> d.o.o.</w:t>
                      </w:r>
                    </w:p>
                    <w:p w14:paraId="79942211"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Tesar – zidar Miro Jergović</w:t>
                      </w:r>
                    </w:p>
                    <w:p w14:paraId="42EBE4A8"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KONZUM plus d.o.o.</w:t>
                      </w:r>
                    </w:p>
                    <w:p w14:paraId="6EAFCBE2"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AUTOTRANS d.d.</w:t>
                      </w:r>
                    </w:p>
                    <w:p w14:paraId="28E694A2" w14:textId="77777777" w:rsidR="00462E05" w:rsidRDefault="00462E05" w:rsidP="0043569B">
                      <w:pPr>
                        <w:spacing w:before="0"/>
                        <w:jc w:val="center"/>
                        <w:rPr>
                          <w:b/>
                          <w:sz w:val="20"/>
                        </w:rPr>
                      </w:pPr>
                    </w:p>
                    <w:p w14:paraId="636B5D49" w14:textId="77777777" w:rsidR="00462E05" w:rsidRDefault="00462E05" w:rsidP="0043569B">
                      <w:pPr>
                        <w:spacing w:before="0"/>
                        <w:jc w:val="center"/>
                        <w:rPr>
                          <w:b/>
                          <w:sz w:val="20"/>
                        </w:rPr>
                      </w:pPr>
                    </w:p>
                    <w:p w14:paraId="25C3CBBA" w14:textId="77777777" w:rsidR="00462E05" w:rsidRPr="00DB2BBA" w:rsidRDefault="00462E05" w:rsidP="0043569B">
                      <w:pPr>
                        <w:spacing w:before="0"/>
                        <w:jc w:val="center"/>
                        <w:rPr>
                          <w:b/>
                          <w:sz w:val="20"/>
                        </w:rPr>
                      </w:pPr>
                    </w:p>
                    <w:p w14:paraId="2E4D70D8" w14:textId="3180293D" w:rsidR="00462E05" w:rsidRPr="007065EA" w:rsidRDefault="00462E05" w:rsidP="000D3EAB">
                      <w:pPr>
                        <w:spacing w:before="0" w:after="0"/>
                        <w:jc w:val="left"/>
                        <w:rPr>
                          <w:rFonts w:eastAsia="Calibri"/>
                          <w:color w:val="FFFFFF" w:themeColor="background1"/>
                          <w:sz w:val="20"/>
                          <w:szCs w:val="20"/>
                        </w:rPr>
                      </w:pPr>
                    </w:p>
                  </w:txbxContent>
                </v:textbox>
                <w10:wrap anchorx="margin"/>
              </v:roundrect>
            </w:pict>
          </mc:Fallback>
        </mc:AlternateContent>
      </w:r>
    </w:p>
    <w:p w14:paraId="355FBE6B" w14:textId="6C6C3883" w:rsidR="00F57216" w:rsidRPr="000D3EAB" w:rsidRDefault="00F57216" w:rsidP="00F57216">
      <w:r w:rsidRPr="000D3EAB">
        <w:t>Obavješćivanje</w:t>
      </w:r>
    </w:p>
    <w:p w14:paraId="3518D574" w14:textId="416C41C3" w:rsidR="00F57216" w:rsidRPr="000D3EAB" w:rsidRDefault="00F57216" w:rsidP="00F57216">
      <w:r w:rsidRPr="000D3EAB">
        <w:rPr>
          <w:noProof/>
          <w:lang w:eastAsia="hr-HR"/>
        </w:rPr>
        <mc:AlternateContent>
          <mc:Choice Requires="wps">
            <w:drawing>
              <wp:anchor distT="0" distB="0" distL="114300" distR="114300" simplePos="0" relativeHeight="252180480" behindDoc="0" locked="0" layoutInCell="1" allowOverlap="1" wp14:anchorId="035BE28C" wp14:editId="770EBA52">
                <wp:simplePos x="0" y="0"/>
                <wp:positionH relativeFrom="column">
                  <wp:posOffset>5080</wp:posOffset>
                </wp:positionH>
                <wp:positionV relativeFrom="paragraph">
                  <wp:posOffset>73660</wp:posOffset>
                </wp:positionV>
                <wp:extent cx="771525" cy="0"/>
                <wp:effectExtent l="0" t="76200" r="9525" b="95250"/>
                <wp:wrapNone/>
                <wp:docPr id="621" name="Straight Arrow Connector 621"/>
                <wp:cNvGraphicFramePr/>
                <a:graphic xmlns:a="http://schemas.openxmlformats.org/drawingml/2006/main">
                  <a:graphicData uri="http://schemas.microsoft.com/office/word/2010/wordprocessingShape">
                    <wps:wsp>
                      <wps:cNvCnPr/>
                      <wps:spPr>
                        <a:xfrm>
                          <a:off x="0" y="0"/>
                          <a:ext cx="77152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C04FFD7" id="Straight Arrow Connector 621" o:spid="_x0000_s1026" type="#_x0000_t32" style="position:absolute;margin-left:.4pt;margin-top:5.8pt;width:60.75pt;height:0;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zz+AEAAEEEAAAOAAAAZHJzL2Uyb0RvYy54bWysU02P0zAQvSPxHyzfadJK3YWq6Qp1KRcE&#10;KxZ+gOuME0v+0tg07b9n7KTZXRAHEDk4dmbezHsv4+3d2Rp2Aozau4YvFzVn4KRvtesa/v3b4c1b&#10;zmISrhXGO2j4BSK/271+tR3CBla+96YFZFTExc0QGt6nFDZVFWUPVsSFD+AoqDxakeiIXdWiGKi6&#10;NdWqrm+qwWMb0EuIkb7ej0G+K/WVApm+KBUhMdNw4pbKimU95rXabcWmQxF6LSca4h9YWKEdNZ1L&#10;3Ysk2A/Uv5WyWqKPXqWF9LbySmkJRQOpWda/qHnsRYCihcyJYbYp/r+y8vPpAZluG36zWnLmhKWf&#10;9JhQ6K5P7D2iH9jeO0dGemQ5hxwbQtwQcO8ecDrF8IBZ/lmhzW8Sxs7F5cvsMpwTk/Tx9na5Xq05&#10;k9dQ9YQLGNNH8JblTcPjRGRmsCwmi9OnmKgzAa+A3NQ4NtAMvqvXdUmL3uj2oI3JwYjdcW+QnQRN&#10;wuFQ05OlUIkXaUlo88G1LF0CGZFQC9cZmDKNI0AWP8otu3QxMDb/CoqMJIEjyTLCMLcUUoJLxT7q&#10;aRxlZ5giejNwop1n/0/AKT9DoYz334BnROnsXZrBVjuPo2kvu6fzlbIa868OjLqzBUffXsogFGto&#10;Tour053KF+H5ucCfbv7uJwAAAP//AwBQSwMEFAAGAAgAAAAhAFc/JkfZAAAABgEAAA8AAABkcnMv&#10;ZG93bnJldi54bWxMjk9Pg0AQxe8mfofNmHizC1RrQ1kaY+PBmBgF43kKIxDZWcIOLfrp3caDHt+f&#10;vPfLtrPt1YFG3zk2EC8iUMSVqztuDLyVD1drUF6Qa+wdk4Ev8rDNz88yTGt35Fc6FNKoMMI+RQOt&#10;yJBq7auWLPqFG4hD9uFGixLk2Oh6xGMYt71OomilLXYcHloc6L6l6rOYrIFruY2XU1ckT++PZfmN&#10;Lzt5vtkZc3kx321ACc3yV4YTfkCHPDDt3cS1V72BwC3BjVegTmmSLEHtfw2dZ/o/fv4DAAD//wMA&#10;UEsBAi0AFAAGAAgAAAAhALaDOJL+AAAA4QEAABMAAAAAAAAAAAAAAAAAAAAAAFtDb250ZW50X1R5&#10;cGVzXS54bWxQSwECLQAUAAYACAAAACEAOP0h/9YAAACUAQAACwAAAAAAAAAAAAAAAAAvAQAAX3Jl&#10;bHMvLnJlbHNQSwECLQAUAAYACAAAACEA7WZ88/gBAABBBAAADgAAAAAAAAAAAAAAAAAuAgAAZHJz&#10;L2Uyb0RvYy54bWxQSwECLQAUAAYACAAAACEAVz8mR9kAAAAGAQAADwAAAAAAAAAAAAAAAABSBAAA&#10;ZHJzL2Rvd25yZXYueG1sUEsFBgAAAAAEAAQA8wAAAFgFAAAAAA==&#10;" strokecolor="red" strokeweight="1.5pt">
                <v:stroke endarrow="block"/>
              </v:shape>
            </w:pict>
          </mc:Fallback>
        </mc:AlternateContent>
      </w:r>
    </w:p>
    <w:p w14:paraId="14C1A107" w14:textId="555BDFA5" w:rsidR="00F57216" w:rsidRPr="000D3EAB" w:rsidRDefault="004A0FBE" w:rsidP="00F57216">
      <w:r w:rsidRPr="000D3EAB">
        <w:t>Aktiviranje</w:t>
      </w:r>
    </w:p>
    <w:p w14:paraId="634B53DF" w14:textId="77777777" w:rsidR="00F57216" w:rsidRPr="000D3EAB" w:rsidRDefault="00F57216" w:rsidP="00F57216">
      <w:r w:rsidRPr="000D3EAB">
        <w:rPr>
          <w:noProof/>
          <w:lang w:eastAsia="hr-HR"/>
        </w:rPr>
        <mc:AlternateContent>
          <mc:Choice Requires="wps">
            <w:drawing>
              <wp:anchor distT="0" distB="0" distL="114300" distR="114300" simplePos="0" relativeHeight="252181504" behindDoc="0" locked="0" layoutInCell="1" allowOverlap="1" wp14:anchorId="0B0ED51A" wp14:editId="5311FCEB">
                <wp:simplePos x="0" y="0"/>
                <wp:positionH relativeFrom="column">
                  <wp:posOffset>0</wp:posOffset>
                </wp:positionH>
                <wp:positionV relativeFrom="paragraph">
                  <wp:posOffset>75565</wp:posOffset>
                </wp:positionV>
                <wp:extent cx="771525" cy="0"/>
                <wp:effectExtent l="0" t="76200" r="9525" b="95250"/>
                <wp:wrapNone/>
                <wp:docPr id="622" name="Straight Arrow Connector 622"/>
                <wp:cNvGraphicFramePr/>
                <a:graphic xmlns:a="http://schemas.openxmlformats.org/drawingml/2006/main">
                  <a:graphicData uri="http://schemas.microsoft.com/office/word/2010/wordprocessingShape">
                    <wps:wsp>
                      <wps:cNvCnPr/>
                      <wps:spPr>
                        <a:xfrm>
                          <a:off x="0" y="0"/>
                          <a:ext cx="77152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2D24985" id="Straight Arrow Connector 622" o:spid="_x0000_s1026" type="#_x0000_t32" style="position:absolute;margin-left:0;margin-top:5.95pt;width:60.75pt;height:0;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pdD8gEAAEAEAAAOAAAAZHJzL2Uyb0RvYy54bWysU8tu2zAQvBfoPxC815INOGkNy0HgNL0U&#10;rdG0H8BQpEWALyy3lv33XVKyHKenFrlQJHdnd2a0XN8dnWUHBckE3/D5rOZMeRla4/cN//Xz8cNH&#10;zhIK3wobvGr4SSV+t3n/bt3HlVqELthWAaMiPq362PAOMa6qKslOOZFmISpPQR3ACaQj7KsWRE/V&#10;na0WdX1T9QHaCEGqlOj2YQjyTamvtZL4XeukkNmGEzcsK5T1Oa/VZi1WexCxM3KkIf6DhRPGU9Op&#10;1INAwX6D+auUMxJCChpnMrgqaG2kKhpIzbx+peapE1EVLWROipNN6e3Kym+HHTDTNvxmseDMC0c/&#10;6QlBmH2H7B4g9GwbvCcjA7CcQ471Ma0IuPU7GE8p7iDLP2pw+UvC2LG4fJpcVkdkki5vb+fLxZIz&#10;eQ5VF1yEhF9UcCxvGp5GIhODeTFZHL4mpM4EPANyU+tZTzP4qV7WJS0Fa9pHY20OlolSWwvsIGgW&#10;8DjPSqjCVRYKYz/7luEpkg8IRvi9VWOm9QTI2ge1ZYcnq4beP5QmH0nfwPFVPyGl8njuaT1lZ5gm&#10;dhNwZJ1H/0L0GjjmZ6gq0/0v4AlROgePE9gZH2Dw7Lr7xSY95J8dGHRnC55DeypzUKyhMS2ujk8q&#10;v4OX5wK/PPzNHwAAAP//AwBQSwMEFAAGAAgAAAAhAB1e/UfcAAAABgEAAA8AAABkcnMvZG93bnJl&#10;di54bWxMj0FPwkAQhe8m/IfNmHiT3WIUrN0SgvGiBwNK4nHpDm2hO9t0l1L99Q7xgMf33uS9b7L5&#10;4BrRYxdqTxqSsQKBVHhbU6nh8+PldgYiREPWNJ5QwzcGmOejq8yk1p9ohf06loJLKKRGQxVjm0oZ&#10;igqdCWPfInG2850zkWVXStuZE5e7Rk6UepDO1MQLlWlxWWFxWB+dhoO6270t6nc37Z+/XlVf7Dfy&#10;Z6/1zfWweAIRcYiXYzjjMzrkzLT1R7JBNBr4kchu8gjinE6SexDbP0PmmfyPn/8CAAD//wMAUEsB&#10;Ai0AFAAGAAgAAAAhALaDOJL+AAAA4QEAABMAAAAAAAAAAAAAAAAAAAAAAFtDb250ZW50X1R5cGVz&#10;XS54bWxQSwECLQAUAAYACAAAACEAOP0h/9YAAACUAQAACwAAAAAAAAAAAAAAAAAvAQAAX3JlbHMv&#10;LnJlbHNQSwECLQAUAAYACAAAACEAc+6XQ/IBAABABAAADgAAAAAAAAAAAAAAAAAuAgAAZHJzL2Uy&#10;b0RvYy54bWxQSwECLQAUAAYACAAAACEAHV79R9wAAAAGAQAADwAAAAAAAAAAAAAAAABMBAAAZHJz&#10;L2Rvd25yZXYueG1sUEsFBgAAAAAEAAQA8wAAAFUFAAAAAA==&#10;" strokecolor="black [3213]" strokeweight="1.5pt">
                <v:stroke endarrow="block"/>
              </v:shape>
            </w:pict>
          </mc:Fallback>
        </mc:AlternateContent>
      </w:r>
    </w:p>
    <w:p w14:paraId="59D1B51B" w14:textId="6FBFBED1" w:rsidR="00FB6AC6" w:rsidRPr="000D3EAB" w:rsidRDefault="00FB6AC6" w:rsidP="00FB6AC6">
      <w:pPr>
        <w:rPr>
          <w:lang w:bidi="en-US"/>
        </w:rPr>
      </w:pPr>
    </w:p>
    <w:p w14:paraId="0EE9AEE7" w14:textId="39B27FD7" w:rsidR="0033333E" w:rsidRPr="007C1CCD" w:rsidRDefault="00F60796" w:rsidP="00E6748E">
      <w:pPr>
        <w:pStyle w:val="Heading3"/>
      </w:pPr>
      <w:bookmarkStart w:id="53" w:name="_Toc19000053"/>
      <w:bookmarkStart w:id="54" w:name="_Toc101867898"/>
      <w:r>
        <w:lastRenderedPageBreak/>
        <w:t xml:space="preserve">6.2.1 </w:t>
      </w:r>
      <w:r w:rsidR="0033333E" w:rsidRPr="007C1CCD">
        <w:t>Zadaće operativnih snaga i pravnih osoba unutar sustava civilne zaštite</w:t>
      </w:r>
      <w:bookmarkEnd w:id="53"/>
      <w:bookmarkEnd w:id="54"/>
    </w:p>
    <w:tbl>
      <w:tblPr>
        <w:tblW w:w="15305" w:type="dxa"/>
        <w:jc w:val="center"/>
        <w:tblLayout w:type="fixed"/>
        <w:tblLook w:val="0000" w:firstRow="0" w:lastRow="0" w:firstColumn="0" w:lastColumn="0" w:noHBand="0" w:noVBand="0"/>
      </w:tblPr>
      <w:tblGrid>
        <w:gridCol w:w="747"/>
        <w:gridCol w:w="1800"/>
        <w:gridCol w:w="1417"/>
        <w:gridCol w:w="8364"/>
        <w:gridCol w:w="2977"/>
      </w:tblGrid>
      <w:tr w:rsidR="00920616" w:rsidRPr="00BB79F5" w14:paraId="103AEAC1" w14:textId="77777777" w:rsidTr="007065EA">
        <w:trPr>
          <w:trHeight w:val="665"/>
          <w:tblHeader/>
          <w:jc w:val="center"/>
        </w:trPr>
        <w:tc>
          <w:tcPr>
            <w:tcW w:w="74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7A1B8DF" w14:textId="77777777" w:rsidR="00920616" w:rsidRPr="007C1CCD" w:rsidRDefault="00920616" w:rsidP="00D06D2B">
            <w:pPr>
              <w:widowControl w:val="0"/>
              <w:autoSpaceDE w:val="0"/>
              <w:adjustRightInd w:val="0"/>
              <w:jc w:val="center"/>
              <w:rPr>
                <w:b/>
                <w:bCs/>
                <w:sz w:val="20"/>
                <w:szCs w:val="20"/>
              </w:rPr>
            </w:pPr>
            <w:r w:rsidRPr="007C1CCD">
              <w:rPr>
                <w:b/>
                <w:bCs/>
                <w:sz w:val="20"/>
                <w:szCs w:val="20"/>
              </w:rPr>
              <w:t>R.br.</w:t>
            </w:r>
          </w:p>
        </w:tc>
        <w:tc>
          <w:tcPr>
            <w:tcW w:w="180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23E2850" w14:textId="77777777" w:rsidR="00920616" w:rsidRPr="007C1CCD" w:rsidRDefault="00920616" w:rsidP="00D06D2B">
            <w:pPr>
              <w:widowControl w:val="0"/>
              <w:autoSpaceDE w:val="0"/>
              <w:adjustRightInd w:val="0"/>
              <w:jc w:val="center"/>
              <w:rPr>
                <w:b/>
                <w:bCs/>
                <w:sz w:val="20"/>
                <w:szCs w:val="20"/>
              </w:rPr>
            </w:pPr>
            <w:r w:rsidRPr="007C1CCD">
              <w:rPr>
                <w:b/>
                <w:bCs/>
                <w:sz w:val="20"/>
                <w:szCs w:val="20"/>
              </w:rPr>
              <w:t>ZADAĆA (MJERA)</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EA697BA" w14:textId="112838A6" w:rsidR="00920616" w:rsidRPr="007C1CCD" w:rsidRDefault="00920616" w:rsidP="0049364F">
            <w:pPr>
              <w:widowControl w:val="0"/>
              <w:autoSpaceDE w:val="0"/>
              <w:adjustRightInd w:val="0"/>
              <w:jc w:val="center"/>
              <w:rPr>
                <w:b/>
                <w:bCs/>
                <w:sz w:val="20"/>
                <w:szCs w:val="20"/>
              </w:rPr>
            </w:pPr>
            <w:r w:rsidRPr="007C1CCD">
              <w:rPr>
                <w:b/>
                <w:bCs/>
                <w:sz w:val="20"/>
                <w:szCs w:val="20"/>
              </w:rPr>
              <w:t>NOSITELJI</w:t>
            </w:r>
          </w:p>
        </w:tc>
        <w:tc>
          <w:tcPr>
            <w:tcW w:w="836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59D7514" w14:textId="60893C48" w:rsidR="00920616" w:rsidRPr="007C1CCD" w:rsidRDefault="00920616" w:rsidP="00963049">
            <w:pPr>
              <w:widowControl w:val="0"/>
              <w:autoSpaceDE w:val="0"/>
              <w:adjustRightInd w:val="0"/>
              <w:jc w:val="center"/>
              <w:rPr>
                <w:b/>
                <w:bCs/>
                <w:sz w:val="20"/>
                <w:szCs w:val="20"/>
              </w:rPr>
            </w:pPr>
            <w:r w:rsidRPr="007C1CCD">
              <w:rPr>
                <w:b/>
                <w:bCs/>
                <w:sz w:val="20"/>
                <w:szCs w:val="20"/>
              </w:rPr>
              <w:t xml:space="preserve">OPERATIVNI POSTUPCI, KAPACITETI I OPERATIVNI DOPRINOS GRADA </w:t>
            </w:r>
            <w:r w:rsidR="00963049">
              <w:rPr>
                <w:b/>
                <w:bCs/>
                <w:sz w:val="20"/>
                <w:szCs w:val="20"/>
              </w:rPr>
              <w:t>BUJA</w:t>
            </w:r>
          </w:p>
        </w:tc>
        <w:tc>
          <w:tcPr>
            <w:tcW w:w="297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4A16F63" w14:textId="77777777" w:rsidR="00920616" w:rsidRPr="007C1CCD" w:rsidRDefault="00920616" w:rsidP="00D06D2B">
            <w:pPr>
              <w:widowControl w:val="0"/>
              <w:autoSpaceDE w:val="0"/>
              <w:adjustRightInd w:val="0"/>
              <w:jc w:val="center"/>
              <w:rPr>
                <w:b/>
                <w:bCs/>
                <w:sz w:val="20"/>
                <w:szCs w:val="20"/>
              </w:rPr>
            </w:pPr>
            <w:r w:rsidRPr="007C1CCD">
              <w:rPr>
                <w:b/>
                <w:bCs/>
                <w:sz w:val="20"/>
                <w:szCs w:val="20"/>
              </w:rPr>
              <w:t>IZVRŠITELJI</w:t>
            </w:r>
          </w:p>
        </w:tc>
      </w:tr>
      <w:tr w:rsidR="00766915" w:rsidRPr="00BB79F5" w14:paraId="65446F65" w14:textId="77777777" w:rsidTr="007065EA">
        <w:trPr>
          <w:trHeight w:val="275"/>
          <w:jc w:val="center"/>
        </w:trPr>
        <w:tc>
          <w:tcPr>
            <w:tcW w:w="747" w:type="dxa"/>
            <w:vMerge w:val="restart"/>
            <w:tcBorders>
              <w:top w:val="single" w:sz="6" w:space="0" w:color="auto"/>
              <w:left w:val="single" w:sz="6" w:space="0" w:color="auto"/>
              <w:right w:val="single" w:sz="6" w:space="0" w:color="auto"/>
            </w:tcBorders>
            <w:shd w:val="clear" w:color="auto" w:fill="EAF1DD" w:themeFill="accent3" w:themeFillTint="33"/>
            <w:vAlign w:val="center"/>
          </w:tcPr>
          <w:p w14:paraId="3F4CB406" w14:textId="77777777" w:rsidR="00766915" w:rsidRPr="007C1CCD" w:rsidRDefault="00766915" w:rsidP="00B24B4D">
            <w:pPr>
              <w:widowControl w:val="0"/>
              <w:autoSpaceDE w:val="0"/>
              <w:adjustRightInd w:val="0"/>
              <w:rPr>
                <w:b/>
                <w:bCs/>
                <w:sz w:val="20"/>
                <w:szCs w:val="20"/>
              </w:rPr>
            </w:pPr>
            <w:r w:rsidRPr="007C1CCD">
              <w:rPr>
                <w:b/>
                <w:bCs/>
                <w:sz w:val="20"/>
                <w:szCs w:val="20"/>
              </w:rPr>
              <w:t>1.</w:t>
            </w:r>
          </w:p>
        </w:tc>
        <w:tc>
          <w:tcPr>
            <w:tcW w:w="1800" w:type="dxa"/>
            <w:vMerge w:val="restart"/>
            <w:tcBorders>
              <w:top w:val="single" w:sz="6" w:space="0" w:color="auto"/>
              <w:left w:val="single" w:sz="6" w:space="0" w:color="auto"/>
              <w:right w:val="single" w:sz="6" w:space="0" w:color="auto"/>
            </w:tcBorders>
            <w:shd w:val="clear" w:color="auto" w:fill="auto"/>
            <w:vAlign w:val="center"/>
          </w:tcPr>
          <w:p w14:paraId="7CA30FB6" w14:textId="71940997" w:rsidR="00766915" w:rsidRPr="007C1CCD" w:rsidRDefault="00766915" w:rsidP="00B24B4D">
            <w:pPr>
              <w:widowControl w:val="0"/>
              <w:autoSpaceDE w:val="0"/>
              <w:adjustRightInd w:val="0"/>
              <w:ind w:right="34"/>
              <w:jc w:val="left"/>
              <w:rPr>
                <w:b/>
                <w:bCs/>
                <w:sz w:val="20"/>
                <w:szCs w:val="20"/>
              </w:rPr>
            </w:pPr>
            <w:r w:rsidRPr="007C1CCD">
              <w:rPr>
                <w:b/>
                <w:bCs/>
                <w:sz w:val="20"/>
                <w:szCs w:val="20"/>
              </w:rPr>
              <w:t>Organizacija gašenja požara</w:t>
            </w:r>
          </w:p>
        </w:tc>
        <w:tc>
          <w:tcPr>
            <w:tcW w:w="1417" w:type="dxa"/>
            <w:vMerge w:val="restart"/>
            <w:tcBorders>
              <w:top w:val="single" w:sz="6" w:space="0" w:color="auto"/>
              <w:left w:val="single" w:sz="6" w:space="0" w:color="auto"/>
              <w:right w:val="single" w:sz="6" w:space="0" w:color="auto"/>
            </w:tcBorders>
            <w:vAlign w:val="center"/>
          </w:tcPr>
          <w:p w14:paraId="4B0A18CD" w14:textId="1FD53739" w:rsidR="00766915" w:rsidRPr="007C1CCD" w:rsidRDefault="007C1CCD" w:rsidP="00CF6C35">
            <w:pPr>
              <w:widowControl w:val="0"/>
              <w:autoSpaceDE w:val="0"/>
              <w:adjustRightInd w:val="0"/>
              <w:jc w:val="left"/>
              <w:rPr>
                <w:bCs/>
                <w:sz w:val="20"/>
                <w:szCs w:val="20"/>
              </w:rPr>
            </w:pPr>
            <w:r w:rsidRPr="007C1CCD">
              <w:rPr>
                <w:bCs/>
                <w:sz w:val="20"/>
                <w:szCs w:val="20"/>
              </w:rPr>
              <w:t xml:space="preserve">Grad </w:t>
            </w:r>
            <w:r w:rsidR="00CF6C35">
              <w:rPr>
                <w:bCs/>
                <w:sz w:val="20"/>
                <w:szCs w:val="20"/>
              </w:rPr>
              <w:t>Buje</w:t>
            </w:r>
          </w:p>
        </w:tc>
        <w:tc>
          <w:tcPr>
            <w:tcW w:w="8364" w:type="dxa"/>
            <w:tcBorders>
              <w:top w:val="single" w:sz="6" w:space="0" w:color="auto"/>
              <w:left w:val="single" w:sz="6" w:space="0" w:color="auto"/>
              <w:bottom w:val="single" w:sz="6" w:space="0" w:color="auto"/>
              <w:right w:val="single" w:sz="6" w:space="0" w:color="auto"/>
            </w:tcBorders>
            <w:shd w:val="clear" w:color="auto" w:fill="auto"/>
            <w:vAlign w:val="center"/>
          </w:tcPr>
          <w:p w14:paraId="6B966F82" w14:textId="7D03CD6C" w:rsidR="00766915" w:rsidRPr="007C1CCD" w:rsidRDefault="00766915" w:rsidP="00B24B4D">
            <w:pPr>
              <w:widowControl w:val="0"/>
              <w:autoSpaceDE w:val="0"/>
              <w:adjustRightInd w:val="0"/>
              <w:rPr>
                <w:bCs/>
                <w:sz w:val="20"/>
                <w:szCs w:val="20"/>
              </w:rPr>
            </w:pPr>
            <w:r w:rsidRPr="007C1CCD">
              <w:rPr>
                <w:bCs/>
                <w:sz w:val="20"/>
                <w:szCs w:val="20"/>
              </w:rPr>
              <w:t xml:space="preserve">Organizacija gašenja požara provodi se sukladno Planu zaštite od požara Grada </w:t>
            </w:r>
            <w:r w:rsidR="00CF6C35">
              <w:rPr>
                <w:bCs/>
                <w:sz w:val="20"/>
                <w:szCs w:val="20"/>
              </w:rPr>
              <w:t>Buja</w:t>
            </w:r>
            <w:r w:rsidRPr="007C1CCD">
              <w:rPr>
                <w:bCs/>
                <w:sz w:val="20"/>
                <w:szCs w:val="20"/>
              </w:rPr>
              <w:t xml:space="preserve">. Sukladno Planu zaštite od požara Grada </w:t>
            </w:r>
            <w:r w:rsidR="00CF6C35">
              <w:rPr>
                <w:bCs/>
                <w:sz w:val="20"/>
                <w:szCs w:val="20"/>
              </w:rPr>
              <w:t>Buja</w:t>
            </w:r>
            <w:r w:rsidR="007C1CCD" w:rsidRPr="007C1CCD">
              <w:rPr>
                <w:bCs/>
                <w:sz w:val="20"/>
                <w:szCs w:val="20"/>
              </w:rPr>
              <w:t xml:space="preserve">, </w:t>
            </w:r>
            <w:r w:rsidRPr="007C1CCD">
              <w:rPr>
                <w:bCs/>
                <w:sz w:val="20"/>
                <w:szCs w:val="20"/>
              </w:rPr>
              <w:t>Stožer civilne zaštite prikuplja informacije o požarnoj opasnosti a za to je zadužen je član Stožera za protupožarnu zaštitu.</w:t>
            </w:r>
          </w:p>
          <w:p w14:paraId="25196EB6" w14:textId="6169917A" w:rsidR="00766915" w:rsidRPr="007C1CCD" w:rsidRDefault="00766915" w:rsidP="00B24B4D">
            <w:pPr>
              <w:widowControl w:val="0"/>
              <w:autoSpaceDE w:val="0"/>
              <w:adjustRightInd w:val="0"/>
              <w:rPr>
                <w:bCs/>
                <w:sz w:val="20"/>
                <w:szCs w:val="20"/>
              </w:rPr>
            </w:pPr>
            <w:r w:rsidRPr="007C1CCD">
              <w:rPr>
                <w:bCs/>
                <w:sz w:val="20"/>
                <w:szCs w:val="20"/>
              </w:rPr>
              <w:t xml:space="preserve">Obavješćivanje Gradonačelnika Grada </w:t>
            </w:r>
            <w:r w:rsidR="00CF6C35">
              <w:rPr>
                <w:bCs/>
                <w:sz w:val="20"/>
                <w:szCs w:val="20"/>
              </w:rPr>
              <w:t>Buja</w:t>
            </w:r>
            <w:r w:rsidRPr="007C1CCD">
              <w:rPr>
                <w:bCs/>
                <w:sz w:val="20"/>
                <w:szCs w:val="20"/>
              </w:rPr>
              <w:t xml:space="preserve"> o nastalom požaru vrši se: </w:t>
            </w:r>
          </w:p>
          <w:p w14:paraId="66330DAF" w14:textId="77777777" w:rsidR="00766915" w:rsidRPr="007C1CCD" w:rsidRDefault="00766915" w:rsidP="00B24B4D">
            <w:pPr>
              <w:widowControl w:val="0"/>
              <w:autoSpaceDE w:val="0"/>
              <w:adjustRightInd w:val="0"/>
              <w:rPr>
                <w:bCs/>
                <w:sz w:val="20"/>
                <w:szCs w:val="20"/>
              </w:rPr>
            </w:pPr>
            <w:r w:rsidRPr="007C1CCD">
              <w:rPr>
                <w:bCs/>
                <w:sz w:val="20"/>
                <w:szCs w:val="20"/>
              </w:rPr>
              <w:t xml:space="preserve">- kada nastane požar većih razmjera ili postoji opasnost od nastanka požara većih razmjera te ako su nastale ili postoji opasnost od nastanka velikih šteta po zdravlje ljudi i/ili imovinu, </w:t>
            </w:r>
          </w:p>
          <w:p w14:paraId="68A35B19" w14:textId="77777777" w:rsidR="00766915" w:rsidRPr="007C1CCD" w:rsidRDefault="00766915" w:rsidP="00B24B4D">
            <w:pPr>
              <w:widowControl w:val="0"/>
              <w:autoSpaceDE w:val="0"/>
              <w:adjustRightInd w:val="0"/>
              <w:rPr>
                <w:bCs/>
                <w:sz w:val="20"/>
                <w:szCs w:val="20"/>
              </w:rPr>
            </w:pPr>
            <w:r w:rsidRPr="007C1CCD">
              <w:rPr>
                <w:bCs/>
                <w:sz w:val="20"/>
                <w:szCs w:val="20"/>
              </w:rPr>
              <w:t xml:space="preserve">- u slučaju kada se u požar uključuju vatrogasne postrojbe iz drugih gradova i/ili općina, </w:t>
            </w:r>
          </w:p>
          <w:p w14:paraId="4DD32F56" w14:textId="53814DD1" w:rsidR="00766915" w:rsidRPr="007C1CCD" w:rsidRDefault="00766915" w:rsidP="00B24B4D">
            <w:pPr>
              <w:widowControl w:val="0"/>
              <w:autoSpaceDE w:val="0"/>
              <w:adjustRightInd w:val="0"/>
              <w:rPr>
                <w:bCs/>
                <w:sz w:val="20"/>
                <w:szCs w:val="20"/>
              </w:rPr>
            </w:pPr>
            <w:r w:rsidRPr="007C1CCD">
              <w:rPr>
                <w:bCs/>
                <w:sz w:val="20"/>
                <w:szCs w:val="20"/>
              </w:rPr>
              <w:t xml:space="preserve">- u slučaju ako se za potrebe provedbe akcije gašenje požara moraju osigurati uređaji, oprema, sredstva i gasitelji, u kojim postupcima moraju sudjelovati i gradski čelnici u skladu sa odredbama Plana zaštite od požara Grada </w:t>
            </w:r>
            <w:r w:rsidR="00CF6C35">
              <w:rPr>
                <w:bCs/>
                <w:sz w:val="20"/>
                <w:szCs w:val="20"/>
              </w:rPr>
              <w:t>Buja</w:t>
            </w:r>
            <w:r w:rsidRPr="007C1CCD">
              <w:rPr>
                <w:bCs/>
                <w:sz w:val="20"/>
                <w:szCs w:val="20"/>
              </w:rPr>
              <w:t>.</w:t>
            </w:r>
          </w:p>
          <w:p w14:paraId="0540B82E" w14:textId="1A83077C" w:rsidR="00766915" w:rsidRPr="007C1CCD" w:rsidRDefault="00766915" w:rsidP="00B24B4D">
            <w:pPr>
              <w:autoSpaceDE w:val="0"/>
              <w:adjustRightInd w:val="0"/>
              <w:rPr>
                <w:bCs/>
                <w:sz w:val="20"/>
                <w:szCs w:val="20"/>
              </w:rPr>
            </w:pPr>
            <w:r w:rsidRPr="007C1CCD">
              <w:rPr>
                <w:bCs/>
                <w:sz w:val="20"/>
                <w:szCs w:val="20"/>
              </w:rPr>
              <w:t>Stožer civilne zaštite se informira o potrebi iskapčanja pojedinih energenta na prijedlog člana Stožera za protupožarnu zaštitu. Za isključenje energenata u akciji gašenja požara ovlašten je zapovjednik vatrogasne intervencije koji zahtjev za isključenje upućuje rukovoditelju distribucijskog područja.</w:t>
            </w:r>
          </w:p>
          <w:p w14:paraId="2FC2F0E5" w14:textId="5ACC2E2D" w:rsidR="00766915" w:rsidRPr="007C1CCD" w:rsidRDefault="00766915" w:rsidP="00B24B4D">
            <w:pPr>
              <w:autoSpaceDE w:val="0"/>
              <w:adjustRightInd w:val="0"/>
              <w:rPr>
                <w:bCs/>
                <w:sz w:val="20"/>
                <w:szCs w:val="20"/>
              </w:rPr>
            </w:pPr>
            <w:r w:rsidRPr="007C1CCD">
              <w:rPr>
                <w:bCs/>
                <w:sz w:val="20"/>
                <w:szCs w:val="20"/>
              </w:rPr>
              <w:t>U slučaju požara, eksplozije ili slične opasne situacije koja nije poprimila obilježje velike nesreće, a koja zahtjeva angažiranje većeg broja osoba i opreme, zapovjednik vatrogasne intervencije putem VOC-a izvještava nadležnog vatrogasnog zapovjednika ili njegovog zamjenika koji traži od gradonačelnika da zapovjedi sudjelovanje svih sposobnih osoba s područja Grada, starijih od 18 godina u obavljanju pomoćnih poslova na intervenciji i spašavanju ljudi i imovine ugroženih nastalim događajem i zapovjedi da se stave na raspolaganje alati, prijevozna, tehnička i druga sredstva za potrebe intervencije i spašavanje ljudi i imovine ugroženih nastalim događajem.</w:t>
            </w:r>
          </w:p>
          <w:p w14:paraId="17626F1C" w14:textId="5BED6DE1" w:rsidR="00766915" w:rsidRPr="007C1CCD" w:rsidRDefault="00766915" w:rsidP="00B24B4D">
            <w:pPr>
              <w:autoSpaceDE w:val="0"/>
              <w:adjustRightInd w:val="0"/>
              <w:rPr>
                <w:bCs/>
                <w:sz w:val="20"/>
                <w:szCs w:val="20"/>
              </w:rPr>
            </w:pPr>
            <w:r w:rsidRPr="007C1CCD">
              <w:rPr>
                <w:bCs/>
                <w:sz w:val="20"/>
                <w:szCs w:val="20"/>
              </w:rPr>
              <w:t xml:space="preserve">Način zamjene vatrogasnih postrojbi provodi se sukladno Planu zaštite od požara i tehničko-tehnoloških nesreća Grada </w:t>
            </w:r>
            <w:r w:rsidR="00CF6C35">
              <w:rPr>
                <w:bCs/>
                <w:sz w:val="20"/>
                <w:szCs w:val="20"/>
              </w:rPr>
              <w:t>Buja</w:t>
            </w:r>
            <w:r w:rsidRPr="007C1CCD">
              <w:rPr>
                <w:bCs/>
                <w:sz w:val="20"/>
                <w:szCs w:val="20"/>
              </w:rPr>
              <w:t>.</w:t>
            </w:r>
          </w:p>
          <w:p w14:paraId="5FB46D81" w14:textId="24A34D19" w:rsidR="00766915" w:rsidRPr="007C1CCD" w:rsidRDefault="00766915" w:rsidP="00DD3813">
            <w:pPr>
              <w:widowControl w:val="0"/>
              <w:autoSpaceDE w:val="0"/>
              <w:adjustRightInd w:val="0"/>
              <w:ind w:right="34"/>
              <w:rPr>
                <w:bCs/>
                <w:sz w:val="20"/>
                <w:szCs w:val="20"/>
              </w:rPr>
            </w:pPr>
            <w:r w:rsidRPr="007C1CCD">
              <w:rPr>
                <w:bCs/>
                <w:sz w:val="20"/>
                <w:szCs w:val="20"/>
              </w:rPr>
              <w:lastRenderedPageBreak/>
              <w:t xml:space="preserve">Ukoliko vatrogasne snage (na lokalnoj razini) ne mogu sanirati nastalu požarnu opasnost zatražiti će pomoć od županijskog vatrogasnog zapovjednika sukladno Planu zaštite od požara i tehnoloških eksplozija </w:t>
            </w:r>
            <w:r w:rsidR="007C1CCD">
              <w:rPr>
                <w:bCs/>
                <w:sz w:val="20"/>
                <w:szCs w:val="20"/>
              </w:rPr>
              <w:t>Istarske</w:t>
            </w:r>
            <w:r w:rsidRPr="007C1CCD">
              <w:rPr>
                <w:bCs/>
                <w:sz w:val="20"/>
                <w:szCs w:val="20"/>
              </w:rPr>
              <w:t xml:space="preserve"> županije. Županijski vatrogasni zapovjednik ovlašten je i dužan odmah aktivirati vatrogasne postrojbe s područja županije te o tome obavještava Župana </w:t>
            </w:r>
            <w:r w:rsidR="00DD3813">
              <w:rPr>
                <w:bCs/>
                <w:sz w:val="20"/>
                <w:szCs w:val="20"/>
              </w:rPr>
              <w:t>Istarske</w:t>
            </w:r>
            <w:r w:rsidRPr="007C1CCD">
              <w:rPr>
                <w:bCs/>
                <w:sz w:val="20"/>
                <w:szCs w:val="20"/>
              </w:rPr>
              <w:t xml:space="preserve"> županije. U takvim slučajevima, Župan je ovlašten aktivirati S</w:t>
            </w:r>
            <w:r w:rsidR="00DD3813">
              <w:rPr>
                <w:bCs/>
                <w:sz w:val="20"/>
                <w:szCs w:val="20"/>
              </w:rPr>
              <w:t>tožer civilne zaštite Istarske</w:t>
            </w:r>
            <w:r w:rsidRPr="007C1CCD">
              <w:rPr>
                <w:bCs/>
                <w:sz w:val="20"/>
                <w:szCs w:val="20"/>
              </w:rPr>
              <w:t xml:space="preserve"> županije koji preuzima upravljanje intervencijama spašavanja ljudi i imovine ugroženih nastalim događajem.</w:t>
            </w:r>
          </w:p>
        </w:tc>
        <w:tc>
          <w:tcPr>
            <w:tcW w:w="2977" w:type="dxa"/>
            <w:tcBorders>
              <w:top w:val="single" w:sz="6" w:space="0" w:color="auto"/>
              <w:left w:val="single" w:sz="6" w:space="0" w:color="auto"/>
              <w:bottom w:val="single" w:sz="4" w:space="0" w:color="auto"/>
              <w:right w:val="single" w:sz="6" w:space="0" w:color="auto"/>
            </w:tcBorders>
            <w:shd w:val="clear" w:color="auto" w:fill="auto"/>
            <w:vAlign w:val="center"/>
          </w:tcPr>
          <w:p w14:paraId="00B81DC5" w14:textId="77777777" w:rsidR="00766915" w:rsidRPr="007C1CCD" w:rsidRDefault="00766915" w:rsidP="00920616">
            <w:pPr>
              <w:spacing w:before="0" w:after="0"/>
              <w:jc w:val="left"/>
              <w:rPr>
                <w:rFonts w:eastAsia="Calibri"/>
                <w:sz w:val="20"/>
                <w:szCs w:val="20"/>
              </w:rPr>
            </w:pPr>
            <w:r w:rsidRPr="007C1CCD">
              <w:rPr>
                <w:rFonts w:eastAsia="Calibri"/>
                <w:sz w:val="20"/>
                <w:szCs w:val="20"/>
              </w:rPr>
              <w:lastRenderedPageBreak/>
              <w:t>- Stožer civilne zaštite</w:t>
            </w:r>
          </w:p>
          <w:p w14:paraId="57DE8FE4" w14:textId="77777777" w:rsidR="00766915" w:rsidRDefault="007C1CCD" w:rsidP="00920616">
            <w:pPr>
              <w:spacing w:before="0" w:after="0"/>
              <w:jc w:val="left"/>
              <w:rPr>
                <w:rFonts w:eastAsia="Calibri"/>
                <w:sz w:val="20"/>
                <w:szCs w:val="20"/>
              </w:rPr>
            </w:pPr>
            <w:r w:rsidRPr="007C1CCD">
              <w:rPr>
                <w:rFonts w:eastAsia="Calibri"/>
                <w:sz w:val="20"/>
                <w:szCs w:val="20"/>
              </w:rPr>
              <w:t>- Vatrogasne snage</w:t>
            </w:r>
          </w:p>
          <w:p w14:paraId="76827338" w14:textId="28616864" w:rsidR="001556D4" w:rsidRDefault="001556D4" w:rsidP="001556D4">
            <w:pPr>
              <w:spacing w:before="0" w:after="0"/>
              <w:jc w:val="left"/>
              <w:rPr>
                <w:rFonts w:eastAsia="Calibri"/>
                <w:sz w:val="20"/>
                <w:szCs w:val="20"/>
              </w:rPr>
            </w:pPr>
            <w:r>
              <w:rPr>
                <w:rFonts w:eastAsia="Calibri"/>
                <w:sz w:val="20"/>
                <w:szCs w:val="20"/>
              </w:rPr>
              <w:t xml:space="preserve">- </w:t>
            </w:r>
            <w:r w:rsidRPr="00805BF4">
              <w:rPr>
                <w:rFonts w:eastAsia="Calibri"/>
                <w:sz w:val="20"/>
                <w:szCs w:val="20"/>
              </w:rPr>
              <w:t xml:space="preserve">Hrvatske šume d.o.o., </w:t>
            </w:r>
            <w:r w:rsidR="00CF6C35" w:rsidRPr="00CF6C35">
              <w:rPr>
                <w:rFonts w:eastAsia="Calibri"/>
                <w:sz w:val="20"/>
                <w:szCs w:val="20"/>
              </w:rPr>
              <w:t>Uprava šuma Podružnica (UŠP) Buzet</w:t>
            </w:r>
          </w:p>
          <w:p w14:paraId="21807C14" w14:textId="21C5A0CE" w:rsidR="001556D4" w:rsidRDefault="001556D4" w:rsidP="001556D4">
            <w:pPr>
              <w:spacing w:before="0" w:after="0"/>
              <w:jc w:val="left"/>
              <w:rPr>
                <w:rFonts w:eastAsia="Calibri"/>
                <w:sz w:val="20"/>
                <w:szCs w:val="20"/>
              </w:rPr>
            </w:pPr>
            <w:r>
              <w:rPr>
                <w:rFonts w:eastAsia="Calibri"/>
                <w:sz w:val="20"/>
                <w:szCs w:val="20"/>
              </w:rPr>
              <w:t xml:space="preserve">- </w:t>
            </w:r>
            <w:r w:rsidR="00CF6C35" w:rsidRPr="00CF6C35">
              <w:rPr>
                <w:rFonts w:eastAsia="Calibri"/>
                <w:sz w:val="20"/>
                <w:szCs w:val="20"/>
              </w:rPr>
              <w:t>HEP d.o.o., ”</w:t>
            </w:r>
            <w:proofErr w:type="spellStart"/>
            <w:r w:rsidR="00CF6C35" w:rsidRPr="00CF6C35">
              <w:rPr>
                <w:rFonts w:eastAsia="Calibri"/>
                <w:sz w:val="20"/>
                <w:szCs w:val="20"/>
              </w:rPr>
              <w:t>Elektroistra</w:t>
            </w:r>
            <w:proofErr w:type="spellEnd"/>
            <w:r w:rsidR="00CF6C35" w:rsidRPr="00CF6C35">
              <w:rPr>
                <w:rFonts w:eastAsia="Calibri"/>
                <w:sz w:val="20"/>
                <w:szCs w:val="20"/>
              </w:rPr>
              <w:t>” Pula</w:t>
            </w:r>
          </w:p>
          <w:p w14:paraId="7C5872C0" w14:textId="77777777" w:rsidR="00CF6C35" w:rsidRPr="00CF6C35" w:rsidRDefault="001556D4" w:rsidP="00CF6C35">
            <w:pPr>
              <w:spacing w:before="0" w:after="0"/>
              <w:jc w:val="left"/>
              <w:rPr>
                <w:rFonts w:eastAsia="Calibri"/>
                <w:sz w:val="20"/>
                <w:szCs w:val="20"/>
              </w:rPr>
            </w:pPr>
            <w:r w:rsidRPr="00805BF4">
              <w:rPr>
                <w:rFonts w:eastAsia="Calibri"/>
                <w:sz w:val="20"/>
                <w:szCs w:val="20"/>
              </w:rPr>
              <w:t xml:space="preserve">- </w:t>
            </w:r>
            <w:r w:rsidR="00CF6C35" w:rsidRPr="00CF6C35">
              <w:rPr>
                <w:rFonts w:eastAsia="Calibri"/>
                <w:sz w:val="20"/>
                <w:szCs w:val="20"/>
              </w:rPr>
              <w:t xml:space="preserve">ISTARSKI VODOVOD d.o.o. </w:t>
            </w:r>
          </w:p>
          <w:p w14:paraId="3F29A1DB" w14:textId="28F80CCD" w:rsidR="001556D4" w:rsidRPr="00805BF4" w:rsidRDefault="00CF6C35" w:rsidP="00CF6C35">
            <w:pPr>
              <w:spacing w:before="0" w:after="0"/>
              <w:jc w:val="left"/>
              <w:rPr>
                <w:rFonts w:eastAsia="Calibri"/>
                <w:sz w:val="20"/>
                <w:szCs w:val="20"/>
              </w:rPr>
            </w:pPr>
            <w:r>
              <w:rPr>
                <w:rFonts w:eastAsia="Calibri"/>
                <w:sz w:val="20"/>
                <w:szCs w:val="20"/>
              </w:rPr>
              <w:t>-</w:t>
            </w:r>
            <w:r w:rsidRPr="00CF6C35">
              <w:rPr>
                <w:rFonts w:eastAsia="Calibri"/>
                <w:sz w:val="20"/>
                <w:szCs w:val="20"/>
              </w:rPr>
              <w:t>6. MAJ d.o.o.</w:t>
            </w:r>
          </w:p>
          <w:p w14:paraId="7F6AABF2" w14:textId="77777777" w:rsidR="001556D4" w:rsidRPr="00805BF4" w:rsidRDefault="001556D4" w:rsidP="001556D4">
            <w:pPr>
              <w:spacing w:before="0" w:after="0"/>
              <w:jc w:val="left"/>
              <w:rPr>
                <w:rFonts w:eastAsia="Calibri"/>
                <w:sz w:val="20"/>
                <w:szCs w:val="20"/>
              </w:rPr>
            </w:pPr>
          </w:p>
          <w:p w14:paraId="48BBFB26" w14:textId="6E9EB09A" w:rsidR="001556D4" w:rsidRPr="00805BF4" w:rsidRDefault="001556D4" w:rsidP="001556D4">
            <w:pPr>
              <w:spacing w:before="0" w:after="0"/>
              <w:jc w:val="left"/>
              <w:rPr>
                <w:rFonts w:eastAsia="Calibri"/>
                <w:sz w:val="20"/>
                <w:szCs w:val="20"/>
              </w:rPr>
            </w:pPr>
          </w:p>
          <w:p w14:paraId="0CEFC425" w14:textId="38A3F203" w:rsidR="001556D4" w:rsidRPr="007C1CCD" w:rsidRDefault="001556D4" w:rsidP="00920616">
            <w:pPr>
              <w:spacing w:before="0" w:after="0"/>
              <w:jc w:val="left"/>
              <w:rPr>
                <w:rFonts w:eastAsia="Calibri"/>
                <w:sz w:val="20"/>
                <w:szCs w:val="20"/>
              </w:rPr>
            </w:pPr>
          </w:p>
        </w:tc>
      </w:tr>
      <w:tr w:rsidR="00766915" w:rsidRPr="00BB79F5" w14:paraId="220FEA60" w14:textId="77777777" w:rsidTr="007065EA">
        <w:trPr>
          <w:trHeight w:val="275"/>
          <w:jc w:val="center"/>
        </w:trPr>
        <w:tc>
          <w:tcPr>
            <w:tcW w:w="747" w:type="dxa"/>
            <w:vMerge/>
            <w:tcBorders>
              <w:left w:val="single" w:sz="6" w:space="0" w:color="auto"/>
              <w:right w:val="single" w:sz="6" w:space="0" w:color="auto"/>
            </w:tcBorders>
            <w:shd w:val="clear" w:color="auto" w:fill="EAF1DD" w:themeFill="accent3" w:themeFillTint="33"/>
            <w:vAlign w:val="center"/>
          </w:tcPr>
          <w:p w14:paraId="54A82906" w14:textId="77777777" w:rsidR="00766915" w:rsidRPr="00BB79F5" w:rsidRDefault="00766915" w:rsidP="00B24B4D">
            <w:pPr>
              <w:widowControl w:val="0"/>
              <w:autoSpaceDE w:val="0"/>
              <w:adjustRightInd w:val="0"/>
              <w:rPr>
                <w:b/>
                <w:bCs/>
                <w:sz w:val="20"/>
                <w:szCs w:val="20"/>
                <w:highlight w:val="yellow"/>
              </w:rPr>
            </w:pPr>
          </w:p>
        </w:tc>
        <w:tc>
          <w:tcPr>
            <w:tcW w:w="1800" w:type="dxa"/>
            <w:vMerge/>
            <w:tcBorders>
              <w:left w:val="single" w:sz="6" w:space="0" w:color="auto"/>
              <w:right w:val="single" w:sz="6" w:space="0" w:color="auto"/>
            </w:tcBorders>
            <w:shd w:val="clear" w:color="auto" w:fill="auto"/>
            <w:vAlign w:val="center"/>
          </w:tcPr>
          <w:p w14:paraId="523AA6F7" w14:textId="77777777" w:rsidR="00766915" w:rsidRPr="00BB79F5" w:rsidRDefault="00766915" w:rsidP="00B24B4D">
            <w:pPr>
              <w:widowControl w:val="0"/>
              <w:autoSpaceDE w:val="0"/>
              <w:adjustRightInd w:val="0"/>
              <w:ind w:right="34"/>
              <w:jc w:val="left"/>
              <w:rPr>
                <w:b/>
                <w:bCs/>
                <w:sz w:val="20"/>
                <w:szCs w:val="20"/>
                <w:highlight w:val="yellow"/>
              </w:rPr>
            </w:pPr>
          </w:p>
        </w:tc>
        <w:tc>
          <w:tcPr>
            <w:tcW w:w="1417" w:type="dxa"/>
            <w:vMerge/>
            <w:tcBorders>
              <w:left w:val="single" w:sz="6" w:space="0" w:color="auto"/>
              <w:right w:val="single" w:sz="6" w:space="0" w:color="auto"/>
            </w:tcBorders>
            <w:vAlign w:val="center"/>
          </w:tcPr>
          <w:p w14:paraId="2F243F21" w14:textId="77777777" w:rsidR="00766915" w:rsidRPr="00BB79F5" w:rsidRDefault="00766915" w:rsidP="00FC41CE">
            <w:pPr>
              <w:widowControl w:val="0"/>
              <w:autoSpaceDE w:val="0"/>
              <w:adjustRightInd w:val="0"/>
              <w:jc w:val="left"/>
              <w:rPr>
                <w:bCs/>
                <w:sz w:val="20"/>
                <w:szCs w:val="20"/>
                <w:highlight w:val="yellow"/>
              </w:rPr>
            </w:pPr>
          </w:p>
        </w:tc>
        <w:tc>
          <w:tcPr>
            <w:tcW w:w="8364" w:type="dxa"/>
            <w:tcBorders>
              <w:top w:val="single" w:sz="6" w:space="0" w:color="auto"/>
              <w:left w:val="single" w:sz="6" w:space="0" w:color="auto"/>
              <w:bottom w:val="single" w:sz="6" w:space="0" w:color="auto"/>
              <w:right w:val="single" w:sz="6" w:space="0" w:color="auto"/>
            </w:tcBorders>
            <w:shd w:val="clear" w:color="auto" w:fill="auto"/>
            <w:vAlign w:val="center"/>
          </w:tcPr>
          <w:p w14:paraId="1C968FF6" w14:textId="13551B51" w:rsidR="00766915" w:rsidRPr="007C1CCD" w:rsidRDefault="00766915" w:rsidP="006B11B4">
            <w:pPr>
              <w:autoSpaceDE w:val="0"/>
              <w:adjustRightInd w:val="0"/>
              <w:rPr>
                <w:bCs/>
                <w:sz w:val="20"/>
                <w:szCs w:val="20"/>
              </w:rPr>
            </w:pPr>
            <w:r w:rsidRPr="007C1CCD">
              <w:rPr>
                <w:bCs/>
                <w:sz w:val="20"/>
                <w:szCs w:val="20"/>
              </w:rPr>
              <w:t>U slučaju većih vatrogasnih intervencija, kada je potrebno angažirati opremu, mehanizaciju i ljudstvo za pomoć vatrogasnim postrojbama, aktiviraju se pravne osobe od interesa za sustav civilne zaštite (komunalna društva, vodovod, i dr.).</w:t>
            </w:r>
          </w:p>
        </w:tc>
        <w:tc>
          <w:tcPr>
            <w:tcW w:w="2977" w:type="dxa"/>
            <w:tcBorders>
              <w:top w:val="single" w:sz="6" w:space="0" w:color="auto"/>
              <w:left w:val="single" w:sz="6" w:space="0" w:color="auto"/>
              <w:bottom w:val="single" w:sz="4" w:space="0" w:color="auto"/>
              <w:right w:val="single" w:sz="6" w:space="0" w:color="auto"/>
            </w:tcBorders>
            <w:shd w:val="clear" w:color="auto" w:fill="auto"/>
            <w:vAlign w:val="center"/>
          </w:tcPr>
          <w:p w14:paraId="3BDE7E53" w14:textId="77777777" w:rsidR="00766915" w:rsidRPr="007C1CCD" w:rsidRDefault="00766915" w:rsidP="00920616">
            <w:pPr>
              <w:spacing w:before="0" w:after="0"/>
              <w:jc w:val="left"/>
              <w:rPr>
                <w:rFonts w:eastAsia="Calibri"/>
                <w:sz w:val="20"/>
                <w:szCs w:val="20"/>
              </w:rPr>
            </w:pPr>
            <w:r w:rsidRPr="007C1CCD">
              <w:rPr>
                <w:rFonts w:eastAsia="Calibri"/>
                <w:sz w:val="20"/>
                <w:szCs w:val="20"/>
              </w:rPr>
              <w:t>- Stožer civilne zaštite</w:t>
            </w:r>
          </w:p>
          <w:p w14:paraId="5493712F" w14:textId="77777777" w:rsidR="00CF6C35" w:rsidRPr="00CF6C35" w:rsidRDefault="007C1CCD" w:rsidP="00CF6C35">
            <w:pPr>
              <w:spacing w:before="0" w:after="0"/>
              <w:jc w:val="left"/>
              <w:rPr>
                <w:rFonts w:eastAsia="Calibri"/>
                <w:sz w:val="20"/>
                <w:szCs w:val="20"/>
              </w:rPr>
            </w:pPr>
            <w:r w:rsidRPr="007C1CCD">
              <w:rPr>
                <w:rFonts w:eastAsia="Calibri"/>
                <w:sz w:val="20"/>
                <w:szCs w:val="20"/>
              </w:rPr>
              <w:t xml:space="preserve">- </w:t>
            </w:r>
            <w:r w:rsidR="00CF6C35" w:rsidRPr="00CF6C35">
              <w:rPr>
                <w:rFonts w:eastAsia="Calibri"/>
                <w:sz w:val="20"/>
                <w:szCs w:val="20"/>
              </w:rPr>
              <w:t xml:space="preserve">ISTARSKI VODOVOD d.o.o. </w:t>
            </w:r>
          </w:p>
          <w:p w14:paraId="0DA6C668" w14:textId="756CDB72" w:rsidR="00CF6C35" w:rsidRPr="007C1CCD" w:rsidRDefault="00CF6C35" w:rsidP="00CF6C35">
            <w:pPr>
              <w:spacing w:before="0" w:after="0"/>
              <w:jc w:val="left"/>
              <w:rPr>
                <w:rFonts w:eastAsia="Calibri"/>
                <w:sz w:val="20"/>
                <w:szCs w:val="20"/>
              </w:rPr>
            </w:pPr>
            <w:r>
              <w:rPr>
                <w:rFonts w:eastAsia="Calibri"/>
                <w:sz w:val="20"/>
                <w:szCs w:val="20"/>
              </w:rPr>
              <w:t>-</w:t>
            </w:r>
            <w:r w:rsidRPr="00CF6C35">
              <w:rPr>
                <w:rFonts w:eastAsia="Calibri"/>
                <w:sz w:val="20"/>
                <w:szCs w:val="20"/>
              </w:rPr>
              <w:t>6. MAJ d.o.o.</w:t>
            </w:r>
          </w:p>
          <w:p w14:paraId="571D81F8" w14:textId="4F0FCDDE" w:rsidR="00766915" w:rsidRPr="007C1CCD" w:rsidRDefault="00766915" w:rsidP="007C1CCD">
            <w:pPr>
              <w:spacing w:before="0" w:after="0"/>
              <w:jc w:val="left"/>
              <w:rPr>
                <w:rFonts w:eastAsia="Calibri"/>
                <w:sz w:val="20"/>
                <w:szCs w:val="20"/>
              </w:rPr>
            </w:pPr>
          </w:p>
        </w:tc>
      </w:tr>
      <w:tr w:rsidR="00920616" w:rsidRPr="00BB79F5" w14:paraId="14990517" w14:textId="77777777" w:rsidTr="007065EA">
        <w:trPr>
          <w:trHeight w:val="416"/>
          <w:jc w:val="center"/>
        </w:trPr>
        <w:tc>
          <w:tcPr>
            <w:tcW w:w="747" w:type="dxa"/>
            <w:vMerge w:val="restart"/>
            <w:tcBorders>
              <w:top w:val="single" w:sz="6" w:space="0" w:color="auto"/>
              <w:left w:val="single" w:sz="6" w:space="0" w:color="auto"/>
              <w:bottom w:val="single" w:sz="4" w:space="0" w:color="auto"/>
              <w:right w:val="single" w:sz="6" w:space="0" w:color="auto"/>
            </w:tcBorders>
            <w:shd w:val="clear" w:color="auto" w:fill="EAF1DD" w:themeFill="accent3" w:themeFillTint="33"/>
            <w:vAlign w:val="center"/>
          </w:tcPr>
          <w:p w14:paraId="5239FC9C" w14:textId="61A0FD42" w:rsidR="00920616" w:rsidRPr="007C1CCD" w:rsidRDefault="00920616" w:rsidP="00B24B4D">
            <w:pPr>
              <w:widowControl w:val="0"/>
              <w:autoSpaceDE w:val="0"/>
              <w:adjustRightInd w:val="0"/>
              <w:ind w:right="34"/>
              <w:rPr>
                <w:b/>
                <w:bCs/>
                <w:sz w:val="20"/>
                <w:szCs w:val="20"/>
              </w:rPr>
            </w:pPr>
            <w:r w:rsidRPr="007C1CCD">
              <w:rPr>
                <w:b/>
                <w:bCs/>
                <w:sz w:val="20"/>
                <w:szCs w:val="20"/>
              </w:rPr>
              <w:t>2.</w:t>
            </w:r>
          </w:p>
        </w:tc>
        <w:tc>
          <w:tcPr>
            <w:tcW w:w="1800" w:type="dxa"/>
            <w:vMerge w:val="restart"/>
            <w:tcBorders>
              <w:top w:val="single" w:sz="6" w:space="0" w:color="auto"/>
              <w:left w:val="single" w:sz="6" w:space="0" w:color="auto"/>
              <w:bottom w:val="single" w:sz="4" w:space="0" w:color="auto"/>
              <w:right w:val="single" w:sz="6" w:space="0" w:color="auto"/>
            </w:tcBorders>
            <w:shd w:val="clear" w:color="auto" w:fill="auto"/>
            <w:vAlign w:val="center"/>
          </w:tcPr>
          <w:p w14:paraId="159CC371" w14:textId="66A63971" w:rsidR="00920616" w:rsidRPr="007C1CCD" w:rsidRDefault="00920616" w:rsidP="00B24B4D">
            <w:pPr>
              <w:jc w:val="left"/>
              <w:rPr>
                <w:b/>
                <w:bCs/>
                <w:sz w:val="20"/>
                <w:szCs w:val="20"/>
              </w:rPr>
            </w:pPr>
            <w:r w:rsidRPr="007C1CCD">
              <w:rPr>
                <w:b/>
                <w:bCs/>
                <w:sz w:val="20"/>
                <w:szCs w:val="20"/>
              </w:rPr>
              <w:t>Organizacija reguliranja prometa i osiguranja tijekom intervencija</w:t>
            </w:r>
          </w:p>
        </w:tc>
        <w:tc>
          <w:tcPr>
            <w:tcW w:w="1417" w:type="dxa"/>
            <w:vMerge w:val="restart"/>
            <w:tcBorders>
              <w:top w:val="single" w:sz="6" w:space="0" w:color="auto"/>
              <w:left w:val="single" w:sz="6" w:space="0" w:color="auto"/>
              <w:right w:val="single" w:sz="6" w:space="0" w:color="auto"/>
            </w:tcBorders>
            <w:vAlign w:val="center"/>
          </w:tcPr>
          <w:p w14:paraId="37073EB4" w14:textId="01256CA5" w:rsidR="00920616" w:rsidRPr="007C1CCD" w:rsidRDefault="00920616" w:rsidP="00CF6C35">
            <w:pPr>
              <w:autoSpaceDE w:val="0"/>
              <w:adjustRightInd w:val="0"/>
              <w:jc w:val="left"/>
              <w:rPr>
                <w:bCs/>
                <w:sz w:val="20"/>
                <w:szCs w:val="20"/>
              </w:rPr>
            </w:pPr>
            <w:r w:rsidRPr="007C1CCD">
              <w:rPr>
                <w:bCs/>
                <w:sz w:val="20"/>
                <w:szCs w:val="20"/>
              </w:rPr>
              <w:t>G</w:t>
            </w:r>
            <w:r w:rsidR="007C1CCD" w:rsidRPr="007C1CCD">
              <w:rPr>
                <w:bCs/>
                <w:sz w:val="20"/>
                <w:szCs w:val="20"/>
              </w:rPr>
              <w:t xml:space="preserve">rad </w:t>
            </w:r>
            <w:r w:rsidR="00CF6C35">
              <w:rPr>
                <w:bCs/>
                <w:sz w:val="20"/>
                <w:szCs w:val="20"/>
              </w:rPr>
              <w:t>Buje</w:t>
            </w:r>
          </w:p>
        </w:tc>
        <w:tc>
          <w:tcPr>
            <w:tcW w:w="8364" w:type="dxa"/>
            <w:tcBorders>
              <w:top w:val="single" w:sz="6" w:space="0" w:color="auto"/>
              <w:left w:val="single" w:sz="6" w:space="0" w:color="auto"/>
              <w:bottom w:val="single" w:sz="6" w:space="0" w:color="auto"/>
              <w:right w:val="single" w:sz="4" w:space="0" w:color="auto"/>
            </w:tcBorders>
            <w:shd w:val="clear" w:color="auto" w:fill="auto"/>
            <w:vAlign w:val="center"/>
          </w:tcPr>
          <w:p w14:paraId="11F68A1B" w14:textId="368BC773" w:rsidR="00920616" w:rsidRPr="007C1CCD" w:rsidRDefault="00920616" w:rsidP="00B24B4D">
            <w:pPr>
              <w:autoSpaceDE w:val="0"/>
              <w:adjustRightInd w:val="0"/>
              <w:rPr>
                <w:bCs/>
                <w:sz w:val="20"/>
                <w:szCs w:val="20"/>
              </w:rPr>
            </w:pPr>
            <w:r w:rsidRPr="007C1CCD">
              <w:rPr>
                <w:bCs/>
                <w:sz w:val="20"/>
                <w:szCs w:val="20"/>
              </w:rPr>
              <w:t>Ocjena s</w:t>
            </w:r>
            <w:r w:rsidR="00A63233" w:rsidRPr="007C1CCD">
              <w:rPr>
                <w:bCs/>
                <w:sz w:val="20"/>
                <w:szCs w:val="20"/>
              </w:rPr>
              <w:t xml:space="preserve">tanja i funkcionalnosti prometa i </w:t>
            </w:r>
            <w:r w:rsidRPr="007C1CCD">
              <w:rPr>
                <w:bCs/>
                <w:sz w:val="20"/>
                <w:szCs w:val="20"/>
              </w:rPr>
              <w:t>komunikacijskih sustava i objekata.</w:t>
            </w:r>
          </w:p>
          <w:p w14:paraId="3A1CF06C" w14:textId="77777777" w:rsidR="00920616" w:rsidRPr="007C1CCD" w:rsidRDefault="00920616" w:rsidP="00B24B4D">
            <w:pPr>
              <w:autoSpaceDE w:val="0"/>
              <w:adjustRightInd w:val="0"/>
              <w:rPr>
                <w:bCs/>
                <w:sz w:val="20"/>
                <w:szCs w:val="20"/>
              </w:rPr>
            </w:pPr>
            <w:r w:rsidRPr="007C1CCD">
              <w:rPr>
                <w:bCs/>
                <w:sz w:val="20"/>
                <w:szCs w:val="20"/>
              </w:rPr>
              <w:t xml:space="preserve">Stožer civilne zaštite definira prioritete u sanaciji prometnica i upućuje zahtjev za aktiviranjem. </w:t>
            </w:r>
          </w:p>
          <w:p w14:paraId="78139BD8" w14:textId="03402512" w:rsidR="00920616" w:rsidRPr="007C1CCD" w:rsidRDefault="00920616" w:rsidP="00B24B4D">
            <w:pPr>
              <w:autoSpaceDE w:val="0"/>
              <w:adjustRightInd w:val="0"/>
              <w:rPr>
                <w:bCs/>
                <w:sz w:val="20"/>
                <w:szCs w:val="20"/>
              </w:rPr>
            </w:pPr>
            <w:r w:rsidRPr="007C1CCD">
              <w:rPr>
                <w:bCs/>
                <w:sz w:val="20"/>
                <w:szCs w:val="20"/>
              </w:rPr>
              <w:t>Stožer civilne zaštite donosi odluku da gradonačelnik od Policije traži osiguranje i reguliranja prometa za vrijeme intervencija.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608FE1B" w14:textId="3B092A8E" w:rsidR="00920616" w:rsidRPr="007C1CCD" w:rsidRDefault="00920616" w:rsidP="00F847A0">
            <w:pPr>
              <w:widowControl w:val="0"/>
              <w:numPr>
                <w:ilvl w:val="0"/>
                <w:numId w:val="15"/>
              </w:numPr>
              <w:autoSpaceDE w:val="0"/>
              <w:autoSpaceDN w:val="0"/>
              <w:adjustRightInd w:val="0"/>
              <w:spacing w:before="0" w:after="0" w:line="240" w:lineRule="auto"/>
              <w:ind w:left="87" w:hanging="87"/>
              <w:contextualSpacing/>
              <w:jc w:val="left"/>
              <w:rPr>
                <w:bCs/>
                <w:sz w:val="20"/>
                <w:szCs w:val="20"/>
              </w:rPr>
            </w:pPr>
            <w:r w:rsidRPr="007C1CCD">
              <w:rPr>
                <w:bCs/>
                <w:sz w:val="20"/>
                <w:szCs w:val="20"/>
              </w:rPr>
              <w:t xml:space="preserve"> Stožer civilne zaštite</w:t>
            </w:r>
          </w:p>
          <w:p w14:paraId="19E70ABF" w14:textId="50AD53E4" w:rsidR="00920616" w:rsidRDefault="007C1CCD" w:rsidP="003E59E5">
            <w:pPr>
              <w:spacing w:before="0" w:after="0"/>
              <w:jc w:val="left"/>
              <w:rPr>
                <w:sz w:val="20"/>
              </w:rPr>
            </w:pPr>
            <w:r w:rsidRPr="007C1CCD">
              <w:rPr>
                <w:sz w:val="20"/>
              </w:rPr>
              <w:t xml:space="preserve">- MUP – PP </w:t>
            </w:r>
            <w:r w:rsidR="00CF6C35">
              <w:rPr>
                <w:sz w:val="20"/>
              </w:rPr>
              <w:t>Buje</w:t>
            </w:r>
          </w:p>
          <w:p w14:paraId="70D6E70C" w14:textId="2FFC3031" w:rsidR="001556D4" w:rsidRPr="00805BF4" w:rsidRDefault="001556D4" w:rsidP="001556D4">
            <w:pPr>
              <w:spacing w:before="0" w:after="0"/>
              <w:jc w:val="left"/>
              <w:rPr>
                <w:rFonts w:eastAsia="Calibri"/>
                <w:sz w:val="20"/>
                <w:szCs w:val="20"/>
              </w:rPr>
            </w:pPr>
            <w:r w:rsidRPr="00805BF4">
              <w:rPr>
                <w:rFonts w:eastAsia="Calibri"/>
                <w:sz w:val="20"/>
                <w:szCs w:val="20"/>
              </w:rPr>
              <w:t xml:space="preserve">- </w:t>
            </w:r>
            <w:r w:rsidR="00CF6C35" w:rsidRPr="00CF6C35">
              <w:rPr>
                <w:rFonts w:eastAsia="Calibri"/>
                <w:sz w:val="20"/>
                <w:szCs w:val="20"/>
              </w:rPr>
              <w:t>6. MAJ d.o.o.</w:t>
            </w:r>
          </w:p>
          <w:p w14:paraId="6F6EC98C" w14:textId="78D18504" w:rsidR="007C1CCD" w:rsidRPr="007C1CCD" w:rsidRDefault="007C1CCD" w:rsidP="007C1CCD">
            <w:pPr>
              <w:spacing w:before="0" w:after="0"/>
              <w:jc w:val="left"/>
              <w:rPr>
                <w:rFonts w:eastAsia="Calibri"/>
                <w:sz w:val="20"/>
                <w:szCs w:val="20"/>
              </w:rPr>
            </w:pPr>
            <w:r w:rsidRPr="007C1CCD">
              <w:rPr>
                <w:rFonts w:eastAsia="Calibri"/>
                <w:sz w:val="20"/>
                <w:szCs w:val="20"/>
              </w:rPr>
              <w:t xml:space="preserve">- Županijska uprava za ceste Istarske županije </w:t>
            </w:r>
            <w:r w:rsidR="002F2378">
              <w:rPr>
                <w:rFonts w:eastAsia="Calibri"/>
                <w:sz w:val="20"/>
                <w:szCs w:val="20"/>
              </w:rPr>
              <w:t xml:space="preserve"> - </w:t>
            </w:r>
          </w:p>
          <w:p w14:paraId="792ED472" w14:textId="18C5565A" w:rsidR="00920616" w:rsidRPr="007C1CCD" w:rsidRDefault="007C1CCD" w:rsidP="00CF6C35">
            <w:pPr>
              <w:spacing w:before="0" w:after="0"/>
              <w:jc w:val="left"/>
              <w:rPr>
                <w:sz w:val="20"/>
              </w:rPr>
            </w:pPr>
            <w:r w:rsidRPr="007C1CCD">
              <w:rPr>
                <w:sz w:val="20"/>
              </w:rPr>
              <w:t xml:space="preserve">- Hrvatske ceste d.o.o. – </w:t>
            </w:r>
          </w:p>
        </w:tc>
      </w:tr>
      <w:tr w:rsidR="00920616" w:rsidRPr="00BB79F5" w14:paraId="5180E91C" w14:textId="77777777" w:rsidTr="007065EA">
        <w:trPr>
          <w:trHeight w:val="331"/>
          <w:jc w:val="center"/>
        </w:trPr>
        <w:tc>
          <w:tcPr>
            <w:tcW w:w="747" w:type="dxa"/>
            <w:vMerge/>
            <w:tcBorders>
              <w:left w:val="single" w:sz="6" w:space="0" w:color="auto"/>
              <w:bottom w:val="single" w:sz="4" w:space="0" w:color="auto"/>
              <w:right w:val="single" w:sz="6" w:space="0" w:color="auto"/>
            </w:tcBorders>
            <w:shd w:val="clear" w:color="auto" w:fill="EAF1DD" w:themeFill="accent3" w:themeFillTint="33"/>
            <w:vAlign w:val="center"/>
          </w:tcPr>
          <w:p w14:paraId="4D64F794" w14:textId="7BCA7955" w:rsidR="00920616" w:rsidRPr="00BB79F5" w:rsidRDefault="00920616" w:rsidP="00B24B4D">
            <w:pPr>
              <w:widowControl w:val="0"/>
              <w:autoSpaceDE w:val="0"/>
              <w:adjustRightInd w:val="0"/>
              <w:ind w:right="34"/>
              <w:rPr>
                <w:b/>
                <w:bCs/>
                <w:sz w:val="20"/>
                <w:szCs w:val="20"/>
                <w:highlight w:val="yellow"/>
              </w:rPr>
            </w:pPr>
          </w:p>
        </w:tc>
        <w:tc>
          <w:tcPr>
            <w:tcW w:w="1800" w:type="dxa"/>
            <w:vMerge/>
            <w:tcBorders>
              <w:left w:val="single" w:sz="6" w:space="0" w:color="auto"/>
              <w:bottom w:val="single" w:sz="4" w:space="0" w:color="auto"/>
              <w:right w:val="single" w:sz="6" w:space="0" w:color="auto"/>
            </w:tcBorders>
            <w:shd w:val="clear" w:color="auto" w:fill="auto"/>
          </w:tcPr>
          <w:p w14:paraId="357AD9C2" w14:textId="77777777" w:rsidR="00920616" w:rsidRPr="00BB79F5" w:rsidRDefault="00920616" w:rsidP="00B24B4D">
            <w:pPr>
              <w:widowControl w:val="0"/>
              <w:autoSpaceDE w:val="0"/>
              <w:adjustRightInd w:val="0"/>
              <w:ind w:right="13"/>
              <w:rPr>
                <w:b/>
                <w:bCs/>
                <w:sz w:val="20"/>
                <w:szCs w:val="20"/>
                <w:highlight w:val="yellow"/>
              </w:rPr>
            </w:pPr>
          </w:p>
        </w:tc>
        <w:tc>
          <w:tcPr>
            <w:tcW w:w="1417" w:type="dxa"/>
            <w:vMerge/>
            <w:tcBorders>
              <w:left w:val="single" w:sz="6" w:space="0" w:color="auto"/>
              <w:bottom w:val="single" w:sz="6" w:space="0" w:color="auto"/>
              <w:right w:val="single" w:sz="6" w:space="0" w:color="auto"/>
            </w:tcBorders>
          </w:tcPr>
          <w:p w14:paraId="2EF95944" w14:textId="77777777" w:rsidR="00920616" w:rsidRPr="00BB79F5" w:rsidRDefault="00920616" w:rsidP="00B24B4D">
            <w:pPr>
              <w:autoSpaceDE w:val="0"/>
              <w:adjustRightInd w:val="0"/>
              <w:rPr>
                <w:bCs/>
                <w:sz w:val="20"/>
                <w:szCs w:val="20"/>
                <w:highlight w:val="yellow"/>
              </w:rPr>
            </w:pPr>
          </w:p>
        </w:tc>
        <w:tc>
          <w:tcPr>
            <w:tcW w:w="8364" w:type="dxa"/>
            <w:tcBorders>
              <w:top w:val="single" w:sz="6" w:space="0" w:color="auto"/>
              <w:left w:val="single" w:sz="6" w:space="0" w:color="auto"/>
              <w:bottom w:val="single" w:sz="6" w:space="0" w:color="auto"/>
              <w:right w:val="single" w:sz="4" w:space="0" w:color="auto"/>
            </w:tcBorders>
            <w:shd w:val="clear" w:color="auto" w:fill="auto"/>
            <w:vAlign w:val="center"/>
          </w:tcPr>
          <w:p w14:paraId="2DDAA4C7" w14:textId="2BFD497F" w:rsidR="00920616" w:rsidRPr="007C1CCD" w:rsidRDefault="00920616" w:rsidP="00B24B4D">
            <w:pPr>
              <w:autoSpaceDE w:val="0"/>
              <w:adjustRightInd w:val="0"/>
              <w:rPr>
                <w:bCs/>
                <w:sz w:val="20"/>
                <w:szCs w:val="20"/>
              </w:rPr>
            </w:pPr>
            <w:r w:rsidRPr="007C1CCD">
              <w:rPr>
                <w:bCs/>
                <w:sz w:val="20"/>
                <w:szCs w:val="20"/>
              </w:rPr>
              <w:t>Donošenje odluka o zabrani cestovnog prometa poradi zaštite sigurnosti na pogođenom području.</w:t>
            </w:r>
          </w:p>
          <w:p w14:paraId="37F041A2" w14:textId="77777777" w:rsidR="00920616" w:rsidRPr="007C1CCD" w:rsidRDefault="00920616" w:rsidP="00B24B4D">
            <w:pPr>
              <w:autoSpaceDE w:val="0"/>
              <w:adjustRightInd w:val="0"/>
              <w:rPr>
                <w:bCs/>
                <w:sz w:val="20"/>
                <w:szCs w:val="20"/>
              </w:rPr>
            </w:pPr>
            <w:r w:rsidRPr="007C1CCD">
              <w:rPr>
                <w:bCs/>
                <w:sz w:val="20"/>
                <w:szCs w:val="20"/>
              </w:rPr>
              <w:t>Uspostava alternativnih prometnih pravaca.</w:t>
            </w:r>
          </w:p>
          <w:p w14:paraId="327AE4B5" w14:textId="77777777" w:rsidR="00920616" w:rsidRPr="007C1CCD" w:rsidRDefault="00920616" w:rsidP="00D9026A">
            <w:pPr>
              <w:autoSpaceDE w:val="0"/>
              <w:adjustRightInd w:val="0"/>
              <w:rPr>
                <w:bCs/>
                <w:sz w:val="20"/>
                <w:szCs w:val="20"/>
              </w:rPr>
            </w:pPr>
            <w:r w:rsidRPr="007C1CCD">
              <w:rPr>
                <w:bCs/>
                <w:sz w:val="20"/>
                <w:szCs w:val="20"/>
              </w:rPr>
              <w:t>Osigurati konvoje i prometnice (putove evakuacije)</w:t>
            </w:r>
          </w:p>
          <w:p w14:paraId="1712A771" w14:textId="77777777" w:rsidR="00920616" w:rsidRPr="007C1CCD" w:rsidRDefault="00920616" w:rsidP="00B24B4D">
            <w:pPr>
              <w:autoSpaceDE w:val="0"/>
              <w:adjustRightInd w:val="0"/>
              <w:rPr>
                <w:bCs/>
                <w:sz w:val="20"/>
                <w:szCs w:val="20"/>
              </w:rPr>
            </w:pPr>
            <w:r w:rsidRPr="007C1CCD">
              <w:rPr>
                <w:bCs/>
                <w:sz w:val="20"/>
                <w:szCs w:val="20"/>
              </w:rPr>
              <w:t>Nadzor i čuvanje ugroženog područja.</w:t>
            </w:r>
          </w:p>
          <w:p w14:paraId="56DD8142" w14:textId="41AE4762" w:rsidR="00920616" w:rsidRPr="007C1CCD" w:rsidRDefault="00920616" w:rsidP="00B24B4D">
            <w:pPr>
              <w:widowControl w:val="0"/>
              <w:autoSpaceDE w:val="0"/>
              <w:adjustRightInd w:val="0"/>
              <w:rPr>
                <w:bCs/>
                <w:sz w:val="20"/>
                <w:szCs w:val="20"/>
              </w:rPr>
            </w:pPr>
            <w:r w:rsidRPr="007C1CCD">
              <w:rPr>
                <w:bCs/>
                <w:sz w:val="20"/>
                <w:szCs w:val="20"/>
              </w:rPr>
              <w:t>Osiguravanje područja intervencija.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D7C00E6" w14:textId="1E4A9F71" w:rsidR="00920616" w:rsidRPr="007C1CCD" w:rsidRDefault="00920616" w:rsidP="00A7641B">
            <w:pPr>
              <w:spacing w:before="0" w:after="0"/>
              <w:jc w:val="left"/>
              <w:rPr>
                <w:sz w:val="20"/>
                <w:szCs w:val="20"/>
              </w:rPr>
            </w:pPr>
            <w:r w:rsidRPr="007C1CCD">
              <w:rPr>
                <w:sz w:val="20"/>
                <w:szCs w:val="20"/>
              </w:rPr>
              <w:t>- Stožer civilne zaštite</w:t>
            </w:r>
          </w:p>
          <w:p w14:paraId="0AB4B498" w14:textId="0E74253D" w:rsidR="00920616" w:rsidRPr="007C1CCD" w:rsidRDefault="00FC41CE" w:rsidP="00F847A0">
            <w:pPr>
              <w:widowControl w:val="0"/>
              <w:numPr>
                <w:ilvl w:val="0"/>
                <w:numId w:val="15"/>
              </w:numPr>
              <w:autoSpaceDE w:val="0"/>
              <w:autoSpaceDN w:val="0"/>
              <w:adjustRightInd w:val="0"/>
              <w:spacing w:before="0" w:after="0" w:line="240" w:lineRule="auto"/>
              <w:ind w:left="87" w:hanging="87"/>
              <w:contextualSpacing/>
              <w:jc w:val="left"/>
              <w:rPr>
                <w:bCs/>
                <w:sz w:val="20"/>
                <w:szCs w:val="20"/>
              </w:rPr>
            </w:pPr>
            <w:r w:rsidRPr="007C1CCD">
              <w:rPr>
                <w:sz w:val="20"/>
              </w:rPr>
              <w:t xml:space="preserve"> </w:t>
            </w:r>
            <w:r w:rsidR="007C1CCD" w:rsidRPr="007C1CCD">
              <w:rPr>
                <w:sz w:val="20"/>
              </w:rPr>
              <w:t xml:space="preserve">MUP – PP </w:t>
            </w:r>
            <w:r w:rsidR="00CF6C35">
              <w:rPr>
                <w:sz w:val="20"/>
              </w:rPr>
              <w:t>Buje</w:t>
            </w:r>
          </w:p>
        </w:tc>
      </w:tr>
      <w:tr w:rsidR="00920616" w:rsidRPr="00BB79F5" w14:paraId="6E105443" w14:textId="77777777" w:rsidTr="007065EA">
        <w:trPr>
          <w:trHeight w:val="801"/>
          <w:jc w:val="center"/>
        </w:trPr>
        <w:tc>
          <w:tcPr>
            <w:tcW w:w="747" w:type="dxa"/>
            <w:vMerge/>
            <w:tcBorders>
              <w:left w:val="single" w:sz="6" w:space="0" w:color="auto"/>
              <w:bottom w:val="single" w:sz="4" w:space="0" w:color="auto"/>
              <w:right w:val="single" w:sz="6" w:space="0" w:color="auto"/>
            </w:tcBorders>
            <w:shd w:val="clear" w:color="auto" w:fill="EAF1DD" w:themeFill="accent3" w:themeFillTint="33"/>
            <w:vAlign w:val="center"/>
          </w:tcPr>
          <w:p w14:paraId="597BB25C" w14:textId="77777777" w:rsidR="00920616" w:rsidRPr="00BB79F5" w:rsidRDefault="00920616" w:rsidP="00D06D2B">
            <w:pPr>
              <w:widowControl w:val="0"/>
              <w:autoSpaceDE w:val="0"/>
              <w:adjustRightInd w:val="0"/>
              <w:ind w:right="34"/>
              <w:rPr>
                <w:b/>
                <w:bCs/>
                <w:sz w:val="20"/>
                <w:szCs w:val="20"/>
                <w:highlight w:val="yellow"/>
              </w:rPr>
            </w:pPr>
          </w:p>
        </w:tc>
        <w:tc>
          <w:tcPr>
            <w:tcW w:w="1800" w:type="dxa"/>
            <w:vMerge/>
            <w:tcBorders>
              <w:left w:val="single" w:sz="6" w:space="0" w:color="auto"/>
              <w:bottom w:val="single" w:sz="4" w:space="0" w:color="auto"/>
              <w:right w:val="single" w:sz="6" w:space="0" w:color="auto"/>
            </w:tcBorders>
            <w:shd w:val="clear" w:color="auto" w:fill="auto"/>
          </w:tcPr>
          <w:p w14:paraId="79764F6E" w14:textId="77777777" w:rsidR="00920616" w:rsidRPr="00BB79F5" w:rsidRDefault="00920616" w:rsidP="00D06D2B">
            <w:pPr>
              <w:widowControl w:val="0"/>
              <w:autoSpaceDE w:val="0"/>
              <w:adjustRightInd w:val="0"/>
              <w:ind w:right="13"/>
              <w:rPr>
                <w:b/>
                <w:bCs/>
                <w:sz w:val="20"/>
                <w:szCs w:val="20"/>
                <w:highlight w:val="yellow"/>
              </w:rPr>
            </w:pPr>
          </w:p>
        </w:tc>
        <w:tc>
          <w:tcPr>
            <w:tcW w:w="1417" w:type="dxa"/>
            <w:tcBorders>
              <w:left w:val="single" w:sz="6" w:space="0" w:color="auto"/>
              <w:bottom w:val="single" w:sz="6" w:space="0" w:color="auto"/>
              <w:right w:val="single" w:sz="6" w:space="0" w:color="auto"/>
            </w:tcBorders>
            <w:vAlign w:val="center"/>
          </w:tcPr>
          <w:p w14:paraId="3ADD472C" w14:textId="3AB21250" w:rsidR="00920616" w:rsidRPr="007C1CCD" w:rsidRDefault="007C1CCD" w:rsidP="00CF6C35">
            <w:pPr>
              <w:widowControl w:val="0"/>
              <w:autoSpaceDE w:val="0"/>
              <w:adjustRightInd w:val="0"/>
              <w:jc w:val="left"/>
              <w:rPr>
                <w:bCs/>
                <w:sz w:val="20"/>
                <w:szCs w:val="20"/>
              </w:rPr>
            </w:pPr>
            <w:r w:rsidRPr="007C1CCD">
              <w:rPr>
                <w:bCs/>
                <w:sz w:val="20"/>
                <w:szCs w:val="20"/>
              </w:rPr>
              <w:t xml:space="preserve">Grad </w:t>
            </w:r>
            <w:r w:rsidR="00CF6C35">
              <w:rPr>
                <w:bCs/>
                <w:sz w:val="20"/>
                <w:szCs w:val="20"/>
              </w:rPr>
              <w:t>Buje</w:t>
            </w:r>
          </w:p>
        </w:tc>
        <w:tc>
          <w:tcPr>
            <w:tcW w:w="8364" w:type="dxa"/>
            <w:tcBorders>
              <w:top w:val="single" w:sz="6" w:space="0" w:color="auto"/>
              <w:left w:val="single" w:sz="6" w:space="0" w:color="auto"/>
              <w:bottom w:val="single" w:sz="6" w:space="0" w:color="auto"/>
              <w:right w:val="single" w:sz="4" w:space="0" w:color="auto"/>
            </w:tcBorders>
            <w:shd w:val="clear" w:color="auto" w:fill="auto"/>
            <w:vAlign w:val="center"/>
          </w:tcPr>
          <w:p w14:paraId="4AD23143" w14:textId="2EE24E29" w:rsidR="00920616" w:rsidRPr="007C1CCD" w:rsidRDefault="00920616" w:rsidP="00D06D2B">
            <w:pPr>
              <w:widowControl w:val="0"/>
              <w:autoSpaceDE w:val="0"/>
              <w:adjustRightInd w:val="0"/>
              <w:rPr>
                <w:bCs/>
                <w:sz w:val="20"/>
                <w:szCs w:val="20"/>
              </w:rPr>
            </w:pPr>
            <w:r w:rsidRPr="007C1CCD">
              <w:rPr>
                <w:bCs/>
                <w:sz w:val="20"/>
                <w:szCs w:val="20"/>
              </w:rPr>
              <w:t>Osiguranje telekomunikacijskih veza korisnika s prednošću uporabe.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35E2724" w14:textId="10ED3A99" w:rsidR="00920616" w:rsidRPr="007C1CCD" w:rsidRDefault="00920616" w:rsidP="00CF6C35">
            <w:pPr>
              <w:pStyle w:val="NoSpacing"/>
              <w:shd w:val="clear" w:color="auto" w:fill="FFFFFF" w:themeFill="background1"/>
              <w:spacing w:line="276" w:lineRule="auto"/>
              <w:rPr>
                <w:rFonts w:eastAsia="Calibri"/>
                <w:sz w:val="20"/>
                <w:szCs w:val="20"/>
              </w:rPr>
            </w:pPr>
            <w:r w:rsidRPr="007C1CCD">
              <w:rPr>
                <w:rFonts w:eastAsia="Calibri"/>
                <w:sz w:val="20"/>
                <w:szCs w:val="20"/>
              </w:rPr>
              <w:t>- H</w:t>
            </w:r>
            <w:r w:rsidR="007C1CCD" w:rsidRPr="007C1CCD">
              <w:rPr>
                <w:rFonts w:eastAsia="Calibri"/>
                <w:sz w:val="20"/>
                <w:szCs w:val="20"/>
              </w:rPr>
              <w:t>rvatski Telekom d.d., T-</w:t>
            </w:r>
          </w:p>
        </w:tc>
      </w:tr>
      <w:tr w:rsidR="00920616" w:rsidRPr="00BB79F5" w14:paraId="40EB5FCE" w14:textId="77777777" w:rsidTr="007065EA">
        <w:trPr>
          <w:trHeight w:val="827"/>
          <w:jc w:val="center"/>
        </w:trPr>
        <w:tc>
          <w:tcPr>
            <w:tcW w:w="747" w:type="dxa"/>
            <w:tcBorders>
              <w:top w:val="single" w:sz="4" w:space="0" w:color="auto"/>
              <w:left w:val="single" w:sz="6" w:space="0" w:color="auto"/>
              <w:bottom w:val="single" w:sz="4" w:space="0" w:color="auto"/>
              <w:right w:val="single" w:sz="6" w:space="0" w:color="auto"/>
            </w:tcBorders>
            <w:shd w:val="clear" w:color="auto" w:fill="EAF1DD" w:themeFill="accent3" w:themeFillTint="33"/>
            <w:vAlign w:val="center"/>
          </w:tcPr>
          <w:p w14:paraId="037D736C" w14:textId="11D39D7E" w:rsidR="00920616" w:rsidRPr="007C1CCD" w:rsidRDefault="007C1CCD" w:rsidP="00D06D2B">
            <w:pPr>
              <w:widowControl w:val="0"/>
              <w:autoSpaceDE w:val="0"/>
              <w:adjustRightInd w:val="0"/>
              <w:ind w:right="34"/>
              <w:rPr>
                <w:b/>
                <w:sz w:val="20"/>
                <w:szCs w:val="20"/>
              </w:rPr>
            </w:pPr>
            <w:r w:rsidRPr="007C1CCD">
              <w:rPr>
                <w:b/>
                <w:bCs/>
                <w:sz w:val="20"/>
                <w:szCs w:val="20"/>
              </w:rPr>
              <w:lastRenderedPageBreak/>
              <w:t>3</w:t>
            </w:r>
            <w:r w:rsidR="00920616" w:rsidRPr="007C1CCD">
              <w:rPr>
                <w:b/>
                <w:bCs/>
                <w:sz w:val="20"/>
                <w:szCs w:val="20"/>
              </w:rPr>
              <w:t>.</w:t>
            </w:r>
          </w:p>
        </w:tc>
        <w:tc>
          <w:tcPr>
            <w:tcW w:w="1800" w:type="dxa"/>
            <w:tcBorders>
              <w:top w:val="single" w:sz="4" w:space="0" w:color="auto"/>
              <w:left w:val="single" w:sz="6" w:space="0" w:color="auto"/>
              <w:bottom w:val="single" w:sz="4" w:space="0" w:color="auto"/>
              <w:right w:val="single" w:sz="6" w:space="0" w:color="auto"/>
            </w:tcBorders>
            <w:shd w:val="clear" w:color="auto" w:fill="auto"/>
            <w:vAlign w:val="center"/>
          </w:tcPr>
          <w:p w14:paraId="7EC1AB0E" w14:textId="77777777" w:rsidR="00920616" w:rsidRPr="007C1CCD" w:rsidRDefault="00920616" w:rsidP="00D06D2B">
            <w:pPr>
              <w:jc w:val="left"/>
              <w:rPr>
                <w:b/>
                <w:bCs/>
                <w:sz w:val="20"/>
                <w:szCs w:val="20"/>
              </w:rPr>
            </w:pPr>
            <w:r w:rsidRPr="007C1CCD">
              <w:rPr>
                <w:b/>
                <w:bCs/>
                <w:sz w:val="20"/>
                <w:szCs w:val="20"/>
              </w:rPr>
              <w:t>Organizacija evakuacije</w:t>
            </w:r>
          </w:p>
        </w:tc>
        <w:tc>
          <w:tcPr>
            <w:tcW w:w="1417" w:type="dxa"/>
            <w:tcBorders>
              <w:top w:val="single" w:sz="6" w:space="0" w:color="auto"/>
              <w:left w:val="single" w:sz="6" w:space="0" w:color="auto"/>
              <w:bottom w:val="single" w:sz="4" w:space="0" w:color="auto"/>
              <w:right w:val="single" w:sz="6" w:space="0" w:color="auto"/>
            </w:tcBorders>
            <w:vAlign w:val="center"/>
          </w:tcPr>
          <w:p w14:paraId="61A60245" w14:textId="4CCA4118" w:rsidR="00920616" w:rsidRPr="007C1CCD" w:rsidRDefault="007C1CCD" w:rsidP="00CF6C35">
            <w:pPr>
              <w:widowControl w:val="0"/>
              <w:autoSpaceDE w:val="0"/>
              <w:adjustRightInd w:val="0"/>
              <w:jc w:val="left"/>
              <w:rPr>
                <w:bCs/>
                <w:sz w:val="20"/>
                <w:szCs w:val="20"/>
              </w:rPr>
            </w:pPr>
            <w:r w:rsidRPr="007C1CCD">
              <w:rPr>
                <w:bCs/>
                <w:sz w:val="20"/>
                <w:szCs w:val="20"/>
              </w:rPr>
              <w:t xml:space="preserve">Grad </w:t>
            </w:r>
            <w:r w:rsidR="00CF6C35">
              <w:rPr>
                <w:bCs/>
                <w:sz w:val="20"/>
                <w:szCs w:val="20"/>
              </w:rPr>
              <w:t>Buje</w:t>
            </w:r>
          </w:p>
        </w:tc>
        <w:tc>
          <w:tcPr>
            <w:tcW w:w="8364" w:type="dxa"/>
            <w:tcBorders>
              <w:top w:val="single" w:sz="6" w:space="0" w:color="auto"/>
              <w:left w:val="single" w:sz="6" w:space="0" w:color="auto"/>
              <w:bottom w:val="single" w:sz="4" w:space="0" w:color="auto"/>
              <w:right w:val="single" w:sz="4" w:space="0" w:color="auto"/>
            </w:tcBorders>
            <w:shd w:val="clear" w:color="auto" w:fill="auto"/>
            <w:vAlign w:val="center"/>
          </w:tcPr>
          <w:p w14:paraId="66CC3A76" w14:textId="56003960" w:rsidR="00920616" w:rsidRPr="007C1CCD" w:rsidRDefault="00920616" w:rsidP="00491C59">
            <w:pPr>
              <w:widowControl w:val="0"/>
              <w:autoSpaceDE w:val="0"/>
              <w:adjustRightInd w:val="0"/>
              <w:rPr>
                <w:bCs/>
                <w:sz w:val="20"/>
                <w:szCs w:val="20"/>
              </w:rPr>
            </w:pPr>
            <w:r w:rsidRPr="007C1CCD">
              <w:rPr>
                <w:bCs/>
                <w:sz w:val="20"/>
                <w:szCs w:val="20"/>
              </w:rPr>
              <w:t>Evakuacija stanovništva (opisano u poglavlju 6.7.2.)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3EB9CCE" w14:textId="390A1D04" w:rsidR="00920616" w:rsidRPr="00BB79F5" w:rsidRDefault="00920616" w:rsidP="0050208F">
            <w:pPr>
              <w:widowControl w:val="0"/>
              <w:autoSpaceDE w:val="0"/>
              <w:autoSpaceDN w:val="0"/>
              <w:adjustRightInd w:val="0"/>
              <w:spacing w:before="0" w:after="0" w:line="240" w:lineRule="auto"/>
              <w:contextualSpacing/>
              <w:jc w:val="left"/>
              <w:rPr>
                <w:bCs/>
                <w:sz w:val="20"/>
                <w:szCs w:val="20"/>
                <w:highlight w:val="yellow"/>
              </w:rPr>
            </w:pPr>
          </w:p>
        </w:tc>
      </w:tr>
      <w:tr w:rsidR="00920616" w:rsidRPr="00BB79F5" w14:paraId="4DD6383F" w14:textId="77777777" w:rsidTr="007065EA">
        <w:trPr>
          <w:trHeight w:val="827"/>
          <w:jc w:val="center"/>
        </w:trPr>
        <w:tc>
          <w:tcPr>
            <w:tcW w:w="747" w:type="dxa"/>
            <w:tcBorders>
              <w:top w:val="single" w:sz="4" w:space="0" w:color="auto"/>
              <w:left w:val="single" w:sz="6" w:space="0" w:color="auto"/>
              <w:bottom w:val="single" w:sz="4" w:space="0" w:color="auto"/>
              <w:right w:val="single" w:sz="6" w:space="0" w:color="auto"/>
            </w:tcBorders>
            <w:shd w:val="clear" w:color="auto" w:fill="EAF1DD" w:themeFill="accent3" w:themeFillTint="33"/>
            <w:vAlign w:val="center"/>
          </w:tcPr>
          <w:p w14:paraId="20C73AEE" w14:textId="01A03BBB" w:rsidR="00920616" w:rsidRPr="007C1CCD" w:rsidRDefault="007C1CCD" w:rsidP="00D06D2B">
            <w:pPr>
              <w:widowControl w:val="0"/>
              <w:autoSpaceDE w:val="0"/>
              <w:adjustRightInd w:val="0"/>
              <w:ind w:right="34"/>
              <w:rPr>
                <w:b/>
                <w:bCs/>
                <w:sz w:val="20"/>
                <w:szCs w:val="20"/>
              </w:rPr>
            </w:pPr>
            <w:r w:rsidRPr="007C1CCD">
              <w:rPr>
                <w:b/>
                <w:bCs/>
                <w:sz w:val="20"/>
                <w:szCs w:val="20"/>
              </w:rPr>
              <w:t>4</w:t>
            </w:r>
            <w:r w:rsidR="00920616" w:rsidRPr="007C1CCD">
              <w:rPr>
                <w:b/>
                <w:bCs/>
                <w:sz w:val="20"/>
                <w:szCs w:val="20"/>
              </w:rPr>
              <w:t>.</w:t>
            </w:r>
          </w:p>
        </w:tc>
        <w:tc>
          <w:tcPr>
            <w:tcW w:w="1800" w:type="dxa"/>
            <w:tcBorders>
              <w:top w:val="single" w:sz="4" w:space="0" w:color="auto"/>
              <w:left w:val="single" w:sz="6" w:space="0" w:color="auto"/>
              <w:bottom w:val="single" w:sz="4" w:space="0" w:color="auto"/>
              <w:right w:val="single" w:sz="6" w:space="0" w:color="auto"/>
            </w:tcBorders>
            <w:shd w:val="clear" w:color="auto" w:fill="auto"/>
            <w:vAlign w:val="center"/>
          </w:tcPr>
          <w:p w14:paraId="162C6ED1" w14:textId="77777777" w:rsidR="00920616" w:rsidRPr="007C1CCD" w:rsidRDefault="00920616" w:rsidP="00D06D2B">
            <w:pPr>
              <w:jc w:val="left"/>
              <w:rPr>
                <w:b/>
                <w:bCs/>
                <w:sz w:val="20"/>
                <w:szCs w:val="20"/>
              </w:rPr>
            </w:pPr>
            <w:r w:rsidRPr="007C1CCD">
              <w:rPr>
                <w:b/>
                <w:bCs/>
                <w:sz w:val="20"/>
                <w:szCs w:val="20"/>
              </w:rPr>
              <w:t>Organizacija zbrinjavanja</w:t>
            </w:r>
          </w:p>
        </w:tc>
        <w:tc>
          <w:tcPr>
            <w:tcW w:w="1417" w:type="dxa"/>
            <w:tcBorders>
              <w:top w:val="single" w:sz="6" w:space="0" w:color="auto"/>
              <w:left w:val="single" w:sz="6" w:space="0" w:color="auto"/>
              <w:bottom w:val="single" w:sz="4" w:space="0" w:color="auto"/>
              <w:right w:val="single" w:sz="6" w:space="0" w:color="auto"/>
            </w:tcBorders>
            <w:vAlign w:val="center"/>
          </w:tcPr>
          <w:p w14:paraId="21E5DA65" w14:textId="7824F566" w:rsidR="00920616" w:rsidRPr="007C1CCD" w:rsidRDefault="007C1CCD" w:rsidP="00CF6C35">
            <w:pPr>
              <w:widowControl w:val="0"/>
              <w:autoSpaceDE w:val="0"/>
              <w:adjustRightInd w:val="0"/>
              <w:jc w:val="left"/>
              <w:rPr>
                <w:bCs/>
                <w:sz w:val="20"/>
                <w:szCs w:val="20"/>
              </w:rPr>
            </w:pPr>
            <w:r w:rsidRPr="007C1CCD">
              <w:rPr>
                <w:bCs/>
                <w:sz w:val="20"/>
                <w:szCs w:val="20"/>
              </w:rPr>
              <w:t xml:space="preserve">Grad </w:t>
            </w:r>
            <w:r w:rsidR="00CF6C35">
              <w:rPr>
                <w:bCs/>
                <w:sz w:val="20"/>
                <w:szCs w:val="20"/>
              </w:rPr>
              <w:t>Buje</w:t>
            </w:r>
          </w:p>
        </w:tc>
        <w:tc>
          <w:tcPr>
            <w:tcW w:w="8364" w:type="dxa"/>
            <w:tcBorders>
              <w:top w:val="single" w:sz="6" w:space="0" w:color="auto"/>
              <w:left w:val="single" w:sz="6" w:space="0" w:color="auto"/>
              <w:bottom w:val="single" w:sz="4" w:space="0" w:color="auto"/>
              <w:right w:val="single" w:sz="4" w:space="0" w:color="auto"/>
            </w:tcBorders>
            <w:shd w:val="clear" w:color="auto" w:fill="auto"/>
            <w:vAlign w:val="center"/>
          </w:tcPr>
          <w:p w14:paraId="41A3FDCD" w14:textId="38B20E92" w:rsidR="00920616" w:rsidRPr="007C1CCD" w:rsidRDefault="00920616" w:rsidP="00491C59">
            <w:pPr>
              <w:widowControl w:val="0"/>
              <w:autoSpaceDE w:val="0"/>
              <w:adjustRightInd w:val="0"/>
              <w:rPr>
                <w:bCs/>
                <w:sz w:val="20"/>
                <w:szCs w:val="20"/>
              </w:rPr>
            </w:pPr>
            <w:r w:rsidRPr="007C1CCD">
              <w:rPr>
                <w:bCs/>
                <w:sz w:val="20"/>
                <w:szCs w:val="20"/>
              </w:rPr>
              <w:t>Zbrinjavanje stanovništva (opisano u poglavlju 6.7.3.)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B4C6BF3" w14:textId="5407F672" w:rsidR="00920616" w:rsidRPr="00BB79F5" w:rsidRDefault="00920616" w:rsidP="0050208F">
            <w:pPr>
              <w:widowControl w:val="0"/>
              <w:autoSpaceDE w:val="0"/>
              <w:autoSpaceDN w:val="0"/>
              <w:adjustRightInd w:val="0"/>
              <w:spacing w:before="0" w:after="0" w:line="240" w:lineRule="auto"/>
              <w:contextualSpacing/>
              <w:jc w:val="left"/>
              <w:rPr>
                <w:bCs/>
                <w:sz w:val="20"/>
                <w:szCs w:val="20"/>
                <w:highlight w:val="yellow"/>
              </w:rPr>
            </w:pPr>
          </w:p>
        </w:tc>
      </w:tr>
      <w:tr w:rsidR="00876EF5" w:rsidRPr="00BB79F5" w14:paraId="78BFF1F7" w14:textId="77777777" w:rsidTr="007065EA">
        <w:trPr>
          <w:trHeight w:val="843"/>
          <w:jc w:val="center"/>
        </w:trPr>
        <w:tc>
          <w:tcPr>
            <w:tcW w:w="747"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DB681BB" w14:textId="65896193" w:rsidR="00876EF5" w:rsidRPr="0092221C" w:rsidRDefault="00876EF5" w:rsidP="00E6273A">
            <w:pPr>
              <w:widowControl w:val="0"/>
              <w:autoSpaceDE w:val="0"/>
              <w:adjustRightInd w:val="0"/>
              <w:ind w:right="34"/>
              <w:rPr>
                <w:b/>
                <w:bCs/>
                <w:sz w:val="20"/>
                <w:szCs w:val="20"/>
              </w:rPr>
            </w:pPr>
            <w:r w:rsidRPr="0092221C">
              <w:rPr>
                <w:b/>
                <w:bCs/>
                <w:sz w:val="20"/>
                <w:szCs w:val="20"/>
              </w:rPr>
              <w:t>6.</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9BCD41" w14:textId="77777777" w:rsidR="00876EF5" w:rsidRPr="0092221C" w:rsidRDefault="00876EF5" w:rsidP="00E6273A">
            <w:pPr>
              <w:widowControl w:val="0"/>
              <w:autoSpaceDE w:val="0"/>
              <w:adjustRightInd w:val="0"/>
              <w:ind w:right="34"/>
              <w:jc w:val="left"/>
              <w:rPr>
                <w:b/>
                <w:bCs/>
                <w:sz w:val="20"/>
                <w:szCs w:val="20"/>
              </w:rPr>
            </w:pPr>
            <w:r w:rsidRPr="0092221C">
              <w:rPr>
                <w:b/>
                <w:bCs/>
                <w:sz w:val="20"/>
                <w:szCs w:val="20"/>
              </w:rPr>
              <w:t>Organizacija pružanja medicinske pomoći i medicinskog zbrinjavanja</w:t>
            </w:r>
          </w:p>
        </w:tc>
        <w:tc>
          <w:tcPr>
            <w:tcW w:w="1417" w:type="dxa"/>
            <w:vMerge w:val="restart"/>
            <w:tcBorders>
              <w:top w:val="single" w:sz="4" w:space="0" w:color="auto"/>
              <w:left w:val="single" w:sz="4" w:space="0" w:color="auto"/>
              <w:right w:val="single" w:sz="4" w:space="0" w:color="auto"/>
            </w:tcBorders>
            <w:vAlign w:val="center"/>
          </w:tcPr>
          <w:p w14:paraId="3DBE65D2" w14:textId="77777777" w:rsidR="00876EF5" w:rsidRPr="0092221C" w:rsidRDefault="00876EF5" w:rsidP="00876EF5">
            <w:pPr>
              <w:autoSpaceDE w:val="0"/>
              <w:adjustRightInd w:val="0"/>
              <w:jc w:val="left"/>
              <w:rPr>
                <w:bCs/>
                <w:sz w:val="20"/>
                <w:szCs w:val="20"/>
              </w:rPr>
            </w:pPr>
            <w:r w:rsidRPr="0092221C">
              <w:rPr>
                <w:bCs/>
                <w:sz w:val="20"/>
                <w:szCs w:val="20"/>
              </w:rPr>
              <w:t>Nadležno ministarstvo</w:t>
            </w:r>
          </w:p>
          <w:p w14:paraId="104932A7" w14:textId="3A26D8A8" w:rsidR="00876EF5" w:rsidRPr="0092221C" w:rsidRDefault="00D3198A" w:rsidP="00CF6C35">
            <w:pPr>
              <w:autoSpaceDE w:val="0"/>
              <w:adjustRightInd w:val="0"/>
              <w:jc w:val="left"/>
              <w:rPr>
                <w:bCs/>
                <w:sz w:val="20"/>
                <w:szCs w:val="20"/>
              </w:rPr>
            </w:pPr>
            <w:r w:rsidRPr="0092221C">
              <w:rPr>
                <w:bCs/>
                <w:sz w:val="20"/>
                <w:szCs w:val="20"/>
              </w:rPr>
              <w:t xml:space="preserve">Grad </w:t>
            </w:r>
            <w:r w:rsidR="00CF6C35">
              <w:rPr>
                <w:bCs/>
                <w:sz w:val="20"/>
                <w:szCs w:val="20"/>
              </w:rPr>
              <w:t>Buje</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3D1E2D3A" w14:textId="09F828FD" w:rsidR="00876EF5" w:rsidRPr="0092221C" w:rsidRDefault="00876EF5" w:rsidP="00E6273A">
            <w:pPr>
              <w:autoSpaceDE w:val="0"/>
              <w:adjustRightInd w:val="0"/>
              <w:rPr>
                <w:bCs/>
                <w:sz w:val="20"/>
                <w:szCs w:val="20"/>
              </w:rPr>
            </w:pPr>
            <w:r w:rsidRPr="0092221C">
              <w:rPr>
                <w:bCs/>
                <w:sz w:val="20"/>
                <w:szCs w:val="20"/>
              </w:rPr>
              <w:t>Pružanje prve pomoći unesrećenima.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9C1B30A" w14:textId="7CDD082F" w:rsidR="0092221C" w:rsidRPr="00805BF4" w:rsidRDefault="000A4A4E" w:rsidP="0092221C">
            <w:pPr>
              <w:spacing w:before="0" w:after="0"/>
              <w:jc w:val="left"/>
              <w:rPr>
                <w:rFonts w:eastAsia="Calibri"/>
                <w:sz w:val="20"/>
                <w:szCs w:val="20"/>
              </w:rPr>
            </w:pPr>
            <w:r>
              <w:rPr>
                <w:rFonts w:eastAsia="Calibri"/>
                <w:sz w:val="20"/>
                <w:szCs w:val="20"/>
              </w:rPr>
              <w:t>- Nastavni z</w:t>
            </w:r>
            <w:r w:rsidR="0092221C" w:rsidRPr="00805BF4">
              <w:rPr>
                <w:rFonts w:eastAsia="Calibri"/>
                <w:sz w:val="20"/>
                <w:szCs w:val="20"/>
              </w:rPr>
              <w:t>avod za hitnu medicinu Istarske županije</w:t>
            </w:r>
            <w:r w:rsidR="002F2378">
              <w:rPr>
                <w:rFonts w:eastAsia="Calibri"/>
                <w:sz w:val="20"/>
                <w:szCs w:val="20"/>
              </w:rPr>
              <w:t xml:space="preserve"> - Ispostava </w:t>
            </w:r>
            <w:r w:rsidR="00CF6C35">
              <w:rPr>
                <w:rFonts w:eastAsia="Calibri"/>
                <w:sz w:val="20"/>
                <w:szCs w:val="20"/>
              </w:rPr>
              <w:t>Buje</w:t>
            </w:r>
          </w:p>
          <w:p w14:paraId="49B9D227" w14:textId="1BD6D5DD" w:rsidR="00876EF5" w:rsidRPr="00BB79F5" w:rsidRDefault="0092221C" w:rsidP="00CF6C35">
            <w:pPr>
              <w:spacing w:before="0" w:after="0"/>
              <w:jc w:val="left"/>
              <w:rPr>
                <w:sz w:val="20"/>
                <w:highlight w:val="yellow"/>
              </w:rPr>
            </w:pPr>
            <w:r w:rsidRPr="00805BF4">
              <w:rPr>
                <w:rFonts w:eastAsia="Calibri"/>
                <w:sz w:val="20"/>
                <w:szCs w:val="20"/>
              </w:rPr>
              <w:t xml:space="preserve">- Istarski domovi zdravlja (IDZ), Ispostava </w:t>
            </w:r>
            <w:r w:rsidR="00CF6C35">
              <w:rPr>
                <w:rFonts w:eastAsia="Calibri"/>
                <w:sz w:val="20"/>
                <w:szCs w:val="20"/>
              </w:rPr>
              <w:t>Buje</w:t>
            </w:r>
            <w:r>
              <w:rPr>
                <w:rFonts w:eastAsia="Calibri"/>
                <w:sz w:val="20"/>
                <w:szCs w:val="20"/>
              </w:rPr>
              <w:t xml:space="preserve"> </w:t>
            </w:r>
          </w:p>
        </w:tc>
      </w:tr>
      <w:tr w:rsidR="00876EF5" w:rsidRPr="00BB79F5" w14:paraId="0538F035" w14:textId="77777777" w:rsidTr="007065EA">
        <w:trPr>
          <w:trHeight w:val="843"/>
          <w:jc w:val="center"/>
        </w:trPr>
        <w:tc>
          <w:tcPr>
            <w:tcW w:w="747"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A1804B9" w14:textId="77777777" w:rsidR="00876EF5" w:rsidRPr="0092221C" w:rsidRDefault="00876EF5" w:rsidP="00876EF5">
            <w:pPr>
              <w:widowControl w:val="0"/>
              <w:autoSpaceDE w:val="0"/>
              <w:adjustRightInd w:val="0"/>
              <w:ind w:right="34"/>
              <w:rPr>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7A10F0" w14:textId="77777777" w:rsidR="00876EF5" w:rsidRPr="0092221C" w:rsidRDefault="00876EF5" w:rsidP="00876EF5">
            <w:pPr>
              <w:widowControl w:val="0"/>
              <w:autoSpaceDE w:val="0"/>
              <w:adjustRightInd w:val="0"/>
              <w:ind w:right="34"/>
              <w:jc w:val="left"/>
              <w:rPr>
                <w:b/>
                <w:bCs/>
                <w:sz w:val="20"/>
                <w:szCs w:val="20"/>
              </w:rPr>
            </w:pPr>
          </w:p>
        </w:tc>
        <w:tc>
          <w:tcPr>
            <w:tcW w:w="1417" w:type="dxa"/>
            <w:vMerge/>
            <w:tcBorders>
              <w:top w:val="single" w:sz="4" w:space="0" w:color="auto"/>
              <w:left w:val="single" w:sz="4" w:space="0" w:color="auto"/>
              <w:right w:val="single" w:sz="4" w:space="0" w:color="auto"/>
            </w:tcBorders>
            <w:vAlign w:val="center"/>
          </w:tcPr>
          <w:p w14:paraId="63E897F5" w14:textId="77777777" w:rsidR="00876EF5" w:rsidRPr="0092221C" w:rsidRDefault="00876EF5" w:rsidP="00876EF5">
            <w:pPr>
              <w:autoSpaceDE w:val="0"/>
              <w:adjustRightInd w:val="0"/>
              <w:jc w:val="left"/>
              <w:rPr>
                <w:bCs/>
                <w:sz w:val="20"/>
                <w:szCs w:val="20"/>
              </w:rPr>
            </w:pP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6D1A8ADC" w14:textId="6628A072" w:rsidR="00876EF5" w:rsidRPr="0092221C" w:rsidRDefault="00876EF5" w:rsidP="00876EF5">
            <w:pPr>
              <w:autoSpaceDE w:val="0"/>
              <w:adjustRightInd w:val="0"/>
              <w:rPr>
                <w:bCs/>
                <w:sz w:val="20"/>
                <w:szCs w:val="20"/>
              </w:rPr>
            </w:pPr>
            <w:r w:rsidRPr="0092221C">
              <w:rPr>
                <w:bCs/>
                <w:sz w:val="20"/>
                <w:szCs w:val="20"/>
              </w:rPr>
              <w:t>Zbrinjavan</w:t>
            </w:r>
            <w:r w:rsidR="000D2B99" w:rsidRPr="0092221C">
              <w:rPr>
                <w:bCs/>
                <w:sz w:val="20"/>
                <w:szCs w:val="20"/>
              </w:rPr>
              <w:t>je teško ozlijeđenih</w:t>
            </w:r>
            <w:r w:rsidRPr="0092221C">
              <w:rPr>
                <w:bCs/>
                <w:sz w:val="20"/>
                <w:szCs w:val="20"/>
              </w:rPr>
              <w:t xml:space="preserve"> osoba.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E4E199A" w14:textId="4566AD06" w:rsidR="00876EF5" w:rsidRPr="00BB79F5" w:rsidRDefault="0092221C" w:rsidP="00CF6C35">
            <w:pPr>
              <w:spacing w:before="0" w:after="0" w:line="240" w:lineRule="auto"/>
              <w:jc w:val="left"/>
              <w:rPr>
                <w:sz w:val="20"/>
                <w:highlight w:val="yellow"/>
              </w:rPr>
            </w:pPr>
            <w:r w:rsidRPr="00805BF4">
              <w:rPr>
                <w:rFonts w:eastAsia="Calibri"/>
                <w:sz w:val="20"/>
                <w:szCs w:val="20"/>
              </w:rPr>
              <w:t xml:space="preserve">- Istarski domovi zdravlja (IDZ), Ispostava </w:t>
            </w:r>
            <w:r w:rsidR="00CF6C35">
              <w:rPr>
                <w:rFonts w:eastAsia="Calibri"/>
                <w:sz w:val="20"/>
                <w:szCs w:val="20"/>
              </w:rPr>
              <w:t>Buje</w:t>
            </w:r>
          </w:p>
        </w:tc>
      </w:tr>
      <w:tr w:rsidR="00876EF5" w:rsidRPr="00BB79F5" w14:paraId="3DE1EBAE" w14:textId="77777777" w:rsidTr="007065EA">
        <w:trPr>
          <w:trHeight w:val="1057"/>
          <w:jc w:val="center"/>
        </w:trPr>
        <w:tc>
          <w:tcPr>
            <w:tcW w:w="747"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6B27BBA" w14:textId="4C54F2DE" w:rsidR="00876EF5" w:rsidRPr="0092221C" w:rsidRDefault="00876EF5" w:rsidP="00E6273A">
            <w:pPr>
              <w:widowControl w:val="0"/>
              <w:autoSpaceDE w:val="0"/>
              <w:adjustRightInd w:val="0"/>
              <w:ind w:right="34"/>
              <w:rPr>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tcPr>
          <w:p w14:paraId="38417719" w14:textId="77777777" w:rsidR="00876EF5" w:rsidRPr="0092221C" w:rsidRDefault="00876EF5" w:rsidP="00E6273A">
            <w:pPr>
              <w:widowControl w:val="0"/>
              <w:autoSpaceDE w:val="0"/>
              <w:adjustRightInd w:val="0"/>
              <w:ind w:right="13"/>
              <w:rPr>
                <w:b/>
                <w:bCs/>
                <w:sz w:val="20"/>
                <w:szCs w:val="20"/>
              </w:rPr>
            </w:pPr>
          </w:p>
        </w:tc>
        <w:tc>
          <w:tcPr>
            <w:tcW w:w="1417" w:type="dxa"/>
            <w:vMerge/>
            <w:tcBorders>
              <w:left w:val="single" w:sz="4" w:space="0" w:color="auto"/>
              <w:right w:val="single" w:sz="4" w:space="0" w:color="auto"/>
            </w:tcBorders>
          </w:tcPr>
          <w:p w14:paraId="32693541" w14:textId="77777777" w:rsidR="00876EF5" w:rsidRPr="0092221C" w:rsidRDefault="00876EF5" w:rsidP="00E6273A">
            <w:pPr>
              <w:widowControl w:val="0"/>
              <w:autoSpaceDE w:val="0"/>
              <w:adjustRightInd w:val="0"/>
              <w:rPr>
                <w:bCs/>
                <w:sz w:val="20"/>
                <w:szCs w:val="20"/>
              </w:rPr>
            </w:pP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4282BC8B" w14:textId="6328E1BF" w:rsidR="00876EF5" w:rsidRPr="0092221C" w:rsidRDefault="00876EF5" w:rsidP="00E6273A">
            <w:pPr>
              <w:widowControl w:val="0"/>
              <w:autoSpaceDE w:val="0"/>
              <w:adjustRightInd w:val="0"/>
              <w:rPr>
                <w:bCs/>
                <w:sz w:val="20"/>
                <w:szCs w:val="20"/>
              </w:rPr>
            </w:pPr>
            <w:r w:rsidRPr="0092221C">
              <w:rPr>
                <w:bCs/>
                <w:sz w:val="20"/>
                <w:szCs w:val="20"/>
              </w:rPr>
              <w:t>Pružanje psihološke potpore.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5ADD28B" w14:textId="5A391AB3" w:rsidR="00876EF5" w:rsidRPr="0092221C" w:rsidRDefault="00876EF5" w:rsidP="00F847A0">
            <w:pPr>
              <w:pStyle w:val="ListParagraph"/>
              <w:widowControl w:val="0"/>
              <w:numPr>
                <w:ilvl w:val="0"/>
                <w:numId w:val="15"/>
              </w:numPr>
              <w:autoSpaceDE w:val="0"/>
              <w:autoSpaceDN w:val="0"/>
              <w:adjustRightInd w:val="0"/>
              <w:spacing w:before="0" w:after="0" w:line="240" w:lineRule="auto"/>
              <w:ind w:left="87" w:hanging="87"/>
              <w:jc w:val="left"/>
              <w:rPr>
                <w:bCs w:val="0"/>
                <w:sz w:val="20"/>
                <w:szCs w:val="20"/>
              </w:rPr>
            </w:pPr>
            <w:r w:rsidRPr="0092221C">
              <w:rPr>
                <w:sz w:val="20"/>
                <w:szCs w:val="20"/>
              </w:rPr>
              <w:t>C</w:t>
            </w:r>
            <w:r w:rsidR="0092221C" w:rsidRPr="0092221C">
              <w:rPr>
                <w:sz w:val="20"/>
                <w:szCs w:val="20"/>
              </w:rPr>
              <w:t xml:space="preserve">entar za socijalnu skrb </w:t>
            </w:r>
            <w:r w:rsidR="00CF6C35">
              <w:rPr>
                <w:sz w:val="20"/>
                <w:szCs w:val="20"/>
              </w:rPr>
              <w:t>Buje</w:t>
            </w:r>
          </w:p>
          <w:p w14:paraId="0FE0CB3F" w14:textId="6663B9A9" w:rsidR="00876EF5" w:rsidRPr="0092221C" w:rsidRDefault="0092221C" w:rsidP="00F847A0">
            <w:pPr>
              <w:widowControl w:val="0"/>
              <w:numPr>
                <w:ilvl w:val="0"/>
                <w:numId w:val="15"/>
              </w:numPr>
              <w:autoSpaceDE w:val="0"/>
              <w:autoSpaceDN w:val="0"/>
              <w:adjustRightInd w:val="0"/>
              <w:spacing w:before="0" w:after="0" w:line="240" w:lineRule="auto"/>
              <w:ind w:left="87" w:hanging="87"/>
              <w:contextualSpacing/>
              <w:jc w:val="left"/>
              <w:rPr>
                <w:bCs/>
                <w:sz w:val="20"/>
                <w:szCs w:val="20"/>
              </w:rPr>
            </w:pPr>
            <w:r w:rsidRPr="0092221C">
              <w:rPr>
                <w:rFonts w:eastAsia="Calibri"/>
                <w:sz w:val="20"/>
                <w:szCs w:val="22"/>
              </w:rPr>
              <w:t xml:space="preserve">GDCK </w:t>
            </w:r>
            <w:r w:rsidR="00CF6C35">
              <w:rPr>
                <w:rFonts w:eastAsia="Calibri"/>
                <w:sz w:val="20"/>
                <w:szCs w:val="22"/>
              </w:rPr>
              <w:t>Buje</w:t>
            </w:r>
          </w:p>
        </w:tc>
      </w:tr>
      <w:tr w:rsidR="00876EF5" w:rsidRPr="00BB79F5" w14:paraId="1503A097" w14:textId="77777777" w:rsidTr="007065EA">
        <w:trPr>
          <w:trHeight w:val="596"/>
          <w:jc w:val="center"/>
        </w:trPr>
        <w:tc>
          <w:tcPr>
            <w:tcW w:w="747"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F1B4A1B" w14:textId="77777777" w:rsidR="00876EF5" w:rsidRPr="0092221C" w:rsidRDefault="00876EF5" w:rsidP="00E6273A">
            <w:pPr>
              <w:widowControl w:val="0"/>
              <w:autoSpaceDE w:val="0"/>
              <w:adjustRightInd w:val="0"/>
              <w:ind w:right="34"/>
              <w:rPr>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tcPr>
          <w:p w14:paraId="74F6A3C1" w14:textId="77777777" w:rsidR="00876EF5" w:rsidRPr="0092221C" w:rsidRDefault="00876EF5" w:rsidP="00E6273A">
            <w:pPr>
              <w:widowControl w:val="0"/>
              <w:autoSpaceDE w:val="0"/>
              <w:adjustRightInd w:val="0"/>
              <w:ind w:right="13"/>
              <w:rPr>
                <w:b/>
                <w:bCs/>
                <w:sz w:val="20"/>
                <w:szCs w:val="20"/>
              </w:rPr>
            </w:pPr>
          </w:p>
        </w:tc>
        <w:tc>
          <w:tcPr>
            <w:tcW w:w="1417" w:type="dxa"/>
            <w:vMerge/>
            <w:tcBorders>
              <w:left w:val="single" w:sz="4" w:space="0" w:color="auto"/>
              <w:bottom w:val="single" w:sz="4" w:space="0" w:color="auto"/>
              <w:right w:val="single" w:sz="4" w:space="0" w:color="auto"/>
            </w:tcBorders>
          </w:tcPr>
          <w:p w14:paraId="152B91D6" w14:textId="77777777" w:rsidR="00876EF5" w:rsidRPr="0092221C" w:rsidRDefault="00876EF5" w:rsidP="00E6273A">
            <w:pPr>
              <w:widowControl w:val="0"/>
              <w:autoSpaceDE w:val="0"/>
              <w:adjustRightInd w:val="0"/>
              <w:rPr>
                <w:bCs/>
                <w:sz w:val="20"/>
                <w:szCs w:val="20"/>
              </w:rPr>
            </w:pP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34F51AED" w14:textId="092CC26D" w:rsidR="00876EF5" w:rsidRPr="0092221C" w:rsidRDefault="00876EF5" w:rsidP="00E6273A">
            <w:pPr>
              <w:widowControl w:val="0"/>
              <w:autoSpaceDE w:val="0"/>
              <w:adjustRightInd w:val="0"/>
              <w:rPr>
                <w:bCs/>
                <w:sz w:val="20"/>
                <w:szCs w:val="20"/>
              </w:rPr>
            </w:pPr>
            <w:r w:rsidRPr="0092221C">
              <w:rPr>
                <w:bCs/>
                <w:sz w:val="20"/>
                <w:szCs w:val="20"/>
              </w:rPr>
              <w:t xml:space="preserve">Opskrba sanitetskim materijalom i opremom.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FE75E4F" w14:textId="3FE085C5" w:rsidR="0092221C" w:rsidRPr="0092221C" w:rsidRDefault="0092221C" w:rsidP="00F847A0">
            <w:pPr>
              <w:widowControl w:val="0"/>
              <w:numPr>
                <w:ilvl w:val="0"/>
                <w:numId w:val="15"/>
              </w:numPr>
              <w:autoSpaceDE w:val="0"/>
              <w:autoSpaceDN w:val="0"/>
              <w:adjustRightInd w:val="0"/>
              <w:spacing w:before="0" w:after="0" w:line="240" w:lineRule="auto"/>
              <w:ind w:left="87" w:hanging="87"/>
              <w:contextualSpacing/>
              <w:jc w:val="left"/>
              <w:rPr>
                <w:bCs/>
                <w:sz w:val="20"/>
                <w:szCs w:val="20"/>
              </w:rPr>
            </w:pPr>
            <w:r w:rsidRPr="0092221C">
              <w:rPr>
                <w:rFonts w:eastAsia="Calibri"/>
                <w:sz w:val="20"/>
                <w:szCs w:val="20"/>
              </w:rPr>
              <w:t xml:space="preserve"> Istarski domovi zdravlja (IDZ), Ispostava </w:t>
            </w:r>
            <w:r w:rsidR="00CF6C35">
              <w:rPr>
                <w:rFonts w:eastAsia="Calibri"/>
                <w:sz w:val="20"/>
                <w:szCs w:val="20"/>
              </w:rPr>
              <w:t>Buje</w:t>
            </w:r>
          </w:p>
          <w:p w14:paraId="3A16BAA8" w14:textId="2F3855D0" w:rsidR="00876EF5" w:rsidRPr="0092221C" w:rsidRDefault="00CF6C35" w:rsidP="00F847A0">
            <w:pPr>
              <w:widowControl w:val="0"/>
              <w:numPr>
                <w:ilvl w:val="0"/>
                <w:numId w:val="15"/>
              </w:numPr>
              <w:autoSpaceDE w:val="0"/>
              <w:autoSpaceDN w:val="0"/>
              <w:adjustRightInd w:val="0"/>
              <w:spacing w:before="0" w:after="0" w:line="240" w:lineRule="auto"/>
              <w:ind w:left="87" w:hanging="87"/>
              <w:contextualSpacing/>
              <w:jc w:val="left"/>
              <w:rPr>
                <w:bCs/>
                <w:sz w:val="20"/>
                <w:szCs w:val="20"/>
              </w:rPr>
            </w:pPr>
            <w:r>
              <w:rPr>
                <w:sz w:val="20"/>
                <w:szCs w:val="20"/>
              </w:rPr>
              <w:t xml:space="preserve"> ljekarna</w:t>
            </w:r>
            <w:r w:rsidR="00876EF5" w:rsidRPr="0092221C">
              <w:rPr>
                <w:sz w:val="20"/>
                <w:szCs w:val="20"/>
              </w:rPr>
              <w:t xml:space="preserve"> na području Grada</w:t>
            </w:r>
          </w:p>
        </w:tc>
      </w:tr>
      <w:tr w:rsidR="00920616" w:rsidRPr="00BB79F5" w14:paraId="5DC05D32" w14:textId="77777777" w:rsidTr="007065EA">
        <w:trPr>
          <w:trHeight w:val="558"/>
          <w:jc w:val="center"/>
        </w:trPr>
        <w:tc>
          <w:tcPr>
            <w:tcW w:w="747" w:type="dxa"/>
            <w:tcBorders>
              <w:top w:val="single" w:sz="4" w:space="0" w:color="auto"/>
              <w:left w:val="single" w:sz="6" w:space="0" w:color="auto"/>
              <w:bottom w:val="single" w:sz="6" w:space="0" w:color="auto"/>
              <w:right w:val="single" w:sz="6" w:space="0" w:color="auto"/>
            </w:tcBorders>
            <w:shd w:val="clear" w:color="auto" w:fill="EAF1DD" w:themeFill="accent3" w:themeFillTint="33"/>
            <w:vAlign w:val="center"/>
          </w:tcPr>
          <w:p w14:paraId="09371BC8" w14:textId="2A654DE5" w:rsidR="00920616" w:rsidRPr="0092221C" w:rsidRDefault="00920616" w:rsidP="00D06D2B">
            <w:pPr>
              <w:widowControl w:val="0"/>
              <w:autoSpaceDE w:val="0"/>
              <w:adjustRightInd w:val="0"/>
              <w:spacing w:before="0" w:after="0"/>
              <w:ind w:right="34"/>
              <w:rPr>
                <w:b/>
                <w:bCs/>
                <w:sz w:val="20"/>
                <w:szCs w:val="20"/>
              </w:rPr>
            </w:pPr>
            <w:r w:rsidRPr="0092221C">
              <w:rPr>
                <w:b/>
                <w:bCs/>
                <w:sz w:val="20"/>
                <w:szCs w:val="20"/>
              </w:rPr>
              <w:t>7.</w:t>
            </w:r>
          </w:p>
        </w:tc>
        <w:tc>
          <w:tcPr>
            <w:tcW w:w="1800" w:type="dxa"/>
            <w:tcBorders>
              <w:top w:val="single" w:sz="4" w:space="0" w:color="auto"/>
              <w:left w:val="single" w:sz="6" w:space="0" w:color="auto"/>
              <w:bottom w:val="single" w:sz="6" w:space="0" w:color="auto"/>
              <w:right w:val="single" w:sz="6" w:space="0" w:color="auto"/>
            </w:tcBorders>
            <w:shd w:val="clear" w:color="auto" w:fill="auto"/>
            <w:vAlign w:val="center"/>
          </w:tcPr>
          <w:p w14:paraId="223185D9" w14:textId="77777777" w:rsidR="00920616" w:rsidRPr="0092221C" w:rsidRDefault="00920616" w:rsidP="00D06D2B">
            <w:pPr>
              <w:widowControl w:val="0"/>
              <w:autoSpaceDE w:val="0"/>
              <w:adjustRightInd w:val="0"/>
              <w:spacing w:before="0" w:after="0"/>
              <w:ind w:right="34"/>
              <w:jc w:val="left"/>
              <w:rPr>
                <w:b/>
                <w:bCs/>
                <w:sz w:val="20"/>
                <w:szCs w:val="20"/>
              </w:rPr>
            </w:pPr>
            <w:r w:rsidRPr="0092221C">
              <w:rPr>
                <w:b/>
                <w:bCs/>
                <w:sz w:val="20"/>
                <w:szCs w:val="20"/>
              </w:rPr>
              <w:t>Organizacija pružanja veterinarske pomoći</w:t>
            </w:r>
          </w:p>
        </w:tc>
        <w:tc>
          <w:tcPr>
            <w:tcW w:w="1417" w:type="dxa"/>
            <w:tcBorders>
              <w:top w:val="single" w:sz="6" w:space="0" w:color="auto"/>
              <w:left w:val="single" w:sz="6" w:space="0" w:color="auto"/>
              <w:bottom w:val="single" w:sz="6" w:space="0" w:color="auto"/>
              <w:right w:val="single" w:sz="6" w:space="0" w:color="auto"/>
            </w:tcBorders>
            <w:vAlign w:val="center"/>
          </w:tcPr>
          <w:p w14:paraId="1B1FFA41" w14:textId="6B755FE8" w:rsidR="00920616" w:rsidRPr="0092221C" w:rsidRDefault="00D3198A" w:rsidP="00CF6C35">
            <w:pPr>
              <w:widowControl w:val="0"/>
              <w:autoSpaceDE w:val="0"/>
              <w:adjustRightInd w:val="0"/>
              <w:spacing w:before="0" w:after="0" w:line="240" w:lineRule="auto"/>
              <w:jc w:val="left"/>
              <w:rPr>
                <w:bCs/>
                <w:sz w:val="20"/>
                <w:szCs w:val="20"/>
              </w:rPr>
            </w:pPr>
            <w:r w:rsidRPr="0092221C">
              <w:rPr>
                <w:bCs/>
                <w:sz w:val="20"/>
                <w:szCs w:val="20"/>
              </w:rPr>
              <w:t xml:space="preserve">Grad </w:t>
            </w:r>
            <w:r w:rsidR="00CF6C35">
              <w:rPr>
                <w:bCs/>
                <w:sz w:val="20"/>
                <w:szCs w:val="20"/>
              </w:rPr>
              <w:t>Buje</w:t>
            </w:r>
          </w:p>
        </w:tc>
        <w:tc>
          <w:tcPr>
            <w:tcW w:w="8364" w:type="dxa"/>
            <w:tcBorders>
              <w:top w:val="single" w:sz="6" w:space="0" w:color="auto"/>
              <w:left w:val="single" w:sz="6" w:space="0" w:color="auto"/>
              <w:bottom w:val="single" w:sz="6" w:space="0" w:color="auto"/>
              <w:right w:val="single" w:sz="4" w:space="0" w:color="auto"/>
            </w:tcBorders>
            <w:shd w:val="clear" w:color="auto" w:fill="auto"/>
            <w:vAlign w:val="center"/>
          </w:tcPr>
          <w:p w14:paraId="3004A05B" w14:textId="77777777" w:rsidR="00876EF5" w:rsidRPr="0092221C" w:rsidRDefault="00876EF5" w:rsidP="00876EF5">
            <w:pPr>
              <w:rPr>
                <w:bCs/>
                <w:sz w:val="20"/>
                <w:szCs w:val="20"/>
              </w:rPr>
            </w:pPr>
            <w:r w:rsidRPr="0092221C">
              <w:rPr>
                <w:bCs/>
                <w:sz w:val="20"/>
                <w:szCs w:val="20"/>
              </w:rPr>
              <w:t>Prikupljanje informacija o stanju objekata za uzgoj životinja i o stoci koja se našla izvan kontrole.</w:t>
            </w:r>
          </w:p>
          <w:p w14:paraId="3C889302" w14:textId="77777777" w:rsidR="00876EF5" w:rsidRPr="0092221C" w:rsidRDefault="00876EF5" w:rsidP="00876EF5">
            <w:pPr>
              <w:rPr>
                <w:bCs/>
                <w:sz w:val="20"/>
                <w:szCs w:val="20"/>
              </w:rPr>
            </w:pPr>
            <w:r w:rsidRPr="0092221C">
              <w:rPr>
                <w:bCs/>
                <w:sz w:val="20"/>
                <w:szCs w:val="20"/>
              </w:rPr>
              <w:t xml:space="preserve">Analiziranje stanje stočnog fonda i mjere koje je potrebno poduzeti. </w:t>
            </w:r>
          </w:p>
          <w:p w14:paraId="5E7C864C" w14:textId="77777777" w:rsidR="00876EF5" w:rsidRPr="0092221C" w:rsidRDefault="00876EF5" w:rsidP="00265C1F">
            <w:pPr>
              <w:spacing w:before="0" w:after="0" w:line="240" w:lineRule="auto"/>
              <w:rPr>
                <w:bCs/>
                <w:sz w:val="20"/>
                <w:szCs w:val="20"/>
              </w:rPr>
            </w:pPr>
            <w:r w:rsidRPr="0092221C">
              <w:rPr>
                <w:bCs/>
                <w:sz w:val="20"/>
                <w:szCs w:val="20"/>
              </w:rPr>
              <w:t xml:space="preserve">Utvrđivanje raspoloživih punktove za smještaj stoke. </w:t>
            </w:r>
          </w:p>
          <w:p w14:paraId="6A38F1E4" w14:textId="77777777" w:rsidR="00876EF5" w:rsidRPr="0092221C" w:rsidRDefault="00876EF5" w:rsidP="00265C1F">
            <w:pPr>
              <w:spacing w:before="0" w:line="240" w:lineRule="auto"/>
              <w:rPr>
                <w:bCs/>
                <w:sz w:val="20"/>
                <w:szCs w:val="20"/>
              </w:rPr>
            </w:pPr>
            <w:r w:rsidRPr="0092221C">
              <w:rPr>
                <w:bCs/>
                <w:sz w:val="20"/>
                <w:szCs w:val="20"/>
              </w:rPr>
              <w:t xml:space="preserve">Zbrinjavanje/evakuacija stoke iz ugroženih područja. </w:t>
            </w:r>
          </w:p>
          <w:p w14:paraId="25A4A154" w14:textId="77777777" w:rsidR="00876EF5" w:rsidRPr="0092221C" w:rsidRDefault="00876EF5" w:rsidP="00265C1F">
            <w:pPr>
              <w:spacing w:before="0" w:line="240" w:lineRule="auto"/>
              <w:rPr>
                <w:bCs/>
                <w:sz w:val="20"/>
                <w:szCs w:val="20"/>
              </w:rPr>
            </w:pPr>
            <w:r w:rsidRPr="0092221C">
              <w:rPr>
                <w:bCs/>
                <w:sz w:val="20"/>
                <w:szCs w:val="20"/>
              </w:rPr>
              <w:t xml:space="preserve">Organiziranje popisa stoke. </w:t>
            </w:r>
          </w:p>
          <w:p w14:paraId="37CDE3C4" w14:textId="77777777" w:rsidR="00876EF5" w:rsidRPr="0092221C" w:rsidRDefault="00876EF5" w:rsidP="00265C1F">
            <w:pPr>
              <w:spacing w:before="0" w:line="240" w:lineRule="auto"/>
              <w:rPr>
                <w:bCs/>
                <w:sz w:val="20"/>
                <w:szCs w:val="20"/>
              </w:rPr>
            </w:pPr>
            <w:r w:rsidRPr="0092221C">
              <w:rPr>
                <w:bCs/>
                <w:sz w:val="20"/>
                <w:szCs w:val="20"/>
              </w:rPr>
              <w:t xml:space="preserve">Prevencija i suzbijanje zaraznih bolesti. </w:t>
            </w:r>
          </w:p>
          <w:p w14:paraId="70A79E48" w14:textId="77777777" w:rsidR="00876EF5" w:rsidRPr="0092221C" w:rsidRDefault="00876EF5" w:rsidP="00265C1F">
            <w:pPr>
              <w:spacing w:before="0" w:line="240" w:lineRule="auto"/>
              <w:rPr>
                <w:bCs/>
                <w:sz w:val="20"/>
                <w:szCs w:val="20"/>
              </w:rPr>
            </w:pPr>
            <w:r w:rsidRPr="0092221C">
              <w:rPr>
                <w:bCs/>
                <w:sz w:val="20"/>
                <w:szCs w:val="20"/>
              </w:rPr>
              <w:lastRenderedPageBreak/>
              <w:t xml:space="preserve">Pregled zdravstvenog stanja i smještaja evakuiranih životinja. </w:t>
            </w:r>
          </w:p>
          <w:p w14:paraId="1FD34B1B" w14:textId="69702651" w:rsidR="00920616" w:rsidRPr="0092221C" w:rsidRDefault="00876EF5" w:rsidP="00265C1F">
            <w:pPr>
              <w:widowControl w:val="0"/>
              <w:autoSpaceDE w:val="0"/>
              <w:autoSpaceDN w:val="0"/>
              <w:adjustRightInd w:val="0"/>
              <w:spacing w:before="0" w:line="240" w:lineRule="auto"/>
              <w:contextualSpacing/>
              <w:jc w:val="left"/>
              <w:rPr>
                <w:bCs/>
                <w:sz w:val="20"/>
                <w:szCs w:val="20"/>
              </w:rPr>
            </w:pPr>
            <w:r w:rsidRPr="0092221C">
              <w:rPr>
                <w:bCs/>
                <w:sz w:val="20"/>
                <w:szCs w:val="20"/>
              </w:rPr>
              <w:t>Preventivno cijepljenje životinja od mogućih zaraza.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7BC812D" w14:textId="70AE6899" w:rsidR="0092221C" w:rsidRDefault="0092221C" w:rsidP="0092221C">
            <w:pPr>
              <w:spacing w:before="0" w:after="0"/>
              <w:jc w:val="left"/>
              <w:rPr>
                <w:rFonts w:eastAsia="Calibri"/>
                <w:sz w:val="20"/>
                <w:szCs w:val="20"/>
              </w:rPr>
            </w:pPr>
            <w:r w:rsidRPr="00805BF4">
              <w:rPr>
                <w:rFonts w:eastAsia="Calibri"/>
                <w:sz w:val="20"/>
                <w:szCs w:val="20"/>
              </w:rPr>
              <w:lastRenderedPageBreak/>
              <w:t xml:space="preserve">- Veterinarska ambulanta </w:t>
            </w:r>
            <w:r w:rsidR="00462E05">
              <w:rPr>
                <w:rFonts w:eastAsia="Calibri"/>
                <w:sz w:val="20"/>
                <w:szCs w:val="20"/>
              </w:rPr>
              <w:t>Buje</w:t>
            </w:r>
          </w:p>
          <w:p w14:paraId="07F504A8" w14:textId="5EEECE3B" w:rsidR="00920616" w:rsidRPr="0092221C" w:rsidRDefault="00920616" w:rsidP="00F847A0">
            <w:pPr>
              <w:widowControl w:val="0"/>
              <w:numPr>
                <w:ilvl w:val="0"/>
                <w:numId w:val="15"/>
              </w:numPr>
              <w:autoSpaceDE w:val="0"/>
              <w:autoSpaceDN w:val="0"/>
              <w:adjustRightInd w:val="0"/>
              <w:spacing w:before="0" w:after="0" w:line="240" w:lineRule="auto"/>
              <w:ind w:left="87" w:hanging="87"/>
              <w:contextualSpacing/>
              <w:jc w:val="left"/>
              <w:rPr>
                <w:bCs/>
                <w:sz w:val="20"/>
                <w:szCs w:val="20"/>
              </w:rPr>
            </w:pPr>
            <w:r w:rsidRPr="0092221C">
              <w:rPr>
                <w:bCs/>
                <w:sz w:val="20"/>
                <w:szCs w:val="20"/>
              </w:rPr>
              <w:t xml:space="preserve"> Stožer civilne zaštite</w:t>
            </w:r>
          </w:p>
        </w:tc>
      </w:tr>
      <w:tr w:rsidR="00920616" w:rsidRPr="00BB79F5" w14:paraId="1370B943" w14:textId="77777777" w:rsidTr="007065EA">
        <w:trPr>
          <w:trHeight w:val="1057"/>
          <w:jc w:val="center"/>
        </w:trPr>
        <w:tc>
          <w:tcPr>
            <w:tcW w:w="747" w:type="dxa"/>
            <w:tcBorders>
              <w:left w:val="single" w:sz="6" w:space="0" w:color="auto"/>
              <w:bottom w:val="single" w:sz="4" w:space="0" w:color="auto"/>
              <w:right w:val="single" w:sz="6" w:space="0" w:color="auto"/>
            </w:tcBorders>
            <w:shd w:val="clear" w:color="auto" w:fill="EAF1DD" w:themeFill="accent3" w:themeFillTint="33"/>
            <w:vAlign w:val="center"/>
          </w:tcPr>
          <w:p w14:paraId="7E830A9E" w14:textId="07EAB6C8" w:rsidR="00920616" w:rsidRPr="00265C1F" w:rsidRDefault="000D2B99" w:rsidP="00E6273A">
            <w:pPr>
              <w:widowControl w:val="0"/>
              <w:autoSpaceDE w:val="0"/>
              <w:adjustRightInd w:val="0"/>
              <w:ind w:right="34"/>
              <w:rPr>
                <w:b/>
                <w:bCs/>
                <w:sz w:val="20"/>
                <w:szCs w:val="20"/>
              </w:rPr>
            </w:pPr>
            <w:r w:rsidRPr="00265C1F">
              <w:rPr>
                <w:b/>
                <w:bCs/>
                <w:sz w:val="20"/>
                <w:szCs w:val="20"/>
              </w:rPr>
              <w:t>8</w:t>
            </w:r>
            <w:r w:rsidR="00920616" w:rsidRPr="00265C1F">
              <w:rPr>
                <w:b/>
                <w:bCs/>
                <w:sz w:val="20"/>
                <w:szCs w:val="20"/>
              </w:rPr>
              <w:t>.</w:t>
            </w:r>
          </w:p>
        </w:tc>
        <w:tc>
          <w:tcPr>
            <w:tcW w:w="1800" w:type="dxa"/>
            <w:tcBorders>
              <w:left w:val="single" w:sz="6" w:space="0" w:color="auto"/>
              <w:bottom w:val="single" w:sz="4" w:space="0" w:color="auto"/>
              <w:right w:val="single" w:sz="6" w:space="0" w:color="auto"/>
            </w:tcBorders>
            <w:shd w:val="clear" w:color="auto" w:fill="auto"/>
            <w:vAlign w:val="center"/>
          </w:tcPr>
          <w:p w14:paraId="043B4258" w14:textId="77777777" w:rsidR="00920616" w:rsidRPr="00265C1F" w:rsidRDefault="00920616" w:rsidP="00E6273A">
            <w:pPr>
              <w:widowControl w:val="0"/>
              <w:autoSpaceDE w:val="0"/>
              <w:adjustRightInd w:val="0"/>
              <w:ind w:right="13"/>
              <w:rPr>
                <w:b/>
                <w:bCs/>
                <w:sz w:val="20"/>
                <w:szCs w:val="20"/>
              </w:rPr>
            </w:pPr>
            <w:r w:rsidRPr="00265C1F">
              <w:rPr>
                <w:b/>
                <w:bCs/>
                <w:sz w:val="20"/>
                <w:szCs w:val="20"/>
              </w:rPr>
              <w:t>Organizacija osiguravanja hrane i vode za piće</w:t>
            </w:r>
          </w:p>
        </w:tc>
        <w:tc>
          <w:tcPr>
            <w:tcW w:w="1417" w:type="dxa"/>
            <w:tcBorders>
              <w:left w:val="single" w:sz="6" w:space="0" w:color="auto"/>
              <w:bottom w:val="single" w:sz="6" w:space="0" w:color="auto"/>
              <w:right w:val="single" w:sz="6" w:space="0" w:color="auto"/>
            </w:tcBorders>
            <w:vAlign w:val="center"/>
          </w:tcPr>
          <w:p w14:paraId="6BB294D6" w14:textId="120CA87B" w:rsidR="00920616" w:rsidRPr="00265C1F" w:rsidRDefault="00265C1F" w:rsidP="00CF6C35">
            <w:pPr>
              <w:autoSpaceDE w:val="0"/>
              <w:adjustRightInd w:val="0"/>
              <w:jc w:val="left"/>
              <w:rPr>
                <w:bCs/>
                <w:sz w:val="20"/>
                <w:szCs w:val="20"/>
              </w:rPr>
            </w:pPr>
            <w:r w:rsidRPr="00265C1F">
              <w:rPr>
                <w:bCs/>
                <w:sz w:val="20"/>
                <w:szCs w:val="20"/>
              </w:rPr>
              <w:t xml:space="preserve">Grad </w:t>
            </w:r>
            <w:r w:rsidR="00CF6C35">
              <w:rPr>
                <w:bCs/>
                <w:sz w:val="20"/>
                <w:szCs w:val="20"/>
              </w:rPr>
              <w:t>Buje</w:t>
            </w:r>
          </w:p>
        </w:tc>
        <w:tc>
          <w:tcPr>
            <w:tcW w:w="8364" w:type="dxa"/>
            <w:tcBorders>
              <w:top w:val="single" w:sz="6" w:space="0" w:color="auto"/>
              <w:left w:val="single" w:sz="6" w:space="0" w:color="auto"/>
              <w:bottom w:val="single" w:sz="6" w:space="0" w:color="auto"/>
              <w:right w:val="single" w:sz="4" w:space="0" w:color="auto"/>
            </w:tcBorders>
            <w:shd w:val="clear" w:color="auto" w:fill="auto"/>
            <w:vAlign w:val="center"/>
          </w:tcPr>
          <w:p w14:paraId="7E0914A5" w14:textId="3CC5EAAB" w:rsidR="00920616" w:rsidRPr="00265C1F" w:rsidRDefault="00920616" w:rsidP="00E6273A">
            <w:pPr>
              <w:autoSpaceDE w:val="0"/>
              <w:adjustRightInd w:val="0"/>
              <w:rPr>
                <w:bCs/>
                <w:sz w:val="20"/>
                <w:szCs w:val="20"/>
              </w:rPr>
            </w:pPr>
            <w:r w:rsidRPr="00265C1F">
              <w:rPr>
                <w:bCs/>
                <w:sz w:val="20"/>
                <w:szCs w:val="20"/>
              </w:rPr>
              <w:t xml:space="preserve">Stožer civilne zaštite prikuplja informacije </w:t>
            </w:r>
            <w:r w:rsidR="00A57A1E" w:rsidRPr="00265C1F">
              <w:rPr>
                <w:bCs/>
                <w:sz w:val="20"/>
                <w:szCs w:val="20"/>
              </w:rPr>
              <w:t xml:space="preserve">o stanju vodoopskrbnog sustava. </w:t>
            </w:r>
            <w:r w:rsidRPr="00265C1F">
              <w:rPr>
                <w:bCs/>
                <w:sz w:val="20"/>
                <w:szCs w:val="20"/>
              </w:rPr>
              <w:t xml:space="preserve"> </w:t>
            </w:r>
          </w:p>
          <w:p w14:paraId="4EEA3CD7" w14:textId="77777777" w:rsidR="00920616" w:rsidRPr="00265C1F" w:rsidRDefault="00920616" w:rsidP="0092334F">
            <w:pPr>
              <w:autoSpaceDE w:val="0"/>
              <w:adjustRightInd w:val="0"/>
              <w:rPr>
                <w:bCs/>
                <w:sz w:val="20"/>
                <w:szCs w:val="20"/>
              </w:rPr>
            </w:pPr>
            <w:r w:rsidRPr="00265C1F">
              <w:rPr>
                <w:bCs/>
                <w:sz w:val="20"/>
                <w:szCs w:val="20"/>
              </w:rPr>
              <w:t>U slučaju povećane potrebe vode za gašenje požara, provest će se redukcija vode kako bi se osigurale dovoljne količine vode za gašenje.</w:t>
            </w:r>
          </w:p>
          <w:p w14:paraId="196747E2" w14:textId="2FB5D913" w:rsidR="00920616" w:rsidRPr="00265C1F" w:rsidRDefault="00920616" w:rsidP="0092334F">
            <w:pPr>
              <w:autoSpaceDE w:val="0"/>
              <w:adjustRightInd w:val="0"/>
              <w:rPr>
                <w:bCs/>
                <w:sz w:val="20"/>
                <w:szCs w:val="20"/>
              </w:rPr>
            </w:pPr>
            <w:r w:rsidRPr="00265C1F">
              <w:rPr>
                <w:bCs/>
                <w:sz w:val="20"/>
                <w:szCs w:val="20"/>
              </w:rPr>
              <w:t>Stožer civilne zaštite organizira dopremu prehrambenih artikala u poljske kuhinje koje se smještaju u blizini ugroženih područja. Stožer civilne zaštite organizira distribuc</w:t>
            </w:r>
            <w:r w:rsidR="00A57A1E" w:rsidRPr="00265C1F">
              <w:rPr>
                <w:bCs/>
                <w:sz w:val="20"/>
                <w:szCs w:val="20"/>
              </w:rPr>
              <w:t xml:space="preserve">iju hrane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3568DBB" w14:textId="77777777" w:rsidR="00265C1F" w:rsidRPr="00265C1F" w:rsidRDefault="00920616" w:rsidP="00F847A0">
            <w:pPr>
              <w:widowControl w:val="0"/>
              <w:numPr>
                <w:ilvl w:val="0"/>
                <w:numId w:val="15"/>
              </w:numPr>
              <w:autoSpaceDE w:val="0"/>
              <w:autoSpaceDN w:val="0"/>
              <w:adjustRightInd w:val="0"/>
              <w:spacing w:before="0" w:after="0" w:line="240" w:lineRule="auto"/>
              <w:ind w:left="87" w:hanging="87"/>
              <w:contextualSpacing/>
              <w:jc w:val="left"/>
              <w:rPr>
                <w:bCs/>
                <w:sz w:val="20"/>
                <w:szCs w:val="20"/>
              </w:rPr>
            </w:pPr>
            <w:r w:rsidRPr="00265C1F">
              <w:rPr>
                <w:bCs/>
                <w:sz w:val="20"/>
                <w:szCs w:val="20"/>
              </w:rPr>
              <w:t xml:space="preserve"> Stožer civilne zaštite</w:t>
            </w:r>
          </w:p>
          <w:p w14:paraId="68AE1BBD" w14:textId="03DA9ECC" w:rsidR="00920616" w:rsidRPr="00265C1F" w:rsidRDefault="00C327EF" w:rsidP="00F847A0">
            <w:pPr>
              <w:widowControl w:val="0"/>
              <w:numPr>
                <w:ilvl w:val="0"/>
                <w:numId w:val="15"/>
              </w:numPr>
              <w:autoSpaceDE w:val="0"/>
              <w:autoSpaceDN w:val="0"/>
              <w:adjustRightInd w:val="0"/>
              <w:spacing w:before="0" w:after="0" w:line="240" w:lineRule="auto"/>
              <w:ind w:left="87" w:hanging="87"/>
              <w:contextualSpacing/>
              <w:jc w:val="left"/>
              <w:rPr>
                <w:bCs/>
                <w:sz w:val="20"/>
                <w:szCs w:val="20"/>
              </w:rPr>
            </w:pPr>
            <w:r>
              <w:rPr>
                <w:bCs/>
                <w:sz w:val="20"/>
                <w:szCs w:val="20"/>
              </w:rPr>
              <w:t>Nastavni z</w:t>
            </w:r>
            <w:r w:rsidR="00920616" w:rsidRPr="00265C1F">
              <w:rPr>
                <w:bCs/>
                <w:sz w:val="20"/>
                <w:szCs w:val="20"/>
              </w:rPr>
              <w:t xml:space="preserve">avod za javno zdravstvo </w:t>
            </w:r>
            <w:r w:rsidR="00265C1F" w:rsidRPr="00265C1F">
              <w:rPr>
                <w:bCs/>
                <w:sz w:val="20"/>
                <w:szCs w:val="20"/>
              </w:rPr>
              <w:t>Istarske</w:t>
            </w:r>
            <w:r w:rsidR="00920616" w:rsidRPr="00265C1F">
              <w:rPr>
                <w:bCs/>
                <w:sz w:val="20"/>
                <w:szCs w:val="20"/>
              </w:rPr>
              <w:t xml:space="preserve"> županije</w:t>
            </w:r>
          </w:p>
          <w:p w14:paraId="5733FF35" w14:textId="1233A3E4" w:rsidR="00920616" w:rsidRPr="00265C1F" w:rsidRDefault="00920616" w:rsidP="0067344F">
            <w:pPr>
              <w:spacing w:before="0" w:after="0"/>
              <w:jc w:val="left"/>
              <w:rPr>
                <w:rFonts w:eastAsia="Calibri"/>
                <w:sz w:val="20"/>
                <w:szCs w:val="22"/>
              </w:rPr>
            </w:pPr>
            <w:r w:rsidRPr="00265C1F">
              <w:rPr>
                <w:rFonts w:eastAsia="Calibri"/>
                <w:szCs w:val="22"/>
              </w:rPr>
              <w:t xml:space="preserve">- </w:t>
            </w:r>
            <w:r w:rsidR="00876EF5" w:rsidRPr="00265C1F">
              <w:rPr>
                <w:rFonts w:eastAsia="Calibri"/>
                <w:sz w:val="20"/>
                <w:szCs w:val="22"/>
              </w:rPr>
              <w:t>Vatrogasn</w:t>
            </w:r>
            <w:r w:rsidR="00265C1F" w:rsidRPr="00265C1F">
              <w:rPr>
                <w:rFonts w:eastAsia="Calibri"/>
                <w:sz w:val="20"/>
                <w:szCs w:val="22"/>
              </w:rPr>
              <w:t>e</w:t>
            </w:r>
            <w:r w:rsidR="00876EF5" w:rsidRPr="00265C1F">
              <w:rPr>
                <w:rFonts w:eastAsia="Calibri"/>
                <w:sz w:val="20"/>
                <w:szCs w:val="22"/>
              </w:rPr>
              <w:t xml:space="preserve"> </w:t>
            </w:r>
            <w:r w:rsidR="00265C1F" w:rsidRPr="00265C1F">
              <w:rPr>
                <w:rFonts w:eastAsia="Calibri"/>
                <w:sz w:val="20"/>
                <w:szCs w:val="22"/>
              </w:rPr>
              <w:t>snage</w:t>
            </w:r>
          </w:p>
          <w:p w14:paraId="2A3D79A7" w14:textId="4EE85C92" w:rsidR="00920616" w:rsidRPr="00265C1F" w:rsidRDefault="00265C1F" w:rsidP="00CF6C35">
            <w:pPr>
              <w:spacing w:before="0" w:after="0"/>
              <w:jc w:val="left"/>
              <w:rPr>
                <w:rFonts w:eastAsia="Calibri"/>
                <w:sz w:val="20"/>
                <w:szCs w:val="20"/>
              </w:rPr>
            </w:pPr>
            <w:r w:rsidRPr="00265C1F">
              <w:rPr>
                <w:rFonts w:eastAsia="Calibri"/>
                <w:sz w:val="20"/>
                <w:szCs w:val="20"/>
              </w:rPr>
              <w:t xml:space="preserve">- </w:t>
            </w:r>
            <w:r w:rsidR="00CF6C35" w:rsidRPr="00CF6C35">
              <w:rPr>
                <w:rFonts w:eastAsia="Calibri"/>
                <w:sz w:val="20"/>
                <w:szCs w:val="20"/>
              </w:rPr>
              <w:t>ISTARSKI VODOVOD d.o.o.</w:t>
            </w:r>
          </w:p>
        </w:tc>
      </w:tr>
      <w:tr w:rsidR="00920616" w:rsidRPr="00BB79F5" w14:paraId="024C87B7" w14:textId="77777777" w:rsidTr="007065EA">
        <w:trPr>
          <w:trHeight w:val="1597"/>
          <w:jc w:val="center"/>
        </w:trPr>
        <w:tc>
          <w:tcPr>
            <w:tcW w:w="747" w:type="dxa"/>
            <w:tcBorders>
              <w:left w:val="single" w:sz="6" w:space="0" w:color="auto"/>
              <w:bottom w:val="single" w:sz="4" w:space="0" w:color="auto"/>
              <w:right w:val="single" w:sz="6" w:space="0" w:color="auto"/>
            </w:tcBorders>
            <w:shd w:val="clear" w:color="auto" w:fill="EAF1DD" w:themeFill="accent3" w:themeFillTint="33"/>
            <w:vAlign w:val="center"/>
          </w:tcPr>
          <w:p w14:paraId="667FFEA7" w14:textId="7F5DC693" w:rsidR="00920616" w:rsidRPr="00265C1F" w:rsidRDefault="000D2B99" w:rsidP="003D4C73">
            <w:pPr>
              <w:widowControl w:val="0"/>
              <w:autoSpaceDE w:val="0"/>
              <w:adjustRightInd w:val="0"/>
              <w:ind w:right="34"/>
              <w:rPr>
                <w:b/>
                <w:bCs/>
                <w:sz w:val="20"/>
                <w:szCs w:val="20"/>
              </w:rPr>
            </w:pPr>
            <w:r w:rsidRPr="00265C1F">
              <w:rPr>
                <w:b/>
                <w:bCs/>
                <w:sz w:val="20"/>
                <w:szCs w:val="20"/>
              </w:rPr>
              <w:t>9</w:t>
            </w:r>
            <w:r w:rsidR="00920616" w:rsidRPr="00265C1F">
              <w:rPr>
                <w:b/>
                <w:bCs/>
                <w:sz w:val="20"/>
                <w:szCs w:val="20"/>
              </w:rPr>
              <w:t>.</w:t>
            </w:r>
          </w:p>
        </w:tc>
        <w:tc>
          <w:tcPr>
            <w:tcW w:w="1800" w:type="dxa"/>
            <w:tcBorders>
              <w:left w:val="single" w:sz="6" w:space="0" w:color="auto"/>
              <w:bottom w:val="single" w:sz="4" w:space="0" w:color="auto"/>
              <w:right w:val="single" w:sz="6" w:space="0" w:color="auto"/>
            </w:tcBorders>
            <w:shd w:val="clear" w:color="auto" w:fill="auto"/>
            <w:vAlign w:val="center"/>
          </w:tcPr>
          <w:p w14:paraId="5759392A" w14:textId="77777777" w:rsidR="00920616" w:rsidRPr="00265C1F" w:rsidRDefault="00920616" w:rsidP="00E6273A">
            <w:pPr>
              <w:widowControl w:val="0"/>
              <w:autoSpaceDE w:val="0"/>
              <w:adjustRightInd w:val="0"/>
              <w:ind w:right="13"/>
              <w:jc w:val="left"/>
              <w:rPr>
                <w:b/>
                <w:bCs/>
                <w:sz w:val="20"/>
                <w:szCs w:val="20"/>
              </w:rPr>
            </w:pPr>
            <w:r w:rsidRPr="00265C1F">
              <w:rPr>
                <w:b/>
                <w:bCs/>
                <w:sz w:val="20"/>
                <w:szCs w:val="20"/>
              </w:rPr>
              <w:t>Organizacija osiguranja dobave energenata za rad strojeva i vozila</w:t>
            </w:r>
          </w:p>
        </w:tc>
        <w:tc>
          <w:tcPr>
            <w:tcW w:w="1417" w:type="dxa"/>
            <w:tcBorders>
              <w:left w:val="single" w:sz="6" w:space="0" w:color="auto"/>
              <w:bottom w:val="single" w:sz="6" w:space="0" w:color="auto"/>
              <w:right w:val="single" w:sz="6" w:space="0" w:color="auto"/>
            </w:tcBorders>
            <w:vAlign w:val="center"/>
          </w:tcPr>
          <w:p w14:paraId="7CE9BE29" w14:textId="729347E7" w:rsidR="00920616" w:rsidRPr="00265C1F" w:rsidRDefault="009741CD" w:rsidP="00CF6C35">
            <w:pPr>
              <w:autoSpaceDE w:val="0"/>
              <w:adjustRightInd w:val="0"/>
              <w:spacing w:line="240" w:lineRule="auto"/>
              <w:jc w:val="left"/>
              <w:rPr>
                <w:bCs/>
                <w:sz w:val="20"/>
                <w:szCs w:val="20"/>
              </w:rPr>
            </w:pPr>
            <w:r w:rsidRPr="00265C1F">
              <w:rPr>
                <w:bCs/>
                <w:sz w:val="20"/>
                <w:szCs w:val="20"/>
              </w:rPr>
              <w:t xml:space="preserve">Grad </w:t>
            </w:r>
            <w:r w:rsidR="00CF6C35">
              <w:rPr>
                <w:bCs/>
                <w:sz w:val="20"/>
                <w:szCs w:val="20"/>
              </w:rPr>
              <w:t>Buje</w:t>
            </w:r>
          </w:p>
        </w:tc>
        <w:tc>
          <w:tcPr>
            <w:tcW w:w="8364" w:type="dxa"/>
            <w:tcBorders>
              <w:top w:val="single" w:sz="6" w:space="0" w:color="auto"/>
              <w:left w:val="single" w:sz="6" w:space="0" w:color="auto"/>
              <w:bottom w:val="single" w:sz="6" w:space="0" w:color="auto"/>
              <w:right w:val="single" w:sz="4" w:space="0" w:color="auto"/>
            </w:tcBorders>
            <w:shd w:val="clear" w:color="auto" w:fill="auto"/>
            <w:vAlign w:val="center"/>
          </w:tcPr>
          <w:p w14:paraId="14F2DAB3" w14:textId="3D04D199" w:rsidR="00920616" w:rsidRPr="00265C1F" w:rsidRDefault="00920616" w:rsidP="0092334F">
            <w:pPr>
              <w:autoSpaceDE w:val="0"/>
              <w:adjustRightInd w:val="0"/>
              <w:spacing w:line="240" w:lineRule="auto"/>
              <w:rPr>
                <w:bCs/>
                <w:sz w:val="20"/>
                <w:szCs w:val="20"/>
              </w:rPr>
            </w:pPr>
            <w:r w:rsidRPr="00265C1F">
              <w:rPr>
                <w:bCs/>
                <w:sz w:val="20"/>
                <w:szCs w:val="20"/>
              </w:rPr>
              <w:t>Osiguravanje energenata (gorivo) za strojeve i vozila.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316D21F" w14:textId="77777777" w:rsidR="00920616" w:rsidRPr="00265C1F" w:rsidRDefault="00920616" w:rsidP="00F847A0">
            <w:pPr>
              <w:widowControl w:val="0"/>
              <w:numPr>
                <w:ilvl w:val="0"/>
                <w:numId w:val="15"/>
              </w:numPr>
              <w:autoSpaceDE w:val="0"/>
              <w:autoSpaceDN w:val="0"/>
              <w:adjustRightInd w:val="0"/>
              <w:spacing w:before="0" w:after="0" w:line="240" w:lineRule="auto"/>
              <w:ind w:left="87" w:hanging="87"/>
              <w:contextualSpacing/>
              <w:jc w:val="left"/>
              <w:rPr>
                <w:bCs/>
                <w:sz w:val="20"/>
                <w:szCs w:val="20"/>
              </w:rPr>
            </w:pPr>
            <w:r w:rsidRPr="00265C1F">
              <w:rPr>
                <w:bCs/>
                <w:sz w:val="20"/>
                <w:szCs w:val="20"/>
              </w:rPr>
              <w:t>Stožer civilne zaštite</w:t>
            </w:r>
          </w:p>
          <w:p w14:paraId="41173AF4" w14:textId="2F8D4D0E" w:rsidR="00920616" w:rsidRPr="00265C1F" w:rsidRDefault="00920616" w:rsidP="00265C1F">
            <w:pPr>
              <w:spacing w:before="0" w:after="0"/>
              <w:jc w:val="left"/>
              <w:rPr>
                <w:rFonts w:eastAsia="Calibri"/>
                <w:sz w:val="20"/>
                <w:szCs w:val="22"/>
              </w:rPr>
            </w:pPr>
            <w:r w:rsidRPr="00265C1F">
              <w:rPr>
                <w:rFonts w:eastAsia="Calibri"/>
                <w:szCs w:val="22"/>
              </w:rPr>
              <w:t xml:space="preserve">- </w:t>
            </w:r>
            <w:r w:rsidR="00876EF5" w:rsidRPr="00265C1F">
              <w:rPr>
                <w:rFonts w:eastAsia="Calibri"/>
                <w:sz w:val="20"/>
                <w:szCs w:val="22"/>
              </w:rPr>
              <w:t>Vatrogasn</w:t>
            </w:r>
            <w:r w:rsidR="00265C1F" w:rsidRPr="00265C1F">
              <w:rPr>
                <w:rFonts w:eastAsia="Calibri"/>
                <w:sz w:val="20"/>
                <w:szCs w:val="22"/>
              </w:rPr>
              <w:t>e snage</w:t>
            </w:r>
          </w:p>
        </w:tc>
      </w:tr>
      <w:tr w:rsidR="00A57A1E" w:rsidRPr="00BB79F5" w14:paraId="46254A7A" w14:textId="77777777" w:rsidTr="007065EA">
        <w:trPr>
          <w:trHeight w:val="921"/>
          <w:jc w:val="center"/>
        </w:trPr>
        <w:tc>
          <w:tcPr>
            <w:tcW w:w="747" w:type="dxa"/>
            <w:vMerge w:val="restart"/>
            <w:tcBorders>
              <w:top w:val="single" w:sz="4" w:space="0" w:color="auto"/>
              <w:left w:val="single" w:sz="6" w:space="0" w:color="auto"/>
              <w:bottom w:val="single" w:sz="4" w:space="0" w:color="auto"/>
              <w:right w:val="single" w:sz="6" w:space="0" w:color="auto"/>
            </w:tcBorders>
            <w:shd w:val="clear" w:color="auto" w:fill="EAF1DD" w:themeFill="accent3" w:themeFillTint="33"/>
            <w:vAlign w:val="center"/>
          </w:tcPr>
          <w:p w14:paraId="7C819DCE" w14:textId="1D40894E" w:rsidR="00A57A1E" w:rsidRPr="00265C1F" w:rsidRDefault="00A57A1E" w:rsidP="000D2B99">
            <w:pPr>
              <w:widowControl w:val="0"/>
              <w:autoSpaceDE w:val="0"/>
              <w:adjustRightInd w:val="0"/>
              <w:ind w:right="34"/>
              <w:rPr>
                <w:b/>
                <w:bCs/>
                <w:sz w:val="20"/>
                <w:szCs w:val="20"/>
              </w:rPr>
            </w:pPr>
            <w:r w:rsidRPr="00265C1F">
              <w:rPr>
                <w:b/>
                <w:bCs/>
                <w:sz w:val="20"/>
                <w:szCs w:val="20"/>
              </w:rPr>
              <w:t>1</w:t>
            </w:r>
            <w:r w:rsidR="000D2B99" w:rsidRPr="00265C1F">
              <w:rPr>
                <w:b/>
                <w:bCs/>
                <w:sz w:val="20"/>
                <w:szCs w:val="20"/>
              </w:rPr>
              <w:t>0</w:t>
            </w:r>
            <w:r w:rsidRPr="00265C1F">
              <w:rPr>
                <w:b/>
                <w:bCs/>
                <w:sz w:val="20"/>
                <w:szCs w:val="20"/>
              </w:rPr>
              <w:t>.</w:t>
            </w:r>
          </w:p>
        </w:tc>
        <w:tc>
          <w:tcPr>
            <w:tcW w:w="1800" w:type="dxa"/>
            <w:vMerge w:val="restart"/>
            <w:tcBorders>
              <w:top w:val="single" w:sz="4" w:space="0" w:color="auto"/>
              <w:left w:val="single" w:sz="6" w:space="0" w:color="auto"/>
              <w:bottom w:val="single" w:sz="4" w:space="0" w:color="auto"/>
              <w:right w:val="single" w:sz="6" w:space="0" w:color="auto"/>
            </w:tcBorders>
            <w:shd w:val="clear" w:color="auto" w:fill="auto"/>
            <w:vAlign w:val="center"/>
          </w:tcPr>
          <w:p w14:paraId="138FDED3" w14:textId="5C371AF4" w:rsidR="00A57A1E" w:rsidRPr="00265C1F" w:rsidRDefault="00A57A1E" w:rsidP="003D4C73">
            <w:pPr>
              <w:jc w:val="left"/>
              <w:rPr>
                <w:b/>
                <w:bCs/>
                <w:sz w:val="20"/>
                <w:szCs w:val="20"/>
              </w:rPr>
            </w:pPr>
            <w:r w:rsidRPr="00265C1F">
              <w:rPr>
                <w:b/>
                <w:bCs/>
                <w:sz w:val="20"/>
                <w:szCs w:val="20"/>
              </w:rPr>
              <w:t>Organizacija animalne asanacije</w:t>
            </w:r>
          </w:p>
        </w:tc>
        <w:tc>
          <w:tcPr>
            <w:tcW w:w="1417" w:type="dxa"/>
            <w:vMerge w:val="restart"/>
            <w:tcBorders>
              <w:top w:val="single" w:sz="6" w:space="0" w:color="auto"/>
              <w:left w:val="single" w:sz="6" w:space="0" w:color="auto"/>
              <w:right w:val="single" w:sz="6" w:space="0" w:color="auto"/>
            </w:tcBorders>
            <w:vAlign w:val="center"/>
          </w:tcPr>
          <w:p w14:paraId="2BDCB775" w14:textId="235CBBB3" w:rsidR="00A57A1E" w:rsidRPr="00265C1F" w:rsidRDefault="00265C1F" w:rsidP="00CF6C35">
            <w:pPr>
              <w:widowControl w:val="0"/>
              <w:autoSpaceDE w:val="0"/>
              <w:adjustRightInd w:val="0"/>
              <w:jc w:val="left"/>
              <w:rPr>
                <w:bCs/>
                <w:sz w:val="20"/>
                <w:szCs w:val="20"/>
              </w:rPr>
            </w:pPr>
            <w:r w:rsidRPr="00265C1F">
              <w:rPr>
                <w:bCs/>
                <w:sz w:val="20"/>
                <w:szCs w:val="20"/>
              </w:rPr>
              <w:t xml:space="preserve">Grad </w:t>
            </w:r>
            <w:r w:rsidR="00CF6C35">
              <w:rPr>
                <w:bCs/>
                <w:sz w:val="20"/>
                <w:szCs w:val="20"/>
              </w:rPr>
              <w:t>Buje</w:t>
            </w:r>
          </w:p>
        </w:tc>
        <w:tc>
          <w:tcPr>
            <w:tcW w:w="8364" w:type="dxa"/>
            <w:tcBorders>
              <w:top w:val="single" w:sz="6" w:space="0" w:color="auto"/>
              <w:left w:val="single" w:sz="6" w:space="0" w:color="auto"/>
              <w:bottom w:val="single" w:sz="6" w:space="0" w:color="auto"/>
              <w:right w:val="single" w:sz="4" w:space="0" w:color="auto"/>
            </w:tcBorders>
            <w:shd w:val="clear" w:color="auto" w:fill="auto"/>
            <w:vAlign w:val="center"/>
          </w:tcPr>
          <w:p w14:paraId="11640937" w14:textId="2E311418" w:rsidR="00A57A1E" w:rsidRPr="00265C1F" w:rsidRDefault="00A57A1E" w:rsidP="003D4C73">
            <w:pPr>
              <w:widowControl w:val="0"/>
              <w:autoSpaceDE w:val="0"/>
              <w:adjustRightInd w:val="0"/>
              <w:rPr>
                <w:bCs/>
                <w:sz w:val="20"/>
                <w:szCs w:val="20"/>
              </w:rPr>
            </w:pPr>
            <w:r w:rsidRPr="00265C1F">
              <w:rPr>
                <w:bCs/>
                <w:sz w:val="20"/>
                <w:szCs w:val="20"/>
              </w:rPr>
              <w:t xml:space="preserve">Organizacija prikupljanja životinjskih leševa.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BB5682C" w14:textId="72B384D5" w:rsidR="00265C1F" w:rsidRDefault="00265C1F" w:rsidP="00265C1F">
            <w:pPr>
              <w:spacing w:before="0" w:after="0"/>
              <w:jc w:val="left"/>
              <w:rPr>
                <w:rFonts w:eastAsia="Calibri"/>
                <w:sz w:val="20"/>
                <w:szCs w:val="20"/>
              </w:rPr>
            </w:pPr>
            <w:r w:rsidRPr="00805BF4">
              <w:rPr>
                <w:rFonts w:eastAsia="Calibri"/>
                <w:sz w:val="20"/>
                <w:szCs w:val="20"/>
              </w:rPr>
              <w:t xml:space="preserve">- Veterinarska ambulanta </w:t>
            </w:r>
            <w:r w:rsidR="00CF6C35">
              <w:rPr>
                <w:rFonts w:eastAsia="Calibri"/>
                <w:sz w:val="20"/>
                <w:szCs w:val="20"/>
              </w:rPr>
              <w:t>Buje</w:t>
            </w:r>
          </w:p>
          <w:p w14:paraId="47D80ADB" w14:textId="01A4FDFD" w:rsidR="00A57A1E" w:rsidRPr="00BB79F5" w:rsidRDefault="00265C1F" w:rsidP="00CF6C35">
            <w:pPr>
              <w:pStyle w:val="NoSpacing"/>
              <w:shd w:val="clear" w:color="auto" w:fill="FFFFFF" w:themeFill="background1"/>
              <w:spacing w:line="276" w:lineRule="auto"/>
              <w:rPr>
                <w:rFonts w:eastAsia="Calibri"/>
                <w:sz w:val="20"/>
                <w:szCs w:val="20"/>
                <w:highlight w:val="yellow"/>
              </w:rPr>
            </w:pPr>
            <w:r w:rsidRPr="007C1CCD">
              <w:rPr>
                <w:rFonts w:eastAsia="Calibri"/>
                <w:sz w:val="20"/>
                <w:szCs w:val="20"/>
              </w:rPr>
              <w:t xml:space="preserve">- </w:t>
            </w:r>
            <w:r w:rsidR="00CF6C35" w:rsidRPr="00CF6C35">
              <w:rPr>
                <w:rFonts w:eastAsia="Calibri"/>
                <w:sz w:val="20"/>
                <w:szCs w:val="20"/>
              </w:rPr>
              <w:t>6. MAJ d.o.o.</w:t>
            </w:r>
          </w:p>
        </w:tc>
      </w:tr>
      <w:tr w:rsidR="00A57A1E" w:rsidRPr="00BB79F5" w14:paraId="2C7B5316" w14:textId="77777777" w:rsidTr="007065EA">
        <w:trPr>
          <w:trHeight w:val="821"/>
          <w:jc w:val="center"/>
        </w:trPr>
        <w:tc>
          <w:tcPr>
            <w:tcW w:w="747" w:type="dxa"/>
            <w:vMerge/>
            <w:tcBorders>
              <w:left w:val="single" w:sz="6" w:space="0" w:color="auto"/>
              <w:bottom w:val="single" w:sz="4" w:space="0" w:color="auto"/>
              <w:right w:val="single" w:sz="6" w:space="0" w:color="auto"/>
            </w:tcBorders>
            <w:shd w:val="clear" w:color="auto" w:fill="EAF1DD" w:themeFill="accent3" w:themeFillTint="33"/>
            <w:vAlign w:val="center"/>
          </w:tcPr>
          <w:p w14:paraId="1FA6F8C6" w14:textId="02D8DA85" w:rsidR="00A57A1E" w:rsidRPr="00BB79F5" w:rsidRDefault="00A57A1E" w:rsidP="003D4C73">
            <w:pPr>
              <w:widowControl w:val="0"/>
              <w:autoSpaceDE w:val="0"/>
              <w:adjustRightInd w:val="0"/>
              <w:ind w:right="34"/>
              <w:rPr>
                <w:b/>
                <w:bCs/>
                <w:sz w:val="20"/>
                <w:szCs w:val="20"/>
                <w:highlight w:val="yellow"/>
              </w:rPr>
            </w:pPr>
          </w:p>
        </w:tc>
        <w:tc>
          <w:tcPr>
            <w:tcW w:w="1800" w:type="dxa"/>
            <w:vMerge/>
            <w:tcBorders>
              <w:left w:val="single" w:sz="6" w:space="0" w:color="auto"/>
              <w:bottom w:val="single" w:sz="4" w:space="0" w:color="auto"/>
              <w:right w:val="single" w:sz="6" w:space="0" w:color="auto"/>
            </w:tcBorders>
            <w:shd w:val="clear" w:color="auto" w:fill="auto"/>
            <w:vAlign w:val="center"/>
          </w:tcPr>
          <w:p w14:paraId="63A27E39" w14:textId="77777777" w:rsidR="00A57A1E" w:rsidRPr="00BB79F5" w:rsidRDefault="00A57A1E" w:rsidP="003D4C73">
            <w:pPr>
              <w:widowControl w:val="0"/>
              <w:autoSpaceDE w:val="0"/>
              <w:adjustRightInd w:val="0"/>
              <w:ind w:right="34"/>
              <w:rPr>
                <w:b/>
                <w:bCs/>
                <w:sz w:val="20"/>
                <w:szCs w:val="20"/>
                <w:highlight w:val="yellow"/>
              </w:rPr>
            </w:pPr>
          </w:p>
        </w:tc>
        <w:tc>
          <w:tcPr>
            <w:tcW w:w="1417" w:type="dxa"/>
            <w:vMerge/>
            <w:tcBorders>
              <w:left w:val="single" w:sz="6" w:space="0" w:color="auto"/>
              <w:right w:val="single" w:sz="6" w:space="0" w:color="auto"/>
            </w:tcBorders>
            <w:vAlign w:val="center"/>
          </w:tcPr>
          <w:p w14:paraId="63E56CD6" w14:textId="77777777" w:rsidR="00A57A1E" w:rsidRPr="00BB79F5" w:rsidRDefault="00A57A1E" w:rsidP="00A57A1E">
            <w:pPr>
              <w:autoSpaceDE w:val="0"/>
              <w:adjustRightInd w:val="0"/>
              <w:jc w:val="left"/>
              <w:rPr>
                <w:bCs/>
                <w:sz w:val="20"/>
                <w:szCs w:val="20"/>
                <w:highlight w:val="yellow"/>
              </w:rPr>
            </w:pPr>
          </w:p>
        </w:tc>
        <w:tc>
          <w:tcPr>
            <w:tcW w:w="8364" w:type="dxa"/>
            <w:tcBorders>
              <w:top w:val="single" w:sz="6" w:space="0" w:color="auto"/>
              <w:left w:val="single" w:sz="6" w:space="0" w:color="auto"/>
              <w:bottom w:val="single" w:sz="6" w:space="0" w:color="auto"/>
              <w:right w:val="single" w:sz="4" w:space="0" w:color="auto"/>
            </w:tcBorders>
            <w:shd w:val="clear" w:color="auto" w:fill="auto"/>
            <w:vAlign w:val="center"/>
          </w:tcPr>
          <w:p w14:paraId="6BD136AF" w14:textId="4D76DC12" w:rsidR="00A57A1E" w:rsidRPr="00265C1F" w:rsidRDefault="00A57A1E" w:rsidP="003D4C73">
            <w:pPr>
              <w:autoSpaceDE w:val="0"/>
              <w:adjustRightInd w:val="0"/>
              <w:rPr>
                <w:bCs/>
                <w:sz w:val="20"/>
                <w:szCs w:val="20"/>
              </w:rPr>
            </w:pPr>
            <w:r w:rsidRPr="00265C1F">
              <w:rPr>
                <w:bCs/>
                <w:sz w:val="20"/>
                <w:szCs w:val="20"/>
              </w:rPr>
              <w:t>Praćenje stanja i provođenje aktivnosti na sprječavanju nastanka ili širenja zaraznih bolesti.</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321AD62" w14:textId="5AD802F6" w:rsidR="00265C1F" w:rsidRPr="00265C1F" w:rsidRDefault="00265C1F" w:rsidP="00265C1F">
            <w:pPr>
              <w:spacing w:before="0" w:after="0"/>
              <w:jc w:val="left"/>
              <w:rPr>
                <w:rFonts w:eastAsia="Calibri"/>
                <w:sz w:val="20"/>
                <w:szCs w:val="20"/>
              </w:rPr>
            </w:pPr>
            <w:r w:rsidRPr="00265C1F">
              <w:rPr>
                <w:rFonts w:eastAsia="Calibri"/>
                <w:sz w:val="20"/>
                <w:szCs w:val="20"/>
              </w:rPr>
              <w:t xml:space="preserve">- Veterinarska ambulanta </w:t>
            </w:r>
            <w:r w:rsidR="00CF6C35">
              <w:rPr>
                <w:rFonts w:eastAsia="Calibri"/>
                <w:sz w:val="20"/>
                <w:szCs w:val="20"/>
              </w:rPr>
              <w:t>Buje</w:t>
            </w:r>
          </w:p>
          <w:p w14:paraId="0C48F6F6" w14:textId="09C50334" w:rsidR="00A57A1E" w:rsidRDefault="00C327EF" w:rsidP="00265C1F">
            <w:pPr>
              <w:spacing w:before="0" w:after="0"/>
              <w:jc w:val="left"/>
              <w:rPr>
                <w:sz w:val="20"/>
              </w:rPr>
            </w:pPr>
            <w:r>
              <w:rPr>
                <w:sz w:val="20"/>
              </w:rPr>
              <w:t>- Nastavni z</w:t>
            </w:r>
            <w:r w:rsidR="00A57A1E" w:rsidRPr="00265C1F">
              <w:rPr>
                <w:sz w:val="20"/>
              </w:rPr>
              <w:t xml:space="preserve">avod za javno zdravstvo </w:t>
            </w:r>
            <w:r w:rsidR="00265C1F" w:rsidRPr="00265C1F">
              <w:rPr>
                <w:sz w:val="20"/>
              </w:rPr>
              <w:t>Istarske</w:t>
            </w:r>
            <w:r w:rsidR="00A57A1E" w:rsidRPr="00265C1F">
              <w:rPr>
                <w:sz w:val="20"/>
              </w:rPr>
              <w:t xml:space="preserve"> županije</w:t>
            </w:r>
            <w:r>
              <w:rPr>
                <w:sz w:val="20"/>
              </w:rPr>
              <w:t xml:space="preserve"> </w:t>
            </w:r>
          </w:p>
          <w:p w14:paraId="542BB994" w14:textId="2E0BEB3E" w:rsidR="00265C1F" w:rsidRPr="00265C1F" w:rsidRDefault="00265C1F" w:rsidP="00F847A0">
            <w:pPr>
              <w:widowControl w:val="0"/>
              <w:numPr>
                <w:ilvl w:val="0"/>
                <w:numId w:val="15"/>
              </w:numPr>
              <w:autoSpaceDE w:val="0"/>
              <w:autoSpaceDN w:val="0"/>
              <w:adjustRightInd w:val="0"/>
              <w:spacing w:before="0" w:after="0" w:line="240" w:lineRule="auto"/>
              <w:ind w:left="87" w:hanging="87"/>
              <w:contextualSpacing/>
              <w:jc w:val="left"/>
              <w:rPr>
                <w:bCs/>
                <w:sz w:val="20"/>
                <w:szCs w:val="20"/>
              </w:rPr>
            </w:pPr>
            <w:r w:rsidRPr="0092221C">
              <w:rPr>
                <w:rFonts w:eastAsia="Calibri"/>
                <w:sz w:val="20"/>
                <w:szCs w:val="20"/>
              </w:rPr>
              <w:t xml:space="preserve">Istarski domovi zdravlja (IDZ), Ispostava </w:t>
            </w:r>
            <w:r w:rsidR="00CF6C35">
              <w:rPr>
                <w:rFonts w:eastAsia="Calibri"/>
                <w:sz w:val="20"/>
                <w:szCs w:val="20"/>
              </w:rPr>
              <w:t>Buje</w:t>
            </w:r>
          </w:p>
        </w:tc>
      </w:tr>
      <w:tr w:rsidR="00A57A1E" w:rsidRPr="00BB79F5" w14:paraId="5236E575" w14:textId="77777777" w:rsidTr="007065EA">
        <w:trPr>
          <w:trHeight w:val="843"/>
          <w:jc w:val="center"/>
        </w:trPr>
        <w:tc>
          <w:tcPr>
            <w:tcW w:w="747" w:type="dxa"/>
            <w:vMerge/>
            <w:tcBorders>
              <w:left w:val="single" w:sz="6" w:space="0" w:color="auto"/>
              <w:bottom w:val="single" w:sz="4" w:space="0" w:color="auto"/>
              <w:right w:val="single" w:sz="6" w:space="0" w:color="auto"/>
            </w:tcBorders>
            <w:shd w:val="clear" w:color="auto" w:fill="EAF1DD" w:themeFill="accent3" w:themeFillTint="33"/>
            <w:vAlign w:val="center"/>
          </w:tcPr>
          <w:p w14:paraId="61F211B8" w14:textId="77777777" w:rsidR="00A57A1E" w:rsidRPr="00BB79F5" w:rsidRDefault="00A57A1E" w:rsidP="003D4C73">
            <w:pPr>
              <w:widowControl w:val="0"/>
              <w:autoSpaceDE w:val="0"/>
              <w:adjustRightInd w:val="0"/>
              <w:ind w:right="34"/>
              <w:rPr>
                <w:b/>
                <w:bCs/>
                <w:sz w:val="20"/>
                <w:szCs w:val="20"/>
                <w:highlight w:val="yellow"/>
              </w:rPr>
            </w:pPr>
          </w:p>
        </w:tc>
        <w:tc>
          <w:tcPr>
            <w:tcW w:w="1800" w:type="dxa"/>
            <w:vMerge/>
            <w:tcBorders>
              <w:left w:val="single" w:sz="6" w:space="0" w:color="auto"/>
              <w:bottom w:val="single" w:sz="4" w:space="0" w:color="auto"/>
              <w:right w:val="single" w:sz="6" w:space="0" w:color="auto"/>
            </w:tcBorders>
            <w:shd w:val="clear" w:color="auto" w:fill="auto"/>
            <w:vAlign w:val="center"/>
          </w:tcPr>
          <w:p w14:paraId="1E9EA021" w14:textId="77777777" w:rsidR="00A57A1E" w:rsidRPr="00BB79F5" w:rsidRDefault="00A57A1E" w:rsidP="003D4C73">
            <w:pPr>
              <w:widowControl w:val="0"/>
              <w:autoSpaceDE w:val="0"/>
              <w:adjustRightInd w:val="0"/>
              <w:ind w:right="34"/>
              <w:rPr>
                <w:b/>
                <w:bCs/>
                <w:sz w:val="20"/>
                <w:szCs w:val="20"/>
                <w:highlight w:val="yellow"/>
              </w:rPr>
            </w:pPr>
          </w:p>
        </w:tc>
        <w:tc>
          <w:tcPr>
            <w:tcW w:w="1417" w:type="dxa"/>
            <w:vMerge/>
            <w:tcBorders>
              <w:left w:val="single" w:sz="6" w:space="0" w:color="auto"/>
              <w:bottom w:val="single" w:sz="6" w:space="0" w:color="auto"/>
              <w:right w:val="single" w:sz="6" w:space="0" w:color="auto"/>
            </w:tcBorders>
            <w:vAlign w:val="center"/>
          </w:tcPr>
          <w:p w14:paraId="59FBEDEF" w14:textId="77777777" w:rsidR="00A57A1E" w:rsidRPr="00BB79F5" w:rsidRDefault="00A57A1E" w:rsidP="00A57A1E">
            <w:pPr>
              <w:widowControl w:val="0"/>
              <w:autoSpaceDE w:val="0"/>
              <w:adjustRightInd w:val="0"/>
              <w:jc w:val="left"/>
              <w:rPr>
                <w:bCs/>
                <w:sz w:val="20"/>
                <w:szCs w:val="20"/>
                <w:highlight w:val="yellow"/>
              </w:rPr>
            </w:pPr>
          </w:p>
        </w:tc>
        <w:tc>
          <w:tcPr>
            <w:tcW w:w="8364" w:type="dxa"/>
            <w:tcBorders>
              <w:top w:val="single" w:sz="6" w:space="0" w:color="auto"/>
              <w:left w:val="single" w:sz="6" w:space="0" w:color="auto"/>
              <w:bottom w:val="single" w:sz="6" w:space="0" w:color="auto"/>
              <w:right w:val="single" w:sz="4" w:space="0" w:color="auto"/>
            </w:tcBorders>
            <w:shd w:val="clear" w:color="auto" w:fill="auto"/>
            <w:vAlign w:val="center"/>
          </w:tcPr>
          <w:p w14:paraId="4671D520" w14:textId="57BF1E58" w:rsidR="00A57A1E" w:rsidRPr="00265C1F" w:rsidRDefault="00A57A1E" w:rsidP="003D4C73">
            <w:pPr>
              <w:widowControl w:val="0"/>
              <w:autoSpaceDE w:val="0"/>
              <w:adjustRightInd w:val="0"/>
              <w:rPr>
                <w:bCs/>
                <w:sz w:val="20"/>
                <w:szCs w:val="20"/>
              </w:rPr>
            </w:pPr>
            <w:r w:rsidRPr="00265C1F">
              <w:rPr>
                <w:bCs/>
                <w:sz w:val="20"/>
                <w:szCs w:val="20"/>
              </w:rPr>
              <w:t>Određivanje lokacija za ukop životinja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809FCE0" w14:textId="7774B07E" w:rsidR="00A57A1E" w:rsidRPr="00265C1F" w:rsidRDefault="00A57A1E" w:rsidP="003D4C73">
            <w:pPr>
              <w:widowControl w:val="0"/>
              <w:autoSpaceDE w:val="0"/>
              <w:autoSpaceDN w:val="0"/>
              <w:adjustRightInd w:val="0"/>
              <w:spacing w:before="0" w:after="0" w:line="240" w:lineRule="auto"/>
              <w:contextualSpacing/>
              <w:jc w:val="left"/>
              <w:rPr>
                <w:bCs/>
                <w:sz w:val="20"/>
                <w:szCs w:val="20"/>
              </w:rPr>
            </w:pPr>
            <w:r w:rsidRPr="00265C1F">
              <w:rPr>
                <w:bCs/>
                <w:sz w:val="20"/>
                <w:szCs w:val="20"/>
              </w:rPr>
              <w:t>-Lokacije je potrebno za uskladiti s nadležnima na određenoj razini planiranja.</w:t>
            </w:r>
          </w:p>
        </w:tc>
      </w:tr>
      <w:tr w:rsidR="00920616" w:rsidRPr="00BB79F5" w14:paraId="755FE619" w14:textId="77777777" w:rsidTr="007065EA">
        <w:trPr>
          <w:trHeight w:val="3039"/>
          <w:jc w:val="center"/>
        </w:trPr>
        <w:tc>
          <w:tcPr>
            <w:tcW w:w="747" w:type="dxa"/>
            <w:tcBorders>
              <w:top w:val="single" w:sz="4" w:space="0" w:color="auto"/>
              <w:left w:val="single" w:sz="6" w:space="0" w:color="auto"/>
              <w:bottom w:val="single" w:sz="6" w:space="0" w:color="auto"/>
              <w:right w:val="single" w:sz="6" w:space="0" w:color="auto"/>
            </w:tcBorders>
            <w:shd w:val="clear" w:color="auto" w:fill="EAF1DD" w:themeFill="accent3" w:themeFillTint="33"/>
            <w:vAlign w:val="center"/>
          </w:tcPr>
          <w:p w14:paraId="0B6E0844" w14:textId="687E8338" w:rsidR="00920616" w:rsidRPr="00265C1F" w:rsidRDefault="000D2B99" w:rsidP="003D4C73">
            <w:pPr>
              <w:widowControl w:val="0"/>
              <w:autoSpaceDE w:val="0"/>
              <w:adjustRightInd w:val="0"/>
              <w:ind w:right="34"/>
              <w:rPr>
                <w:b/>
                <w:bCs/>
                <w:sz w:val="20"/>
                <w:szCs w:val="20"/>
              </w:rPr>
            </w:pPr>
            <w:r w:rsidRPr="00265C1F">
              <w:rPr>
                <w:b/>
                <w:bCs/>
                <w:sz w:val="20"/>
                <w:szCs w:val="20"/>
              </w:rPr>
              <w:lastRenderedPageBreak/>
              <w:t>11</w:t>
            </w:r>
            <w:r w:rsidR="00920616" w:rsidRPr="00265C1F">
              <w:rPr>
                <w:b/>
                <w:bCs/>
                <w:sz w:val="20"/>
                <w:szCs w:val="20"/>
              </w:rPr>
              <w:t>.</w:t>
            </w:r>
          </w:p>
        </w:tc>
        <w:tc>
          <w:tcPr>
            <w:tcW w:w="1800" w:type="dxa"/>
            <w:tcBorders>
              <w:top w:val="single" w:sz="4" w:space="0" w:color="auto"/>
              <w:left w:val="single" w:sz="6" w:space="0" w:color="auto"/>
              <w:bottom w:val="single" w:sz="6" w:space="0" w:color="auto"/>
              <w:right w:val="single" w:sz="6" w:space="0" w:color="auto"/>
            </w:tcBorders>
            <w:shd w:val="clear" w:color="auto" w:fill="auto"/>
            <w:vAlign w:val="center"/>
          </w:tcPr>
          <w:p w14:paraId="173FD71F" w14:textId="2A8357E3" w:rsidR="00920616" w:rsidRPr="00265C1F" w:rsidRDefault="00920616" w:rsidP="003D4C73">
            <w:pPr>
              <w:widowControl w:val="0"/>
              <w:autoSpaceDE w:val="0"/>
              <w:adjustRightInd w:val="0"/>
              <w:ind w:right="-129"/>
              <w:rPr>
                <w:b/>
                <w:bCs/>
                <w:sz w:val="20"/>
                <w:szCs w:val="20"/>
              </w:rPr>
            </w:pPr>
            <w:r w:rsidRPr="00265C1F">
              <w:rPr>
                <w:b/>
                <w:bCs/>
                <w:sz w:val="20"/>
                <w:szCs w:val="20"/>
              </w:rPr>
              <w:t>Obavješćivanje stanovništva</w:t>
            </w:r>
          </w:p>
        </w:tc>
        <w:tc>
          <w:tcPr>
            <w:tcW w:w="1417" w:type="dxa"/>
            <w:tcBorders>
              <w:top w:val="single" w:sz="6" w:space="0" w:color="auto"/>
              <w:left w:val="single" w:sz="6" w:space="0" w:color="auto"/>
              <w:bottom w:val="single" w:sz="6" w:space="0" w:color="auto"/>
              <w:right w:val="single" w:sz="6" w:space="0" w:color="auto"/>
            </w:tcBorders>
            <w:vAlign w:val="center"/>
          </w:tcPr>
          <w:p w14:paraId="2E405223" w14:textId="6BCD55A2" w:rsidR="00920616" w:rsidRPr="00265C1F" w:rsidRDefault="00265C1F" w:rsidP="00CF6C35">
            <w:pPr>
              <w:widowControl w:val="0"/>
              <w:autoSpaceDE w:val="0"/>
              <w:adjustRightInd w:val="0"/>
              <w:spacing w:before="0" w:after="0"/>
              <w:jc w:val="left"/>
              <w:rPr>
                <w:bCs/>
                <w:sz w:val="20"/>
                <w:szCs w:val="20"/>
              </w:rPr>
            </w:pPr>
            <w:r w:rsidRPr="00265C1F">
              <w:rPr>
                <w:bCs/>
                <w:sz w:val="20"/>
                <w:szCs w:val="20"/>
              </w:rPr>
              <w:t xml:space="preserve">Grad </w:t>
            </w:r>
            <w:r w:rsidR="00CF6C35">
              <w:rPr>
                <w:bCs/>
                <w:sz w:val="20"/>
                <w:szCs w:val="20"/>
              </w:rPr>
              <w:t>Buje</w:t>
            </w:r>
          </w:p>
        </w:tc>
        <w:tc>
          <w:tcPr>
            <w:tcW w:w="8364" w:type="dxa"/>
            <w:tcBorders>
              <w:top w:val="single" w:sz="6" w:space="0" w:color="auto"/>
              <w:left w:val="single" w:sz="6" w:space="0" w:color="auto"/>
              <w:bottom w:val="single" w:sz="6" w:space="0" w:color="auto"/>
              <w:right w:val="single" w:sz="4" w:space="0" w:color="auto"/>
            </w:tcBorders>
            <w:shd w:val="clear" w:color="auto" w:fill="auto"/>
            <w:vAlign w:val="center"/>
          </w:tcPr>
          <w:p w14:paraId="0BCF7C4E" w14:textId="30E3CD1B" w:rsidR="00920616" w:rsidRPr="00265C1F" w:rsidRDefault="00920616" w:rsidP="003D4C73">
            <w:pPr>
              <w:widowControl w:val="0"/>
              <w:autoSpaceDE w:val="0"/>
              <w:adjustRightInd w:val="0"/>
              <w:spacing w:before="0" w:after="0"/>
              <w:rPr>
                <w:bCs/>
                <w:sz w:val="20"/>
                <w:szCs w:val="20"/>
              </w:rPr>
            </w:pPr>
            <w:r w:rsidRPr="00265C1F">
              <w:rPr>
                <w:bCs/>
                <w:sz w:val="20"/>
                <w:szCs w:val="20"/>
              </w:rPr>
              <w:t xml:space="preserve">Obavijest sredstvima javnog priopćavanja daje Gradonačelnik ili osoba koju on ovlasti. </w:t>
            </w:r>
          </w:p>
          <w:p w14:paraId="020BA86B" w14:textId="77777777" w:rsidR="00265C1F" w:rsidRPr="00265C1F" w:rsidRDefault="00265C1F" w:rsidP="003D4C73">
            <w:pPr>
              <w:widowControl w:val="0"/>
              <w:autoSpaceDE w:val="0"/>
              <w:adjustRightInd w:val="0"/>
              <w:spacing w:before="0" w:after="0"/>
              <w:rPr>
                <w:bCs/>
                <w:sz w:val="20"/>
                <w:szCs w:val="20"/>
              </w:rPr>
            </w:pPr>
          </w:p>
          <w:p w14:paraId="31E071D6" w14:textId="77777777" w:rsidR="00920616" w:rsidRPr="00265C1F" w:rsidRDefault="00920616" w:rsidP="003D4C73">
            <w:pPr>
              <w:widowControl w:val="0"/>
              <w:autoSpaceDE w:val="0"/>
              <w:adjustRightInd w:val="0"/>
              <w:spacing w:before="0" w:after="0"/>
              <w:rPr>
                <w:bCs/>
                <w:sz w:val="20"/>
                <w:szCs w:val="20"/>
              </w:rPr>
            </w:pPr>
            <w:r w:rsidRPr="00265C1F">
              <w:rPr>
                <w:bCs/>
                <w:sz w:val="20"/>
                <w:szCs w:val="20"/>
              </w:rPr>
              <w:t>Obavijest sadrži:</w:t>
            </w:r>
          </w:p>
          <w:p w14:paraId="0A7BECBF" w14:textId="77777777" w:rsidR="00920616" w:rsidRPr="00265C1F" w:rsidRDefault="00920616" w:rsidP="003D4C73">
            <w:pPr>
              <w:widowControl w:val="0"/>
              <w:autoSpaceDE w:val="0"/>
              <w:adjustRightInd w:val="0"/>
              <w:spacing w:before="0" w:after="0"/>
              <w:rPr>
                <w:bCs/>
                <w:sz w:val="20"/>
                <w:szCs w:val="20"/>
              </w:rPr>
            </w:pPr>
            <w:r w:rsidRPr="00265C1F">
              <w:rPr>
                <w:bCs/>
                <w:sz w:val="20"/>
                <w:szCs w:val="20"/>
              </w:rPr>
              <w:t>- Stanje na pogođenom području</w:t>
            </w:r>
          </w:p>
          <w:p w14:paraId="4F36123C" w14:textId="77777777" w:rsidR="00920616" w:rsidRPr="00265C1F" w:rsidRDefault="00920616" w:rsidP="003D4C73">
            <w:pPr>
              <w:widowControl w:val="0"/>
              <w:autoSpaceDE w:val="0"/>
              <w:adjustRightInd w:val="0"/>
              <w:spacing w:before="0" w:after="0"/>
              <w:rPr>
                <w:bCs/>
                <w:sz w:val="20"/>
                <w:szCs w:val="20"/>
              </w:rPr>
            </w:pPr>
            <w:r w:rsidRPr="00265C1F">
              <w:rPr>
                <w:bCs/>
                <w:sz w:val="20"/>
                <w:szCs w:val="20"/>
              </w:rPr>
              <w:t>- Opasnostima za ljude, materijalna dobra i okoliš,</w:t>
            </w:r>
          </w:p>
          <w:p w14:paraId="68666023" w14:textId="77777777" w:rsidR="00920616" w:rsidRPr="00265C1F" w:rsidRDefault="00920616" w:rsidP="003D4C73">
            <w:pPr>
              <w:widowControl w:val="0"/>
              <w:autoSpaceDE w:val="0"/>
              <w:adjustRightInd w:val="0"/>
              <w:spacing w:before="0" w:after="0"/>
              <w:rPr>
                <w:bCs/>
                <w:sz w:val="20"/>
                <w:szCs w:val="20"/>
              </w:rPr>
            </w:pPr>
            <w:r w:rsidRPr="00265C1F">
              <w:rPr>
                <w:bCs/>
                <w:sz w:val="20"/>
                <w:szCs w:val="20"/>
              </w:rPr>
              <w:t>- Mjerama koje se poduzimaju,</w:t>
            </w:r>
          </w:p>
          <w:p w14:paraId="4E69470A" w14:textId="492F33FE" w:rsidR="00920616" w:rsidRPr="00265C1F" w:rsidRDefault="00920616" w:rsidP="003D4C73">
            <w:pPr>
              <w:widowControl w:val="0"/>
              <w:autoSpaceDE w:val="0"/>
              <w:adjustRightInd w:val="0"/>
              <w:spacing w:before="0" w:after="0"/>
              <w:rPr>
                <w:bCs/>
                <w:sz w:val="20"/>
                <w:szCs w:val="20"/>
              </w:rPr>
            </w:pPr>
            <w:r w:rsidRPr="00265C1F">
              <w:rPr>
                <w:bCs/>
                <w:sz w:val="20"/>
                <w:szCs w:val="20"/>
              </w:rPr>
              <w:t>- Putovima evakuacije, lokacijama za prihvat i pružanje medicinske pomoći,</w:t>
            </w:r>
          </w:p>
          <w:p w14:paraId="37D737BB" w14:textId="77777777" w:rsidR="00920616" w:rsidRPr="00265C1F" w:rsidRDefault="00920616" w:rsidP="003D4C73">
            <w:pPr>
              <w:widowControl w:val="0"/>
              <w:autoSpaceDE w:val="0"/>
              <w:adjustRightInd w:val="0"/>
              <w:spacing w:before="0" w:after="0"/>
              <w:rPr>
                <w:bCs/>
                <w:sz w:val="20"/>
                <w:szCs w:val="20"/>
              </w:rPr>
            </w:pPr>
            <w:r w:rsidRPr="00265C1F">
              <w:rPr>
                <w:bCs/>
                <w:sz w:val="20"/>
                <w:szCs w:val="20"/>
              </w:rPr>
              <w:t>- Provođenje osobne i uzajamne zaštite,</w:t>
            </w:r>
          </w:p>
          <w:p w14:paraId="5681C664" w14:textId="77777777" w:rsidR="00920616" w:rsidRPr="00265C1F" w:rsidRDefault="00920616" w:rsidP="003D4C73">
            <w:pPr>
              <w:widowControl w:val="0"/>
              <w:autoSpaceDE w:val="0"/>
              <w:adjustRightInd w:val="0"/>
              <w:spacing w:before="0" w:after="0"/>
              <w:rPr>
                <w:bCs/>
                <w:sz w:val="20"/>
                <w:szCs w:val="20"/>
              </w:rPr>
            </w:pPr>
            <w:r w:rsidRPr="00265C1F">
              <w:rPr>
                <w:bCs/>
                <w:sz w:val="20"/>
                <w:szCs w:val="20"/>
              </w:rPr>
              <w:t>- Sudjelovanju i suradnji s operativnim snagama sustava civilne zaštite</w:t>
            </w:r>
          </w:p>
          <w:p w14:paraId="3CDD46C8" w14:textId="77777777" w:rsidR="00920616" w:rsidRPr="00265C1F" w:rsidRDefault="00920616" w:rsidP="00BA702A">
            <w:pPr>
              <w:widowControl w:val="0"/>
              <w:autoSpaceDE w:val="0"/>
              <w:adjustRightInd w:val="0"/>
              <w:spacing w:before="0" w:after="0"/>
              <w:rPr>
                <w:bCs/>
                <w:sz w:val="20"/>
                <w:szCs w:val="20"/>
              </w:rPr>
            </w:pPr>
            <w:r w:rsidRPr="00265C1F">
              <w:rPr>
                <w:bCs/>
                <w:sz w:val="20"/>
                <w:szCs w:val="20"/>
              </w:rPr>
              <w:t>- Pristupu dodatnim informacijama</w:t>
            </w:r>
          </w:p>
          <w:p w14:paraId="072C7F81" w14:textId="0FF138EE" w:rsidR="00920616" w:rsidRPr="00265C1F" w:rsidRDefault="00920616" w:rsidP="00BA702A">
            <w:pPr>
              <w:widowControl w:val="0"/>
              <w:autoSpaceDE w:val="0"/>
              <w:adjustRightInd w:val="0"/>
              <w:spacing w:before="0" w:after="0"/>
              <w:rPr>
                <w:bCs/>
                <w:sz w:val="20"/>
                <w:szCs w:val="20"/>
              </w:rPr>
            </w:pPr>
            <w:r w:rsidRPr="00265C1F">
              <w:rPr>
                <w:bCs/>
                <w:sz w:val="20"/>
                <w:szCs w:val="20"/>
              </w:rPr>
              <w:t>- Ostalim činjenicama u svezi sa specifičnim okolnostima događaja.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3860D86" w14:textId="760E1AA6" w:rsidR="00920616" w:rsidRPr="00265C1F" w:rsidRDefault="00920616" w:rsidP="001C1A2D">
            <w:pPr>
              <w:widowControl w:val="0"/>
              <w:autoSpaceDE w:val="0"/>
              <w:adjustRightInd w:val="0"/>
              <w:contextualSpacing/>
              <w:rPr>
                <w:bCs/>
                <w:sz w:val="20"/>
                <w:szCs w:val="20"/>
              </w:rPr>
            </w:pPr>
            <w:r w:rsidRPr="00265C1F">
              <w:rPr>
                <w:bCs/>
                <w:sz w:val="20"/>
                <w:szCs w:val="20"/>
              </w:rPr>
              <w:t>- Gradonačelnik</w:t>
            </w:r>
          </w:p>
          <w:p w14:paraId="2489E8A5" w14:textId="59AEC8E6" w:rsidR="00A57A1E" w:rsidRPr="00265C1F" w:rsidRDefault="00A57A1E" w:rsidP="001C1A2D">
            <w:pPr>
              <w:widowControl w:val="0"/>
              <w:autoSpaceDE w:val="0"/>
              <w:adjustRightInd w:val="0"/>
              <w:contextualSpacing/>
              <w:rPr>
                <w:bCs/>
                <w:sz w:val="20"/>
                <w:szCs w:val="20"/>
              </w:rPr>
            </w:pPr>
            <w:r w:rsidRPr="00265C1F">
              <w:rPr>
                <w:bCs/>
                <w:sz w:val="20"/>
                <w:szCs w:val="20"/>
              </w:rPr>
              <w:t>- Mediji</w:t>
            </w:r>
          </w:p>
          <w:p w14:paraId="0C704194" w14:textId="0608AB8C" w:rsidR="00920616" w:rsidRPr="00265C1F" w:rsidRDefault="00920616" w:rsidP="004D39B3">
            <w:pPr>
              <w:spacing w:before="0" w:after="0"/>
              <w:jc w:val="left"/>
              <w:rPr>
                <w:sz w:val="20"/>
              </w:rPr>
            </w:pPr>
            <w:r w:rsidRPr="00265C1F">
              <w:rPr>
                <w:sz w:val="20"/>
              </w:rPr>
              <w:t>- Povjerenici civilne zaštite</w:t>
            </w:r>
          </w:p>
          <w:p w14:paraId="51243707" w14:textId="34092157" w:rsidR="00920616" w:rsidRPr="00265C1F" w:rsidRDefault="00920616" w:rsidP="003D4C73">
            <w:pPr>
              <w:widowControl w:val="0"/>
              <w:autoSpaceDE w:val="0"/>
              <w:adjustRightInd w:val="0"/>
              <w:contextualSpacing/>
              <w:rPr>
                <w:bCs/>
                <w:sz w:val="20"/>
                <w:szCs w:val="20"/>
              </w:rPr>
            </w:pPr>
          </w:p>
        </w:tc>
      </w:tr>
      <w:tr w:rsidR="000D2B99" w:rsidRPr="00BB79F5" w14:paraId="5A5273DD" w14:textId="77777777" w:rsidTr="007065EA">
        <w:trPr>
          <w:trHeight w:val="1057"/>
          <w:jc w:val="center"/>
        </w:trPr>
        <w:tc>
          <w:tcPr>
            <w:tcW w:w="747" w:type="dxa"/>
            <w:vMerge w:val="restart"/>
            <w:tcBorders>
              <w:top w:val="single" w:sz="4" w:space="0" w:color="auto"/>
              <w:left w:val="single" w:sz="6" w:space="0" w:color="auto"/>
              <w:right w:val="single" w:sz="6" w:space="0" w:color="auto"/>
            </w:tcBorders>
            <w:shd w:val="clear" w:color="auto" w:fill="EAF1DD" w:themeFill="accent3" w:themeFillTint="33"/>
            <w:vAlign w:val="center"/>
          </w:tcPr>
          <w:p w14:paraId="7D0431E3" w14:textId="2C1D7005" w:rsidR="000D2B99" w:rsidRPr="00265C1F" w:rsidRDefault="000D2B99" w:rsidP="003D4C73">
            <w:pPr>
              <w:widowControl w:val="0"/>
              <w:autoSpaceDE w:val="0"/>
              <w:adjustRightInd w:val="0"/>
              <w:ind w:right="34"/>
              <w:rPr>
                <w:b/>
                <w:bCs/>
                <w:sz w:val="20"/>
                <w:szCs w:val="20"/>
              </w:rPr>
            </w:pPr>
            <w:r w:rsidRPr="00265C1F">
              <w:rPr>
                <w:b/>
                <w:bCs/>
                <w:sz w:val="20"/>
                <w:szCs w:val="20"/>
              </w:rPr>
              <w:t>12.</w:t>
            </w:r>
          </w:p>
        </w:tc>
        <w:tc>
          <w:tcPr>
            <w:tcW w:w="1800" w:type="dxa"/>
            <w:vMerge w:val="restart"/>
            <w:tcBorders>
              <w:top w:val="single" w:sz="4" w:space="0" w:color="auto"/>
              <w:left w:val="single" w:sz="6" w:space="0" w:color="auto"/>
              <w:right w:val="single" w:sz="6" w:space="0" w:color="auto"/>
            </w:tcBorders>
            <w:shd w:val="clear" w:color="auto" w:fill="auto"/>
            <w:vAlign w:val="center"/>
          </w:tcPr>
          <w:p w14:paraId="24FAD052" w14:textId="107428D7" w:rsidR="000D2B99" w:rsidRPr="00265C1F" w:rsidRDefault="000D2B99" w:rsidP="00A57A1E">
            <w:pPr>
              <w:widowControl w:val="0"/>
              <w:autoSpaceDE w:val="0"/>
              <w:adjustRightInd w:val="0"/>
              <w:rPr>
                <w:b/>
                <w:bCs/>
                <w:sz w:val="20"/>
                <w:szCs w:val="20"/>
              </w:rPr>
            </w:pPr>
            <w:r w:rsidRPr="00265C1F">
              <w:rPr>
                <w:b/>
                <w:bCs/>
                <w:sz w:val="20"/>
                <w:szCs w:val="20"/>
              </w:rPr>
              <w:t>Organizacija smještaja snaga sustava civilne zaštite</w:t>
            </w:r>
          </w:p>
        </w:tc>
        <w:tc>
          <w:tcPr>
            <w:tcW w:w="1417" w:type="dxa"/>
            <w:vMerge w:val="restart"/>
            <w:tcBorders>
              <w:top w:val="single" w:sz="6" w:space="0" w:color="auto"/>
              <w:left w:val="single" w:sz="6" w:space="0" w:color="auto"/>
              <w:right w:val="single" w:sz="6" w:space="0" w:color="auto"/>
            </w:tcBorders>
            <w:vAlign w:val="center"/>
          </w:tcPr>
          <w:p w14:paraId="4516A132" w14:textId="28F75C98" w:rsidR="000D2B99" w:rsidRPr="00265C1F" w:rsidRDefault="000D2B99" w:rsidP="00CF6C35">
            <w:pPr>
              <w:widowControl w:val="0"/>
              <w:autoSpaceDE w:val="0"/>
              <w:adjustRightInd w:val="0"/>
              <w:spacing w:before="0" w:after="0"/>
              <w:jc w:val="left"/>
              <w:rPr>
                <w:bCs/>
                <w:sz w:val="20"/>
                <w:szCs w:val="20"/>
              </w:rPr>
            </w:pPr>
            <w:r w:rsidRPr="00265C1F">
              <w:rPr>
                <w:bCs/>
                <w:sz w:val="20"/>
                <w:szCs w:val="20"/>
              </w:rPr>
              <w:t xml:space="preserve">Grad </w:t>
            </w:r>
            <w:r w:rsidR="00CF6C35">
              <w:rPr>
                <w:bCs/>
                <w:sz w:val="20"/>
                <w:szCs w:val="20"/>
              </w:rPr>
              <w:t>Buje</w:t>
            </w:r>
          </w:p>
        </w:tc>
        <w:tc>
          <w:tcPr>
            <w:tcW w:w="8364" w:type="dxa"/>
            <w:tcBorders>
              <w:top w:val="single" w:sz="6" w:space="0" w:color="auto"/>
              <w:left w:val="single" w:sz="6" w:space="0" w:color="auto"/>
              <w:bottom w:val="single" w:sz="6" w:space="0" w:color="auto"/>
              <w:right w:val="single" w:sz="4" w:space="0" w:color="auto"/>
            </w:tcBorders>
            <w:shd w:val="clear" w:color="auto" w:fill="auto"/>
            <w:vAlign w:val="center"/>
          </w:tcPr>
          <w:p w14:paraId="1032D8FA" w14:textId="09E40AE6" w:rsidR="000D2B99" w:rsidRPr="00265C1F" w:rsidRDefault="000D2B99" w:rsidP="00CF6C35">
            <w:pPr>
              <w:widowControl w:val="0"/>
              <w:autoSpaceDE w:val="0"/>
              <w:adjustRightInd w:val="0"/>
              <w:spacing w:before="0" w:after="0"/>
              <w:rPr>
                <w:bCs/>
                <w:sz w:val="20"/>
                <w:szCs w:val="20"/>
              </w:rPr>
            </w:pPr>
            <w:r w:rsidRPr="00265C1F">
              <w:rPr>
                <w:bCs/>
                <w:sz w:val="20"/>
                <w:szCs w:val="20"/>
              </w:rPr>
              <w:t xml:space="preserve">Operativne snage izvan područja Grada </w:t>
            </w:r>
            <w:r w:rsidR="00CF6C35">
              <w:rPr>
                <w:bCs/>
                <w:sz w:val="20"/>
                <w:szCs w:val="20"/>
              </w:rPr>
              <w:t>Buja</w:t>
            </w:r>
            <w:r w:rsidRPr="00265C1F">
              <w:rPr>
                <w:bCs/>
                <w:sz w:val="20"/>
                <w:szCs w:val="20"/>
              </w:rPr>
              <w:t xml:space="preserve"> koje djeluju kao ispomoć, prihvaćaju se na lokacijama vatrogasnih domova ugroženog područja, a za prihvat je zadužen član Stožera za protupožarnu zaštitu.</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950256A" w14:textId="77777777" w:rsidR="000D2B99" w:rsidRPr="00265C1F" w:rsidRDefault="000D2B99" w:rsidP="00F847A0">
            <w:pPr>
              <w:widowControl w:val="0"/>
              <w:numPr>
                <w:ilvl w:val="0"/>
                <w:numId w:val="15"/>
              </w:numPr>
              <w:autoSpaceDE w:val="0"/>
              <w:autoSpaceDN w:val="0"/>
              <w:adjustRightInd w:val="0"/>
              <w:spacing w:before="0" w:after="0" w:line="240" w:lineRule="auto"/>
              <w:ind w:left="87" w:hanging="87"/>
              <w:contextualSpacing/>
              <w:jc w:val="left"/>
              <w:rPr>
                <w:bCs/>
                <w:sz w:val="20"/>
                <w:szCs w:val="20"/>
              </w:rPr>
            </w:pPr>
            <w:r w:rsidRPr="00265C1F">
              <w:rPr>
                <w:bCs/>
                <w:sz w:val="20"/>
                <w:szCs w:val="20"/>
              </w:rPr>
              <w:t xml:space="preserve"> Stožer civilne zaštite</w:t>
            </w:r>
          </w:p>
          <w:p w14:paraId="3021CE98" w14:textId="77777777" w:rsidR="000D2B99" w:rsidRDefault="000D2B99" w:rsidP="00265C1F">
            <w:pPr>
              <w:widowControl w:val="0"/>
              <w:autoSpaceDE w:val="0"/>
              <w:adjustRightInd w:val="0"/>
              <w:contextualSpacing/>
              <w:rPr>
                <w:rFonts w:eastAsia="Calibri"/>
                <w:sz w:val="20"/>
                <w:szCs w:val="20"/>
              </w:rPr>
            </w:pPr>
            <w:r w:rsidRPr="00265C1F">
              <w:rPr>
                <w:rFonts w:eastAsia="Calibri"/>
                <w:sz w:val="20"/>
                <w:szCs w:val="20"/>
              </w:rPr>
              <w:t>- Vatrogasn</w:t>
            </w:r>
            <w:r w:rsidR="00265C1F">
              <w:rPr>
                <w:rFonts w:eastAsia="Calibri"/>
                <w:sz w:val="20"/>
                <w:szCs w:val="20"/>
              </w:rPr>
              <w:t>e</w:t>
            </w:r>
            <w:r w:rsidRPr="00265C1F">
              <w:rPr>
                <w:rFonts w:eastAsia="Calibri"/>
                <w:sz w:val="20"/>
                <w:szCs w:val="20"/>
              </w:rPr>
              <w:t xml:space="preserve"> s</w:t>
            </w:r>
            <w:r w:rsidR="00265C1F">
              <w:rPr>
                <w:rFonts w:eastAsia="Calibri"/>
                <w:sz w:val="20"/>
                <w:szCs w:val="20"/>
              </w:rPr>
              <w:t>nage</w:t>
            </w:r>
          </w:p>
          <w:p w14:paraId="09BAB22F" w14:textId="31785D88" w:rsidR="00265C1F" w:rsidRPr="00265C1F" w:rsidRDefault="00265C1F" w:rsidP="00CF6C35">
            <w:pPr>
              <w:widowControl w:val="0"/>
              <w:autoSpaceDE w:val="0"/>
              <w:adjustRightInd w:val="0"/>
              <w:contextualSpacing/>
              <w:rPr>
                <w:bCs/>
                <w:sz w:val="20"/>
                <w:szCs w:val="20"/>
              </w:rPr>
            </w:pPr>
            <w:r>
              <w:rPr>
                <w:rFonts w:eastAsia="Calibri"/>
                <w:sz w:val="20"/>
                <w:szCs w:val="20"/>
              </w:rPr>
              <w:t xml:space="preserve">- GDCK </w:t>
            </w:r>
            <w:r w:rsidR="00CF6C35">
              <w:rPr>
                <w:rFonts w:eastAsia="Calibri"/>
                <w:sz w:val="20"/>
                <w:szCs w:val="20"/>
              </w:rPr>
              <w:t>Buje</w:t>
            </w:r>
          </w:p>
        </w:tc>
      </w:tr>
      <w:tr w:rsidR="000D2B99" w:rsidRPr="00BB79F5" w14:paraId="2D779ED4" w14:textId="77777777" w:rsidTr="007065EA">
        <w:trPr>
          <w:trHeight w:val="1057"/>
          <w:jc w:val="center"/>
        </w:trPr>
        <w:tc>
          <w:tcPr>
            <w:tcW w:w="747" w:type="dxa"/>
            <w:vMerge/>
            <w:tcBorders>
              <w:left w:val="single" w:sz="6" w:space="0" w:color="auto"/>
              <w:bottom w:val="single" w:sz="6" w:space="0" w:color="auto"/>
              <w:right w:val="single" w:sz="6" w:space="0" w:color="auto"/>
            </w:tcBorders>
            <w:shd w:val="clear" w:color="auto" w:fill="EAF1DD" w:themeFill="accent3" w:themeFillTint="33"/>
            <w:vAlign w:val="center"/>
          </w:tcPr>
          <w:p w14:paraId="5C115DBF" w14:textId="1BFF6D9F" w:rsidR="000D2B99" w:rsidRPr="00265C1F" w:rsidRDefault="000D2B99" w:rsidP="003D4C73">
            <w:pPr>
              <w:widowControl w:val="0"/>
              <w:autoSpaceDE w:val="0"/>
              <w:adjustRightInd w:val="0"/>
              <w:ind w:right="34"/>
              <w:rPr>
                <w:bCs/>
                <w:sz w:val="20"/>
                <w:szCs w:val="20"/>
              </w:rPr>
            </w:pPr>
          </w:p>
        </w:tc>
        <w:tc>
          <w:tcPr>
            <w:tcW w:w="1800" w:type="dxa"/>
            <w:vMerge/>
            <w:tcBorders>
              <w:left w:val="single" w:sz="6" w:space="0" w:color="auto"/>
              <w:bottom w:val="single" w:sz="6" w:space="0" w:color="auto"/>
              <w:right w:val="single" w:sz="6" w:space="0" w:color="auto"/>
            </w:tcBorders>
            <w:shd w:val="clear" w:color="auto" w:fill="auto"/>
            <w:vAlign w:val="center"/>
          </w:tcPr>
          <w:p w14:paraId="21463F4E" w14:textId="2477513C" w:rsidR="000D2B99" w:rsidRPr="00265C1F" w:rsidRDefault="000D2B99" w:rsidP="00A57A1E">
            <w:pPr>
              <w:widowControl w:val="0"/>
              <w:autoSpaceDE w:val="0"/>
              <w:adjustRightInd w:val="0"/>
              <w:rPr>
                <w:bCs/>
                <w:sz w:val="20"/>
                <w:szCs w:val="20"/>
              </w:rPr>
            </w:pPr>
          </w:p>
        </w:tc>
        <w:tc>
          <w:tcPr>
            <w:tcW w:w="1417" w:type="dxa"/>
            <w:vMerge/>
            <w:tcBorders>
              <w:left w:val="single" w:sz="6" w:space="0" w:color="auto"/>
              <w:bottom w:val="single" w:sz="6" w:space="0" w:color="auto"/>
              <w:right w:val="single" w:sz="6" w:space="0" w:color="auto"/>
            </w:tcBorders>
            <w:vAlign w:val="center"/>
          </w:tcPr>
          <w:p w14:paraId="182A5779" w14:textId="7E8C1190" w:rsidR="000D2B99" w:rsidRPr="00265C1F" w:rsidRDefault="000D2B99" w:rsidP="00A57A1E">
            <w:pPr>
              <w:widowControl w:val="0"/>
              <w:autoSpaceDE w:val="0"/>
              <w:adjustRightInd w:val="0"/>
              <w:spacing w:before="0" w:after="0"/>
              <w:jc w:val="left"/>
              <w:rPr>
                <w:bCs/>
                <w:sz w:val="20"/>
                <w:szCs w:val="20"/>
              </w:rPr>
            </w:pPr>
          </w:p>
        </w:tc>
        <w:tc>
          <w:tcPr>
            <w:tcW w:w="8364" w:type="dxa"/>
            <w:tcBorders>
              <w:top w:val="single" w:sz="6" w:space="0" w:color="auto"/>
              <w:left w:val="single" w:sz="6" w:space="0" w:color="auto"/>
              <w:bottom w:val="single" w:sz="6" w:space="0" w:color="auto"/>
              <w:right w:val="single" w:sz="4" w:space="0" w:color="auto"/>
            </w:tcBorders>
            <w:shd w:val="clear" w:color="auto" w:fill="auto"/>
            <w:vAlign w:val="center"/>
          </w:tcPr>
          <w:p w14:paraId="1EF761CA" w14:textId="749BCD92" w:rsidR="000D2B99" w:rsidRPr="00265C1F" w:rsidRDefault="000D2B99" w:rsidP="00C77C6B">
            <w:pPr>
              <w:widowControl w:val="0"/>
              <w:autoSpaceDE w:val="0"/>
              <w:adjustRightInd w:val="0"/>
              <w:spacing w:before="0" w:after="0"/>
              <w:rPr>
                <w:bCs/>
                <w:sz w:val="20"/>
                <w:szCs w:val="20"/>
              </w:rPr>
            </w:pPr>
            <w:r w:rsidRPr="00265C1F">
              <w:rPr>
                <w:bCs/>
                <w:sz w:val="20"/>
                <w:szCs w:val="20"/>
              </w:rPr>
              <w:t xml:space="preserve">Osigurati smještanje, hranu i piće te higijenske potrebe za snage sustava civilne zaštite koji sudjeluju u djelovanju civilne zaštite.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36F3CAE" w14:textId="043355F6" w:rsidR="000D2B99" w:rsidRPr="00265C1F" w:rsidRDefault="000D2B99" w:rsidP="003D4C73">
            <w:pPr>
              <w:widowControl w:val="0"/>
              <w:autoSpaceDE w:val="0"/>
              <w:adjustRightInd w:val="0"/>
              <w:contextualSpacing/>
              <w:rPr>
                <w:bCs/>
                <w:sz w:val="20"/>
                <w:szCs w:val="20"/>
              </w:rPr>
            </w:pPr>
            <w:r w:rsidRPr="00265C1F">
              <w:rPr>
                <w:bCs/>
                <w:sz w:val="20"/>
                <w:szCs w:val="20"/>
              </w:rPr>
              <w:t>- Stožer civilne zaštite</w:t>
            </w:r>
          </w:p>
        </w:tc>
      </w:tr>
      <w:tr w:rsidR="00920616" w:rsidRPr="00BB79F5" w14:paraId="4F814618" w14:textId="77777777" w:rsidTr="007065EA">
        <w:trPr>
          <w:trHeight w:val="1057"/>
          <w:jc w:val="center"/>
        </w:trPr>
        <w:tc>
          <w:tcPr>
            <w:tcW w:w="747" w:type="dxa"/>
            <w:tcBorders>
              <w:top w:val="single" w:sz="4" w:space="0" w:color="auto"/>
              <w:left w:val="single" w:sz="6" w:space="0" w:color="auto"/>
              <w:bottom w:val="single" w:sz="6" w:space="0" w:color="auto"/>
              <w:right w:val="single" w:sz="6" w:space="0" w:color="auto"/>
            </w:tcBorders>
            <w:shd w:val="clear" w:color="auto" w:fill="EAF1DD" w:themeFill="accent3" w:themeFillTint="33"/>
            <w:vAlign w:val="center"/>
          </w:tcPr>
          <w:p w14:paraId="1F0D894E" w14:textId="5C4939F6" w:rsidR="00920616" w:rsidRPr="00265C1F" w:rsidRDefault="000D2B99" w:rsidP="003D4C73">
            <w:pPr>
              <w:widowControl w:val="0"/>
              <w:autoSpaceDE w:val="0"/>
              <w:adjustRightInd w:val="0"/>
              <w:ind w:right="34"/>
              <w:rPr>
                <w:b/>
                <w:bCs/>
                <w:sz w:val="20"/>
                <w:szCs w:val="20"/>
              </w:rPr>
            </w:pPr>
            <w:r w:rsidRPr="00265C1F">
              <w:rPr>
                <w:b/>
                <w:bCs/>
                <w:sz w:val="20"/>
                <w:szCs w:val="20"/>
              </w:rPr>
              <w:t>13</w:t>
            </w:r>
            <w:r w:rsidR="00920616" w:rsidRPr="00265C1F">
              <w:rPr>
                <w:b/>
                <w:bCs/>
                <w:sz w:val="20"/>
                <w:szCs w:val="20"/>
              </w:rPr>
              <w:t>.</w:t>
            </w:r>
          </w:p>
        </w:tc>
        <w:tc>
          <w:tcPr>
            <w:tcW w:w="1800" w:type="dxa"/>
            <w:tcBorders>
              <w:top w:val="single" w:sz="4" w:space="0" w:color="auto"/>
              <w:left w:val="single" w:sz="6" w:space="0" w:color="auto"/>
              <w:bottom w:val="single" w:sz="6" w:space="0" w:color="auto"/>
              <w:right w:val="single" w:sz="6" w:space="0" w:color="auto"/>
            </w:tcBorders>
            <w:shd w:val="clear" w:color="auto" w:fill="auto"/>
            <w:vAlign w:val="center"/>
          </w:tcPr>
          <w:p w14:paraId="655939F8" w14:textId="77777777" w:rsidR="00920616" w:rsidRPr="00265C1F" w:rsidRDefault="00920616" w:rsidP="00A57A1E">
            <w:pPr>
              <w:widowControl w:val="0"/>
              <w:autoSpaceDE w:val="0"/>
              <w:adjustRightInd w:val="0"/>
              <w:rPr>
                <w:b/>
                <w:bCs/>
                <w:sz w:val="20"/>
                <w:szCs w:val="20"/>
              </w:rPr>
            </w:pPr>
            <w:r w:rsidRPr="00265C1F">
              <w:rPr>
                <w:b/>
                <w:bCs/>
                <w:sz w:val="20"/>
                <w:szCs w:val="20"/>
              </w:rPr>
              <w:t>Troškovi angažiranih pravnih osoba i redovnih službi</w:t>
            </w:r>
          </w:p>
        </w:tc>
        <w:tc>
          <w:tcPr>
            <w:tcW w:w="1417" w:type="dxa"/>
            <w:tcBorders>
              <w:top w:val="single" w:sz="6" w:space="0" w:color="auto"/>
              <w:left w:val="single" w:sz="6" w:space="0" w:color="auto"/>
              <w:bottom w:val="single" w:sz="6" w:space="0" w:color="auto"/>
              <w:right w:val="single" w:sz="6" w:space="0" w:color="auto"/>
            </w:tcBorders>
            <w:vAlign w:val="center"/>
          </w:tcPr>
          <w:p w14:paraId="2DCF9F57" w14:textId="3F57A68C" w:rsidR="00920616" w:rsidRPr="00265C1F" w:rsidRDefault="009741CD" w:rsidP="00CF6C35">
            <w:pPr>
              <w:widowControl w:val="0"/>
              <w:autoSpaceDE w:val="0"/>
              <w:adjustRightInd w:val="0"/>
              <w:spacing w:before="120" w:after="120"/>
              <w:jc w:val="left"/>
              <w:rPr>
                <w:b/>
                <w:bCs/>
                <w:sz w:val="20"/>
                <w:szCs w:val="20"/>
              </w:rPr>
            </w:pPr>
            <w:r w:rsidRPr="00265C1F">
              <w:rPr>
                <w:bCs/>
                <w:sz w:val="20"/>
                <w:szCs w:val="20"/>
              </w:rPr>
              <w:t xml:space="preserve">Grad </w:t>
            </w:r>
            <w:r w:rsidR="00CF6C35">
              <w:rPr>
                <w:bCs/>
                <w:sz w:val="20"/>
                <w:szCs w:val="20"/>
              </w:rPr>
              <w:t>Buje</w:t>
            </w:r>
          </w:p>
        </w:tc>
        <w:tc>
          <w:tcPr>
            <w:tcW w:w="8364" w:type="dxa"/>
            <w:tcBorders>
              <w:top w:val="single" w:sz="6" w:space="0" w:color="auto"/>
              <w:left w:val="single" w:sz="6" w:space="0" w:color="auto"/>
              <w:bottom w:val="single" w:sz="6" w:space="0" w:color="auto"/>
              <w:right w:val="single" w:sz="4" w:space="0" w:color="auto"/>
            </w:tcBorders>
            <w:shd w:val="clear" w:color="auto" w:fill="auto"/>
            <w:vAlign w:val="center"/>
          </w:tcPr>
          <w:p w14:paraId="2B11C79F" w14:textId="2B6A7322" w:rsidR="00920616" w:rsidRPr="00265C1F" w:rsidRDefault="00920616" w:rsidP="00E6273A">
            <w:pPr>
              <w:widowControl w:val="0"/>
              <w:autoSpaceDE w:val="0"/>
              <w:adjustRightInd w:val="0"/>
              <w:spacing w:before="120" w:after="120"/>
              <w:rPr>
                <w:bCs/>
                <w:sz w:val="20"/>
                <w:szCs w:val="20"/>
              </w:rPr>
            </w:pPr>
            <w:r w:rsidRPr="00265C1F">
              <w:rPr>
                <w:bCs/>
                <w:sz w:val="20"/>
                <w:szCs w:val="20"/>
              </w:rPr>
              <w:t>Troškove angažiranih pravnih osoba i redovnih službi vršit će se prema stvarno izvršenim poslovima i po važećim cijenama u trenutku izvršenja zadataka.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423E125" w14:textId="40757C7C" w:rsidR="00920616" w:rsidRPr="00265C1F" w:rsidRDefault="00920616" w:rsidP="003D4C73">
            <w:pPr>
              <w:widowControl w:val="0"/>
              <w:autoSpaceDE w:val="0"/>
              <w:adjustRightInd w:val="0"/>
              <w:contextualSpacing/>
              <w:rPr>
                <w:bCs/>
                <w:sz w:val="20"/>
                <w:szCs w:val="20"/>
              </w:rPr>
            </w:pPr>
            <w:r w:rsidRPr="00265C1F">
              <w:rPr>
                <w:bCs/>
                <w:sz w:val="20"/>
                <w:szCs w:val="20"/>
              </w:rPr>
              <w:t>-</w:t>
            </w:r>
            <w:r w:rsidR="000D2B99" w:rsidRPr="00265C1F">
              <w:rPr>
                <w:bCs/>
                <w:sz w:val="20"/>
                <w:szCs w:val="20"/>
              </w:rPr>
              <w:t xml:space="preserve"> </w:t>
            </w:r>
            <w:r w:rsidRPr="00265C1F">
              <w:rPr>
                <w:bCs/>
                <w:sz w:val="20"/>
                <w:szCs w:val="20"/>
              </w:rPr>
              <w:t>Gradonačelnik</w:t>
            </w:r>
          </w:p>
        </w:tc>
      </w:tr>
    </w:tbl>
    <w:p w14:paraId="7A1E4813" w14:textId="4FAA11DA" w:rsidR="00BA702A" w:rsidRPr="00BB79F5" w:rsidRDefault="00BA702A" w:rsidP="00FB6AC6">
      <w:pPr>
        <w:rPr>
          <w:highlight w:val="yellow"/>
          <w:lang w:bidi="en-US"/>
        </w:rPr>
      </w:pPr>
    </w:p>
    <w:p w14:paraId="4A7BCA16" w14:textId="77777777" w:rsidR="00BA702A" w:rsidRPr="00BB79F5" w:rsidRDefault="00BA702A">
      <w:pPr>
        <w:spacing w:before="0" w:after="200"/>
        <w:jc w:val="left"/>
        <w:rPr>
          <w:highlight w:val="yellow"/>
          <w:lang w:bidi="en-US"/>
        </w:rPr>
      </w:pPr>
      <w:r w:rsidRPr="00BB79F5">
        <w:rPr>
          <w:highlight w:val="yellow"/>
          <w:lang w:bidi="en-US"/>
        </w:rPr>
        <w:br w:type="page"/>
      </w:r>
    </w:p>
    <w:p w14:paraId="3BF9282D" w14:textId="75E0333A" w:rsidR="00BA702A" w:rsidRPr="00BB79F5" w:rsidRDefault="00BA702A" w:rsidP="00A12C2D">
      <w:pPr>
        <w:jc w:val="center"/>
        <w:rPr>
          <w:highlight w:val="yellow"/>
        </w:rPr>
        <w:sectPr w:rsidR="00BA702A" w:rsidRPr="00BB79F5" w:rsidSect="00FB6AC6">
          <w:pgSz w:w="16838" w:h="11906" w:orient="landscape"/>
          <w:pgMar w:top="1417" w:right="1417" w:bottom="1417" w:left="1417" w:header="567" w:footer="0" w:gutter="0"/>
          <w:cols w:space="708"/>
          <w:titlePg/>
          <w:docGrid w:linePitch="360"/>
        </w:sectPr>
      </w:pPr>
    </w:p>
    <w:p w14:paraId="7DFD9395" w14:textId="692D888C" w:rsidR="001E4FA6" w:rsidRPr="00E415FD" w:rsidRDefault="00EF0796" w:rsidP="00F11DE6">
      <w:pPr>
        <w:pStyle w:val="Heading2"/>
      </w:pPr>
      <w:bookmarkStart w:id="55" w:name="_Toc19000054"/>
      <w:bookmarkStart w:id="56" w:name="_Toc101867899"/>
      <w:r>
        <w:lastRenderedPageBreak/>
        <w:t xml:space="preserve">6.3. </w:t>
      </w:r>
      <w:r w:rsidR="001E4FA6" w:rsidRPr="00E415FD">
        <w:t>Industrijske nesreće</w:t>
      </w:r>
      <w:bookmarkEnd w:id="55"/>
      <w:bookmarkEnd w:id="56"/>
    </w:p>
    <w:p w14:paraId="6D003FE0" w14:textId="77777777" w:rsidR="004D1442" w:rsidRPr="00E415FD" w:rsidRDefault="004D1442" w:rsidP="004D1442">
      <w:pPr>
        <w:rPr>
          <w:lang w:bidi="en-US"/>
        </w:rPr>
        <w:sectPr w:rsidR="004D1442" w:rsidRPr="00E415FD" w:rsidSect="004D1442">
          <w:headerReference w:type="first" r:id="rId35"/>
          <w:footerReference w:type="first" r:id="rId36"/>
          <w:pgSz w:w="11906" w:h="16838"/>
          <w:pgMar w:top="1417" w:right="1417" w:bottom="1417" w:left="1417" w:header="567" w:footer="0" w:gutter="0"/>
          <w:cols w:space="708"/>
          <w:titlePg/>
          <w:docGrid w:linePitch="360"/>
        </w:sectPr>
      </w:pPr>
    </w:p>
    <w:p w14:paraId="0413B484" w14:textId="79AC5DFC" w:rsidR="001E4FA6" w:rsidRPr="00E415FD" w:rsidRDefault="001E4FA6" w:rsidP="001E4FA6">
      <w:r w:rsidRPr="00E415FD">
        <w:lastRenderedPageBreak/>
        <w:t xml:space="preserve">Plan djelovanja sustava civilne zaštite u slučaju </w:t>
      </w:r>
      <w:r w:rsidR="00F11DE6" w:rsidRPr="00E415FD">
        <w:t>industrijske nesreće</w:t>
      </w:r>
      <w:r w:rsidRPr="00E415FD">
        <w:t xml:space="preserve"> pokreće </w:t>
      </w:r>
      <w:r w:rsidR="00E415FD" w:rsidRPr="00E415FD">
        <w:rPr>
          <w:b/>
        </w:rPr>
        <w:t>G</w:t>
      </w:r>
      <w:r w:rsidR="004D1442" w:rsidRPr="00E415FD">
        <w:rPr>
          <w:b/>
        </w:rPr>
        <w:t>radonačelnik</w:t>
      </w:r>
      <w:r w:rsidRPr="00E415FD">
        <w:t xml:space="preserve">. Shema aktiviranja nalazi se u nastavku. </w:t>
      </w:r>
    </w:p>
    <w:p w14:paraId="0300E953" w14:textId="649E87E0" w:rsidR="001E4FA6" w:rsidRPr="00E415FD" w:rsidRDefault="00A51680" w:rsidP="001E4FA6">
      <w:pPr>
        <w:rPr>
          <w:noProof/>
          <w:lang w:eastAsia="hr-HR"/>
        </w:rPr>
      </w:pPr>
      <w:r w:rsidRPr="00173B82">
        <w:rPr>
          <w:noProof/>
          <w:lang w:eastAsia="hr-HR"/>
        </w:rPr>
        <mc:AlternateContent>
          <mc:Choice Requires="wps">
            <w:drawing>
              <wp:anchor distT="0" distB="0" distL="114300" distR="114300" simplePos="0" relativeHeight="252438528" behindDoc="0" locked="0" layoutInCell="1" allowOverlap="1" wp14:anchorId="03771F94" wp14:editId="7F2100BB">
                <wp:simplePos x="0" y="0"/>
                <wp:positionH relativeFrom="margin">
                  <wp:posOffset>771525</wp:posOffset>
                </wp:positionH>
                <wp:positionV relativeFrom="paragraph">
                  <wp:posOffset>61773</wp:posOffset>
                </wp:positionV>
                <wp:extent cx="2913321" cy="902335"/>
                <wp:effectExtent l="76200" t="57150" r="78105" b="88265"/>
                <wp:wrapNone/>
                <wp:docPr id="558" name="Rounded Rectangle 28"/>
                <wp:cNvGraphicFramePr/>
                <a:graphic xmlns:a="http://schemas.openxmlformats.org/drawingml/2006/main">
                  <a:graphicData uri="http://schemas.microsoft.com/office/word/2010/wordprocessingShape">
                    <wps:wsp>
                      <wps:cNvSpPr/>
                      <wps:spPr>
                        <a:xfrm>
                          <a:off x="0" y="0"/>
                          <a:ext cx="2913321" cy="902335"/>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66E8975F" w14:textId="070D9E07" w:rsidR="00462E05" w:rsidRPr="00EF0796" w:rsidRDefault="00462E05" w:rsidP="00EF0796">
                            <w:pPr>
                              <w:spacing w:before="0" w:after="0"/>
                              <w:jc w:val="center"/>
                              <w:rPr>
                                <w:b/>
                                <w:sz w:val="20"/>
                                <w:szCs w:val="20"/>
                              </w:rPr>
                            </w:pPr>
                            <w:r>
                              <w:rPr>
                                <w:b/>
                                <w:sz w:val="20"/>
                                <w:szCs w:val="20"/>
                              </w:rPr>
                              <w:t>Vatrogasna snage</w:t>
                            </w:r>
                          </w:p>
                          <w:p w14:paraId="04040210" w14:textId="3B7964FA" w:rsidR="00462E05" w:rsidRPr="003E6721" w:rsidRDefault="00462E05" w:rsidP="00A51680">
                            <w:pPr>
                              <w:spacing w:before="0" w:after="0"/>
                              <w:jc w:val="left"/>
                              <w:rPr>
                                <w:rFonts w:eastAsia="Calibri"/>
                                <w:color w:val="FFFFFF" w:themeColor="background1"/>
                                <w:sz w:val="20"/>
                                <w:szCs w:val="20"/>
                              </w:rPr>
                            </w:pPr>
                            <w:r>
                              <w:rPr>
                                <w:rFonts w:eastAsia="Calibri"/>
                                <w:color w:val="FFFFFF" w:themeColor="background1"/>
                                <w:sz w:val="20"/>
                                <w:szCs w:val="20"/>
                              </w:rPr>
                              <w:t>- JVP Umag</w:t>
                            </w:r>
                          </w:p>
                          <w:p w14:paraId="28CFDE87" w14:textId="41ADA922" w:rsidR="00462E05" w:rsidRPr="003E6721" w:rsidRDefault="00462E05" w:rsidP="00A51680">
                            <w:pPr>
                              <w:spacing w:before="0" w:after="0"/>
                              <w:jc w:val="left"/>
                              <w:rPr>
                                <w:rFonts w:eastAsia="Calibri"/>
                                <w:color w:val="FFFFFF" w:themeColor="background1"/>
                                <w:sz w:val="20"/>
                                <w:szCs w:val="20"/>
                              </w:rPr>
                            </w:pPr>
                            <w:r w:rsidRPr="003E6721">
                              <w:rPr>
                                <w:rFonts w:eastAsia="Calibri"/>
                                <w:color w:val="FFFFFF" w:themeColor="background1"/>
                                <w:sz w:val="20"/>
                                <w:szCs w:val="20"/>
                              </w:rPr>
                              <w:t xml:space="preserve">- DVD </w:t>
                            </w:r>
                            <w:r>
                              <w:rPr>
                                <w:rFonts w:eastAsia="Calibri"/>
                                <w:color w:val="FFFFFF" w:themeColor="background1"/>
                                <w:sz w:val="20"/>
                                <w:szCs w:val="20"/>
                              </w:rPr>
                              <w:t>Buje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771F94" id="_x0000_s1071" style="position:absolute;left:0;text-align:left;margin-left:60.75pt;margin-top:4.85pt;width:229.4pt;height:71.05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0T9dQIAADwFAAAOAAAAZHJzL2Uyb0RvYy54bWysVM1u2zAMvg/YOwi6r47tZGuDOkXQosOA&#10;oivaDj0rspQYkEWNUmJnTz9KdpKi62XDLhIp/pMfdXnVt4btFPoGbMXzswlnykqoG7uu+I/n20/n&#10;nPkgbC0MWFXxvfL8avHxw2Xn5qqADZhaISMn1s87V/FNCG6eZV5uVCv8GThlSagBWxGIxXVWo+jI&#10;e2uyYjL5nHWAtUOQynt6vRmEfJH8a61k+K61V4GZilNuIZ2YzlU8s8WlmK9RuE0jxzTEP2TRisZS&#10;0KOrGxEE22Lzh6u2kQgedDiT0GagdSNVqoGqySdvqnnaCKdSLdQc745t8v/PrbzfPSBr6orPZjQq&#10;K1oa0iNsba1q9kjtE3ZtFCvOY6c65+dk8OQecOQ8kbHsXmMbbyqI9am7+2N3VR+YpMfiIi/LIudM&#10;kuxiUpTlLDrNTtYOffiqoGWRqDjGNGIOqbNid+fDoH/QixGNjW8xsyGXRIW9UYPwUWmqjqKXyUnC&#10;lbo2yHaCEGFCPqZgLGlGE90YczTK3zMSUiobytFw1I+mKuHtb4yPFiky2HA0bhsL+F70U8p60D9U&#10;P9Qcyw/9qk8jLacxyfi0gnpPc0YYFsA7edtQj++EDw8CCfG0G7TF4Tsd2kBXcRgpzjaAv957j/oE&#10;RJJy1tEGVdz/3ApUnJlvliB6kU+nceUSM519KYjB15LVa4ndttdAIyF8UHaJjPrBHEiN0L7Qsi9j&#10;VBIJKyl2xWXAA3Mdhs2m70Kq5TKp0Zo5Ee7sk5PReWx0hM9z/yLQjUALBNF7OGybmL+B2qAbLS0s&#10;twF0k3B46us4AlrRBOfxO4l/wGs+aZ0+vcVvAAAA//8DAFBLAwQUAAYACAAAACEAkrGgR94AAAAJ&#10;AQAADwAAAGRycy9kb3ducmV2LnhtbEyPy07DMBBF90j8gzVIbCrqpFUghDgVKmLBCiVlwdKNp7GF&#10;H1HstOHvGVawvLpXZ87Uu8VZdsYpmuAF5OsMGPo+KOMHAR+H17sSWEzSK2mDRwHfGGHXXF/VslLh&#10;4ls8d2lgBPGxkgJ0SmPFeew1OhnXYURP3SlMTiaK08DVJC8Ed5ZvsuyeO2k8XdByxL3G/qubnYBH&#10;+z52q7eXw+f+tDXjamn1bFohbm+W5ydgCZf0N4ZffVKHhpyOYfYqMkt5kxc0JdgDMOqLMtsCO1JR&#10;5CXwpub/P2h+AAAA//8DAFBLAQItABQABgAIAAAAIQC2gziS/gAAAOEBAAATAAAAAAAAAAAAAAAA&#10;AAAAAABbQ29udGVudF9UeXBlc10ueG1sUEsBAi0AFAAGAAgAAAAhADj9If/WAAAAlAEAAAsAAAAA&#10;AAAAAAAAAAAALwEAAF9yZWxzLy5yZWxzUEsBAi0AFAAGAAgAAAAhALEbRP11AgAAPAUAAA4AAAAA&#10;AAAAAAAAAAAALgIAAGRycy9lMm9Eb2MueG1sUEsBAi0AFAAGAAgAAAAhAJKxoEfeAAAACQEAAA8A&#10;AAAAAAAAAAAAAAAAzwQAAGRycy9kb3ducmV2LnhtbFBLBQYAAAAABAAEAPMAAADaBQAAAAA=&#10;" fillcolor="#9bbb59 [3206]" strokecolor="white [3201]" strokeweight="3pt">
                <v:shadow on="t" color="black" opacity="24903f" origin=",.5" offset="0,.55556mm"/>
                <v:textbox>
                  <w:txbxContent>
                    <w:p w14:paraId="66E8975F" w14:textId="070D9E07" w:rsidR="00462E05" w:rsidRPr="00EF0796" w:rsidRDefault="00462E05" w:rsidP="00EF0796">
                      <w:pPr>
                        <w:spacing w:before="0" w:after="0"/>
                        <w:jc w:val="center"/>
                        <w:rPr>
                          <w:b/>
                          <w:sz w:val="20"/>
                          <w:szCs w:val="20"/>
                        </w:rPr>
                      </w:pPr>
                      <w:r>
                        <w:rPr>
                          <w:b/>
                          <w:sz w:val="20"/>
                          <w:szCs w:val="20"/>
                        </w:rPr>
                        <w:t>Vatrogasna snage</w:t>
                      </w:r>
                    </w:p>
                    <w:p w14:paraId="04040210" w14:textId="3B7964FA" w:rsidR="00462E05" w:rsidRPr="003E6721" w:rsidRDefault="00462E05" w:rsidP="00A51680">
                      <w:pPr>
                        <w:spacing w:before="0" w:after="0"/>
                        <w:jc w:val="left"/>
                        <w:rPr>
                          <w:rFonts w:eastAsia="Calibri"/>
                          <w:color w:val="FFFFFF" w:themeColor="background1"/>
                          <w:sz w:val="20"/>
                          <w:szCs w:val="20"/>
                        </w:rPr>
                      </w:pPr>
                      <w:r>
                        <w:rPr>
                          <w:rFonts w:eastAsia="Calibri"/>
                          <w:color w:val="FFFFFF" w:themeColor="background1"/>
                          <w:sz w:val="20"/>
                          <w:szCs w:val="20"/>
                        </w:rPr>
                        <w:t>- JVP Umag</w:t>
                      </w:r>
                    </w:p>
                    <w:p w14:paraId="28CFDE87" w14:textId="41ADA922" w:rsidR="00462E05" w:rsidRPr="003E6721" w:rsidRDefault="00462E05" w:rsidP="00A51680">
                      <w:pPr>
                        <w:spacing w:before="0" w:after="0"/>
                        <w:jc w:val="left"/>
                        <w:rPr>
                          <w:rFonts w:eastAsia="Calibri"/>
                          <w:color w:val="FFFFFF" w:themeColor="background1"/>
                          <w:sz w:val="20"/>
                          <w:szCs w:val="20"/>
                        </w:rPr>
                      </w:pPr>
                      <w:r w:rsidRPr="003E6721">
                        <w:rPr>
                          <w:rFonts w:eastAsia="Calibri"/>
                          <w:color w:val="FFFFFF" w:themeColor="background1"/>
                          <w:sz w:val="20"/>
                          <w:szCs w:val="20"/>
                        </w:rPr>
                        <w:t xml:space="preserve">- DVD </w:t>
                      </w:r>
                      <w:r>
                        <w:rPr>
                          <w:rFonts w:eastAsia="Calibri"/>
                          <w:color w:val="FFFFFF" w:themeColor="background1"/>
                          <w:sz w:val="20"/>
                          <w:szCs w:val="20"/>
                        </w:rPr>
                        <w:t>Buje</w:t>
                      </w:r>
                    </w:p>
                  </w:txbxContent>
                </v:textbox>
                <w10:wrap anchorx="margin"/>
              </v:roundrect>
            </w:pict>
          </mc:Fallback>
        </mc:AlternateContent>
      </w:r>
    </w:p>
    <w:p w14:paraId="5503BF90" w14:textId="0549C46D" w:rsidR="001E4FA6" w:rsidRPr="00E415FD" w:rsidRDefault="00A51680" w:rsidP="001E4FA6">
      <w:pPr>
        <w:rPr>
          <w:noProof/>
          <w:lang w:eastAsia="hr-HR"/>
        </w:rPr>
      </w:pPr>
      <w:r w:rsidRPr="00E415FD">
        <w:rPr>
          <w:noProof/>
          <w:lang w:eastAsia="hr-HR"/>
        </w:rPr>
        <mc:AlternateContent>
          <mc:Choice Requires="wps">
            <w:drawing>
              <wp:anchor distT="0" distB="0" distL="114300" distR="114300" simplePos="0" relativeHeight="252379136" behindDoc="0" locked="0" layoutInCell="1" allowOverlap="1" wp14:anchorId="010278FE" wp14:editId="679BDE73">
                <wp:simplePos x="0" y="0"/>
                <wp:positionH relativeFrom="column">
                  <wp:posOffset>3684426</wp:posOffset>
                </wp:positionH>
                <wp:positionV relativeFrom="paragraph">
                  <wp:posOffset>204554</wp:posOffset>
                </wp:positionV>
                <wp:extent cx="962564" cy="272451"/>
                <wp:effectExtent l="38100" t="57150" r="28575" b="32385"/>
                <wp:wrapNone/>
                <wp:docPr id="480" name="Ravni poveznik sa strelicom 480"/>
                <wp:cNvGraphicFramePr/>
                <a:graphic xmlns:a="http://schemas.openxmlformats.org/drawingml/2006/main">
                  <a:graphicData uri="http://schemas.microsoft.com/office/word/2010/wordprocessingShape">
                    <wps:wsp>
                      <wps:cNvCnPr/>
                      <wps:spPr>
                        <a:xfrm flipH="1" flipV="1">
                          <a:off x="0" y="0"/>
                          <a:ext cx="962564" cy="27245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5E9002" id="Ravni poveznik sa strelicom 480" o:spid="_x0000_s1026" type="#_x0000_t32" style="position:absolute;margin-left:290.1pt;margin-top:16.1pt;width:75.8pt;height:21.45pt;flip:x y;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8+qCwIAAFwEAAAOAAAAZHJzL2Uyb0RvYy54bWysVMGO0zAQvSPxD5bvNG3Vlt2q6R66LBwQ&#10;VLvA3euMGwtnbNkmafl6xk6a0uUE4mLZmXnz3jyPs7k7Noa14IO2WPLZZMoZoLSVxkPJv355eHPD&#10;WYgCK2EsQslPEPjd9vWrTefWMLe1NRV4RkUwrDtX8jpGty6KIGtoRJhYB0hBZX0jIh39oai86Kh6&#10;Y4r5dLoqOusr562EEOjrfR/k21xfKZDxs1IBIjMlJ20xrz6vz2ktthuxPnjhai0HGeIfVDRCI5GO&#10;pe5FFOyH13+UarT0NlgVJ9I2hVVKS8g9UDez6YtunmrhIPdC5gQ32hT+X1n5qd17pquSL27IHxQN&#10;XdKjaFEzZ1v4ifo7C4Ku0IPRJJmlNDKtc2FN2B3u/XAKbu+TA0flG6aMdh9oHnjefUu7FKN+2TGb&#10;fxrNh2Nkkj7erubL1YIzSaH52/liOUs8RV8wgZ0P8T2QhLQpOUkS+lDHnUWka7a+pxDtxxB74BmQ&#10;wAZZRypup8tpVhKs0dWDNiYF87TBznjWCpqTeDxTX2VFoc07rFg8OfIoei3wYGAQaZC0JlN6G/Iu&#10;ngz03I+gyGNqstf4gk9ICRjPnAYpO8EUqRuBg+r0LC5Cr4FDfoJCnvy/AY+IzGwxjuBGo/W9Z9fs&#10;F5tUn392oO87WfBsq1MekGwNjXC+0OG5pTfy+znDLz+F7S8AAAD//wMAUEsDBBQABgAIAAAAIQDm&#10;iTXA3wAAAAkBAAAPAAAAZHJzL2Rvd25yZXYueG1sTI/BTsMwEETvSPyDtUjcqJ1UJWmIU1VIXLiU&#10;NqBendjEEfE6it025etZTnDaXc1o9k25md3AzmYKvUcJyUIAM9h63WMn4b1+eciBhahQq8GjkXA1&#10;ATbV7U2pCu0vuDfnQ+wYhWAolAQb41hwHlprnAoLPxok7dNPTkU6p47rSV0o3A08FeKRO9UjfbBq&#10;NM/WtF+Hk5Owf/vOd9fdsal5tn2txTqzH7aR8v5u3j4Bi2aOf2b4xSd0qIip8SfUgQ0SVrlIySph&#10;mdIkQ7ZMqEtDyyoBXpX8f4PqBwAA//8DAFBLAQItABQABgAIAAAAIQC2gziS/gAAAOEBAAATAAAA&#10;AAAAAAAAAAAAAAAAAABbQ29udGVudF9UeXBlc10ueG1sUEsBAi0AFAAGAAgAAAAhADj9If/WAAAA&#10;lAEAAAsAAAAAAAAAAAAAAAAALwEAAF9yZWxzLy5yZWxzUEsBAi0AFAAGAAgAAAAhABkHz6oLAgAA&#10;XAQAAA4AAAAAAAAAAAAAAAAALgIAAGRycy9lMm9Eb2MueG1sUEsBAi0AFAAGAAgAAAAhAOaJNcDf&#10;AAAACQEAAA8AAAAAAAAAAAAAAAAAZQQAAGRycy9kb3ducmV2LnhtbFBLBQYAAAAABAAEAPMAAABx&#10;BQAAAAA=&#10;" strokecolor="black [3213]" strokeweight="1.5pt">
                <v:stroke endarrow="block"/>
              </v:shape>
            </w:pict>
          </mc:Fallback>
        </mc:AlternateContent>
      </w:r>
      <w:r w:rsidR="00E415FD" w:rsidRPr="00E415FD">
        <w:rPr>
          <w:noProof/>
          <w:lang w:eastAsia="hr-HR"/>
        </w:rPr>
        <mc:AlternateContent>
          <mc:Choice Requires="wps">
            <w:drawing>
              <wp:anchor distT="0" distB="0" distL="114300" distR="114300" simplePos="0" relativeHeight="252375040" behindDoc="0" locked="0" layoutInCell="1" allowOverlap="1" wp14:anchorId="1989E732" wp14:editId="5BD72116">
                <wp:simplePos x="0" y="0"/>
                <wp:positionH relativeFrom="margin">
                  <wp:posOffset>6394036</wp:posOffset>
                </wp:positionH>
                <wp:positionV relativeFrom="paragraph">
                  <wp:posOffset>1934</wp:posOffset>
                </wp:positionV>
                <wp:extent cx="1488559" cy="584791"/>
                <wp:effectExtent l="76200" t="57150" r="73660" b="101600"/>
                <wp:wrapNone/>
                <wp:docPr id="465" name="Rounded Rectangle 301"/>
                <wp:cNvGraphicFramePr/>
                <a:graphic xmlns:a="http://schemas.openxmlformats.org/drawingml/2006/main">
                  <a:graphicData uri="http://schemas.microsoft.com/office/word/2010/wordprocessingShape">
                    <wps:wsp>
                      <wps:cNvSpPr/>
                      <wps:spPr>
                        <a:xfrm>
                          <a:off x="0" y="0"/>
                          <a:ext cx="1488559" cy="584791"/>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0B4E0738" w14:textId="77777777" w:rsidR="00462E05" w:rsidRDefault="00462E05" w:rsidP="007D293F">
                            <w:pPr>
                              <w:spacing w:before="0" w:after="0"/>
                              <w:jc w:val="center"/>
                              <w:rPr>
                                <w:b/>
                              </w:rPr>
                            </w:pPr>
                            <w:r>
                              <w:rPr>
                                <w:b/>
                              </w:rPr>
                              <w:t>Operativne snage</w:t>
                            </w:r>
                          </w:p>
                          <w:p w14:paraId="0C923BBE" w14:textId="553D23E8" w:rsidR="00462E05" w:rsidRPr="003E6721" w:rsidRDefault="00462E05" w:rsidP="007D293F">
                            <w:pPr>
                              <w:spacing w:before="0" w:after="0"/>
                              <w:jc w:val="left"/>
                              <w:rPr>
                                <w:color w:val="FFFFFF" w:themeColor="background1"/>
                              </w:rPr>
                            </w:pPr>
                            <w:r w:rsidRPr="003E6721">
                              <w:rPr>
                                <w:rFonts w:eastAsia="Calibri"/>
                                <w:color w:val="FFFFFF" w:themeColor="background1"/>
                                <w:sz w:val="20"/>
                                <w:szCs w:val="22"/>
                              </w:rPr>
                              <w:t xml:space="preserve">- GDCK </w:t>
                            </w:r>
                            <w:r>
                              <w:rPr>
                                <w:rFonts w:eastAsia="Calibri"/>
                                <w:color w:val="FFFFFF" w:themeColor="background1"/>
                                <w:sz w:val="20"/>
                                <w:szCs w:val="22"/>
                              </w:rPr>
                              <w:t>Buje</w:t>
                            </w:r>
                          </w:p>
                          <w:p w14:paraId="610A9AE6" w14:textId="77777777" w:rsidR="00462E05" w:rsidRPr="00244298" w:rsidRDefault="00462E05" w:rsidP="007D293F">
                            <w:pPr>
                              <w:spacing w:before="0" w:after="0"/>
                              <w:jc w:val="left"/>
                              <w:rPr>
                                <w:rFonts w:eastAsia="Calibri"/>
                                <w:sz w:val="20"/>
                                <w:szCs w:val="22"/>
                              </w:rPr>
                            </w:pPr>
                          </w:p>
                          <w:p w14:paraId="6EE55034" w14:textId="77777777" w:rsidR="00462E05" w:rsidRPr="00AE0147" w:rsidRDefault="00462E05" w:rsidP="007D293F">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89E732" id="Rounded Rectangle 301" o:spid="_x0000_s1072" style="position:absolute;left:0;text-align:left;margin-left:503.45pt;margin-top:.15pt;width:117.2pt;height:46.05pt;z-index:25237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7JeQIAAD0FAAAOAAAAZHJzL2Uyb0RvYy54bWysVN9P2zAQfp+0/8Hy+0hDWygVKapATJMQ&#10;VMDEs+vYbSTH553dJt1fv7OTFAS8bNpL4vP9/u47X161tWF7hb4CW/D8ZMSZshLKym4K/vP59tuM&#10;Mx+ELYUBqwp+UJ5fLb5+uWzcXJ3CFkypkFEQ6+eNK/g2BDfPMi+3qhb+BJyypNSAtQgk4iYrUTQU&#10;vTbZ6Wh0ljWApUOQynu6vemUfJHia61keNDaq8BMwam2kL6Yvuv4zRaXYr5B4baV7MsQ/1BFLSpL&#10;SY+hbkQQbIfVh1B1JRE86HAioc5A60qq1AN1k4/edfO0FU6lXggc744w+f8XVt7vV8iqsuCTsyln&#10;VtQ0pEfY2VKV7JHgE3ZjFBuP8ghV4/ycPJ7cCnvJ0zH23Wqs4586Ym2C93CEV7WBSbrMJ7PZdHrB&#10;mSTddDY5v0hBs1dvhz58V1CzeCg4xjpiEQlasb/zgdKS/WAXMxob72JlXS3pFA5GdcpHpak9yj5O&#10;QRKx1LVBthdECROGEowly+iiK2OOTvlnTkJKZcM4AkK19PbRVSXC/Y3z0SNlBhuOznVlAT/L/lqy&#10;7uyH7rueY/uhXbdppuPpMLU1lAcaNEK3Ad7J24owvhM+rAQS5Wk5aI3DA320gabg0J842wL+/uw+&#10;2hMTSctZQytUcP9rJ1BxZn5Y4uhFPpnEnUvCZHp+SgK+1azfauyuvgYaSU4PhpPpGO2DGY4aoX6h&#10;bV/GrKQSVlLugsuAg3AdutWm90Kq5TKZ0Z45Ee7sk5MxeAQ60ue5fRHoeqIFoug9DOsm5u+o1tlG&#10;TwvLXQBdJR5GqDtc+xHQjiZK9O9JfATeysnq9dVb/AEAAP//AwBQSwMEFAAGAAgAAAAhADvnZLvd&#10;AAAACQEAAA8AAABkcnMvZG93bnJldi54bWxMj81OwzAQhO9IvIO1SFwq6jStEA1xKlTEgRNKyoGj&#10;G29jC/8pdtrw9mxPcNvRjL6dqXezs+yMYzLBC1gtC2Do+6CMHwR8Ht4enoClLL2SNngU8IMJds3t&#10;TS0rFS6+xXOXB0YQnyopQOccK85Tr9HJtAwRPXmnMDqZSY4DV6O8ENxZXhbFI3fSePqgZcS9xv67&#10;m5yArf2I3eL99fC1P61NXMytnkwrxP3d/PIMLOOc/8JwrU/VoaFOxzB5lZglTfQtZQWsgV39crOi&#10;60j0cgO8qfn/Bc0vAAAA//8DAFBLAQItABQABgAIAAAAIQC2gziS/gAAAOEBAAATAAAAAAAAAAAA&#10;AAAAAAAAAABbQ29udGVudF9UeXBlc10ueG1sUEsBAi0AFAAGAAgAAAAhADj9If/WAAAAlAEAAAsA&#10;AAAAAAAAAAAAAAAALwEAAF9yZWxzLy5yZWxzUEsBAi0AFAAGAAgAAAAhACls7sl5AgAAPQUAAA4A&#10;AAAAAAAAAAAAAAAALgIAAGRycy9lMm9Eb2MueG1sUEsBAi0AFAAGAAgAAAAhADvnZLvdAAAACQEA&#10;AA8AAAAAAAAAAAAAAAAA0wQAAGRycy9kb3ducmV2LnhtbFBLBQYAAAAABAAEAPMAAADdBQAAAAA=&#10;" fillcolor="#9bbb59 [3206]" strokecolor="white [3201]" strokeweight="3pt">
                <v:shadow on="t" color="black" opacity="24903f" origin=",.5" offset="0,.55556mm"/>
                <v:textbox>
                  <w:txbxContent>
                    <w:p w14:paraId="0B4E0738" w14:textId="77777777" w:rsidR="00462E05" w:rsidRDefault="00462E05" w:rsidP="007D293F">
                      <w:pPr>
                        <w:spacing w:before="0" w:after="0"/>
                        <w:jc w:val="center"/>
                        <w:rPr>
                          <w:b/>
                        </w:rPr>
                      </w:pPr>
                      <w:r>
                        <w:rPr>
                          <w:b/>
                        </w:rPr>
                        <w:t>Operativne snage</w:t>
                      </w:r>
                    </w:p>
                    <w:p w14:paraId="0C923BBE" w14:textId="553D23E8" w:rsidR="00462E05" w:rsidRPr="003E6721" w:rsidRDefault="00462E05" w:rsidP="007D293F">
                      <w:pPr>
                        <w:spacing w:before="0" w:after="0"/>
                        <w:jc w:val="left"/>
                        <w:rPr>
                          <w:color w:val="FFFFFF" w:themeColor="background1"/>
                        </w:rPr>
                      </w:pPr>
                      <w:r w:rsidRPr="003E6721">
                        <w:rPr>
                          <w:rFonts w:eastAsia="Calibri"/>
                          <w:color w:val="FFFFFF" w:themeColor="background1"/>
                          <w:sz w:val="20"/>
                          <w:szCs w:val="22"/>
                        </w:rPr>
                        <w:t xml:space="preserve">- GDCK </w:t>
                      </w:r>
                      <w:r>
                        <w:rPr>
                          <w:rFonts w:eastAsia="Calibri"/>
                          <w:color w:val="FFFFFF" w:themeColor="background1"/>
                          <w:sz w:val="20"/>
                          <w:szCs w:val="22"/>
                        </w:rPr>
                        <w:t>Buje</w:t>
                      </w:r>
                    </w:p>
                    <w:p w14:paraId="610A9AE6" w14:textId="77777777" w:rsidR="00462E05" w:rsidRPr="00244298" w:rsidRDefault="00462E05" w:rsidP="007D293F">
                      <w:pPr>
                        <w:spacing w:before="0" w:after="0"/>
                        <w:jc w:val="left"/>
                        <w:rPr>
                          <w:rFonts w:eastAsia="Calibri"/>
                          <w:sz w:val="20"/>
                          <w:szCs w:val="22"/>
                        </w:rPr>
                      </w:pPr>
                    </w:p>
                    <w:p w14:paraId="6EE55034" w14:textId="77777777" w:rsidR="00462E05" w:rsidRPr="00AE0147" w:rsidRDefault="00462E05" w:rsidP="007D293F">
                      <w:pPr>
                        <w:jc w:val="center"/>
                        <w:rPr>
                          <w:sz w:val="20"/>
                        </w:rPr>
                      </w:pPr>
                    </w:p>
                  </w:txbxContent>
                </v:textbox>
                <w10:wrap anchorx="margin"/>
              </v:roundrect>
            </w:pict>
          </mc:Fallback>
        </mc:AlternateContent>
      </w:r>
    </w:p>
    <w:p w14:paraId="0BD8C9D0" w14:textId="51C9DDC6" w:rsidR="001E4FA6" w:rsidRPr="00E415FD" w:rsidRDefault="00DC2015" w:rsidP="001E4FA6">
      <w:pPr>
        <w:rPr>
          <w:noProof/>
          <w:lang w:eastAsia="hr-HR"/>
        </w:rPr>
      </w:pPr>
      <w:r w:rsidRPr="00E415FD">
        <w:rPr>
          <w:noProof/>
          <w:lang w:eastAsia="hr-HR"/>
        </w:rPr>
        <mc:AlternateContent>
          <mc:Choice Requires="wps">
            <w:drawing>
              <wp:anchor distT="0" distB="0" distL="114300" distR="114300" simplePos="0" relativeHeight="252377088" behindDoc="0" locked="0" layoutInCell="1" allowOverlap="1" wp14:anchorId="094BCCBB" wp14:editId="40B6A012">
                <wp:simplePos x="0" y="0"/>
                <wp:positionH relativeFrom="margin">
                  <wp:posOffset>4677748</wp:posOffset>
                </wp:positionH>
                <wp:positionV relativeFrom="paragraph">
                  <wp:posOffset>14077</wp:posOffset>
                </wp:positionV>
                <wp:extent cx="839973" cy="403860"/>
                <wp:effectExtent l="76200" t="57150" r="74930" b="91440"/>
                <wp:wrapNone/>
                <wp:docPr id="472" name="Rounded Rectangle 303"/>
                <wp:cNvGraphicFramePr/>
                <a:graphic xmlns:a="http://schemas.openxmlformats.org/drawingml/2006/main">
                  <a:graphicData uri="http://schemas.microsoft.com/office/word/2010/wordprocessingShape">
                    <wps:wsp>
                      <wps:cNvSpPr/>
                      <wps:spPr>
                        <a:xfrm>
                          <a:off x="0" y="0"/>
                          <a:ext cx="839973" cy="403860"/>
                        </a:xfrm>
                        <a:prstGeom prst="roundRect">
                          <a:avLst/>
                        </a:prstGeom>
                        <a:ln/>
                      </wps:spPr>
                      <wps:style>
                        <a:lnRef idx="3">
                          <a:schemeClr val="lt1"/>
                        </a:lnRef>
                        <a:fillRef idx="1">
                          <a:schemeClr val="accent5"/>
                        </a:fillRef>
                        <a:effectRef idx="1">
                          <a:schemeClr val="accent5"/>
                        </a:effectRef>
                        <a:fontRef idx="minor">
                          <a:schemeClr val="lt1"/>
                        </a:fontRef>
                      </wps:style>
                      <wps:txbx>
                        <w:txbxContent>
                          <w:p w14:paraId="4045AF8D" w14:textId="0D44E20F" w:rsidR="00462E05" w:rsidRPr="003E6721" w:rsidRDefault="00462E05" w:rsidP="007D293F">
                            <w:pPr>
                              <w:jc w:val="center"/>
                              <w:rPr>
                                <w:b/>
                                <w:color w:val="FFFFFF" w:themeColor="background1"/>
                              </w:rPr>
                            </w:pPr>
                            <w:r w:rsidRPr="003E6721">
                              <w:rPr>
                                <w:b/>
                                <w:color w:val="FFFFFF" w:themeColor="background1"/>
                              </w:rPr>
                              <w:t>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4BCCBB" id="Rounded Rectangle 303" o:spid="_x0000_s1073" style="position:absolute;left:0;text-align:left;margin-left:368.35pt;margin-top:1.1pt;width:66.15pt;height:31.8pt;z-index:25237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3NveQIAADwFAAAOAAAAZHJzL2Uyb0RvYy54bWysVEtPGzEQvlfqf7B8L5tkwytigyIQVSUE&#10;CKg4O147Wcn2uGMnu+mv79i7CQi4tOpl1+N5f/ONLy47a9hWYWjAVXx8NOJMOQl141YV//l88+2M&#10;sxCFq4UBpyq+U4Ffzr9+uWj9TE1gDaZWyCiIC7PWV3wdo58VRZBrZUU4Aq8cKTWgFZFEXBU1ipai&#10;W1NMRqOTogWsPYJUIdDtda/k8xxfayXjvdZBRWYqTrXF/MX8XaZvMb8QsxUKv27kUIb4hyqsaBwl&#10;PYS6FlGwDTYfQtlGIgTQ8UiCLUDrRqrcA3UzHr3r5mktvMq9EDjBH2AK/y+svNs+IGvqik9PJ5w5&#10;YWlIj7BxtarZI8En3MooVo7KBFXrw4w8nvwDDlKgY+q702jTnzpiXYZ3d4BXdZFJujwrz89PS84k&#10;qaaj8uwkw1+8OnsM8bsCy9Kh4pjKSDVkZMX2NkTKSvZ7u5TQuHSXCutLyae4M6pXPipN3VHyMgfJ&#10;vFJXBtlWECNMHKe2KKRxZJlcdGPMwWn8mZOQUrl4PDgO9slVZb79jfPBI2cGFw/OtnGAn2V/LVn3&#10;9vvu+55T+7Fbdnmk5cl+aEuodzRnhH4Bgpc3DWF8K0J8EEiMp92gLY739NEG2orDcOJsDfj7s/tk&#10;T0QkLWctbVDFw6+NQMWZ+eGIoufj6TStXBamx6cTEvCtZvlW4zb2CmgkY3ovvMzHZB/N/qgR7Ast&#10;+yJlJZVwknJXXEbcC1ex32x6LqRaLLIZrZkX8dY9eZmCJ6ATfZ67F4F+IFokht7BftvE7B3Vetvk&#10;6WCxiaCbzMMEdY/rMAJa0cyl4TlJb8BbOVu9PnrzPwAAAP//AwBQSwMEFAAGAAgAAAAhAPZkurzg&#10;AAAACAEAAA8AAABkcnMvZG93bnJldi54bWxMj0FLw0AUhO+C/2F5ghexG1OaxJiXooKI9KK12Otr&#10;8kyC2bchu21jf73rSY/DDDPfFMvJ9OrAo+usINzMIlAsla07aRA270/XGSjnSWrqrTDCNztYludn&#10;BeW1PcobH9a+UaFEXE4IrfdDrrWrWjbkZnZgCd6nHQ35IMdG1yMdQ7npdRxFiTbUSVhoaeDHlquv&#10;9d4gPHcPW5vS9kqfTos5f2xW/uV1hXh5Md3fgfI8+b8w/OIHdCgD087upXaqR0jnSRqiCHEMKvhZ&#10;chu+7RCSRQa6LPT/A+UPAAAA//8DAFBLAQItABQABgAIAAAAIQC2gziS/gAAAOEBAAATAAAAAAAA&#10;AAAAAAAAAAAAAABbQ29udGVudF9UeXBlc10ueG1sUEsBAi0AFAAGAAgAAAAhADj9If/WAAAAlAEA&#10;AAsAAAAAAAAAAAAAAAAALwEAAF9yZWxzLy5yZWxzUEsBAi0AFAAGAAgAAAAhACo7c295AgAAPAUA&#10;AA4AAAAAAAAAAAAAAAAALgIAAGRycy9lMm9Eb2MueG1sUEsBAi0AFAAGAAgAAAAhAPZkurzgAAAA&#10;CAEAAA8AAAAAAAAAAAAAAAAA0wQAAGRycy9kb3ducmV2LnhtbFBLBQYAAAAABAAEAPMAAADgBQAA&#10;AAA=&#10;" fillcolor="#4bacc6 [3208]" strokecolor="white [3201]" strokeweight="3pt">
                <v:shadow on="t" color="black" opacity="24903f" origin=",.5" offset="0,.55556mm"/>
                <v:textbox>
                  <w:txbxContent>
                    <w:p w14:paraId="4045AF8D" w14:textId="0D44E20F" w:rsidR="00462E05" w:rsidRPr="003E6721" w:rsidRDefault="00462E05" w:rsidP="007D293F">
                      <w:pPr>
                        <w:jc w:val="center"/>
                        <w:rPr>
                          <w:b/>
                          <w:color w:val="FFFFFF" w:themeColor="background1"/>
                        </w:rPr>
                      </w:pPr>
                      <w:r w:rsidRPr="003E6721">
                        <w:rPr>
                          <w:b/>
                          <w:color w:val="FFFFFF" w:themeColor="background1"/>
                        </w:rPr>
                        <w:t>VOC</w:t>
                      </w:r>
                    </w:p>
                  </w:txbxContent>
                </v:textbox>
                <w10:wrap anchorx="margin"/>
              </v:roundrect>
            </w:pict>
          </mc:Fallback>
        </mc:AlternateContent>
      </w:r>
    </w:p>
    <w:p w14:paraId="16C2FA85" w14:textId="7496DE48" w:rsidR="001E4FA6" w:rsidRPr="00E415FD" w:rsidRDefault="00E415FD" w:rsidP="001E4FA6">
      <w:pPr>
        <w:rPr>
          <w:noProof/>
          <w:lang w:eastAsia="hr-HR"/>
        </w:rPr>
      </w:pPr>
      <w:r w:rsidRPr="00E415FD">
        <w:rPr>
          <w:noProof/>
          <w:lang w:eastAsia="hr-HR"/>
        </w:rPr>
        <mc:AlternateContent>
          <mc:Choice Requires="wps">
            <w:drawing>
              <wp:anchor distT="0" distB="0" distL="114300" distR="114300" simplePos="0" relativeHeight="252256256" behindDoc="0" locked="0" layoutInCell="1" allowOverlap="1" wp14:anchorId="3D6A957B" wp14:editId="5B1C3211">
                <wp:simplePos x="0" y="0"/>
                <wp:positionH relativeFrom="column">
                  <wp:posOffset>5990103</wp:posOffset>
                </wp:positionH>
                <wp:positionV relativeFrom="paragraph">
                  <wp:posOffset>17380</wp:posOffset>
                </wp:positionV>
                <wp:extent cx="765544" cy="819711"/>
                <wp:effectExtent l="0" t="38100" r="53975" b="19050"/>
                <wp:wrapNone/>
                <wp:docPr id="659" name="Straight Arrow Connector 659"/>
                <wp:cNvGraphicFramePr/>
                <a:graphic xmlns:a="http://schemas.openxmlformats.org/drawingml/2006/main">
                  <a:graphicData uri="http://schemas.microsoft.com/office/word/2010/wordprocessingShape">
                    <wps:wsp>
                      <wps:cNvCnPr/>
                      <wps:spPr>
                        <a:xfrm flipV="1">
                          <a:off x="0" y="0"/>
                          <a:ext cx="765544" cy="819711"/>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851478" id="Straight Arrow Connector 659" o:spid="_x0000_s1026" type="#_x0000_t32" style="position:absolute;margin-left:471.65pt;margin-top:1.35pt;width:60.3pt;height:64.55pt;flip:y;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5WCAIAAGgEAAAOAAAAZHJzL2Uyb0RvYy54bWysVMtu2zAQvBfoPxC815KD2IkNy0FhN70U&#10;rdG0vTMUaRHgC0vWsv++S1KW6/SUoBdCFHdmZ0ZLrR6ORpODgKCcbeh0UlMiLHetsvuG/vzx+OGe&#10;khCZbZl2VjT0JAJ9WL9/t+r9Uty4zulWAEESG5a9b2gXo19WVeCdMCxMnBcWD6UDwyJuYV+1wHpk&#10;N7q6qet51TtoPTguQsC323JI15lfSsHjNymDiEQ3FLXFvEJen9NarVdsuQfmO8UHGewNKgxTFpuO&#10;VFsWGfkN6h8qozi44GSccGcqJ6XiIntAN9P6hZunjnmRvWA4wY8xhf9Hy78edkBU29D5bEGJZQY/&#10;0lMEpvZdJB8BXE82zloM0gFJNZhY78MSgRu7g2EX/A6S/aMEQ6RW/hcOQw4ELZJjzvs05i2OkXB8&#10;eTefzW5vKeF4dD9d3E2nib0qNInOQ4ifhTMkPTQ0DLpGQaUFO3wJsQDPgATWlvSoYlHP6qwkOK3a&#10;R6V1OswDJjYayIHhaMTjufVVVaLbstCVonxUJiYypT/ZlsSTx7wiKGb3WgzqtUUTKaOSSn6KJy2K&#10;qO9CYt7ovoh/IYRxLmw8i9EWqxNMouwRONhJV+Ti4Bo41CeoyLfgNeARkTs7G0ewUdZBCfO6+yU/&#10;WerPCRTfKYJn157yvORocJzzlx6uXrovf+8z/PKDWP8BAAD//wMAUEsDBBQABgAIAAAAIQBteT2m&#10;4AAAAAoBAAAPAAAAZHJzL2Rvd25yZXYueG1sTI8xb8IwEIX3Sv0P1iF1Kw6kopDGQahVhw5VRejS&#10;zcRHEhGfU9uB8O97TGW703v37nv5erSdOKEPrSMFs2kCAqlypqVawffu/XEJIkRNRneOUMEFA6yL&#10;+7tcZ8adaYunMtaCQyhkWkETY59JGaoGrQ5T1yOxdnDe6sirr6Xx+szhtpPzJFlIq1viD43u8bXB&#10;6lgOljE+rdx+jB6/2vJnE8fL2/B72Cn1MBk3LyAijvHfDFd8voGCmfZuIBNEp2D1lKZsVTB/BnHV&#10;k0W6ArHnKZ0tQRa5vK1Q/AEAAP//AwBQSwECLQAUAAYACAAAACEAtoM4kv4AAADhAQAAEwAAAAAA&#10;AAAAAAAAAAAAAAAAW0NvbnRlbnRfVHlwZXNdLnhtbFBLAQItABQABgAIAAAAIQA4/SH/1gAAAJQB&#10;AAALAAAAAAAAAAAAAAAAAC8BAABfcmVscy8ucmVsc1BLAQItABQABgAIAAAAIQAIAv5WCAIAAGgE&#10;AAAOAAAAAAAAAAAAAAAAAC4CAABkcnMvZTJvRG9jLnhtbFBLAQItABQABgAIAAAAIQBteT2m4AAA&#10;AAoBAAAPAAAAAAAAAAAAAAAAAGIEAABkcnMvZG93bnJldi54bWxQSwUGAAAAAAQABADzAAAAbwUA&#10;AAAA&#10;" strokecolor="black [3213]" strokeweight="1.5pt">
                <v:stroke endarrow="block"/>
              </v:shape>
            </w:pict>
          </mc:Fallback>
        </mc:AlternateContent>
      </w:r>
      <w:r w:rsidR="00DC2015" w:rsidRPr="00E415FD">
        <w:rPr>
          <w:noProof/>
          <w:lang w:eastAsia="hr-HR"/>
        </w:rPr>
        <mc:AlternateContent>
          <mc:Choice Requires="wps">
            <w:drawing>
              <wp:anchor distT="0" distB="0" distL="114300" distR="114300" simplePos="0" relativeHeight="252378112" behindDoc="0" locked="0" layoutInCell="1" allowOverlap="1" wp14:anchorId="3FD9851E" wp14:editId="54DD7DAA">
                <wp:simplePos x="0" y="0"/>
                <wp:positionH relativeFrom="column">
                  <wp:posOffset>5120994</wp:posOffset>
                </wp:positionH>
                <wp:positionV relativeFrom="paragraph">
                  <wp:posOffset>133169</wp:posOffset>
                </wp:positionV>
                <wp:extent cx="476431" cy="697526"/>
                <wp:effectExtent l="38100" t="38100" r="19050" b="26670"/>
                <wp:wrapNone/>
                <wp:docPr id="476" name="Ravni poveznik sa strelicom 476"/>
                <wp:cNvGraphicFramePr/>
                <a:graphic xmlns:a="http://schemas.openxmlformats.org/drawingml/2006/main">
                  <a:graphicData uri="http://schemas.microsoft.com/office/word/2010/wordprocessingShape">
                    <wps:wsp>
                      <wps:cNvCnPr/>
                      <wps:spPr>
                        <a:xfrm flipH="1" flipV="1">
                          <a:off x="0" y="0"/>
                          <a:ext cx="476431" cy="69752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6BBFFD" id="Ravni poveznik sa strelicom 476" o:spid="_x0000_s1026" type="#_x0000_t32" style="position:absolute;margin-left:403.25pt;margin-top:10.5pt;width:37.5pt;height:54.9pt;flip:x y;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eZEAIAAF0EAAAOAAAAZHJzL2Uyb0RvYy54bWysVE2P0zAQvSPxHyzfadKy292tmu6hS+GA&#10;oFo+7q4zTiwc2xqbpuXXM3bSwII4gOjBsjPz3rx5Hnd9f+oMOwIG7WzF57OSM7DS1do2Ff/0cffi&#10;lrMQha2FcRYqfobA7zfPn617v4KFa52pARmR2LDqfcXbGP2qKIJsoRNh5jxYCiqHnYh0xKaoUfTE&#10;3pliUZbLondYe3QSQqCvD0OQbzK/UiDje6UCRGYqTtpiXjGvh7QWm7VYNSh8q+UoQ/yDik5oS0Un&#10;qgcRBfuK+jeqTkt0wak4k64rnFJaQu6BupmXv3TzoRUeci9kTvCTTeH/0cp3xz0yXVf86mbJmRUd&#10;XdKjOFrNvDvCN6u/sCDoChGMJskspZFpvQ8rwm7tHsdT8HtMDpwUdkwZ7d/QPPC8+5x2KUb9slM2&#10;/zyZD6fIJH0k4quXBJAUWt7dXC9ynWIgTGCPIb4GkpA2FSdJQjdt3Dpr6ZodDiXE8W2IJImAF0AC&#10;G8t6UnFXXpdZSXBG1zttTAoGbA5bg+woaEp2u5J+qUeieJIWhTavbM3i2ZNJEbWwjYEx01gCJFcG&#10;H/Iung0MxR9BkcnU5SAyjzdMJYWUYON8YqLsBFMkbwKOstO7+BNwzE9QyKP/N+AJkSs7Gydwp63D&#10;wbSn1ePpIlkN+RcHhr6TBQdXn/OEZGtohrOr43tLj+Tnc4b/+FfYfAcAAP//AwBQSwMEFAAGAAgA&#10;AAAhANnPHPvfAAAACgEAAA8AAABkcnMvZG93bnJldi54bWxMj8FKxDAQhu+C7xBG8CJu0opLqU0X&#10;FcTLgrhVwVs2GZtgk5Qm261v73hajzPz8c/3N5vFD2zGKbkYJBQrAQyDjsaFXsJb93RdAUtZBaOG&#10;GFDCDybYtOdnjapNPIZXnHe5ZxQSUq0k2JzHmvOkLXqVVnHEQLevOHmVaZx6biZ1pHA/8FKINffK&#10;Bfpg1YiPFvX37uAlbEutH56d68TLh43zp9i+X3VaysuL5f4OWMYln2D40yd1aMlpHw/BJDZIqMT6&#10;llAJZUGdCKiqghZ7Im9EBbxt+P8K7S8AAAD//wMAUEsBAi0AFAAGAAgAAAAhALaDOJL+AAAA4QEA&#10;ABMAAAAAAAAAAAAAAAAAAAAAAFtDb250ZW50X1R5cGVzXS54bWxQSwECLQAUAAYACAAAACEAOP0h&#10;/9YAAACUAQAACwAAAAAAAAAAAAAAAAAvAQAAX3JlbHMvLnJlbHNQSwECLQAUAAYACAAAACEAyRzH&#10;mRACAABdBAAADgAAAAAAAAAAAAAAAAAuAgAAZHJzL2Uyb0RvYy54bWxQSwECLQAUAAYACAAAACEA&#10;2c8c+98AAAAKAQAADwAAAAAAAAAAAAAAAABqBAAAZHJzL2Rvd25yZXYueG1sUEsFBgAAAAAEAAQA&#10;8wAAAHYFAAAAAA==&#10;" strokecolor="red" strokeweight="1.5pt">
                <v:stroke endarrow="block"/>
              </v:shape>
            </w:pict>
          </mc:Fallback>
        </mc:AlternateContent>
      </w:r>
    </w:p>
    <w:p w14:paraId="51117E82" w14:textId="229908C7" w:rsidR="001E4FA6" w:rsidRPr="00E415FD" w:rsidRDefault="001556D4" w:rsidP="001E4FA6">
      <w:pPr>
        <w:rPr>
          <w:noProof/>
          <w:lang w:eastAsia="hr-HR"/>
        </w:rPr>
      </w:pPr>
      <w:r w:rsidRPr="00E415FD">
        <w:rPr>
          <w:noProof/>
          <w:lang w:eastAsia="hr-HR"/>
        </w:rPr>
        <mc:AlternateContent>
          <mc:Choice Requires="wps">
            <w:drawing>
              <wp:anchor distT="0" distB="0" distL="114300" distR="114300" simplePos="0" relativeHeight="251829248" behindDoc="0" locked="0" layoutInCell="1" allowOverlap="1" wp14:anchorId="639299FC" wp14:editId="1A544553">
                <wp:simplePos x="0" y="0"/>
                <wp:positionH relativeFrom="column">
                  <wp:posOffset>7731967</wp:posOffset>
                </wp:positionH>
                <wp:positionV relativeFrom="paragraph">
                  <wp:posOffset>209240</wp:posOffset>
                </wp:positionV>
                <wp:extent cx="1257300" cy="600075"/>
                <wp:effectExtent l="76200" t="57150" r="76200" b="104775"/>
                <wp:wrapNone/>
                <wp:docPr id="291" name="Rounded Rectangle 291"/>
                <wp:cNvGraphicFramePr/>
                <a:graphic xmlns:a="http://schemas.openxmlformats.org/drawingml/2006/main">
                  <a:graphicData uri="http://schemas.microsoft.com/office/word/2010/wordprocessingShape">
                    <wps:wsp>
                      <wps:cNvSpPr/>
                      <wps:spPr>
                        <a:xfrm>
                          <a:off x="0" y="0"/>
                          <a:ext cx="1257300" cy="600075"/>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5622A001" w14:textId="77777777" w:rsidR="00462E05" w:rsidRPr="00593CD5" w:rsidRDefault="00462E05" w:rsidP="001E4FA6">
                            <w:pPr>
                              <w:jc w:val="center"/>
                              <w:rPr>
                                <w:b/>
                              </w:rPr>
                            </w:pPr>
                            <w:r w:rsidRPr="00593CD5">
                              <w:rPr>
                                <w:b/>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9299FC" id="Rounded Rectangle 291" o:spid="_x0000_s1074" style="position:absolute;left:0;text-align:left;margin-left:608.8pt;margin-top:16.5pt;width:99pt;height:47.2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YiTdgIAAD0FAAAOAAAAZHJzL2Uyb0RvYy54bWysVM1OGzEQvlfqO1i+l90kQErEBkUgqkoI&#10;IqDi7HjtZCXb446d7KZP37F3ExDl0qoXe8bzP/ONL686a9hOYWjAVXx0UnKmnIS6ceuK/3i+/fKV&#10;sxCFq4UBpyq+V4FfzT9/umz9TI1hA6ZWyMiJC7PWV3wTo58VRZAbZUU4Aa8cCTWgFZFYXBc1ipa8&#10;W1OMy/K8aAFrjyBVCPR60wv5PPvXWsn4oHVQkZmKU24xn5jPVTqL+aWYrVH4TSOHNMQ/ZGFF4yjo&#10;0dWNiIJtsfnDlW0kQgAdTyTYArRupMo1UDWj8l01TxvhVa6FmhP8sU3h/7mV97slsqau+PhixJkT&#10;lob0CFtXq5o9UvuEWxvFkpBa1fowI4snv8SBC0SmujuNNt1UEetye/fH9qouMkmPo/HZdFLSFCTJ&#10;zsuynJ4lp8WrtccQvymwLBEVx5RHSiK3VuzuQuz1D3oponHpLWXW55KpuDeqFz4qTeVR9El2koGl&#10;rg2ynSBImJjrohSMI81kohtjjkajj4yElMrFyZD7oJ9MVQbc3xgfLXJkcPFobBsH+FH015R1r3+o&#10;vq85lR+7VZdnOpkepraCek+DRug3IHh521CP70SIS4EEeRoLrXF8oEMbaCsOA8XZBvDXR+9Jn5BI&#10;Us5aWqGKh59bgYoz890RRi9Gp6dp5zJzejYdE4NvJau3Ere110AjIRRSdplM+tEcSI1gX2jbFykq&#10;iYSTFLviMuKBuY79atN/IdVikdVoz7yId+7Jy+Q8NTrB57l7EegHoEWC6D0c1k3M3kGt102WDhbb&#10;CLrJOEyt7vs6jIB2NMN5+E/SJ/CWz1qvv978NwAAAP//AwBQSwMEFAAGAAgAAAAhANSenwHgAAAA&#10;DAEAAA8AAABkcnMvZG93bnJldi54bWxMj81OwzAQhO9IvIO1SFwq6qShLYQ4FSriwAkl5cDRjd3Y&#10;wn+KnTa8PZsTPc7OaPabajdZQ85yiNo7BvkyAyJd54V2PYOvw/vDE5CYuBPceCcZ/MoIu/r2puKl&#10;8BfXyHObeoIlLpacgUoplJTGTknL49IH6dA7+cHyhHLoqRj4Bcutoass21DLtcMPige5V7L7aUfL&#10;4Nl8hnbx8Xb43p8KHRZTo0bdMHZ/N72+AElySv9hmPERHWpkOvrRiUgM6lW+3WCWQVHgqDnxmK/x&#10;cpy97RpoXdHrEfUfAAAA//8DAFBLAQItABQABgAIAAAAIQC2gziS/gAAAOEBAAATAAAAAAAAAAAA&#10;AAAAAAAAAABbQ29udGVudF9UeXBlc10ueG1sUEsBAi0AFAAGAAgAAAAhADj9If/WAAAAlAEAAAsA&#10;AAAAAAAAAAAAAAAALwEAAF9yZWxzLy5yZWxzUEsBAi0AFAAGAAgAAAAhADV1iJN2AgAAPQUAAA4A&#10;AAAAAAAAAAAAAAAALgIAAGRycy9lMm9Eb2MueG1sUEsBAi0AFAAGAAgAAAAhANSenwHgAAAADAEA&#10;AA8AAAAAAAAAAAAAAAAA0AQAAGRycy9kb3ducmV2LnhtbFBLBQYAAAAABAAEAPMAAADdBQAAAAA=&#10;" fillcolor="#9bbb59 [3206]" strokecolor="white [3201]" strokeweight="3pt">
                <v:shadow on="t" color="black" opacity="24903f" origin=",.5" offset="0,.55556mm"/>
                <v:textbox>
                  <w:txbxContent>
                    <w:p w14:paraId="5622A001" w14:textId="77777777" w:rsidR="00462E05" w:rsidRPr="00593CD5" w:rsidRDefault="00462E05" w:rsidP="001E4FA6">
                      <w:pPr>
                        <w:jc w:val="center"/>
                        <w:rPr>
                          <w:b/>
                        </w:rPr>
                      </w:pPr>
                      <w:r w:rsidRPr="00593CD5">
                        <w:rPr>
                          <w:b/>
                        </w:rPr>
                        <w:t>Koordinator na lokaciji</w:t>
                      </w:r>
                    </w:p>
                  </w:txbxContent>
                </v:textbox>
              </v:roundrect>
            </w:pict>
          </mc:Fallback>
        </mc:AlternateContent>
      </w:r>
    </w:p>
    <w:p w14:paraId="272F11ED" w14:textId="614936BA" w:rsidR="001E4FA6" w:rsidRPr="00E415FD" w:rsidRDefault="001556D4" w:rsidP="001E4FA6">
      <w:pPr>
        <w:rPr>
          <w:noProof/>
          <w:lang w:eastAsia="hr-HR"/>
        </w:rPr>
      </w:pPr>
      <w:r w:rsidRPr="00E415FD">
        <w:rPr>
          <w:noProof/>
          <w:lang w:eastAsia="hr-HR"/>
        </w:rPr>
        <mc:AlternateContent>
          <mc:Choice Requires="wps">
            <w:drawing>
              <wp:anchor distT="0" distB="0" distL="114300" distR="114300" simplePos="0" relativeHeight="252257280" behindDoc="0" locked="0" layoutInCell="1" allowOverlap="1" wp14:anchorId="23CC05BB" wp14:editId="41EA3873">
                <wp:simplePos x="0" y="0"/>
                <wp:positionH relativeFrom="column">
                  <wp:posOffset>6277382</wp:posOffset>
                </wp:positionH>
                <wp:positionV relativeFrom="paragraph">
                  <wp:posOffset>190871</wp:posOffset>
                </wp:positionV>
                <wp:extent cx="1455468" cy="381360"/>
                <wp:effectExtent l="0" t="57150" r="0" b="19050"/>
                <wp:wrapNone/>
                <wp:docPr id="660" name="Straight Arrow Connector 660"/>
                <wp:cNvGraphicFramePr/>
                <a:graphic xmlns:a="http://schemas.openxmlformats.org/drawingml/2006/main">
                  <a:graphicData uri="http://schemas.microsoft.com/office/word/2010/wordprocessingShape">
                    <wps:wsp>
                      <wps:cNvCnPr/>
                      <wps:spPr>
                        <a:xfrm flipV="1">
                          <a:off x="0" y="0"/>
                          <a:ext cx="1455468" cy="38136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406B3D" id="Straight Arrow Connector 660" o:spid="_x0000_s1026" type="#_x0000_t32" style="position:absolute;margin-left:494.3pt;margin-top:15.05pt;width:114.6pt;height:30.05pt;flip:y;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XEm/QEAAFAEAAAOAAAAZHJzL2Uyb0RvYy54bWysVF2P0zAQfEfiP1h+p0nvrtVRNT2hHscL&#10;guoOePc5dmPJ9lpr07T/nrWTpnwJCcSLFds7szOTTdZ3R2fZQWE04Bs+n9WcKS+hNX7f8M+fHl7d&#10;chaT8K2w4FXDTyryu83LF+s+rNQVdGBbhYxIfFz1oeFdSmFVVVF2yok4g6A8XWpAJxJtcV+1KHpi&#10;d7a6qutl1QO2AUGqGOn0frjkm8KvtZLpo9ZRJWYbTtpSWbGsz3mtNmux2qMInZGjDPEPKpwwnppO&#10;VPciCfYVzS9UzkiECDrNJLgKtDZSFQ/kZl7/5OapE0EVLxRODFNM8f/Ryg+HHTLTNny5pHy8cPSS&#10;nhIKs+8Se4MIPduC9xQkIMs1lFgf4oqAW7/DcRfDDrP9o0bHtDXhCw1DCYQssmPJ+zTlrY6JSTqc&#10;3ywWN0uaEEl317fz64G+GngyX8CY3ilwLD80PI7CJkVDD3F4HxMpIeAZkMHWs56avK4XdZESwZr2&#10;wVibL8uEqa1FdhA0G+k4z86I4YeqJIx961uWToFySWiE31s1VlpPgJzF4L48pZNVQ+9HpSnX7HJo&#10;nif60k9IqXw697SeqjNMk7oJOKr+E3Csz1BVpv1vwBOidAafJrAzHvB3si8x6aH+nMDgO0fwDO2p&#10;zEWJhsa2pDp+Yvm7+H5f4JcfweYbAAAA//8DAFBLAwQUAAYACAAAACEA6WMVbt8AAAAKAQAADwAA&#10;AGRycy9kb3ducmV2LnhtbEyPwU7DMBBE70j8g7VI3KidIJWQxqkqEAcOCDXlws2Nt0nU2A6207p/&#10;z/YEx9W8mZ2p1smM7IQ+DM5KyBYCGNrW6cF2Er52bw8FsBCV1Wp0FiVcMMC6vr2pVKnd2W7x1MSO&#10;UYgNpZLQxziVnIe2R6PCwk1oSTs4b1Sk03dce3WmcDPyXIglN2qw9KFXE7702B6b2VCND8O378nj&#10;59B8b2K6vM4/h52U93dpswIWMcU/GK71yQM1ddq72erARgnPRbEkVMKjyIBdgTx7ojF7kkQOvK74&#10;/wn1LwAAAP//AwBQSwECLQAUAAYACAAAACEAtoM4kv4AAADhAQAAEwAAAAAAAAAAAAAAAAAAAAAA&#10;W0NvbnRlbnRfVHlwZXNdLnhtbFBLAQItABQABgAIAAAAIQA4/SH/1gAAAJQBAAALAAAAAAAAAAAA&#10;AAAAAC8BAABfcmVscy8ucmVsc1BLAQItABQABgAIAAAAIQC10XEm/QEAAFAEAAAOAAAAAAAAAAAA&#10;AAAAAC4CAABkcnMvZTJvRG9jLnhtbFBLAQItABQABgAIAAAAIQDpYxVu3wAAAAoBAAAPAAAAAAAA&#10;AAAAAAAAAFcEAABkcnMvZG93bnJldi54bWxQSwUGAAAAAAQABADzAAAAYwUAAAAA&#10;" strokecolor="black [3213]" strokeweight="1.5pt">
                <v:stroke endarrow="block"/>
              </v:shape>
            </w:pict>
          </mc:Fallback>
        </mc:AlternateContent>
      </w:r>
      <w:r w:rsidR="00864FE4" w:rsidRPr="00E415FD">
        <w:rPr>
          <w:noProof/>
          <w:lang w:eastAsia="hr-HR"/>
        </w:rPr>
        <mc:AlternateContent>
          <mc:Choice Requires="wps">
            <w:drawing>
              <wp:anchor distT="0" distB="0" distL="114300" distR="114300" simplePos="0" relativeHeight="251827200" behindDoc="0" locked="0" layoutInCell="1" allowOverlap="1" wp14:anchorId="6E5E282D" wp14:editId="1446BAD8">
                <wp:simplePos x="0" y="0"/>
                <wp:positionH relativeFrom="column">
                  <wp:posOffset>4974590</wp:posOffset>
                </wp:positionH>
                <wp:positionV relativeFrom="paragraph">
                  <wp:posOffset>257810</wp:posOffset>
                </wp:positionV>
                <wp:extent cx="1257300" cy="600075"/>
                <wp:effectExtent l="76200" t="57150" r="76200" b="104775"/>
                <wp:wrapNone/>
                <wp:docPr id="290" name="Rounded Rectangle 290"/>
                <wp:cNvGraphicFramePr/>
                <a:graphic xmlns:a="http://schemas.openxmlformats.org/drawingml/2006/main">
                  <a:graphicData uri="http://schemas.microsoft.com/office/word/2010/wordprocessingShape">
                    <wps:wsp>
                      <wps:cNvSpPr/>
                      <wps:spPr>
                        <a:xfrm>
                          <a:off x="0" y="0"/>
                          <a:ext cx="1257300" cy="600075"/>
                        </a:xfrm>
                        <a:prstGeom prst="roundRect">
                          <a:avLst/>
                        </a:prstGeom>
                        <a:ln/>
                      </wps:spPr>
                      <wps:style>
                        <a:lnRef idx="3">
                          <a:schemeClr val="lt1"/>
                        </a:lnRef>
                        <a:fillRef idx="1">
                          <a:schemeClr val="accent2"/>
                        </a:fillRef>
                        <a:effectRef idx="1">
                          <a:schemeClr val="accent2"/>
                        </a:effectRef>
                        <a:fontRef idx="minor">
                          <a:schemeClr val="lt1"/>
                        </a:fontRef>
                      </wps:style>
                      <wps:txbx>
                        <w:txbxContent>
                          <w:p w14:paraId="0B65A975" w14:textId="77777777" w:rsidR="00462E05" w:rsidRPr="003E6721" w:rsidRDefault="00462E05" w:rsidP="001E4FA6">
                            <w:pPr>
                              <w:jc w:val="center"/>
                              <w:rPr>
                                <w:b/>
                                <w:color w:val="FFFFFF" w:themeColor="background1"/>
                              </w:rPr>
                            </w:pPr>
                            <w:r w:rsidRPr="003E6721">
                              <w:rPr>
                                <w:b/>
                                <w:color w:val="FFFFFF" w:themeColor="background1"/>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5E282D" id="Rounded Rectangle 290" o:spid="_x0000_s1075" style="position:absolute;left:0;text-align:left;margin-left:391.7pt;margin-top:20.3pt;width:99pt;height:47.2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5OcwIAAD0FAAAOAAAAZHJzL2Uyb0RvYy54bWysVEtv2zAMvg/YfxB0X22n76BOEbToMKDo&#10;irZDz4osJQYkUaOU2NmvHyU7SdH1smEXiRTf5EddXffWsI3C0IKreXVUcqachKZ1y5r/eLn7csFZ&#10;iMI1woBTNd+qwK9nnz9ddX6qJrAC0yhk5MSFaedrvorRT4siyJWyIhyBV46EGtCKSCwuiwZFR96t&#10;KSZleVZ0gI1HkCoEer0dhHyW/WutZPyudVCRmZpTbjGfmM9FOovZlZguUfhVK8c0xD9kYUXrKOje&#10;1a2Igq2x/cOVbSVCAB2PJNgCtG6lyjVQNVX5rprnlfAq10LNCX7fpvD/3MqHzSOytqn55JL644Sl&#10;IT3B2jWqYU/UPuGWRrEkpFZ1PkzJ4tk/4sgFIlPdvUabbqqI9bm92317VR+ZpMdqcnp+XFIUSbKz&#10;sizPT5PT4mDtMcSvCixLRM0x5ZGSyK0Vm/sQB/2dXopoXHpLmQ25ZCpujRqET0pTeRT9ODvJwFI3&#10;BtlGECRMrMYUjCPNZKJbY/ZG1UdGQkrl4mQ0HPWTqcqA+xvjvUWODC7ujW3rAD+KfkhZD/q76oea&#10;U/mxX/R5pscXKcn0tIBmS4NGGDYgeHnXUo/vRYiPAgnyNBZa4/idDm2gqzmMFGcrwF8fvSd9QiJJ&#10;OetohWoefq4FKs7MN0cYvaxOTtLOZebk9HxCDL6VLN5K3NreAI2kog/Dy0wm/Wh2pEawr7Tt8xSV&#10;RMJJil1zGXHH3MRhtem/kGo+z2q0Z17Ee/fsZXKeGp3g89K/CvQj0CJB9AF26yam76A26CZLB/N1&#10;BN1mHB76Oo6AdjTDefxP0ifwls9ah19v9hsAAP//AwBQSwMEFAAGAAgAAAAhAGy3/abgAAAACgEA&#10;AA8AAABkcnMvZG93bnJldi54bWxMj8FOwzAMhu9IvENkJG4sLcvWrjSdEBISHDhsQ0LcssRrC01S&#10;NdmWvT3mBEfbn35/f71OdmAnnELvnYR8lgFDp73pXSvhffd8VwILUTmjBu9QwgUDrJvrq1pVxp/d&#10;Bk/b2DIKcaFSEroYx4rzoDu0Ksz8iI5uBz9ZFWmcWm4mdaZwO/D7LFtyq3pHHzo14lOH+nt7tBJM&#10;env9unCx+CjSi9axEPnuU0h5e5MeH4BFTPEPhl99UoeGnPb+6Exgg4SinAtCJYhsCYyAVZnTYk/k&#10;fJEDb2r+v0LzAwAA//8DAFBLAQItABQABgAIAAAAIQC2gziS/gAAAOEBAAATAAAAAAAAAAAAAAAA&#10;AAAAAABbQ29udGVudF9UeXBlc10ueG1sUEsBAi0AFAAGAAgAAAAhADj9If/WAAAAlAEAAAsAAAAA&#10;AAAAAAAAAAAALwEAAF9yZWxzLy5yZWxzUEsBAi0AFAAGAAgAAAAhAKevLk5zAgAAPQUAAA4AAAAA&#10;AAAAAAAAAAAALgIAAGRycy9lMm9Eb2MueG1sUEsBAi0AFAAGAAgAAAAhAGy3/abgAAAACgEAAA8A&#10;AAAAAAAAAAAAAAAAzQQAAGRycy9kb3ducmV2LnhtbFBLBQYAAAAABAAEAPMAAADaBQAAAAA=&#10;" fillcolor="#c0504d [3205]" strokecolor="white [3201]" strokeweight="3pt">
                <v:shadow on="t" color="black" opacity="24903f" origin=",.5" offset="0,.55556mm"/>
                <v:textbox>
                  <w:txbxContent>
                    <w:p w14:paraId="0B65A975" w14:textId="77777777" w:rsidR="00462E05" w:rsidRPr="003E6721" w:rsidRDefault="00462E05" w:rsidP="001E4FA6">
                      <w:pPr>
                        <w:jc w:val="center"/>
                        <w:rPr>
                          <w:b/>
                          <w:color w:val="FFFFFF" w:themeColor="background1"/>
                        </w:rPr>
                      </w:pPr>
                      <w:r w:rsidRPr="003E6721">
                        <w:rPr>
                          <w:b/>
                          <w:color w:val="FFFFFF" w:themeColor="background1"/>
                        </w:rPr>
                        <w:t>Stožer civilne zaštite</w:t>
                      </w:r>
                    </w:p>
                  </w:txbxContent>
                </v:textbox>
              </v:roundrect>
            </w:pict>
          </mc:Fallback>
        </mc:AlternateContent>
      </w:r>
      <w:r w:rsidR="00864FE4" w:rsidRPr="00E415FD">
        <w:rPr>
          <w:noProof/>
          <w:lang w:eastAsia="hr-HR"/>
        </w:rPr>
        <mc:AlternateContent>
          <mc:Choice Requires="wps">
            <w:drawing>
              <wp:anchor distT="0" distB="0" distL="114300" distR="114300" simplePos="0" relativeHeight="251825152" behindDoc="0" locked="0" layoutInCell="1" allowOverlap="1" wp14:anchorId="18A0FE17" wp14:editId="140D4477">
                <wp:simplePos x="0" y="0"/>
                <wp:positionH relativeFrom="column">
                  <wp:posOffset>2634539</wp:posOffset>
                </wp:positionH>
                <wp:positionV relativeFrom="paragraph">
                  <wp:posOffset>245745</wp:posOffset>
                </wp:positionV>
                <wp:extent cx="1333500" cy="609600"/>
                <wp:effectExtent l="76200" t="57150" r="76200" b="95250"/>
                <wp:wrapNone/>
                <wp:docPr id="299" name="Rounded Rectangle 299"/>
                <wp:cNvGraphicFramePr/>
                <a:graphic xmlns:a="http://schemas.openxmlformats.org/drawingml/2006/main">
                  <a:graphicData uri="http://schemas.microsoft.com/office/word/2010/wordprocessingShape">
                    <wps:wsp>
                      <wps:cNvSpPr/>
                      <wps:spPr>
                        <a:xfrm>
                          <a:off x="0" y="0"/>
                          <a:ext cx="1333500" cy="609600"/>
                        </a:xfrm>
                        <a:prstGeom prst="roundRect">
                          <a:avLst/>
                        </a:prstGeom>
                        <a:ln/>
                      </wps:spPr>
                      <wps:style>
                        <a:lnRef idx="3">
                          <a:schemeClr val="lt1"/>
                        </a:lnRef>
                        <a:fillRef idx="1">
                          <a:schemeClr val="accent2"/>
                        </a:fillRef>
                        <a:effectRef idx="1">
                          <a:schemeClr val="accent2"/>
                        </a:effectRef>
                        <a:fontRef idx="minor">
                          <a:schemeClr val="lt1"/>
                        </a:fontRef>
                      </wps:style>
                      <wps:txbx>
                        <w:txbxContent>
                          <w:p w14:paraId="3013C8E5" w14:textId="2E40B115" w:rsidR="00462E05" w:rsidRPr="003E6721" w:rsidRDefault="00462E05" w:rsidP="001E4FA6">
                            <w:pPr>
                              <w:jc w:val="center"/>
                              <w:rPr>
                                <w:b/>
                                <w:color w:val="FFFFFF" w:themeColor="background1"/>
                              </w:rPr>
                            </w:pPr>
                            <w:r w:rsidRPr="003E6721">
                              <w:rPr>
                                <w:b/>
                                <w:color w:val="FFFFFF" w:themeColor="background1"/>
                              </w:rPr>
                              <w:t>Gradonačelnik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A0FE17" id="Rounded Rectangle 299" o:spid="_x0000_s1076" style="position:absolute;left:0;text-align:left;margin-left:207.45pt;margin-top:19.35pt;width:105pt;height:4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VNndAIAAD0FAAAOAAAAZHJzL2Uyb0RvYy54bWysVF9P2zAQf5+072D5faRpga0VKapATJMQ&#10;Q8DEs+vYbSTb553dJt2n39lJA2K8bNqLfef7f/c7X1x21rC9wtCAq3h5MuFMOQl14zYV//F08+kL&#10;ZyEKVwsDTlX8oAK/XH78cNH6hZrCFkytkJETFxatr/g2Rr8oiiC3yopwAl45EmpAKyKxuClqFC15&#10;t6aYTibnRQtYewSpQqDX617Il9m/1krG71oHFZmpOOUW84n5XKezWF6IxQaF3zZySEP8QxZWNI6C&#10;jq6uRRRsh80frmwjEQLoeCLBFqB1I1WugaopJ2+qedwKr3It1JzgxzaF/+dW3u3vkTV1xafzOWdO&#10;WBrSA+xcrWr2QO0TbmMUS0JqVevDgiwe/T0OXCAy1d1ptOmmiliX23sY26u6yCQ9lrPZ7GxCU5Ak&#10;O5/Mz4kmN8WLtccQvyqwLBEVx5RHSiK3VuxvQ+z1j3oponHpLWXW55KpeDCqFz4oTeVR9Fl2koGl&#10;rgyyvSBImFgOKRhHmslEN8aMRuV7RkJK5eJ0MBz0k6nKgPsb49EiRwYXR2PbOMD3or+krHv9Y/V9&#10;zan82K27PNPZOLU11AcaNEK/AcHLm4Z6fCtCvBdIkKex0BrH73RoA23FYaA42wL+eu896RMSScpZ&#10;SytU8fBzJ1BxZr45wui8PD1NO5eZ07PPU2LwtWT9WuJ29gpoJCV9GF5mMulHcyQ1gn2mbV+lqCQS&#10;TlLsisuIR+Yq9qtN/4VUq1VWoz3zIt66Ry+T89ToBJ+n7lmgH4AWCaJ3cFw3sXgDtV43WTpY7SLo&#10;JuMwtbrv6zAC2tEM5+E/SZ/Aaz5rvfx6y98AAAD//wMAUEsDBBQABgAIAAAAIQB/f7VQ3wAAAAoB&#10;AAAPAAAAZHJzL2Rvd25yZXYueG1sTI/BTsMwDIbvSLxDZCRuLO0W1lGaTggJCQ4c2JAQtywxbaFx&#10;qibburfHO8HR9qff31+tJ9+LA46xC6Qhn2UgkGxwHTUa3rdPNysQMRlypg+EGk4YYV1fXlSmdOFI&#10;b3jYpEZwCMXSaGhTGkopo23RmzgLAxLfvsLoTeJxbKQbzZHDfS/nWbaU3nTEH1oz4GOL9mez9xrc&#10;9PryfZLq9qOYnq1Nhcq3n0rr66vp4R5Ewin9wXDWZ3Wo2WkX9uSi6DWoXN0xqmGxKkAwsJyfFzsm&#10;F6oAWVfyf4X6FwAA//8DAFBLAQItABQABgAIAAAAIQC2gziS/gAAAOEBAAATAAAAAAAAAAAAAAAA&#10;AAAAAABbQ29udGVudF9UeXBlc10ueG1sUEsBAi0AFAAGAAgAAAAhADj9If/WAAAAlAEAAAsAAAAA&#10;AAAAAAAAAAAALwEAAF9yZWxzLy5yZWxzUEsBAi0AFAAGAAgAAAAhAFHhU2d0AgAAPQUAAA4AAAAA&#10;AAAAAAAAAAAALgIAAGRycy9lMm9Eb2MueG1sUEsBAi0AFAAGAAgAAAAhAH9/tVDfAAAACgEAAA8A&#10;AAAAAAAAAAAAAAAAzgQAAGRycy9kb3ducmV2LnhtbFBLBQYAAAAABAAEAPMAAADaBQAAAAA=&#10;" fillcolor="#c0504d [3205]" strokecolor="white [3201]" strokeweight="3pt">
                <v:shadow on="t" color="black" opacity="24903f" origin=",.5" offset="0,.55556mm"/>
                <v:textbox>
                  <w:txbxContent>
                    <w:p w14:paraId="3013C8E5" w14:textId="2E40B115" w:rsidR="00462E05" w:rsidRPr="003E6721" w:rsidRDefault="00462E05" w:rsidP="001E4FA6">
                      <w:pPr>
                        <w:jc w:val="center"/>
                        <w:rPr>
                          <w:b/>
                          <w:color w:val="FFFFFF" w:themeColor="background1"/>
                        </w:rPr>
                      </w:pPr>
                      <w:r w:rsidRPr="003E6721">
                        <w:rPr>
                          <w:b/>
                          <w:color w:val="FFFFFF" w:themeColor="background1"/>
                        </w:rPr>
                        <w:t>Gradonačelnik</w:t>
                      </w:r>
                    </w:p>
                  </w:txbxContent>
                </v:textbox>
              </v:roundrect>
            </w:pict>
          </mc:Fallback>
        </mc:AlternateContent>
      </w:r>
    </w:p>
    <w:p w14:paraId="53CF7CA0" w14:textId="7177C57A" w:rsidR="001E4FA6" w:rsidRPr="00E415FD" w:rsidRDefault="007D293F" w:rsidP="001E4FA6">
      <w:pPr>
        <w:rPr>
          <w:noProof/>
          <w:lang w:eastAsia="hr-HR"/>
        </w:rPr>
      </w:pPr>
      <w:r w:rsidRPr="00E415FD">
        <w:rPr>
          <w:noProof/>
          <w:lang w:eastAsia="hr-HR"/>
        </w:rPr>
        <mc:AlternateContent>
          <mc:Choice Requires="wps">
            <w:drawing>
              <wp:anchor distT="0" distB="0" distL="114300" distR="114300" simplePos="0" relativeHeight="251826176" behindDoc="0" locked="0" layoutInCell="1" allowOverlap="1" wp14:anchorId="55EA56F4" wp14:editId="1932B539">
                <wp:simplePos x="0" y="0"/>
                <wp:positionH relativeFrom="column">
                  <wp:posOffset>450540</wp:posOffset>
                </wp:positionH>
                <wp:positionV relativeFrom="paragraph">
                  <wp:posOffset>69229</wp:posOffset>
                </wp:positionV>
                <wp:extent cx="1076325" cy="404037"/>
                <wp:effectExtent l="76200" t="57150" r="85725" b="91440"/>
                <wp:wrapNone/>
                <wp:docPr id="303" name="Rounded Rectangle 303"/>
                <wp:cNvGraphicFramePr/>
                <a:graphic xmlns:a="http://schemas.openxmlformats.org/drawingml/2006/main">
                  <a:graphicData uri="http://schemas.microsoft.com/office/word/2010/wordprocessingShape">
                    <wps:wsp>
                      <wps:cNvSpPr/>
                      <wps:spPr>
                        <a:xfrm>
                          <a:off x="0" y="0"/>
                          <a:ext cx="1076325" cy="404037"/>
                        </a:xfrm>
                        <a:prstGeom prst="roundRect">
                          <a:avLst/>
                        </a:prstGeom>
                        <a:ln/>
                      </wps:spPr>
                      <wps:style>
                        <a:lnRef idx="3">
                          <a:schemeClr val="lt1"/>
                        </a:lnRef>
                        <a:fillRef idx="1">
                          <a:schemeClr val="accent6"/>
                        </a:fillRef>
                        <a:effectRef idx="1">
                          <a:schemeClr val="accent6"/>
                        </a:effectRef>
                        <a:fontRef idx="minor">
                          <a:schemeClr val="lt1"/>
                        </a:fontRef>
                      </wps:style>
                      <wps:txbx>
                        <w:txbxContent>
                          <w:p w14:paraId="3FD3A8EC" w14:textId="77777777" w:rsidR="00462E05" w:rsidRPr="003E6721" w:rsidRDefault="00462E05" w:rsidP="001E4FA6">
                            <w:pPr>
                              <w:jc w:val="center"/>
                              <w:rPr>
                                <w:b/>
                                <w:color w:val="FFFFFF" w:themeColor="background1"/>
                              </w:rPr>
                            </w:pPr>
                            <w:r w:rsidRPr="003E6721">
                              <w:rPr>
                                <w:b/>
                                <w:color w:val="FFFFFF" w:themeColor="background1"/>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EA56F4" id="_x0000_s1077" style="position:absolute;left:0;text-align:left;margin-left:35.5pt;margin-top:5.45pt;width:84.75pt;height:31.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R/zdQIAAD0FAAAOAAAAZHJzL2Uyb0RvYy54bWysVEtv2zAMvg/YfxB0X20n6WNBnCJo0WFA&#10;0RZth54VWUoMyKImMbGzXz9KdpKiy2XDLjYp8uNLHzW77hrDtsqHGmzJi7OcM2UlVLVdlfzH692X&#10;K84CClsJA1aVfKcCv55//jRr3VSNYA2mUp5REBumrSv5GtFNsyzItWpEOAOnLBk1+EYgqX6VVV60&#10;FL0x2SjPL7IWfOU8SBUCnd72Rj5P8bVWEh+1DgqZKTnVhunr03cZv9l8JqYrL9y6lkMZ4h+qaERt&#10;Kekh1K1AwTa+/iNUU0sPATSeSWgy0LqWKvVA3RT5h25e1sKp1AsNJ7jDmML/Cysftk+e1VXJx/mY&#10;MysauqRn2NhKVeyZxifsyigWjTSq1oUpIV7ckx+0QGLsu9O+iX/qiHVpvLvDeFWHTNJhkV9ejEfn&#10;nEmyTfJJPr6MQbMj2vmA3xQ0LAol97GOWEQardjeB+z9934xo7HxLFbW15Ik3BnVG5+VpvYo+zgF&#10;ScRSN8azrSBKGCyGEowlzwjRtTEHUHEKJKRUFi8G4OAfoSoR7m/AB0TKDBYP4Ka24E9lP5ase/99&#10;933PsX3sll2600kieDxaQrWji/bQb0Bw8q6mGd+LgE/CE+VpOWiN8ZE+2kBbchgkztbgf506j/7E&#10;RLJy1tIKlTz83AivODPfLXH0azGhAhgmZXJ+OSLFv7cs31vsprkBupKCHgwnkxj90exF7aF5o21f&#10;xKxkElZS7pJL9HvlBvvVpvdCqsUiudGeOYH39sXJGDwOOtLntXsT3g1EQ6LoA+zXTUw/UK33jUgL&#10;iw2CrhMPj3MdroB2NNF5eE/iI/BeT17HV2/+GwAA//8DAFBLAwQUAAYACAAAACEAAu70E9wAAAAI&#10;AQAADwAAAGRycy9kb3ducmV2LnhtbEyPwU7DMAyG70h7h8hIuyCWrNroKE2naYMTJwoHjlnjtRWJ&#10;UzXZVt4ec4Kj/Vm/v7/cTt6JC46xD6RhuVAgkJpge2o1fLy/3G9AxGTIGhcINXxjhG01uylNYcOV&#10;3vBSp1ZwCMXCaOhSGgopY9OhN3ERBiRmpzB6k3gcW2lHc+Vw72Sm1IP0pif+0JkB9x02X/XZa3g+&#10;hYNvXXagvE+b+nPI77L8Vev57bR7ApFwSn/H8KvP6lCx0zGcyUbhNORLrpJ4rx5BMM9Wag3iyGC1&#10;BlmV8n+B6gcAAP//AwBQSwECLQAUAAYACAAAACEAtoM4kv4AAADhAQAAEwAAAAAAAAAAAAAAAAAA&#10;AAAAW0NvbnRlbnRfVHlwZXNdLnhtbFBLAQItABQABgAIAAAAIQA4/SH/1gAAAJQBAAALAAAAAAAA&#10;AAAAAAAAAC8BAABfcmVscy8ucmVsc1BLAQItABQABgAIAAAAIQC81R/zdQIAAD0FAAAOAAAAAAAA&#10;AAAAAAAAAC4CAABkcnMvZTJvRG9jLnhtbFBLAQItABQABgAIAAAAIQAC7vQT3AAAAAgBAAAPAAAA&#10;AAAAAAAAAAAAAM8EAABkcnMvZG93bnJldi54bWxQSwUGAAAAAAQABADzAAAA2AUAAAAA&#10;" fillcolor="#f79646 [3209]" strokecolor="white [3201]" strokeweight="3pt">
                <v:shadow on="t" color="black" opacity="24903f" origin=",.5" offset="0,.55556mm"/>
                <v:textbox>
                  <w:txbxContent>
                    <w:p w14:paraId="3FD3A8EC" w14:textId="77777777" w:rsidR="00462E05" w:rsidRPr="003E6721" w:rsidRDefault="00462E05" w:rsidP="001E4FA6">
                      <w:pPr>
                        <w:jc w:val="center"/>
                        <w:rPr>
                          <w:b/>
                          <w:color w:val="FFFFFF" w:themeColor="background1"/>
                        </w:rPr>
                      </w:pPr>
                      <w:r w:rsidRPr="003E6721">
                        <w:rPr>
                          <w:b/>
                          <w:color w:val="FFFFFF" w:themeColor="background1"/>
                        </w:rPr>
                        <w:t>ŽC 112</w:t>
                      </w:r>
                    </w:p>
                  </w:txbxContent>
                </v:textbox>
              </v:roundrect>
            </w:pict>
          </mc:Fallback>
        </mc:AlternateContent>
      </w:r>
      <w:r w:rsidR="00864FE4" w:rsidRPr="00E415FD">
        <w:rPr>
          <w:noProof/>
          <w:lang w:eastAsia="hr-HR"/>
        </w:rPr>
        <mc:AlternateContent>
          <mc:Choice Requires="wps">
            <w:drawing>
              <wp:anchor distT="0" distB="0" distL="114300" distR="114300" simplePos="0" relativeHeight="252255232" behindDoc="0" locked="0" layoutInCell="1" allowOverlap="1" wp14:anchorId="2CA91E74" wp14:editId="65390FF5">
                <wp:simplePos x="0" y="0"/>
                <wp:positionH relativeFrom="column">
                  <wp:posOffset>3967480</wp:posOffset>
                </wp:positionH>
                <wp:positionV relativeFrom="paragraph">
                  <wp:posOffset>283210</wp:posOffset>
                </wp:positionV>
                <wp:extent cx="1009650" cy="0"/>
                <wp:effectExtent l="0" t="76200" r="19050" b="95250"/>
                <wp:wrapNone/>
                <wp:docPr id="658" name="Straight Arrow Connector 658"/>
                <wp:cNvGraphicFramePr/>
                <a:graphic xmlns:a="http://schemas.openxmlformats.org/drawingml/2006/main">
                  <a:graphicData uri="http://schemas.microsoft.com/office/word/2010/wordprocessingShape">
                    <wps:wsp>
                      <wps:cNvCnPr/>
                      <wps:spPr>
                        <a:xfrm>
                          <a:off x="0" y="0"/>
                          <a:ext cx="1009650" cy="0"/>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93A1A8" id="Straight Arrow Connector 658" o:spid="_x0000_s1026" type="#_x0000_t32" style="position:absolute;margin-left:312.4pt;margin-top:22.3pt;width:79.5pt;height:0;z-index:25225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Oqh9wEAAFoEAAAOAAAAZHJzL2Uyb0RvYy54bWysVF2P0zAQfEfiP1h+p0lPuoqrmp5Qy/GC&#10;oOKOH+Bz1o0lf2ltmvTfs3bSlAOEBOLFzcY745nxppv7wRp2Aozau4YvFzVn4KRvtTs2/OvTw5u3&#10;nMUkXCuMd9DwM0R+v339atOHNdz4zpsWkBGJi+s+NLxLKayrKsoOrIgLH8DRpvJoRaISj1WLoid2&#10;a6qbul5Vvcc2oJcQI73dj5t8W/iVApk+KxUhMdNw0pbKimV9zmu13Yj1EUXotJxkiH9QYYV2dOhM&#10;tRdJsG+of6GyWqKPXqWF9LbySmkJxQO5WdY/uXnsRIDihcKJYY4p/j9a+el0QKbbhq9u6aqcsHRJ&#10;jwmFPnaJvUP0Pdt55yhIjyz3UGJ9iGsC7twBpyqGA2b7g0Kbf8kYG0rK5zllGBKT9HJZ13erW7oM&#10;edmrrsCAMX0Ab1l+aHiclMwSliVlcfoYEx1NwAsgn2oc64n/rib2XEdvdPugjSlFHinYGWQnQcOQ&#10;hmW2QgwvujLdXsRubCpb44wkoc1717J0DpRQQi3c0cBEYRwx5VTGHMpTOhsYRX0BRQln56Oql0KE&#10;lODSRYxx1J1himTPwMnOn4BTf4ZCmfu/Ac+IcrJ3aQZb7Tz+TvY1PzX2XxIYfecInn17LhNSoqEB&#10;LnFPH1v+Qn6sC/z6l7D9DgAA//8DAFBLAwQUAAYACAAAACEA7ovxcN8AAAAJAQAADwAAAGRycy9k&#10;b3ducmV2LnhtbEyPPU/DMBCGdyT+g3VIbNSmjdIqjVNVIBYYEAWkjm58TdLG5yh208Cv51AHGN8P&#10;vfdcvhpdKwbsQ+NJw/1EgUAqvW2o0vDx/nS3ABGiIWtaT6jhCwOsiuur3GTWn+kNh02sBI9QyIyG&#10;OsYukzKUNToTJr5D4mzve2ciy76StjdnHnetnCqVSmca4gu16fChxvK4OTkNRzXbv6ybVzcfHrfP&#10;aigPn/L7oPXtzbhegog4xr8y/OIzOhTMtPMnskG0GtJpwuhRQ5KkILgwX8zY2F0MWeTy/wfFDwAA&#10;AP//AwBQSwECLQAUAAYACAAAACEAtoM4kv4AAADhAQAAEwAAAAAAAAAAAAAAAAAAAAAAW0NvbnRl&#10;bnRfVHlwZXNdLnhtbFBLAQItABQABgAIAAAAIQA4/SH/1gAAAJQBAAALAAAAAAAAAAAAAAAAAC8B&#10;AABfcmVscy8ucmVsc1BLAQItABQABgAIAAAAIQA5UOqh9wEAAFoEAAAOAAAAAAAAAAAAAAAAAC4C&#10;AABkcnMvZTJvRG9jLnhtbFBLAQItABQABgAIAAAAIQDui/Fw3wAAAAkBAAAPAAAAAAAAAAAAAAAA&#10;AFEEAABkcnMvZG93bnJldi54bWxQSwUGAAAAAAQABADzAAAAXQUAAAAA&#10;" strokecolor="black [3213]" strokeweight="1.5pt">
                <v:stroke endarrow="block"/>
              </v:shape>
            </w:pict>
          </mc:Fallback>
        </mc:AlternateContent>
      </w:r>
      <w:r w:rsidR="00864FE4" w:rsidRPr="00E415FD">
        <w:rPr>
          <w:noProof/>
          <w:lang w:eastAsia="hr-HR"/>
        </w:rPr>
        <mc:AlternateContent>
          <mc:Choice Requires="wps">
            <w:drawing>
              <wp:anchor distT="0" distB="0" distL="114300" distR="114300" simplePos="0" relativeHeight="252254208" behindDoc="0" locked="0" layoutInCell="1" allowOverlap="1" wp14:anchorId="723D868A" wp14:editId="5BD58152">
                <wp:simplePos x="0" y="0"/>
                <wp:positionH relativeFrom="column">
                  <wp:posOffset>1529080</wp:posOffset>
                </wp:positionH>
                <wp:positionV relativeFrom="paragraph">
                  <wp:posOffset>283210</wp:posOffset>
                </wp:positionV>
                <wp:extent cx="1104900" cy="0"/>
                <wp:effectExtent l="38100" t="76200" r="0" b="95250"/>
                <wp:wrapNone/>
                <wp:docPr id="657" name="Straight Arrow Connector 657"/>
                <wp:cNvGraphicFramePr/>
                <a:graphic xmlns:a="http://schemas.openxmlformats.org/drawingml/2006/main">
                  <a:graphicData uri="http://schemas.microsoft.com/office/word/2010/wordprocessingShape">
                    <wps:wsp>
                      <wps:cNvCnPr/>
                      <wps:spPr>
                        <a:xfrm flipH="1">
                          <a:off x="0" y="0"/>
                          <a:ext cx="1104900"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0C7185" id="Straight Arrow Connector 657" o:spid="_x0000_s1026" type="#_x0000_t32" style="position:absolute;margin-left:120.4pt;margin-top:22.3pt;width:87pt;height:0;flip:x;z-index:25225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cUQ+wEAAEwEAAAOAAAAZHJzL2Uyb0RvYy54bWysVF2P0zAQfEfiP1h+p0lP3MFVTU+oR+EB&#10;QcUdP8B17MSS7bXWpmn/PWsnDR+HkEDkwYrjndmZySbru5Oz7KgwGvANXy5qzpSX0BrfNfzL4+7F&#10;a85iEr4VFrxq+FlFfrd5/mw9hJW6gh5sq5ARiY+rITS8TymsqirKXjkRFxCUp0MN6ESiLXZVi2Ig&#10;dmerq7q+qQbANiBIFSM9vR8P+abwa61k+qR1VInZhpO2VFYs6yGv1WYtVh2K0Bs5yRD/oMIJ46np&#10;THUvkmBf0TyhckYiRNBpIcFVoLWRqnggN8v6FzcPvQiqeKFwYphjiv+PVn487pGZtuE3168488LR&#10;S3pIKEzXJ/YGEQa2Be8pSECWayixIcQVAbd+j9Muhj1m+yeNjmlrwnsahhIIWWSnkvd5zludEpP0&#10;cLmsX97W9Frk5awaKTJVwJjeKXAs3zQ8TppmMSO9OH6IiUQQ8ALIYOvZQPy39XVdVESwpt0Za/Nh&#10;xO6wtciOgoZit6vpyq6I4qeyJIx961uWzoEySWiE76yaKq0nQM5hdF7u0tmqsflnpSnT7HDsnqdZ&#10;zS2FlMqn5cxE1RmmSd4MnGT/CTjVZ6gqk/434BlROoNPM9gZD/g72el0kazH+ksCo+8cwQHac5mJ&#10;Eg2NbEl1+rzyN/HjvsC//wQ23wAAAP//AwBQSwMEFAAGAAgAAAAhAIegznLcAAAACQEAAA8AAABk&#10;cnMvZG93bnJldi54bWxMj8FOwzAQRO9I/IO1SNyonWJVVYhTVSAuFRJqywe4tkmi2us0dtr071nU&#10;Axx3djTzplpNwbOzG1IXUUExE8Acmmg7bBR87d+flsBS1mi1j+gUXF2CVX1/V+nSxgtu3XmXG0Yh&#10;mEqtoM25LzlPpnVBp1nsHdLvOw5BZzqHhttBXyg8eD4XYsGD7pAaWt2719aZ424M1Ps8nk7LN7HZ&#10;hI/4ecymuK6NV+rxYVq/AMtuyn9m+MUndKiJ6RBHtIl5BXMpCD0rkHIBjAyykCQcbgKvK/5/Qf0D&#10;AAD//wMAUEsBAi0AFAAGAAgAAAAhALaDOJL+AAAA4QEAABMAAAAAAAAAAAAAAAAAAAAAAFtDb250&#10;ZW50X1R5cGVzXS54bWxQSwECLQAUAAYACAAAACEAOP0h/9YAAACUAQAACwAAAAAAAAAAAAAAAAAv&#10;AQAAX3JlbHMvLnJlbHNQSwECLQAUAAYACAAAACEA/THFEPsBAABMBAAADgAAAAAAAAAAAAAAAAAu&#10;AgAAZHJzL2Uyb0RvYy54bWxQSwECLQAUAAYACAAAACEAh6DOctwAAAAJAQAADwAAAAAAAAAAAAAA&#10;AABVBAAAZHJzL2Rvd25yZXYueG1sUEsFBgAAAAAEAAQA8wAAAF4FAAAAAA==&#10;" strokecolor="red" strokeweight="1.5pt">
                <v:stroke endarrow="block"/>
              </v:shape>
            </w:pict>
          </mc:Fallback>
        </mc:AlternateContent>
      </w:r>
      <w:r w:rsidR="00864FE4" w:rsidRPr="00E415FD">
        <w:rPr>
          <w:noProof/>
          <w:lang w:eastAsia="hr-HR"/>
        </w:rPr>
        <mc:AlternateContent>
          <mc:Choice Requires="wps">
            <w:drawing>
              <wp:anchor distT="0" distB="0" distL="114300" distR="114300" simplePos="0" relativeHeight="252253184" behindDoc="0" locked="0" layoutInCell="1" allowOverlap="1" wp14:anchorId="1320A7C5" wp14:editId="5A1E2C99">
                <wp:simplePos x="0" y="0"/>
                <wp:positionH relativeFrom="column">
                  <wp:posOffset>1529080</wp:posOffset>
                </wp:positionH>
                <wp:positionV relativeFrom="paragraph">
                  <wp:posOffset>207010</wp:posOffset>
                </wp:positionV>
                <wp:extent cx="1104900" cy="0"/>
                <wp:effectExtent l="0" t="76200" r="19050" b="95250"/>
                <wp:wrapNone/>
                <wp:docPr id="656" name="Straight Arrow Connector 656"/>
                <wp:cNvGraphicFramePr/>
                <a:graphic xmlns:a="http://schemas.openxmlformats.org/drawingml/2006/main">
                  <a:graphicData uri="http://schemas.microsoft.com/office/word/2010/wordprocessingShape">
                    <wps:wsp>
                      <wps:cNvCnPr/>
                      <wps:spPr>
                        <a:xfrm>
                          <a:off x="0" y="0"/>
                          <a:ext cx="1104900"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C34035" id="Straight Arrow Connector 656" o:spid="_x0000_s1026" type="#_x0000_t32" style="position:absolute;margin-left:120.4pt;margin-top:16.3pt;width:87pt;height:0;z-index:25225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OQ8gEAAEIEAAAOAAAAZHJzL2Uyb0RvYy54bWysU12P0zAQfEfiP1h+p0lOXMVFTU+oR3lB&#10;UHHwA1zHTiz5S2vTJP+etZPmOEBIIPrgxvHO7MxkvbsfjSYXAUE529BqU1IiLHetsl1Dv345vnpD&#10;SYjMtkw7Kxo6iUDv9y9f7AZfixvXO90KIEhiQz34hvYx+rooAu+FYWHjvLB4KB0YFnELXdECG5Dd&#10;6OKmLLfF4KD14LgIAd8+zId0n/mlFDx+kjKISHRDUVvMK+T1nNZiv2N1B8z3ii8y2D+oMExZbLpS&#10;PbDIyDdQv1AZxcEFJ+OGO1M4KRUX2QO6qcqf3Dz2zIvsBcMJfo0p/D9a/vFyAqLahm5vt5RYZvAj&#10;PUZgqusjeQvgBnJw1mKQDkiqwcQGH2oEHuwJll3wJ0j2Rwkm/aMxMuaUpzVlMUbC8WVVla/vSvwY&#10;/HpWPAE9hPheOEPSQ0PDomSVUOWU2eVDiNgagVdA6qotGZD/rrwtc1lwWrVHpXU6DNCdDxrIheEo&#10;HI8l/pIXpHhWFpnS72xL4uQxiQiK2U6LpVJbBCT3s9/8FCct5uafhcQkk8O5e5phsbZknAsbq5UJ&#10;qxNMorwVuMj+E3CpT1CR5/tvwCsid3Y2rmCjrIPfyY7jVbKc668JzL5TBGfXTnkScjQ4qDnV5VKl&#10;m/DjPsOfrv7+OwAAAP//AwBQSwMEFAAGAAgAAAAhAN8AY3TdAAAACQEAAA8AAABkcnMvZG93bnJl&#10;di54bWxMj01Pg0AQhu8m/ofNmHizCxSrQZbG2HgwJkbBeN7CCER2lrBDi/56x3jQ4/uRd57Jt4sb&#10;1AGn0HsyEK8iUEi1b3pqDbxW9xfXoAJbauzgCQ18YoBtcXqS26zxR3rBQ8mtkhEKmTXQMY+Z1qHu&#10;0Nmw8iOSZO9+cpZFTq1uJnuUcTfoJIo22tme5EJnR7zrsP4oZ2cg5at4Pfdl8vj2UFVf9nnHT5c7&#10;Y87PltsbUIwL/5XhB1/QoRCmvZ+pCWowkKSRoLOBdbIBJYU0TsXY/xq6yPX/D4pvAAAA//8DAFBL&#10;AQItABQABgAIAAAAIQC2gziS/gAAAOEBAAATAAAAAAAAAAAAAAAAAAAAAABbQ29udGVudF9UeXBl&#10;c10ueG1sUEsBAi0AFAAGAAgAAAAhADj9If/WAAAAlAEAAAsAAAAAAAAAAAAAAAAALwEAAF9yZWxz&#10;Ly5yZWxzUEsBAi0AFAAGAAgAAAAhAJB+M5DyAQAAQgQAAA4AAAAAAAAAAAAAAAAALgIAAGRycy9l&#10;Mm9Eb2MueG1sUEsBAi0AFAAGAAgAAAAhAN8AY3TdAAAACQEAAA8AAAAAAAAAAAAAAAAATAQAAGRy&#10;cy9kb3ducmV2LnhtbFBLBQYAAAAABAAEAPMAAABWBQAAAAA=&#10;" strokecolor="red" strokeweight="1.5pt">
                <v:stroke endarrow="block"/>
              </v:shape>
            </w:pict>
          </mc:Fallback>
        </mc:AlternateContent>
      </w:r>
    </w:p>
    <w:p w14:paraId="59ECE38F" w14:textId="0A9A9048" w:rsidR="001E4FA6" w:rsidRPr="00E415FD" w:rsidRDefault="00263001" w:rsidP="001E4FA6">
      <w:r w:rsidRPr="00E415FD">
        <w:rPr>
          <w:noProof/>
          <w:lang w:eastAsia="hr-HR"/>
        </w:rPr>
        <mc:AlternateContent>
          <mc:Choice Requires="wps">
            <w:drawing>
              <wp:anchor distT="0" distB="0" distL="114300" distR="114300" simplePos="0" relativeHeight="252249088" behindDoc="0" locked="0" layoutInCell="1" allowOverlap="1" wp14:anchorId="3C365BE5" wp14:editId="217FB205">
                <wp:simplePos x="0" y="0"/>
                <wp:positionH relativeFrom="column">
                  <wp:posOffset>1198512</wp:posOffset>
                </wp:positionH>
                <wp:positionV relativeFrom="paragraph">
                  <wp:posOffset>226728</wp:posOffset>
                </wp:positionV>
                <wp:extent cx="798897" cy="231007"/>
                <wp:effectExtent l="0" t="0" r="77470" b="74295"/>
                <wp:wrapNone/>
                <wp:docPr id="652" name="Straight Arrow Connector 652"/>
                <wp:cNvGraphicFramePr/>
                <a:graphic xmlns:a="http://schemas.openxmlformats.org/drawingml/2006/main">
                  <a:graphicData uri="http://schemas.microsoft.com/office/word/2010/wordprocessingShape">
                    <wps:wsp>
                      <wps:cNvCnPr/>
                      <wps:spPr>
                        <a:xfrm>
                          <a:off x="0" y="0"/>
                          <a:ext cx="798897" cy="23100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D36E3D" id="Straight Arrow Connector 652" o:spid="_x0000_s1026" type="#_x0000_t32" style="position:absolute;margin-left:94.35pt;margin-top:17.85pt;width:62.9pt;height:18.2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aS9gEAAEUEAAAOAAAAZHJzL2Uyb0RvYy54bWysU02P0zAQvSPxHyzfadKi3bZR0xXqslwQ&#10;VCz8AK9jJ5b8pbFp0n/P2ElTupxAXJzYM2/mvefx7mEwmpwEBOVsTZeLkhJhuWuUbWv64/vTuw0l&#10;ITLbMO2sqOlZBPqwf/tm1/tKrFzndCOAYBEbqt7XtIvRV0UReCcMCwvnhcWgdGBYxC20RQOsx+pG&#10;F6uyvC96B40Hx0UIePo4Buk+15dS8PhVyiAi0TVFbjGvkNeXtBb7HataYL5TfKLB/oGFYcpi07nU&#10;I4uM/AT1RymjOLjgZFxwZwonpeIia0A1y/KVmueOeZG1oDnBzzaF/1eWfzkdgaimpvd3K0osM3hJ&#10;zxGYartIPgC4nhyctWikA5Jy0LHehwqBB3uEaRf8EZL8QYJJXxRGhuzyeXZZDJFwPFxvN5vtmhKO&#10;odX7ZVmuU83iCvYQ4ifhDEk/NQ0Tm5nGMjvNTp9DHIEXQOqsLelxELflXZnTgtOqeVJap2AeK3HQ&#10;QE4MByIOy6n1TVZkSn+0DYlnj2ZEUMy2WkyZ2iLXZMAoOf/FsxZj729CopkocuT4qh/jXNh46akt&#10;ZieYRHYzcGKd5v9K9BY45SeoyCP+N+AZkTs7G2ewUdbB6Nlt96tNcsy/ODDqTha8uOachyFbg7Oa&#10;L3R6V+kx/L7P8Ovr3/8CAAD//wMAUEsDBBQABgAIAAAAIQAjo9Li4AAAAAkBAAAPAAAAZHJzL2Rv&#10;d25yZXYueG1sTI/BTsMwDIbvSLxDZCRuLOnKaFWaThOICxzQBpN2zFqv7dY4VZN1hafHnOBk/fKn&#10;35/z5WQ7MeLgW0caopkCgVS6qqVaw+fHy10KwgdDlekcoYYv9LAsrq9yk1XuQmscN6EWXEI+Mxqa&#10;EPpMSl82aI2fuR6Jdwc3WBM4DrWsBnPhctvJuVIP0pqW+EJjenxqsDxtzlbDScWHt1X7bpPxefeq&#10;xvK4ld9HrW9vptUjiIBT+IPhV5/VoWCnvTtT5UXHOU0TRjXEC54MxNH9AsReQzKPQBa5/P9B8QMA&#10;AP//AwBQSwECLQAUAAYACAAAACEAtoM4kv4AAADhAQAAEwAAAAAAAAAAAAAAAAAAAAAAW0NvbnRl&#10;bnRfVHlwZXNdLnhtbFBLAQItABQABgAIAAAAIQA4/SH/1gAAAJQBAAALAAAAAAAAAAAAAAAAAC8B&#10;AABfcmVscy8ucmVsc1BLAQItABQABgAIAAAAIQCMYPaS9gEAAEUEAAAOAAAAAAAAAAAAAAAAAC4C&#10;AABkcnMvZTJvRG9jLnhtbFBLAQItABQABgAIAAAAIQAjo9Li4AAAAAkBAAAPAAAAAAAAAAAAAAAA&#10;AFAEAABkcnMvZG93bnJldi54bWxQSwUGAAAAAAQABADzAAAAXQUAAAAA&#10;" strokecolor="black [3213]" strokeweight="1.5pt">
                <v:stroke endarrow="block"/>
              </v:shape>
            </w:pict>
          </mc:Fallback>
        </mc:AlternateContent>
      </w:r>
      <w:r w:rsidR="00EF0796" w:rsidRPr="00E415FD">
        <w:rPr>
          <w:noProof/>
          <w:lang w:eastAsia="hr-HR"/>
        </w:rPr>
        <mc:AlternateContent>
          <mc:Choice Requires="wps">
            <w:drawing>
              <wp:anchor distT="0" distB="0" distL="114300" distR="114300" simplePos="0" relativeHeight="252258304" behindDoc="0" locked="0" layoutInCell="1" allowOverlap="1" wp14:anchorId="4861C51B" wp14:editId="669DC829">
                <wp:simplePos x="0" y="0"/>
                <wp:positionH relativeFrom="column">
                  <wp:posOffset>5972643</wp:posOffset>
                </wp:positionH>
                <wp:positionV relativeFrom="paragraph">
                  <wp:posOffset>5346</wp:posOffset>
                </wp:positionV>
                <wp:extent cx="1001027" cy="693019"/>
                <wp:effectExtent l="0" t="0" r="46990" b="50165"/>
                <wp:wrapNone/>
                <wp:docPr id="661" name="Straight Arrow Connector 661"/>
                <wp:cNvGraphicFramePr/>
                <a:graphic xmlns:a="http://schemas.openxmlformats.org/drawingml/2006/main">
                  <a:graphicData uri="http://schemas.microsoft.com/office/word/2010/wordprocessingShape">
                    <wps:wsp>
                      <wps:cNvCnPr/>
                      <wps:spPr>
                        <a:xfrm>
                          <a:off x="0" y="0"/>
                          <a:ext cx="1001027" cy="69301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1E53B5" id="Straight Arrow Connector 661" o:spid="_x0000_s1026" type="#_x0000_t32" style="position:absolute;margin-left:470.3pt;margin-top:.4pt;width:78.8pt;height:54.5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1HY8QEAAEYEAAAOAAAAZHJzL2Uyb0RvYy54bWysU9uO0zAQfUfiHyy/0yRFFFo1XaEuywuC&#10;1S58gNcZN5Z809g07d8zdtKUm5BAvDhxPGfOJePtzckadgSM2ruWN4uaM3DSd9odWv7l892LN5zF&#10;JFwnjHfQ8jNEfrN7/mw7hA0sfe9NB8ioiYubIbS8TylsqirKHqyICx/A0aHyaEWiLR6qDsVA3a2p&#10;lnW9qgaPXUAvIUb6ejse8l3prxTI9EmpCImZlpO2VFYs61Neq91WbA4oQq/lJEP8gwortCPSudWt&#10;SIJ9Rf1LK6sl+uhVWkhvK6+UllA8kJum/snNYy8CFC8UTgxzTPH/tZUfj/fIdNfy1arhzAlLP+kx&#10;odCHPrG3iH5ge+8cBemR5RpKbAhxQ8C9u8dpF8M9ZvsnhTY/yRg7lZTPc8pwSkzSx6Ymp8vXnEk6&#10;W61f1s06N62u6IAxvQdvWX5peZzkzDqaErU4fohpBF4Amdo4NhDJun5Vl7Loje7utDH5sMwV7A2y&#10;o6CJSKfih6h/qEpCm3euY+kcKI2EWriDgUmkcaQ1JzB6Lm/pbGDkfgBFaWaXI3me4yufkBJcunAa&#10;R9UZpkjdDJxU/wk41WcolBn/G/CMKMzepRlstfP4O9nXmNRYf0lg9J0jePLduUxDiYaGtfzQ6WLl&#10;2/D9vsCv13/3DQAA//8DAFBLAwQUAAYACAAAACEAs+20z98AAAAJAQAADwAAAGRycy9kb3ducmV2&#10;LnhtbEyPQU/CQBCF7yb+h82YcJNdkSCt3RKi4YIHA2ricegObaE723SXUv31Ll70Ni/v5c33ssVg&#10;G9FT52vHGu7GCgRx4UzNpYb3t9XtHIQPyAYbx6Thizws8uurDFPjzryhfhtKEUvYp6ihCqFNpfRF&#10;RRb92LXE0du7zmKIsiul6fAcy20jJ0rNpMWa44cKW3qqqDhuT1bDUd3vX5b1q33onz/Xqi8OH/L7&#10;oPXoZlg+ggg0hL8wXPAjOuSRaedObLxoNCRTNYtRDXHAxVbJfAJi93slIPNM/l+Q/wAAAP//AwBQ&#10;SwECLQAUAAYACAAAACEAtoM4kv4AAADhAQAAEwAAAAAAAAAAAAAAAAAAAAAAW0NvbnRlbnRfVHlw&#10;ZXNdLnhtbFBLAQItABQABgAIAAAAIQA4/SH/1gAAAJQBAAALAAAAAAAAAAAAAAAAAC8BAABfcmVs&#10;cy8ucmVsc1BLAQItABQABgAIAAAAIQBAv1HY8QEAAEYEAAAOAAAAAAAAAAAAAAAAAC4CAABkcnMv&#10;ZTJvRG9jLnhtbFBLAQItABQABgAIAAAAIQCz7bTP3wAAAAkBAAAPAAAAAAAAAAAAAAAAAEsEAABk&#10;cnMvZG93bnJldi54bWxQSwUGAAAAAAQABADzAAAAVwUAAAAA&#10;" strokecolor="black [3213]" strokeweight="1.5pt">
                <v:stroke endarrow="block"/>
              </v:shape>
            </w:pict>
          </mc:Fallback>
        </mc:AlternateContent>
      </w:r>
    </w:p>
    <w:p w14:paraId="6FE2D231" w14:textId="03BB9A23" w:rsidR="001E4FA6" w:rsidRPr="00E415FD" w:rsidRDefault="00263001" w:rsidP="001E4FA6">
      <w:pPr>
        <w:tabs>
          <w:tab w:val="left" w:pos="2175"/>
        </w:tabs>
      </w:pPr>
      <w:r w:rsidRPr="00E415FD">
        <w:rPr>
          <w:noProof/>
          <w:lang w:eastAsia="hr-HR"/>
        </w:rPr>
        <mc:AlternateContent>
          <mc:Choice Requires="wps">
            <w:drawing>
              <wp:anchor distT="0" distB="0" distL="114300" distR="114300" simplePos="0" relativeHeight="251832320" behindDoc="0" locked="0" layoutInCell="1" allowOverlap="1" wp14:anchorId="2402E080" wp14:editId="7BDCB9ED">
                <wp:simplePos x="0" y="0"/>
                <wp:positionH relativeFrom="column">
                  <wp:posOffset>1525771</wp:posOffset>
                </wp:positionH>
                <wp:positionV relativeFrom="paragraph">
                  <wp:posOffset>65472</wp:posOffset>
                </wp:positionV>
                <wp:extent cx="4310380" cy="3416968"/>
                <wp:effectExtent l="76200" t="57150" r="71120" b="88265"/>
                <wp:wrapNone/>
                <wp:docPr id="306" name="Rounded Rectangle 306"/>
                <wp:cNvGraphicFramePr/>
                <a:graphic xmlns:a="http://schemas.openxmlformats.org/drawingml/2006/main">
                  <a:graphicData uri="http://schemas.microsoft.com/office/word/2010/wordprocessingShape">
                    <wps:wsp>
                      <wps:cNvSpPr/>
                      <wps:spPr>
                        <a:xfrm>
                          <a:off x="0" y="0"/>
                          <a:ext cx="4310380" cy="3416968"/>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0C34B4F8" w14:textId="68F7747F" w:rsidR="00462E05" w:rsidRPr="00864FE4" w:rsidRDefault="00462E05" w:rsidP="00864FE4">
                            <w:pPr>
                              <w:spacing w:before="0"/>
                              <w:jc w:val="center"/>
                              <w:rPr>
                                <w:b/>
                              </w:rPr>
                            </w:pPr>
                            <w:r w:rsidRPr="00593CD5">
                              <w:rPr>
                                <w:b/>
                              </w:rPr>
                              <w:t xml:space="preserve">Operativne snage koje djeluju na području </w:t>
                            </w:r>
                            <w:r>
                              <w:rPr>
                                <w:b/>
                              </w:rPr>
                              <w:t>Grada a nisu u nadležnosti Grada</w:t>
                            </w:r>
                          </w:p>
                          <w:p w14:paraId="1C9655AB" w14:textId="77777777" w:rsidR="00462E05" w:rsidRPr="00253799" w:rsidRDefault="00462E05" w:rsidP="00263001">
                            <w:pPr>
                              <w:spacing w:before="0" w:after="0"/>
                              <w:jc w:val="left"/>
                              <w:rPr>
                                <w:rFonts w:eastAsia="Calibri"/>
                                <w:color w:val="FFFFFF" w:themeColor="background1"/>
                                <w:sz w:val="20"/>
                                <w:szCs w:val="20"/>
                              </w:rPr>
                            </w:pPr>
                            <w:r w:rsidRPr="003E6721">
                              <w:rPr>
                                <w:rFonts w:eastAsia="Calibri"/>
                                <w:color w:val="FFFFFF" w:themeColor="background1"/>
                                <w:sz w:val="20"/>
                                <w:szCs w:val="20"/>
                              </w:rPr>
                              <w:t xml:space="preserve">- </w:t>
                            </w:r>
                            <w:r w:rsidRPr="00253799">
                              <w:rPr>
                                <w:rFonts w:eastAsia="Calibri"/>
                                <w:color w:val="FFFFFF" w:themeColor="background1"/>
                                <w:sz w:val="20"/>
                                <w:szCs w:val="20"/>
                              </w:rPr>
                              <w:t xml:space="preserve">Zavod za hitnu medicinu Istarske županije, Ispostava Umag </w:t>
                            </w:r>
                          </w:p>
                          <w:p w14:paraId="4E6134E5" w14:textId="77777777" w:rsidR="00462E05" w:rsidRPr="00253799" w:rsidRDefault="00462E05" w:rsidP="00263001">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Istarski domovi zdravlja, Ispostava Buje</w:t>
                            </w:r>
                          </w:p>
                          <w:p w14:paraId="183C7591" w14:textId="649ED249" w:rsidR="00462E05" w:rsidRPr="00073E3B" w:rsidRDefault="00462E05" w:rsidP="00263001">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Zavod za javno zdravstvo Istarske županije, Ispostava Buje</w:t>
                            </w:r>
                          </w:p>
                          <w:p w14:paraId="62770B66" w14:textId="77777777" w:rsidR="00462E05" w:rsidRPr="007065EA" w:rsidRDefault="00462E05" w:rsidP="00263001">
                            <w:pPr>
                              <w:spacing w:before="0" w:after="0"/>
                              <w:jc w:val="left"/>
                              <w:rPr>
                                <w:color w:val="FFFFFF" w:themeColor="background1"/>
                                <w:sz w:val="20"/>
                              </w:rPr>
                            </w:pPr>
                            <w:r>
                              <w:rPr>
                                <w:rFonts w:eastAsia="Calibri"/>
                                <w:color w:val="FFFFFF" w:themeColor="background1"/>
                                <w:sz w:val="20"/>
                                <w:szCs w:val="20"/>
                              </w:rPr>
                              <w:t>-</w:t>
                            </w:r>
                            <w:r w:rsidRPr="00073E3B">
                              <w:rPr>
                                <w:rFonts w:eastAsia="Calibri"/>
                                <w:color w:val="FFFFFF" w:themeColor="background1"/>
                                <w:sz w:val="20"/>
                                <w:szCs w:val="20"/>
                              </w:rPr>
                              <w:t>MUP, Policijska uprava istarska, Policijska postaja Buje</w:t>
                            </w:r>
                          </w:p>
                          <w:p w14:paraId="0BFD4317" w14:textId="77777777" w:rsidR="00462E05" w:rsidRPr="00073E3B" w:rsidRDefault="00462E05" w:rsidP="00263001">
                            <w:pPr>
                              <w:spacing w:before="0" w:after="0"/>
                              <w:jc w:val="left"/>
                              <w:rPr>
                                <w:rFonts w:eastAsia="Calibri"/>
                                <w:color w:val="FFFFFF" w:themeColor="background1"/>
                                <w:sz w:val="20"/>
                                <w:szCs w:val="20"/>
                              </w:rPr>
                            </w:pPr>
                            <w:r w:rsidRPr="007065EA">
                              <w:rPr>
                                <w:rFonts w:eastAsia="Calibri"/>
                                <w:color w:val="FFFFFF" w:themeColor="background1"/>
                                <w:sz w:val="20"/>
                                <w:szCs w:val="20"/>
                              </w:rPr>
                              <w:t xml:space="preserve">- </w:t>
                            </w:r>
                            <w:r w:rsidRPr="00073E3B">
                              <w:rPr>
                                <w:rFonts w:eastAsia="Calibri"/>
                                <w:color w:val="FFFFFF" w:themeColor="background1"/>
                                <w:sz w:val="20"/>
                                <w:szCs w:val="20"/>
                              </w:rPr>
                              <w:t>HEP d.o.o., ”</w:t>
                            </w:r>
                            <w:proofErr w:type="spellStart"/>
                            <w:r w:rsidRPr="00073E3B">
                              <w:rPr>
                                <w:rFonts w:eastAsia="Calibri"/>
                                <w:color w:val="FFFFFF" w:themeColor="background1"/>
                                <w:sz w:val="20"/>
                                <w:szCs w:val="20"/>
                              </w:rPr>
                              <w:t>Elektroistra</w:t>
                            </w:r>
                            <w:proofErr w:type="spellEnd"/>
                            <w:r w:rsidRPr="00073E3B">
                              <w:rPr>
                                <w:rFonts w:eastAsia="Calibri"/>
                                <w:color w:val="FFFFFF" w:themeColor="background1"/>
                                <w:sz w:val="20"/>
                                <w:szCs w:val="20"/>
                              </w:rPr>
                              <w:t xml:space="preserve">” Pula </w:t>
                            </w:r>
                          </w:p>
                          <w:p w14:paraId="0E038693" w14:textId="77777777" w:rsidR="00462E05" w:rsidRPr="00073E3B" w:rsidRDefault="00462E05" w:rsidP="00263001">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Hrvatske vode – VGO Rijeka, VGI Mirna – Dragonja, Buzet</w:t>
                            </w:r>
                          </w:p>
                          <w:p w14:paraId="384E783D" w14:textId="77777777" w:rsidR="00462E05" w:rsidRPr="00073E3B" w:rsidRDefault="00462E05" w:rsidP="00263001">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 xml:space="preserve">Uprava šuma Podružnica (UŠP) Buzet </w:t>
                            </w:r>
                          </w:p>
                          <w:p w14:paraId="356796E6" w14:textId="77777777" w:rsidR="00462E05" w:rsidRPr="00073E3B" w:rsidRDefault="00462E05" w:rsidP="00263001">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 xml:space="preserve">Radio </w:t>
                            </w:r>
                            <w:proofErr w:type="spellStart"/>
                            <w:r w:rsidRPr="00073E3B">
                              <w:rPr>
                                <w:rFonts w:eastAsia="Calibri"/>
                                <w:color w:val="FFFFFF" w:themeColor="background1"/>
                                <w:sz w:val="20"/>
                                <w:szCs w:val="20"/>
                              </w:rPr>
                              <w:t>Eurostar</w:t>
                            </w:r>
                            <w:proofErr w:type="spellEnd"/>
                            <w:r w:rsidRPr="00073E3B">
                              <w:rPr>
                                <w:rFonts w:eastAsia="Calibri"/>
                                <w:color w:val="FFFFFF" w:themeColor="background1"/>
                                <w:sz w:val="20"/>
                                <w:szCs w:val="20"/>
                              </w:rPr>
                              <w:t xml:space="preserve"> Umag</w:t>
                            </w:r>
                          </w:p>
                          <w:p w14:paraId="6214CE1E" w14:textId="77777777" w:rsidR="00462E05" w:rsidRPr="00073E3B" w:rsidRDefault="00462E05" w:rsidP="00263001">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HRT - Radio Pula</w:t>
                            </w:r>
                          </w:p>
                          <w:p w14:paraId="53344990" w14:textId="77777777" w:rsidR="00462E05" w:rsidRPr="00073E3B" w:rsidRDefault="00462E05" w:rsidP="00263001">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Glas Istre (novine)</w:t>
                            </w:r>
                          </w:p>
                          <w:p w14:paraId="17F6EC09" w14:textId="77777777" w:rsidR="00462E05" w:rsidRDefault="00462E05" w:rsidP="00263001">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TV Istra</w:t>
                            </w:r>
                          </w:p>
                          <w:p w14:paraId="7E7A7627" w14:textId="74250035" w:rsidR="00462E05" w:rsidRPr="00263001" w:rsidRDefault="00462E05" w:rsidP="00263001">
                            <w:pPr>
                              <w:spacing w:before="0" w:after="0"/>
                              <w:jc w:val="left"/>
                              <w:rPr>
                                <w:rFonts w:eastAsia="Calibri"/>
                                <w:bCs/>
                                <w:color w:val="FFFFFF" w:themeColor="background1"/>
                                <w:sz w:val="20"/>
                                <w:szCs w:val="20"/>
                              </w:rPr>
                            </w:pPr>
                            <w:r>
                              <w:rPr>
                                <w:rFonts w:eastAsia="Calibri"/>
                                <w:color w:val="FFFFFF" w:themeColor="background1"/>
                                <w:sz w:val="20"/>
                                <w:szCs w:val="20"/>
                              </w:rPr>
                              <w:t>-</w:t>
                            </w:r>
                            <w:r w:rsidRPr="00263001">
                              <w:rPr>
                                <w:rFonts w:eastAsia="Calibri"/>
                                <w:color w:val="FFFFFF" w:themeColor="background1"/>
                                <w:sz w:val="20"/>
                                <w:szCs w:val="20"/>
                              </w:rPr>
                              <w:t xml:space="preserve">Dezinsekcija d.o.o. Rijeka </w:t>
                            </w:r>
                          </w:p>
                          <w:p w14:paraId="3B13AE47" w14:textId="4A85DA27" w:rsidR="00462E05" w:rsidRPr="00263001" w:rsidRDefault="00462E05" w:rsidP="00263001">
                            <w:pPr>
                              <w:spacing w:before="0" w:after="0"/>
                              <w:jc w:val="left"/>
                              <w:rPr>
                                <w:rFonts w:eastAsia="Calibri"/>
                                <w:bCs/>
                                <w:color w:val="FFFFFF" w:themeColor="background1"/>
                                <w:sz w:val="20"/>
                                <w:szCs w:val="20"/>
                              </w:rPr>
                            </w:pPr>
                            <w:r>
                              <w:rPr>
                                <w:rFonts w:eastAsia="Calibri"/>
                                <w:color w:val="FFFFFF" w:themeColor="background1"/>
                                <w:sz w:val="20"/>
                                <w:szCs w:val="20"/>
                              </w:rPr>
                              <w:t>-</w:t>
                            </w:r>
                            <w:r w:rsidRPr="00263001">
                              <w:rPr>
                                <w:rFonts w:eastAsia="Calibri"/>
                                <w:color w:val="FFFFFF" w:themeColor="background1"/>
                                <w:sz w:val="20"/>
                                <w:szCs w:val="20"/>
                              </w:rPr>
                              <w:t xml:space="preserve">IND EKO d.o.o. Rijeka </w:t>
                            </w:r>
                          </w:p>
                          <w:p w14:paraId="7D11BA39" w14:textId="5DD5BDB8" w:rsidR="00462E05" w:rsidRPr="00263001" w:rsidRDefault="00462E05" w:rsidP="00263001">
                            <w:pPr>
                              <w:spacing w:before="0" w:after="0"/>
                              <w:jc w:val="left"/>
                              <w:rPr>
                                <w:rFonts w:eastAsia="Calibri"/>
                                <w:color w:val="FFFFFF" w:themeColor="background1"/>
                                <w:sz w:val="20"/>
                                <w:szCs w:val="20"/>
                              </w:rPr>
                            </w:pPr>
                            <w:r>
                              <w:rPr>
                                <w:rFonts w:eastAsia="Calibri"/>
                                <w:color w:val="FFFFFF" w:themeColor="background1"/>
                                <w:sz w:val="20"/>
                                <w:szCs w:val="20"/>
                              </w:rPr>
                              <w:t>-</w:t>
                            </w:r>
                            <w:proofErr w:type="spellStart"/>
                            <w:r w:rsidRPr="00263001">
                              <w:rPr>
                                <w:rFonts w:eastAsia="Calibri"/>
                                <w:color w:val="FFFFFF" w:themeColor="background1"/>
                                <w:sz w:val="20"/>
                                <w:szCs w:val="20"/>
                              </w:rPr>
                              <w:t>Rijekatank</w:t>
                            </w:r>
                            <w:proofErr w:type="spellEnd"/>
                            <w:r w:rsidRPr="00263001">
                              <w:rPr>
                                <w:rFonts w:eastAsia="Calibri"/>
                                <w:color w:val="FFFFFF" w:themeColor="background1"/>
                                <w:sz w:val="20"/>
                                <w:szCs w:val="20"/>
                              </w:rPr>
                              <w:t xml:space="preserve"> d.o.o. Rijeka</w:t>
                            </w:r>
                          </w:p>
                          <w:p w14:paraId="492493EA" w14:textId="77777777" w:rsidR="00462E05" w:rsidRDefault="00462E05" w:rsidP="00263001">
                            <w:pPr>
                              <w:spacing w:before="0" w:after="0"/>
                              <w:jc w:val="left"/>
                              <w:rPr>
                                <w:rFonts w:eastAsia="Calibri"/>
                                <w:color w:val="FFFFFF" w:themeColor="background1"/>
                                <w:sz w:val="20"/>
                                <w:szCs w:val="20"/>
                              </w:rPr>
                            </w:pPr>
                          </w:p>
                          <w:p w14:paraId="35A78CAC" w14:textId="77777777" w:rsidR="00462E05" w:rsidRPr="00073E3B" w:rsidRDefault="00462E05" w:rsidP="00263001">
                            <w:pPr>
                              <w:spacing w:before="0" w:after="0"/>
                              <w:jc w:val="left"/>
                              <w:rPr>
                                <w:rFonts w:eastAsia="Calibri"/>
                                <w:color w:val="FFFFFF" w:themeColor="background1"/>
                                <w:sz w:val="20"/>
                                <w:szCs w:val="20"/>
                              </w:rPr>
                            </w:pPr>
                          </w:p>
                          <w:p w14:paraId="4CF0350B" w14:textId="259767C8" w:rsidR="00462E05" w:rsidRPr="003E6721" w:rsidRDefault="00462E05" w:rsidP="00263001">
                            <w:pPr>
                              <w:spacing w:before="0" w:after="0"/>
                              <w:jc w:val="left"/>
                              <w:rPr>
                                <w:color w:val="FFFFFF" w:themeColor="background1"/>
                                <w:sz w:val="20"/>
                              </w:rPr>
                            </w:pPr>
                          </w:p>
                          <w:p w14:paraId="635B8883" w14:textId="3C7517BB" w:rsidR="00462E05" w:rsidRPr="003E6721" w:rsidRDefault="00462E05" w:rsidP="00263001">
                            <w:pPr>
                              <w:spacing w:before="0" w:after="0"/>
                              <w:jc w:val="left"/>
                              <w:rPr>
                                <w:rFonts w:eastAsia="Calibri"/>
                                <w:color w:val="FFFFFF" w:themeColor="background1"/>
                                <w:sz w:val="20"/>
                                <w:szCs w:val="20"/>
                              </w:rPr>
                            </w:pPr>
                            <w:r w:rsidRPr="003E6721">
                              <w:rPr>
                                <w:rFonts w:eastAsia="Calibri"/>
                                <w:color w:val="FFFFFF" w:themeColor="background1"/>
                                <w:sz w:val="20"/>
                                <w:szCs w:val="20"/>
                              </w:rPr>
                              <w:t xml:space="preserve">- </w:t>
                            </w:r>
                          </w:p>
                          <w:p w14:paraId="5EA96A22" w14:textId="6A4A96CD" w:rsidR="00462E05" w:rsidRPr="009402AD" w:rsidRDefault="00462E05" w:rsidP="001556D4">
                            <w:pPr>
                              <w:spacing w:before="0" w:after="0"/>
                              <w:jc w:val="left"/>
                              <w:rPr>
                                <w:rFonts w:eastAsia="Calibr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02E080" id="Rounded Rectangle 306" o:spid="_x0000_s1078" style="position:absolute;left:0;text-align:left;margin-left:120.15pt;margin-top:5.15pt;width:339.4pt;height:269.0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nFdQIAAD4FAAAOAAAAZHJzL2Uyb0RvYy54bWysVEtv2zAMvg/YfxB0Xx03WdYGdYqgRYcB&#10;RVv0gZ4VWUoMSKJGKbGzXz9KdpKi62XDLhIpvsmPurjsrGFbhaEBV/HyZMSZchLqxq0q/vJ88+WM&#10;sxCFq4UBpyq+U4Ffzj9/umj9TJ3CGkytkJETF2atr/g6Rj8riiDXyopwAl45EmpAKyKxuCpqFC15&#10;t6Y4HY2mRQtYewSpQqDX617I59m/1krGe62DisxUnHKL+cR8LtNZzC/EbIXCrxs5pCH+IQsrGkdB&#10;D66uRRRsg80frmwjEQLoeCLBFqB1I1WugaopR++qeVoLr3It1JzgD20K/8+tvNs+IGvqio9HU86c&#10;sDSkR9i4WtXskdon3MooloTUqtaHGVk8+QccuEBkqrvTaNNNFbEut3d3aK/qIpP0OBmXo/EZTUGS&#10;bDwpp+fTs+S1OJp7DPG7AssSUXFMiaQscm/F9jbEXn+vl0Ial95San0ymYo7o3rho9JUH4UfZycZ&#10;WerKINsKwoSJ5ZCCcaSZTHRjzMGo/MhISKlcHA+Gg34yVRlxf2N8sMiRwcWDsW0c4EfRjynrXn9f&#10;fV9zKj92yy4PdZKrS09LqHc0aYR+BYKXNw31+FaE+CCQME9zoT2O93RoA23FYaA4WwP++ug96RMU&#10;ScpZSztU8fBzI1BxZn44Aul5OZmkpcvM5Ou3U2LwrWT5VuI29gpoJCX9GF5mMulHsyc1gn2ldV+k&#10;qCQSTlLsisuIe+Yq9rtNH4ZUi0VWo0XzIt66Jy+T89ToBJ/n7lWgH4AWCaN3sN83MXsHtV43WTpY&#10;bCLoJuPw2NdhBLSkGc7Dh5J+gbd81jp+e/PfAAAA//8DAFBLAwQUAAYACAAAACEA8YqW2OAAAAAK&#10;AQAADwAAAGRycy9kb3ducmV2LnhtbEyPPU/DMBCGdyT+g3VILBV10gbUhDgVKmLohJIyMLqxG1v4&#10;S7HThn/PdSrT6fQ+eu+5ejtbQ85yjNo7BvkyAyJd74V2A4Ovw8fTBkhM3AluvJMMfmWEbXN/V/NK&#10;+Itr5blLA8ESFyvOQKUUKkpjr6TlcemDdJid/Gh5wnUcqBj5Bcutoasse6GWa4cXFA9yp2T/002W&#10;QWk+Q7fYvx++d6e1Dou5VZNuGXt8mN9egSQ5pxsMV31Uhwadjn5yIhLDYFVka0QxuE4EyrzMgRwZ&#10;PBebAmhT0/8vNH8AAAD//wMAUEsBAi0AFAAGAAgAAAAhALaDOJL+AAAA4QEAABMAAAAAAAAAAAAA&#10;AAAAAAAAAFtDb250ZW50X1R5cGVzXS54bWxQSwECLQAUAAYACAAAACEAOP0h/9YAAACUAQAACwAA&#10;AAAAAAAAAAAAAAAvAQAAX3JlbHMvLnJlbHNQSwECLQAUAAYACAAAACEAHGKpxXUCAAA+BQAADgAA&#10;AAAAAAAAAAAAAAAuAgAAZHJzL2Uyb0RvYy54bWxQSwECLQAUAAYACAAAACEA8YqW2OAAAAAKAQAA&#10;DwAAAAAAAAAAAAAAAADPBAAAZHJzL2Rvd25yZXYueG1sUEsFBgAAAAAEAAQA8wAAANwFAAAAAA==&#10;" fillcolor="#9bbb59 [3206]" strokecolor="white [3201]" strokeweight="3pt">
                <v:shadow on="t" color="black" opacity="24903f" origin=",.5" offset="0,.55556mm"/>
                <v:textbox>
                  <w:txbxContent>
                    <w:p w14:paraId="0C34B4F8" w14:textId="68F7747F" w:rsidR="00462E05" w:rsidRPr="00864FE4" w:rsidRDefault="00462E05" w:rsidP="00864FE4">
                      <w:pPr>
                        <w:spacing w:before="0"/>
                        <w:jc w:val="center"/>
                        <w:rPr>
                          <w:b/>
                        </w:rPr>
                      </w:pPr>
                      <w:r w:rsidRPr="00593CD5">
                        <w:rPr>
                          <w:b/>
                        </w:rPr>
                        <w:t xml:space="preserve">Operativne snage koje djeluju na području </w:t>
                      </w:r>
                      <w:r>
                        <w:rPr>
                          <w:b/>
                        </w:rPr>
                        <w:t>Grada a nisu u nadležnosti Grada</w:t>
                      </w:r>
                    </w:p>
                    <w:p w14:paraId="1C9655AB" w14:textId="77777777" w:rsidR="00462E05" w:rsidRPr="00253799" w:rsidRDefault="00462E05" w:rsidP="00263001">
                      <w:pPr>
                        <w:spacing w:before="0" w:after="0"/>
                        <w:jc w:val="left"/>
                        <w:rPr>
                          <w:rFonts w:eastAsia="Calibri"/>
                          <w:color w:val="FFFFFF" w:themeColor="background1"/>
                          <w:sz w:val="20"/>
                          <w:szCs w:val="20"/>
                        </w:rPr>
                      </w:pPr>
                      <w:r w:rsidRPr="003E6721">
                        <w:rPr>
                          <w:rFonts w:eastAsia="Calibri"/>
                          <w:color w:val="FFFFFF" w:themeColor="background1"/>
                          <w:sz w:val="20"/>
                          <w:szCs w:val="20"/>
                        </w:rPr>
                        <w:t xml:space="preserve">- </w:t>
                      </w:r>
                      <w:r w:rsidRPr="00253799">
                        <w:rPr>
                          <w:rFonts w:eastAsia="Calibri"/>
                          <w:color w:val="FFFFFF" w:themeColor="background1"/>
                          <w:sz w:val="20"/>
                          <w:szCs w:val="20"/>
                        </w:rPr>
                        <w:t xml:space="preserve">Zavod za hitnu medicinu Istarske županije, Ispostava Umag </w:t>
                      </w:r>
                    </w:p>
                    <w:p w14:paraId="4E6134E5" w14:textId="77777777" w:rsidR="00462E05" w:rsidRPr="00253799" w:rsidRDefault="00462E05" w:rsidP="00263001">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Istarski domovi zdravlja, Ispostava Buje</w:t>
                      </w:r>
                    </w:p>
                    <w:p w14:paraId="183C7591" w14:textId="649ED249" w:rsidR="00462E05" w:rsidRPr="00073E3B" w:rsidRDefault="00462E05" w:rsidP="00263001">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Zavod za javno zdravstvo Istarske županije, Ispostava Buje</w:t>
                      </w:r>
                    </w:p>
                    <w:p w14:paraId="62770B66" w14:textId="77777777" w:rsidR="00462E05" w:rsidRPr="007065EA" w:rsidRDefault="00462E05" w:rsidP="00263001">
                      <w:pPr>
                        <w:spacing w:before="0" w:after="0"/>
                        <w:jc w:val="left"/>
                        <w:rPr>
                          <w:color w:val="FFFFFF" w:themeColor="background1"/>
                          <w:sz w:val="20"/>
                        </w:rPr>
                      </w:pPr>
                      <w:r>
                        <w:rPr>
                          <w:rFonts w:eastAsia="Calibri"/>
                          <w:color w:val="FFFFFF" w:themeColor="background1"/>
                          <w:sz w:val="20"/>
                          <w:szCs w:val="20"/>
                        </w:rPr>
                        <w:t>-</w:t>
                      </w:r>
                      <w:r w:rsidRPr="00073E3B">
                        <w:rPr>
                          <w:rFonts w:eastAsia="Calibri"/>
                          <w:color w:val="FFFFFF" w:themeColor="background1"/>
                          <w:sz w:val="20"/>
                          <w:szCs w:val="20"/>
                        </w:rPr>
                        <w:t>MUP, Policijska uprava istarska, Policijska postaja Buje</w:t>
                      </w:r>
                    </w:p>
                    <w:p w14:paraId="0BFD4317" w14:textId="77777777" w:rsidR="00462E05" w:rsidRPr="00073E3B" w:rsidRDefault="00462E05" w:rsidP="00263001">
                      <w:pPr>
                        <w:spacing w:before="0" w:after="0"/>
                        <w:jc w:val="left"/>
                        <w:rPr>
                          <w:rFonts w:eastAsia="Calibri"/>
                          <w:color w:val="FFFFFF" w:themeColor="background1"/>
                          <w:sz w:val="20"/>
                          <w:szCs w:val="20"/>
                        </w:rPr>
                      </w:pPr>
                      <w:r w:rsidRPr="007065EA">
                        <w:rPr>
                          <w:rFonts w:eastAsia="Calibri"/>
                          <w:color w:val="FFFFFF" w:themeColor="background1"/>
                          <w:sz w:val="20"/>
                          <w:szCs w:val="20"/>
                        </w:rPr>
                        <w:t xml:space="preserve">- </w:t>
                      </w:r>
                      <w:r w:rsidRPr="00073E3B">
                        <w:rPr>
                          <w:rFonts w:eastAsia="Calibri"/>
                          <w:color w:val="FFFFFF" w:themeColor="background1"/>
                          <w:sz w:val="20"/>
                          <w:szCs w:val="20"/>
                        </w:rPr>
                        <w:t>HEP d.o.o., ”</w:t>
                      </w:r>
                      <w:proofErr w:type="spellStart"/>
                      <w:r w:rsidRPr="00073E3B">
                        <w:rPr>
                          <w:rFonts w:eastAsia="Calibri"/>
                          <w:color w:val="FFFFFF" w:themeColor="background1"/>
                          <w:sz w:val="20"/>
                          <w:szCs w:val="20"/>
                        </w:rPr>
                        <w:t>Elektroistra</w:t>
                      </w:r>
                      <w:proofErr w:type="spellEnd"/>
                      <w:r w:rsidRPr="00073E3B">
                        <w:rPr>
                          <w:rFonts w:eastAsia="Calibri"/>
                          <w:color w:val="FFFFFF" w:themeColor="background1"/>
                          <w:sz w:val="20"/>
                          <w:szCs w:val="20"/>
                        </w:rPr>
                        <w:t xml:space="preserve">” Pula </w:t>
                      </w:r>
                    </w:p>
                    <w:p w14:paraId="0E038693" w14:textId="77777777" w:rsidR="00462E05" w:rsidRPr="00073E3B" w:rsidRDefault="00462E05" w:rsidP="00263001">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Hrvatske vode – VGO Rijeka, VGI Mirna – Dragonja, Buzet</w:t>
                      </w:r>
                    </w:p>
                    <w:p w14:paraId="384E783D" w14:textId="77777777" w:rsidR="00462E05" w:rsidRPr="00073E3B" w:rsidRDefault="00462E05" w:rsidP="00263001">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 xml:space="preserve">Uprava šuma Podružnica (UŠP) Buzet </w:t>
                      </w:r>
                    </w:p>
                    <w:p w14:paraId="356796E6" w14:textId="77777777" w:rsidR="00462E05" w:rsidRPr="00073E3B" w:rsidRDefault="00462E05" w:rsidP="00263001">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 xml:space="preserve">Radio </w:t>
                      </w:r>
                      <w:proofErr w:type="spellStart"/>
                      <w:r w:rsidRPr="00073E3B">
                        <w:rPr>
                          <w:rFonts w:eastAsia="Calibri"/>
                          <w:color w:val="FFFFFF" w:themeColor="background1"/>
                          <w:sz w:val="20"/>
                          <w:szCs w:val="20"/>
                        </w:rPr>
                        <w:t>Eurostar</w:t>
                      </w:r>
                      <w:proofErr w:type="spellEnd"/>
                      <w:r w:rsidRPr="00073E3B">
                        <w:rPr>
                          <w:rFonts w:eastAsia="Calibri"/>
                          <w:color w:val="FFFFFF" w:themeColor="background1"/>
                          <w:sz w:val="20"/>
                          <w:szCs w:val="20"/>
                        </w:rPr>
                        <w:t xml:space="preserve"> Umag</w:t>
                      </w:r>
                    </w:p>
                    <w:p w14:paraId="6214CE1E" w14:textId="77777777" w:rsidR="00462E05" w:rsidRPr="00073E3B" w:rsidRDefault="00462E05" w:rsidP="00263001">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HRT - Radio Pula</w:t>
                      </w:r>
                    </w:p>
                    <w:p w14:paraId="53344990" w14:textId="77777777" w:rsidR="00462E05" w:rsidRPr="00073E3B" w:rsidRDefault="00462E05" w:rsidP="00263001">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Glas Istre (novine)</w:t>
                      </w:r>
                    </w:p>
                    <w:p w14:paraId="17F6EC09" w14:textId="77777777" w:rsidR="00462E05" w:rsidRDefault="00462E05" w:rsidP="00263001">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TV Istra</w:t>
                      </w:r>
                    </w:p>
                    <w:p w14:paraId="7E7A7627" w14:textId="74250035" w:rsidR="00462E05" w:rsidRPr="00263001" w:rsidRDefault="00462E05" w:rsidP="00263001">
                      <w:pPr>
                        <w:spacing w:before="0" w:after="0"/>
                        <w:jc w:val="left"/>
                        <w:rPr>
                          <w:rFonts w:eastAsia="Calibri"/>
                          <w:bCs/>
                          <w:color w:val="FFFFFF" w:themeColor="background1"/>
                          <w:sz w:val="20"/>
                          <w:szCs w:val="20"/>
                        </w:rPr>
                      </w:pPr>
                      <w:r>
                        <w:rPr>
                          <w:rFonts w:eastAsia="Calibri"/>
                          <w:color w:val="FFFFFF" w:themeColor="background1"/>
                          <w:sz w:val="20"/>
                          <w:szCs w:val="20"/>
                        </w:rPr>
                        <w:t>-</w:t>
                      </w:r>
                      <w:r w:rsidRPr="00263001">
                        <w:rPr>
                          <w:rFonts w:eastAsia="Calibri"/>
                          <w:color w:val="FFFFFF" w:themeColor="background1"/>
                          <w:sz w:val="20"/>
                          <w:szCs w:val="20"/>
                        </w:rPr>
                        <w:t xml:space="preserve">Dezinsekcija d.o.o. Rijeka </w:t>
                      </w:r>
                    </w:p>
                    <w:p w14:paraId="3B13AE47" w14:textId="4A85DA27" w:rsidR="00462E05" w:rsidRPr="00263001" w:rsidRDefault="00462E05" w:rsidP="00263001">
                      <w:pPr>
                        <w:spacing w:before="0" w:after="0"/>
                        <w:jc w:val="left"/>
                        <w:rPr>
                          <w:rFonts w:eastAsia="Calibri"/>
                          <w:bCs/>
                          <w:color w:val="FFFFFF" w:themeColor="background1"/>
                          <w:sz w:val="20"/>
                          <w:szCs w:val="20"/>
                        </w:rPr>
                      </w:pPr>
                      <w:r>
                        <w:rPr>
                          <w:rFonts w:eastAsia="Calibri"/>
                          <w:color w:val="FFFFFF" w:themeColor="background1"/>
                          <w:sz w:val="20"/>
                          <w:szCs w:val="20"/>
                        </w:rPr>
                        <w:t>-</w:t>
                      </w:r>
                      <w:r w:rsidRPr="00263001">
                        <w:rPr>
                          <w:rFonts w:eastAsia="Calibri"/>
                          <w:color w:val="FFFFFF" w:themeColor="background1"/>
                          <w:sz w:val="20"/>
                          <w:szCs w:val="20"/>
                        </w:rPr>
                        <w:t xml:space="preserve">IND EKO d.o.o. Rijeka </w:t>
                      </w:r>
                    </w:p>
                    <w:p w14:paraId="7D11BA39" w14:textId="5DD5BDB8" w:rsidR="00462E05" w:rsidRPr="00263001" w:rsidRDefault="00462E05" w:rsidP="00263001">
                      <w:pPr>
                        <w:spacing w:before="0" w:after="0"/>
                        <w:jc w:val="left"/>
                        <w:rPr>
                          <w:rFonts w:eastAsia="Calibri"/>
                          <w:color w:val="FFFFFF" w:themeColor="background1"/>
                          <w:sz w:val="20"/>
                          <w:szCs w:val="20"/>
                        </w:rPr>
                      </w:pPr>
                      <w:r>
                        <w:rPr>
                          <w:rFonts w:eastAsia="Calibri"/>
                          <w:color w:val="FFFFFF" w:themeColor="background1"/>
                          <w:sz w:val="20"/>
                          <w:szCs w:val="20"/>
                        </w:rPr>
                        <w:t>-</w:t>
                      </w:r>
                      <w:proofErr w:type="spellStart"/>
                      <w:r w:rsidRPr="00263001">
                        <w:rPr>
                          <w:rFonts w:eastAsia="Calibri"/>
                          <w:color w:val="FFFFFF" w:themeColor="background1"/>
                          <w:sz w:val="20"/>
                          <w:szCs w:val="20"/>
                        </w:rPr>
                        <w:t>Rijekatank</w:t>
                      </w:r>
                      <w:proofErr w:type="spellEnd"/>
                      <w:r w:rsidRPr="00263001">
                        <w:rPr>
                          <w:rFonts w:eastAsia="Calibri"/>
                          <w:color w:val="FFFFFF" w:themeColor="background1"/>
                          <w:sz w:val="20"/>
                          <w:szCs w:val="20"/>
                        </w:rPr>
                        <w:t xml:space="preserve"> d.o.o. Rijeka</w:t>
                      </w:r>
                    </w:p>
                    <w:p w14:paraId="492493EA" w14:textId="77777777" w:rsidR="00462E05" w:rsidRDefault="00462E05" w:rsidP="00263001">
                      <w:pPr>
                        <w:spacing w:before="0" w:after="0"/>
                        <w:jc w:val="left"/>
                        <w:rPr>
                          <w:rFonts w:eastAsia="Calibri"/>
                          <w:color w:val="FFFFFF" w:themeColor="background1"/>
                          <w:sz w:val="20"/>
                          <w:szCs w:val="20"/>
                        </w:rPr>
                      </w:pPr>
                    </w:p>
                    <w:p w14:paraId="35A78CAC" w14:textId="77777777" w:rsidR="00462E05" w:rsidRPr="00073E3B" w:rsidRDefault="00462E05" w:rsidP="00263001">
                      <w:pPr>
                        <w:spacing w:before="0" w:after="0"/>
                        <w:jc w:val="left"/>
                        <w:rPr>
                          <w:rFonts w:eastAsia="Calibri"/>
                          <w:color w:val="FFFFFF" w:themeColor="background1"/>
                          <w:sz w:val="20"/>
                          <w:szCs w:val="20"/>
                        </w:rPr>
                      </w:pPr>
                    </w:p>
                    <w:p w14:paraId="4CF0350B" w14:textId="259767C8" w:rsidR="00462E05" w:rsidRPr="003E6721" w:rsidRDefault="00462E05" w:rsidP="00263001">
                      <w:pPr>
                        <w:spacing w:before="0" w:after="0"/>
                        <w:jc w:val="left"/>
                        <w:rPr>
                          <w:color w:val="FFFFFF" w:themeColor="background1"/>
                          <w:sz w:val="20"/>
                        </w:rPr>
                      </w:pPr>
                    </w:p>
                    <w:p w14:paraId="635B8883" w14:textId="3C7517BB" w:rsidR="00462E05" w:rsidRPr="003E6721" w:rsidRDefault="00462E05" w:rsidP="00263001">
                      <w:pPr>
                        <w:spacing w:before="0" w:after="0"/>
                        <w:jc w:val="left"/>
                        <w:rPr>
                          <w:rFonts w:eastAsia="Calibri"/>
                          <w:color w:val="FFFFFF" w:themeColor="background1"/>
                          <w:sz w:val="20"/>
                          <w:szCs w:val="20"/>
                        </w:rPr>
                      </w:pPr>
                      <w:r w:rsidRPr="003E6721">
                        <w:rPr>
                          <w:rFonts w:eastAsia="Calibri"/>
                          <w:color w:val="FFFFFF" w:themeColor="background1"/>
                          <w:sz w:val="20"/>
                          <w:szCs w:val="20"/>
                        </w:rPr>
                        <w:t xml:space="preserve">- </w:t>
                      </w:r>
                    </w:p>
                    <w:p w14:paraId="5EA96A22" w14:textId="6A4A96CD" w:rsidR="00462E05" w:rsidRPr="009402AD" w:rsidRDefault="00462E05" w:rsidP="001556D4">
                      <w:pPr>
                        <w:spacing w:before="0" w:after="0"/>
                        <w:jc w:val="left"/>
                        <w:rPr>
                          <w:rFonts w:eastAsia="Calibri"/>
                          <w:sz w:val="20"/>
                          <w:szCs w:val="20"/>
                        </w:rPr>
                      </w:pPr>
                    </w:p>
                  </w:txbxContent>
                </v:textbox>
              </v:roundrect>
            </w:pict>
          </mc:Fallback>
        </mc:AlternateContent>
      </w:r>
      <w:r w:rsidR="001E4FA6" w:rsidRPr="00E415FD">
        <w:tab/>
        <w:t xml:space="preserve"> </w:t>
      </w:r>
    </w:p>
    <w:p w14:paraId="6BA69B8F" w14:textId="02800139" w:rsidR="001E4FA6" w:rsidRPr="00E415FD" w:rsidRDefault="00EF0796" w:rsidP="001E4FA6">
      <w:r w:rsidRPr="00E415FD">
        <w:rPr>
          <w:noProof/>
          <w:lang w:eastAsia="hr-HR"/>
        </w:rPr>
        <mc:AlternateContent>
          <mc:Choice Requires="wps">
            <w:drawing>
              <wp:anchor distT="0" distB="0" distL="114300" distR="114300" simplePos="0" relativeHeight="251831296" behindDoc="0" locked="0" layoutInCell="1" allowOverlap="1" wp14:anchorId="3B7D8F90" wp14:editId="728787F3">
                <wp:simplePos x="0" y="0"/>
                <wp:positionH relativeFrom="margin">
                  <wp:align>right</wp:align>
                </wp:positionH>
                <wp:positionV relativeFrom="paragraph">
                  <wp:posOffset>67844</wp:posOffset>
                </wp:positionV>
                <wp:extent cx="2573079" cy="2704699"/>
                <wp:effectExtent l="57150" t="57150" r="74930" b="95885"/>
                <wp:wrapNone/>
                <wp:docPr id="308" name="Rounded Rectangle 308"/>
                <wp:cNvGraphicFramePr/>
                <a:graphic xmlns:a="http://schemas.openxmlformats.org/drawingml/2006/main">
                  <a:graphicData uri="http://schemas.microsoft.com/office/word/2010/wordprocessingShape">
                    <wps:wsp>
                      <wps:cNvSpPr/>
                      <wps:spPr>
                        <a:xfrm>
                          <a:off x="0" y="0"/>
                          <a:ext cx="2573079" cy="2704699"/>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7C6B8F38" w14:textId="77777777" w:rsidR="00462E05" w:rsidRDefault="00462E05" w:rsidP="001E4FA6">
                            <w:pPr>
                              <w:spacing w:before="0" w:after="0"/>
                              <w:jc w:val="center"/>
                              <w:rPr>
                                <w:b/>
                              </w:rPr>
                            </w:pPr>
                            <w:r w:rsidRPr="00593CD5">
                              <w:rPr>
                                <w:b/>
                              </w:rPr>
                              <w:t>Pravne osobe od interesa za sustav civilne zaštite</w:t>
                            </w:r>
                          </w:p>
                          <w:p w14:paraId="7C30245B" w14:textId="549A09EC" w:rsidR="00462E05" w:rsidRPr="00253799" w:rsidRDefault="00462E05" w:rsidP="00EF0796">
                            <w:pPr>
                              <w:spacing w:before="0" w:after="0"/>
                              <w:jc w:val="left"/>
                              <w:rPr>
                                <w:rFonts w:eastAsia="Calibri"/>
                                <w:color w:val="FFFFFF" w:themeColor="background1"/>
                                <w:sz w:val="20"/>
                                <w:szCs w:val="20"/>
                              </w:rPr>
                            </w:pPr>
                            <w:r w:rsidRPr="00727B09">
                              <w:rPr>
                                <w:rFonts w:eastAsia="Calibri"/>
                                <w:color w:val="FFFFFF" w:themeColor="background1"/>
                                <w:sz w:val="20"/>
                                <w:szCs w:val="20"/>
                              </w:rPr>
                              <w:t xml:space="preserve">- </w:t>
                            </w:r>
                            <w:r w:rsidRPr="00253799">
                              <w:rPr>
                                <w:rFonts w:eastAsia="Calibri"/>
                                <w:color w:val="FFFFFF" w:themeColor="background1"/>
                                <w:sz w:val="20"/>
                                <w:szCs w:val="20"/>
                              </w:rPr>
                              <w:t xml:space="preserve">ISTARSKI VODOVOD d.o.o. </w:t>
                            </w:r>
                          </w:p>
                          <w:p w14:paraId="5DEFC199"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6. MAJ d.o.o.</w:t>
                            </w:r>
                          </w:p>
                          <w:p w14:paraId="51E3053D"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CIVITAS BULLEARUM d.o.o.</w:t>
                            </w:r>
                          </w:p>
                          <w:p w14:paraId="0D4CDC44"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VETERINARSKA STANICA RIJEKA d.o.o.</w:t>
                            </w:r>
                          </w:p>
                          <w:p w14:paraId="58AACDC8"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SAECULO d.o.o.</w:t>
                            </w:r>
                          </w:p>
                          <w:p w14:paraId="2BA54A86"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METIOR GRADNJA d.o.o.</w:t>
                            </w:r>
                          </w:p>
                          <w:p w14:paraId="7F28BA7C"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proofErr w:type="spellStart"/>
                            <w:r w:rsidRPr="00253799">
                              <w:rPr>
                                <w:rFonts w:eastAsia="Calibri"/>
                                <w:color w:val="FFFFFF" w:themeColor="background1"/>
                                <w:sz w:val="20"/>
                                <w:szCs w:val="20"/>
                              </w:rPr>
                              <w:t>Goting</w:t>
                            </w:r>
                            <w:proofErr w:type="spellEnd"/>
                            <w:r w:rsidRPr="00253799">
                              <w:rPr>
                                <w:rFonts w:eastAsia="Calibri"/>
                                <w:color w:val="FFFFFF" w:themeColor="background1"/>
                                <w:sz w:val="20"/>
                                <w:szCs w:val="20"/>
                              </w:rPr>
                              <w:t xml:space="preserve"> d.o.o.</w:t>
                            </w:r>
                          </w:p>
                          <w:p w14:paraId="58873602"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Tesar – zidar Miro Jergović</w:t>
                            </w:r>
                          </w:p>
                          <w:p w14:paraId="562FDA72"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KONZUM plus d.o.o.</w:t>
                            </w:r>
                          </w:p>
                          <w:p w14:paraId="04DC1A97"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AUTOTRANS d.d.</w:t>
                            </w:r>
                          </w:p>
                          <w:p w14:paraId="068364E7" w14:textId="4E2BAA46" w:rsidR="00462E05" w:rsidRPr="003E6721" w:rsidRDefault="00462E05" w:rsidP="00EF0796">
                            <w:pPr>
                              <w:spacing w:before="0" w:after="0"/>
                              <w:jc w:val="left"/>
                              <w:rPr>
                                <w:rFonts w:eastAsia="Calibri"/>
                                <w:color w:val="FFFFFF" w:themeColor="background1"/>
                                <w:sz w:val="20"/>
                                <w:szCs w:val="20"/>
                              </w:rPr>
                            </w:pPr>
                          </w:p>
                          <w:p w14:paraId="3A7E0ECE" w14:textId="54775C27" w:rsidR="00462E05" w:rsidRPr="003E6721" w:rsidRDefault="00462E05" w:rsidP="00E415FD">
                            <w:pPr>
                              <w:spacing w:before="0" w:after="0"/>
                              <w:jc w:val="left"/>
                              <w:rPr>
                                <w:rFonts w:eastAsia="Calibri"/>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7D8F90" id="Rounded Rectangle 308" o:spid="_x0000_s1079" style="position:absolute;left:0;text-align:left;margin-left:151.4pt;margin-top:5.35pt;width:202.6pt;height:212.95pt;z-index:251831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7JudgIAAD4FAAAOAAAAZHJzL2Uyb0RvYy54bWysVEtv2zAMvg/YfxB0X+082ixBnCJo0WFA&#10;0RZth54VWUoMyKJGKbGzXz9KdpKiy2XDLhIpvsmPml+3tWE7hb4CW/DBRc6ZshLKyq4L/uP17stX&#10;znwQthQGrCr4Xnl+vfj8ad64mRrCBkypkJET62eNK/gmBDfLMi83qhb+ApyyJNSAtQjE4jorUTTk&#10;vTbZMM+vsgawdAhSeU+vt52QL5J/rZUMj1p7FZgpOOUW0onpXMUzW8zFbI3CbSrZpyH+IYtaVJaC&#10;Hl3diiDYFqs/XNWVRPCgw4WEOgOtK6lSDVTNIP9QzctGOJVqoeZ4d2yT/39u5cPuCVlVFnyU06is&#10;qGlIz7C1pSrZM7VP2LVRLAqpVY3zM7J4cU/Yc57IWHersY43VcTa1N79sb2qDUzS4/ByMsonU84k&#10;yYaTfHw1nUav2cncoQ/fFNQsEgXHmEjMIvVW7O596PQPejGksfEtptYlk6iwN6oTPitN9VH4UXKS&#10;kKVuDLKdIEyYMOhTMJY0o4mujDkaDc4ZCSmVDaPesNePpioh7m+MjxYpMthwNK4rC3gu+ill3ekf&#10;qu9qjuWHdtWmoY6HMcn4tIJyT5NG6FbAO3lXUY/vhQ9PAgnztB20x+GRDm2gKTj0FGcbwF/n3qM+&#10;QZGknDW0QwX3P7cCFWfmuyWQTgfjcVy6xIwvJ0Ni8L1k9V5it/UN0EgG9GM4mcioH8yB1Aj1G637&#10;MkYlkbCSYhdcBjwwN6HbbfowpFoukxotmhPh3r44GZ3HRkf4vLZvAl0PtEAYfYDDvonZB6h1utHS&#10;wnIbQFcJh6e+9iOgJU1w7j+U+Au855PW6dtb/AYAAP//AwBQSwMEFAAGAAgAAAAhAPWGsZ/dAAAA&#10;BwEAAA8AAABkcnMvZG93bnJldi54bWxMjzFPwzAQhXck/oN1SCwVtWkhQIhToSIGpiopA6Mbu7GF&#10;fY5ipw3/nmOC7d6903vfVZs5eHYyY3IRJdwuBTCDXdQOewkf+7ebR2ApK9TKRzQSvk2CTX15UalS&#10;xzM25tTmnlEIplJJsDkPJeepsyaotIyDQfKOcQwqkxx7rkd1pvDg+UqIggflkBqsGszWmu6rnYKE&#10;J78b2sX76/5ze1y7YTE3dnKNlNdX88szsGzm/HcMv/iEDjUxHeKEOjEvgR7JtBUPwMi9E/crYAca&#10;1kUBvK74f/76BwAA//8DAFBLAQItABQABgAIAAAAIQC2gziS/gAAAOEBAAATAAAAAAAAAAAAAAAA&#10;AAAAAABbQ29udGVudF9UeXBlc10ueG1sUEsBAi0AFAAGAAgAAAAhADj9If/WAAAAlAEAAAsAAAAA&#10;AAAAAAAAAAAALwEAAF9yZWxzLy5yZWxzUEsBAi0AFAAGAAgAAAAhAEWXsm52AgAAPgUAAA4AAAAA&#10;AAAAAAAAAAAALgIAAGRycy9lMm9Eb2MueG1sUEsBAi0AFAAGAAgAAAAhAPWGsZ/dAAAABwEAAA8A&#10;AAAAAAAAAAAAAAAA0AQAAGRycy9kb3ducmV2LnhtbFBLBQYAAAAABAAEAPMAAADaBQAAAAA=&#10;" fillcolor="#9bbb59 [3206]" strokecolor="white [3201]" strokeweight="3pt">
                <v:shadow on="t" color="black" opacity="24903f" origin=",.5" offset="0,.55556mm"/>
                <v:textbox>
                  <w:txbxContent>
                    <w:p w14:paraId="7C6B8F38" w14:textId="77777777" w:rsidR="00462E05" w:rsidRDefault="00462E05" w:rsidP="001E4FA6">
                      <w:pPr>
                        <w:spacing w:before="0" w:after="0"/>
                        <w:jc w:val="center"/>
                        <w:rPr>
                          <w:b/>
                        </w:rPr>
                      </w:pPr>
                      <w:r w:rsidRPr="00593CD5">
                        <w:rPr>
                          <w:b/>
                        </w:rPr>
                        <w:t>Pravne osobe od interesa za sustav civilne zaštite</w:t>
                      </w:r>
                    </w:p>
                    <w:p w14:paraId="7C30245B" w14:textId="549A09EC" w:rsidR="00462E05" w:rsidRPr="00253799" w:rsidRDefault="00462E05" w:rsidP="00EF0796">
                      <w:pPr>
                        <w:spacing w:before="0" w:after="0"/>
                        <w:jc w:val="left"/>
                        <w:rPr>
                          <w:rFonts w:eastAsia="Calibri"/>
                          <w:color w:val="FFFFFF" w:themeColor="background1"/>
                          <w:sz w:val="20"/>
                          <w:szCs w:val="20"/>
                        </w:rPr>
                      </w:pPr>
                      <w:r w:rsidRPr="00727B09">
                        <w:rPr>
                          <w:rFonts w:eastAsia="Calibri"/>
                          <w:color w:val="FFFFFF" w:themeColor="background1"/>
                          <w:sz w:val="20"/>
                          <w:szCs w:val="20"/>
                        </w:rPr>
                        <w:t xml:space="preserve">- </w:t>
                      </w:r>
                      <w:r w:rsidRPr="00253799">
                        <w:rPr>
                          <w:rFonts w:eastAsia="Calibri"/>
                          <w:color w:val="FFFFFF" w:themeColor="background1"/>
                          <w:sz w:val="20"/>
                          <w:szCs w:val="20"/>
                        </w:rPr>
                        <w:t xml:space="preserve">ISTARSKI VODOVOD d.o.o. </w:t>
                      </w:r>
                    </w:p>
                    <w:p w14:paraId="5DEFC199"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6. MAJ d.o.o.</w:t>
                      </w:r>
                    </w:p>
                    <w:p w14:paraId="51E3053D"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CIVITAS BULLEARUM d.o.o.</w:t>
                      </w:r>
                    </w:p>
                    <w:p w14:paraId="0D4CDC44"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VETERINARSKA STANICA RIJEKA d.o.o.</w:t>
                      </w:r>
                    </w:p>
                    <w:p w14:paraId="58AACDC8"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SAECULO d.o.o.</w:t>
                      </w:r>
                    </w:p>
                    <w:p w14:paraId="2BA54A86"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METIOR GRADNJA d.o.o.</w:t>
                      </w:r>
                    </w:p>
                    <w:p w14:paraId="7F28BA7C"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proofErr w:type="spellStart"/>
                      <w:r w:rsidRPr="00253799">
                        <w:rPr>
                          <w:rFonts w:eastAsia="Calibri"/>
                          <w:color w:val="FFFFFF" w:themeColor="background1"/>
                          <w:sz w:val="20"/>
                          <w:szCs w:val="20"/>
                        </w:rPr>
                        <w:t>Goting</w:t>
                      </w:r>
                      <w:proofErr w:type="spellEnd"/>
                      <w:r w:rsidRPr="00253799">
                        <w:rPr>
                          <w:rFonts w:eastAsia="Calibri"/>
                          <w:color w:val="FFFFFF" w:themeColor="background1"/>
                          <w:sz w:val="20"/>
                          <w:szCs w:val="20"/>
                        </w:rPr>
                        <w:t xml:space="preserve"> d.o.o.</w:t>
                      </w:r>
                    </w:p>
                    <w:p w14:paraId="58873602"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Tesar – zidar Miro Jergović</w:t>
                      </w:r>
                    </w:p>
                    <w:p w14:paraId="562FDA72"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KONZUM plus d.o.o.</w:t>
                      </w:r>
                    </w:p>
                    <w:p w14:paraId="04DC1A97"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AUTOTRANS d.d.</w:t>
                      </w:r>
                    </w:p>
                    <w:p w14:paraId="068364E7" w14:textId="4E2BAA46" w:rsidR="00462E05" w:rsidRPr="003E6721" w:rsidRDefault="00462E05" w:rsidP="00EF0796">
                      <w:pPr>
                        <w:spacing w:before="0" w:after="0"/>
                        <w:jc w:val="left"/>
                        <w:rPr>
                          <w:rFonts w:eastAsia="Calibri"/>
                          <w:color w:val="FFFFFF" w:themeColor="background1"/>
                          <w:sz w:val="20"/>
                          <w:szCs w:val="20"/>
                        </w:rPr>
                      </w:pPr>
                    </w:p>
                    <w:p w14:paraId="3A7E0ECE" w14:textId="54775C27" w:rsidR="00462E05" w:rsidRPr="003E6721" w:rsidRDefault="00462E05" w:rsidP="00E415FD">
                      <w:pPr>
                        <w:spacing w:before="0" w:after="0"/>
                        <w:jc w:val="left"/>
                        <w:rPr>
                          <w:rFonts w:eastAsia="Calibri"/>
                          <w:color w:val="FFFFFF" w:themeColor="background1"/>
                          <w:sz w:val="20"/>
                          <w:szCs w:val="20"/>
                        </w:rPr>
                      </w:pPr>
                    </w:p>
                  </w:txbxContent>
                </v:textbox>
                <w10:wrap anchorx="margin"/>
              </v:roundrect>
            </w:pict>
          </mc:Fallback>
        </mc:AlternateContent>
      </w:r>
    </w:p>
    <w:p w14:paraId="2DCD1843" w14:textId="6058A098" w:rsidR="00864FE4" w:rsidRPr="00E415FD" w:rsidRDefault="00864FE4" w:rsidP="001E4FA6"/>
    <w:p w14:paraId="3028809B" w14:textId="53CFAFD2" w:rsidR="00864FE4" w:rsidRPr="00E415FD" w:rsidRDefault="00864FE4" w:rsidP="001E4FA6"/>
    <w:p w14:paraId="2E55A386" w14:textId="0A37C771" w:rsidR="00864FE4" w:rsidRPr="00E415FD" w:rsidRDefault="00864FE4" w:rsidP="00864FE4">
      <w:r w:rsidRPr="00E415FD">
        <w:t>Obavješćivanje</w:t>
      </w:r>
    </w:p>
    <w:p w14:paraId="266F24FF" w14:textId="3E517009" w:rsidR="00864FE4" w:rsidRPr="00E415FD" w:rsidRDefault="00864FE4" w:rsidP="00864FE4">
      <w:r w:rsidRPr="00E415FD">
        <w:rPr>
          <w:noProof/>
          <w:lang w:eastAsia="hr-HR"/>
        </w:rPr>
        <mc:AlternateContent>
          <mc:Choice Requires="wps">
            <w:drawing>
              <wp:anchor distT="0" distB="0" distL="114300" distR="114300" simplePos="0" relativeHeight="252244992" behindDoc="0" locked="0" layoutInCell="1" allowOverlap="1" wp14:anchorId="5C6988C9" wp14:editId="28B4579D">
                <wp:simplePos x="0" y="0"/>
                <wp:positionH relativeFrom="column">
                  <wp:posOffset>5080</wp:posOffset>
                </wp:positionH>
                <wp:positionV relativeFrom="paragraph">
                  <wp:posOffset>73660</wp:posOffset>
                </wp:positionV>
                <wp:extent cx="771525" cy="0"/>
                <wp:effectExtent l="0" t="76200" r="9525" b="95250"/>
                <wp:wrapNone/>
                <wp:docPr id="202" name="Straight Arrow Connector 202"/>
                <wp:cNvGraphicFramePr/>
                <a:graphic xmlns:a="http://schemas.openxmlformats.org/drawingml/2006/main">
                  <a:graphicData uri="http://schemas.microsoft.com/office/word/2010/wordprocessingShape">
                    <wps:wsp>
                      <wps:cNvCnPr/>
                      <wps:spPr>
                        <a:xfrm>
                          <a:off x="0" y="0"/>
                          <a:ext cx="77152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A623D9" id="Straight Arrow Connector 202" o:spid="_x0000_s1026" type="#_x0000_t32" style="position:absolute;margin-left:.4pt;margin-top:5.8pt;width:60.75pt;height:0;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529QEAAEEEAAAOAAAAZHJzL2Uyb0RvYy54bWysU02P0zAQvSPxHyzfadJKZaFqukJdygVB&#10;xcIPcB07seQvjYem/feMnTTLgjiAyMGxM/Nm3nsZb+8vzrKzgmSCb/hyUXOmvAyt8V3Dv309vHrD&#10;WULhW2GDVw2/qsTvdy9fbIe4UavQB9sqYFTEp80QG94jxk1VJdkrJ9IiROUpqAM4gXSErmpBDFTd&#10;2WpV16+rIUAbIUiVEn19GIN8V+prrSR+1jopZLbhxA3LCmU95bXabcWmAxF7Iyca4h9YOGE8NZ1L&#10;PQgU7DuY30o5IyGkoHEhg6uC1kaqooHULOtf1Dz2IqqihcxJcbYp/b+y8tP5CMy0DV/VK868cPST&#10;HhGE6Xpk7wDCwPbBezIyAMs55NgQ04aAe3+E6ZTiEbL8iwaX3ySMXYrL19lldUEm6ePd3XK9WnMm&#10;b6HqCRch4QcVHMubhqeJyMxgWUwW548JqTMBb4Dc1Ho20Ay+rdd1SUvBmvZgrM3BBN1pb4GdBU3C&#10;4VDTk6VQiWdpKIx971uG10hGIBjhO6umTOsJkMWPcssOr1aNzb8oTUaSwJFkGWE1txRSKo/LuRJl&#10;Z5gmejNwop1n/0/AKT9DVRnvvwHPiNI5eJzBzvgAo2nPu+PlRlmP+TcHRt3ZglNor2UQijU0p8XV&#10;6U7li/DzucCfbv7uBwAAAP//AwBQSwMEFAAGAAgAAAAhAFc/JkfZAAAABgEAAA8AAABkcnMvZG93&#10;bnJldi54bWxMjk9Pg0AQxe8mfofNmHizC1RrQ1kaY+PBmBgF43kKIxDZWcIOLfrp3caDHt+fvPfL&#10;trPt1YFG3zk2EC8iUMSVqztuDLyVD1drUF6Qa+wdk4Ev8rDNz88yTGt35Fc6FNKoMMI+RQOtyJBq&#10;7auWLPqFG4hD9uFGixLk2Oh6xGMYt71OomilLXYcHloc6L6l6rOYrIFruY2XU1ckT++PZfmNLzt5&#10;vtkZc3kx321ACc3yV4YTfkCHPDDt3cS1V72BwC3BjVegTmmSLEHtfw2dZ/o/fv4DAAD//wMAUEsB&#10;Ai0AFAAGAAgAAAAhALaDOJL+AAAA4QEAABMAAAAAAAAAAAAAAAAAAAAAAFtDb250ZW50X1R5cGVz&#10;XS54bWxQSwECLQAUAAYACAAAACEAOP0h/9YAAACUAQAACwAAAAAAAAAAAAAAAAAvAQAAX3JlbHMv&#10;LnJlbHNQSwECLQAUAAYACAAAACEA06n+dvUBAABBBAAADgAAAAAAAAAAAAAAAAAuAgAAZHJzL2Uy&#10;b0RvYy54bWxQSwECLQAUAAYACAAAACEAVz8mR9kAAAAGAQAADwAAAAAAAAAAAAAAAABPBAAAZHJz&#10;L2Rvd25yZXYueG1sUEsFBgAAAAAEAAQA8wAAAFUFAAAAAA==&#10;" strokecolor="red" strokeweight="1.5pt">
                <v:stroke endarrow="block"/>
              </v:shape>
            </w:pict>
          </mc:Fallback>
        </mc:AlternateContent>
      </w:r>
    </w:p>
    <w:p w14:paraId="10EB11E6" w14:textId="78416069" w:rsidR="00864FE4" w:rsidRPr="00E415FD" w:rsidRDefault="00BA0F81" w:rsidP="00864FE4">
      <w:r w:rsidRPr="00E415FD">
        <w:t>Aktiviranje</w:t>
      </w:r>
    </w:p>
    <w:p w14:paraId="251A4E11" w14:textId="77777777" w:rsidR="00864FE4" w:rsidRPr="00E415FD" w:rsidRDefault="00864FE4" w:rsidP="00864FE4">
      <w:r w:rsidRPr="00E415FD">
        <w:rPr>
          <w:noProof/>
          <w:lang w:eastAsia="hr-HR"/>
        </w:rPr>
        <mc:AlternateContent>
          <mc:Choice Requires="wps">
            <w:drawing>
              <wp:anchor distT="0" distB="0" distL="114300" distR="114300" simplePos="0" relativeHeight="252246016" behindDoc="0" locked="0" layoutInCell="1" allowOverlap="1" wp14:anchorId="4FB771B9" wp14:editId="4B92B660">
                <wp:simplePos x="0" y="0"/>
                <wp:positionH relativeFrom="column">
                  <wp:posOffset>0</wp:posOffset>
                </wp:positionH>
                <wp:positionV relativeFrom="paragraph">
                  <wp:posOffset>75565</wp:posOffset>
                </wp:positionV>
                <wp:extent cx="771525" cy="0"/>
                <wp:effectExtent l="0" t="76200" r="9525" b="95250"/>
                <wp:wrapNone/>
                <wp:docPr id="649" name="Straight Arrow Connector 649"/>
                <wp:cNvGraphicFramePr/>
                <a:graphic xmlns:a="http://schemas.openxmlformats.org/drawingml/2006/main">
                  <a:graphicData uri="http://schemas.microsoft.com/office/word/2010/wordprocessingShape">
                    <wps:wsp>
                      <wps:cNvCnPr/>
                      <wps:spPr>
                        <a:xfrm>
                          <a:off x="0" y="0"/>
                          <a:ext cx="77152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9AE076" id="Straight Arrow Connector 649" o:spid="_x0000_s1026" type="#_x0000_t32" style="position:absolute;margin-left:0;margin-top:5.95pt;width:60.75pt;height:0;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gk8gEAAEAEAAAOAAAAZHJzL2Uyb0RvYy54bWysU8GO2yAQvVfqPyDujZ2o2e1GcVZVtttL&#10;1Ua77QewGGIkYNBA4+TvO2DHabanVr1gYObNvPc8rO+PzrKDwmjAN3w+qzlTXkJr/L7hP74/vvvA&#10;WUzCt8KCVw0/qcjvN2/frPuwUgvowLYKGRXxcdWHhncphVVVRdkpJ+IMgvIU1IBOJDrivmpR9FTd&#10;2WpR1zdVD9gGBKlipNuHIcg3pb7WSqZvWkeVmG04cUtlxbK+5LXarMVqjyJ0Ro40xD+wcMJ4ajqV&#10;ehBJsJ9o/ijljESIoNNMgqtAayNV0UBq5vUrNc+dCKpoIXNimGyK/6+s/HrYITNtw2/e33HmhaOf&#10;9JxQmH2X2EdE6NkWvCcjAVnOIcf6EFcE3PodjqcYdpjlHzW6/CVh7FhcPk0uq2Niki5vb+fLxZIz&#10;eQ5VF1zAmD4rcCxvGh5HIhODeTFZHL7ERJ0JeAbkptaznmbwrl7WJS2CNe2jsTYHy0SprUV2EDQL&#10;6TjPSqjCVVYSxn7yLUunQD4kNMLvrRozrSdA1j6oLbt0smro/aQ0+Uj6Bo6v+gkplU/nntZTdoZp&#10;YjcBR9Z59C9Er4FjfoaqMt1/A54QpTP4NIGd8YCDZ9fdLzbpIf/swKA7W/AC7anMQbGGxrS4Oj6p&#10;/A5+Pxf45eFvfgEAAP//AwBQSwMEFAAGAAgAAAAhAB1e/UfcAAAABgEAAA8AAABkcnMvZG93bnJl&#10;di54bWxMj0FPwkAQhe8m/IfNmHiT3WIUrN0SgvGiBwNK4nHpDm2hO9t0l1L99Q7xgMf33uS9b7L5&#10;4BrRYxdqTxqSsQKBVHhbU6nh8+PldgYiREPWNJ5QwzcGmOejq8yk1p9ohf06loJLKKRGQxVjm0oZ&#10;igqdCWPfInG2850zkWVXStuZE5e7Rk6UepDO1MQLlWlxWWFxWB+dhoO6270t6nc37Z+/XlVf7Dfy&#10;Z6/1zfWweAIRcYiXYzjjMzrkzLT1R7JBNBr4kchu8gjinE6SexDbP0PmmfyPn/8CAAD//wMAUEsB&#10;Ai0AFAAGAAgAAAAhALaDOJL+AAAA4QEAABMAAAAAAAAAAAAAAAAAAAAAAFtDb250ZW50X1R5cGVz&#10;XS54bWxQSwECLQAUAAYACAAAACEAOP0h/9YAAACUAQAACwAAAAAAAAAAAAAAAAAvAQAAX3JlbHMv&#10;LnJlbHNQSwECLQAUAAYACAAAACEACYkIJPIBAABABAAADgAAAAAAAAAAAAAAAAAuAgAAZHJzL2Uy&#10;b0RvYy54bWxQSwECLQAUAAYACAAAACEAHV79R9wAAAAGAQAADwAAAAAAAAAAAAAAAABMBAAAZHJz&#10;L2Rvd25yZXYueG1sUEsFBgAAAAAEAAQA8wAAAFUFAAAAAA==&#10;" strokecolor="black [3213]" strokeweight="1.5pt">
                <v:stroke endarrow="block"/>
              </v:shape>
            </w:pict>
          </mc:Fallback>
        </mc:AlternateContent>
      </w:r>
    </w:p>
    <w:p w14:paraId="0B35FC6E" w14:textId="0CB509A9" w:rsidR="001E4FA6" w:rsidRPr="00E415FD" w:rsidRDefault="001E4FA6" w:rsidP="001E4FA6">
      <w:pPr>
        <w:sectPr w:rsidR="001E4FA6" w:rsidRPr="00E415FD" w:rsidSect="008F6F32">
          <w:pgSz w:w="16838" w:h="11906" w:orient="landscape"/>
          <w:pgMar w:top="1417" w:right="1417" w:bottom="1417" w:left="1417" w:header="567" w:footer="0" w:gutter="0"/>
          <w:cols w:space="708"/>
          <w:titlePg/>
          <w:docGrid w:linePitch="360"/>
        </w:sectPr>
      </w:pPr>
    </w:p>
    <w:p w14:paraId="3121C029" w14:textId="0EF96736" w:rsidR="001E4FA6" w:rsidRPr="001556D4" w:rsidRDefault="00F60796" w:rsidP="00E6748E">
      <w:pPr>
        <w:pStyle w:val="Heading3"/>
      </w:pPr>
      <w:bookmarkStart w:id="57" w:name="_Toc19000055"/>
      <w:bookmarkStart w:id="58" w:name="_Toc101867900"/>
      <w:r>
        <w:lastRenderedPageBreak/>
        <w:t xml:space="preserve">6.3.1 </w:t>
      </w:r>
      <w:r w:rsidR="001E4FA6" w:rsidRPr="001556D4">
        <w:t>Zadaće operativnih snaga i pravnih osoba unutar sustava civilne zaštite</w:t>
      </w:r>
      <w:bookmarkEnd w:id="57"/>
      <w:bookmarkEnd w:id="58"/>
    </w:p>
    <w:tbl>
      <w:tblPr>
        <w:tblW w:w="15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1787"/>
        <w:gridCol w:w="1701"/>
        <w:gridCol w:w="8419"/>
        <w:gridCol w:w="3033"/>
      </w:tblGrid>
      <w:tr w:rsidR="00A63233" w:rsidRPr="001556D4" w14:paraId="468A12AB" w14:textId="77777777" w:rsidTr="003E6721">
        <w:trPr>
          <w:trHeight w:val="681"/>
          <w:tblHeader/>
          <w:jc w:val="center"/>
        </w:trPr>
        <w:tc>
          <w:tcPr>
            <w:tcW w:w="704" w:type="dxa"/>
            <w:shd w:val="clear" w:color="auto" w:fill="EAF1DD" w:themeFill="accent3" w:themeFillTint="33"/>
            <w:vAlign w:val="center"/>
          </w:tcPr>
          <w:p w14:paraId="76D5A135" w14:textId="77777777" w:rsidR="00A63233" w:rsidRPr="001556D4" w:rsidRDefault="00A63233" w:rsidP="00001071">
            <w:pPr>
              <w:widowControl w:val="0"/>
              <w:autoSpaceDE w:val="0"/>
              <w:adjustRightInd w:val="0"/>
              <w:jc w:val="center"/>
              <w:rPr>
                <w:b/>
                <w:bCs/>
                <w:sz w:val="20"/>
                <w:szCs w:val="20"/>
              </w:rPr>
            </w:pPr>
            <w:r w:rsidRPr="001556D4">
              <w:rPr>
                <w:b/>
                <w:bCs/>
                <w:sz w:val="20"/>
                <w:szCs w:val="20"/>
              </w:rPr>
              <w:t>R.br.</w:t>
            </w:r>
          </w:p>
        </w:tc>
        <w:tc>
          <w:tcPr>
            <w:tcW w:w="1787" w:type="dxa"/>
            <w:shd w:val="clear" w:color="auto" w:fill="EAF1DD" w:themeFill="accent3" w:themeFillTint="33"/>
            <w:vAlign w:val="center"/>
          </w:tcPr>
          <w:p w14:paraId="7C9676EB" w14:textId="77777777" w:rsidR="00A63233" w:rsidRPr="001556D4" w:rsidRDefault="00A63233" w:rsidP="00001071">
            <w:pPr>
              <w:widowControl w:val="0"/>
              <w:autoSpaceDE w:val="0"/>
              <w:adjustRightInd w:val="0"/>
              <w:jc w:val="center"/>
              <w:rPr>
                <w:b/>
                <w:bCs/>
                <w:sz w:val="20"/>
                <w:szCs w:val="20"/>
              </w:rPr>
            </w:pPr>
            <w:r w:rsidRPr="001556D4">
              <w:rPr>
                <w:b/>
                <w:bCs/>
                <w:sz w:val="20"/>
                <w:szCs w:val="20"/>
              </w:rPr>
              <w:t>ZADAĆA</w:t>
            </w:r>
          </w:p>
        </w:tc>
        <w:tc>
          <w:tcPr>
            <w:tcW w:w="1701" w:type="dxa"/>
            <w:shd w:val="clear" w:color="auto" w:fill="EAF1DD" w:themeFill="accent3" w:themeFillTint="33"/>
            <w:vAlign w:val="center"/>
          </w:tcPr>
          <w:p w14:paraId="16DE6FCB" w14:textId="0273A2B2" w:rsidR="00A63233" w:rsidRPr="001556D4" w:rsidRDefault="00A63233" w:rsidP="00A63233">
            <w:pPr>
              <w:widowControl w:val="0"/>
              <w:autoSpaceDE w:val="0"/>
              <w:adjustRightInd w:val="0"/>
              <w:jc w:val="center"/>
              <w:rPr>
                <w:b/>
                <w:bCs/>
                <w:sz w:val="20"/>
                <w:szCs w:val="20"/>
              </w:rPr>
            </w:pPr>
            <w:r w:rsidRPr="001556D4">
              <w:rPr>
                <w:b/>
                <w:bCs/>
                <w:sz w:val="20"/>
                <w:szCs w:val="20"/>
              </w:rPr>
              <w:t>NOSITELJI</w:t>
            </w:r>
          </w:p>
        </w:tc>
        <w:tc>
          <w:tcPr>
            <w:tcW w:w="8419" w:type="dxa"/>
            <w:shd w:val="clear" w:color="auto" w:fill="EAF1DD" w:themeFill="accent3" w:themeFillTint="33"/>
            <w:vAlign w:val="center"/>
          </w:tcPr>
          <w:p w14:paraId="335D2190" w14:textId="1ABF76E3" w:rsidR="00A63233" w:rsidRPr="001556D4" w:rsidRDefault="00A63233" w:rsidP="00EF0796">
            <w:pPr>
              <w:widowControl w:val="0"/>
              <w:autoSpaceDE w:val="0"/>
              <w:adjustRightInd w:val="0"/>
              <w:jc w:val="center"/>
              <w:rPr>
                <w:b/>
                <w:bCs/>
                <w:sz w:val="20"/>
                <w:szCs w:val="20"/>
              </w:rPr>
            </w:pPr>
            <w:r w:rsidRPr="001556D4">
              <w:rPr>
                <w:b/>
                <w:bCs/>
                <w:sz w:val="20"/>
                <w:szCs w:val="20"/>
              </w:rPr>
              <w:t xml:space="preserve">OPERATIVNI POSTUPCI, KAPACITETI I OPERATIVNI DOPRINOS GRADA </w:t>
            </w:r>
            <w:r w:rsidR="00EF0796">
              <w:rPr>
                <w:b/>
                <w:bCs/>
                <w:sz w:val="20"/>
                <w:szCs w:val="20"/>
              </w:rPr>
              <w:t>BUJA</w:t>
            </w:r>
          </w:p>
        </w:tc>
        <w:tc>
          <w:tcPr>
            <w:tcW w:w="3033" w:type="dxa"/>
            <w:shd w:val="clear" w:color="auto" w:fill="EAF1DD" w:themeFill="accent3" w:themeFillTint="33"/>
            <w:vAlign w:val="center"/>
          </w:tcPr>
          <w:p w14:paraId="16DD6576" w14:textId="77777777" w:rsidR="00A63233" w:rsidRPr="001556D4" w:rsidRDefault="00A63233" w:rsidP="00001071">
            <w:pPr>
              <w:widowControl w:val="0"/>
              <w:autoSpaceDE w:val="0"/>
              <w:adjustRightInd w:val="0"/>
              <w:jc w:val="center"/>
              <w:rPr>
                <w:b/>
                <w:bCs/>
                <w:sz w:val="20"/>
                <w:szCs w:val="20"/>
              </w:rPr>
            </w:pPr>
            <w:r w:rsidRPr="001556D4">
              <w:rPr>
                <w:b/>
                <w:bCs/>
                <w:sz w:val="20"/>
                <w:szCs w:val="20"/>
              </w:rPr>
              <w:t>IZVRŠITELJI</w:t>
            </w:r>
          </w:p>
        </w:tc>
      </w:tr>
      <w:tr w:rsidR="003275D3" w:rsidRPr="00BB79F5" w14:paraId="33A06EBE" w14:textId="77777777" w:rsidTr="003E6721">
        <w:trPr>
          <w:trHeight w:val="2689"/>
          <w:jc w:val="center"/>
        </w:trPr>
        <w:tc>
          <w:tcPr>
            <w:tcW w:w="704" w:type="dxa"/>
            <w:shd w:val="clear" w:color="auto" w:fill="EAF1DD" w:themeFill="accent3" w:themeFillTint="33"/>
            <w:vAlign w:val="center"/>
          </w:tcPr>
          <w:p w14:paraId="4B08CD3F" w14:textId="28B4C2C5" w:rsidR="003275D3" w:rsidRPr="001556D4" w:rsidRDefault="003275D3" w:rsidP="003275D3">
            <w:pPr>
              <w:widowControl w:val="0"/>
              <w:autoSpaceDE w:val="0"/>
              <w:adjustRightInd w:val="0"/>
              <w:rPr>
                <w:b/>
                <w:bCs/>
                <w:sz w:val="20"/>
                <w:szCs w:val="20"/>
              </w:rPr>
            </w:pPr>
            <w:r w:rsidRPr="001556D4">
              <w:rPr>
                <w:b/>
                <w:bCs/>
                <w:sz w:val="20"/>
                <w:szCs w:val="20"/>
              </w:rPr>
              <w:t>1.</w:t>
            </w:r>
          </w:p>
        </w:tc>
        <w:tc>
          <w:tcPr>
            <w:tcW w:w="1787" w:type="dxa"/>
            <w:vAlign w:val="center"/>
          </w:tcPr>
          <w:p w14:paraId="2BB6D9AE" w14:textId="400873D1" w:rsidR="003275D3" w:rsidRPr="001556D4" w:rsidRDefault="003275D3" w:rsidP="003E6721">
            <w:pPr>
              <w:widowControl w:val="0"/>
              <w:autoSpaceDE w:val="0"/>
              <w:adjustRightInd w:val="0"/>
              <w:jc w:val="center"/>
              <w:rPr>
                <w:b/>
                <w:bCs/>
                <w:sz w:val="20"/>
                <w:szCs w:val="20"/>
              </w:rPr>
            </w:pPr>
            <w:r w:rsidRPr="001556D4">
              <w:rPr>
                <w:b/>
                <w:bCs/>
                <w:sz w:val="20"/>
                <w:szCs w:val="20"/>
              </w:rPr>
              <w:t>Obveze pravne osobe u kojoj se dogodila nesreća</w:t>
            </w:r>
          </w:p>
        </w:tc>
        <w:tc>
          <w:tcPr>
            <w:tcW w:w="1701" w:type="dxa"/>
            <w:vAlign w:val="center"/>
          </w:tcPr>
          <w:p w14:paraId="20C9C25A" w14:textId="6C99B890" w:rsidR="003275D3" w:rsidRPr="001556D4" w:rsidRDefault="00391027" w:rsidP="003275D3">
            <w:pPr>
              <w:jc w:val="left"/>
              <w:rPr>
                <w:bCs/>
                <w:sz w:val="20"/>
                <w:szCs w:val="20"/>
              </w:rPr>
            </w:pPr>
            <w:r w:rsidRPr="001556D4">
              <w:rPr>
                <w:bCs/>
                <w:sz w:val="20"/>
                <w:szCs w:val="20"/>
              </w:rPr>
              <w:t>Operateri</w:t>
            </w:r>
          </w:p>
        </w:tc>
        <w:tc>
          <w:tcPr>
            <w:tcW w:w="8419" w:type="dxa"/>
            <w:vAlign w:val="center"/>
          </w:tcPr>
          <w:p w14:paraId="50197F6A" w14:textId="2A66D7E1" w:rsidR="00391027" w:rsidRPr="001556D4" w:rsidRDefault="00391027" w:rsidP="003275D3">
            <w:pPr>
              <w:rPr>
                <w:bCs/>
                <w:sz w:val="20"/>
                <w:szCs w:val="20"/>
              </w:rPr>
            </w:pPr>
            <w:r w:rsidRPr="001556D4">
              <w:rPr>
                <w:bCs/>
                <w:sz w:val="20"/>
                <w:szCs w:val="20"/>
              </w:rPr>
              <w:t xml:space="preserve">Izvijestiti </w:t>
            </w:r>
            <w:r w:rsidR="00015D84" w:rsidRPr="001556D4">
              <w:rPr>
                <w:bCs/>
                <w:sz w:val="20"/>
                <w:szCs w:val="20"/>
              </w:rPr>
              <w:t xml:space="preserve">Županijski centar 112 </w:t>
            </w:r>
            <w:r w:rsidR="0083098D">
              <w:rPr>
                <w:bCs/>
                <w:sz w:val="20"/>
                <w:szCs w:val="20"/>
              </w:rPr>
              <w:t>Buje</w:t>
            </w:r>
            <w:r w:rsidR="00015D84" w:rsidRPr="001556D4">
              <w:rPr>
                <w:bCs/>
                <w:sz w:val="20"/>
                <w:szCs w:val="20"/>
              </w:rPr>
              <w:t xml:space="preserve"> </w:t>
            </w:r>
            <w:r w:rsidRPr="001556D4">
              <w:rPr>
                <w:bCs/>
                <w:sz w:val="20"/>
                <w:szCs w:val="20"/>
              </w:rPr>
              <w:t>o:</w:t>
            </w:r>
          </w:p>
          <w:p w14:paraId="5BA2D75D" w14:textId="443A291B" w:rsidR="00391027" w:rsidRPr="001556D4" w:rsidRDefault="00391027" w:rsidP="0061740D">
            <w:pPr>
              <w:spacing w:after="0"/>
              <w:rPr>
                <w:bCs/>
                <w:sz w:val="20"/>
                <w:szCs w:val="20"/>
              </w:rPr>
            </w:pPr>
            <w:r w:rsidRPr="001556D4">
              <w:rPr>
                <w:bCs/>
                <w:sz w:val="20"/>
                <w:szCs w:val="20"/>
              </w:rPr>
              <w:t>- vrsti opasne tvari,</w:t>
            </w:r>
          </w:p>
          <w:p w14:paraId="1DDA38CD" w14:textId="20D6309E" w:rsidR="00391027" w:rsidRPr="001556D4" w:rsidRDefault="00391027" w:rsidP="0061740D">
            <w:pPr>
              <w:spacing w:after="0"/>
              <w:rPr>
                <w:bCs/>
                <w:sz w:val="20"/>
                <w:szCs w:val="20"/>
              </w:rPr>
            </w:pPr>
            <w:r w:rsidRPr="001556D4">
              <w:rPr>
                <w:bCs/>
                <w:sz w:val="20"/>
                <w:szCs w:val="20"/>
              </w:rPr>
              <w:t>- opsegu nesreće, ugroženim djelatnicima i procijenjenom stupnju zagađenja opasnom tvari,</w:t>
            </w:r>
          </w:p>
          <w:p w14:paraId="044E043B" w14:textId="2F76F406" w:rsidR="00015D84" w:rsidRPr="001556D4" w:rsidRDefault="00015D84" w:rsidP="0061740D">
            <w:pPr>
              <w:spacing w:after="0"/>
              <w:rPr>
                <w:bCs/>
                <w:sz w:val="20"/>
                <w:szCs w:val="20"/>
              </w:rPr>
            </w:pPr>
            <w:r w:rsidRPr="001556D4">
              <w:rPr>
                <w:bCs/>
                <w:sz w:val="20"/>
                <w:szCs w:val="20"/>
              </w:rPr>
              <w:t>- izvršenim postupcima za otklanjanje posljedica nesreće,</w:t>
            </w:r>
          </w:p>
          <w:p w14:paraId="4195C5BE" w14:textId="4298B71C" w:rsidR="00391027" w:rsidRPr="001556D4" w:rsidRDefault="00391027" w:rsidP="0061740D">
            <w:pPr>
              <w:spacing w:after="0"/>
              <w:rPr>
                <w:bCs/>
                <w:sz w:val="20"/>
                <w:szCs w:val="20"/>
              </w:rPr>
            </w:pPr>
            <w:r w:rsidRPr="001556D4">
              <w:rPr>
                <w:bCs/>
                <w:sz w:val="20"/>
                <w:szCs w:val="20"/>
              </w:rPr>
              <w:t>- vrsti tima koji sudjeluje u zaštiti i spašavanju,</w:t>
            </w:r>
          </w:p>
          <w:p w14:paraId="03F24E1A" w14:textId="77B58C07" w:rsidR="00391027" w:rsidRPr="001556D4" w:rsidRDefault="00391027" w:rsidP="0061740D">
            <w:pPr>
              <w:spacing w:after="0"/>
              <w:rPr>
                <w:bCs/>
                <w:sz w:val="20"/>
                <w:szCs w:val="20"/>
              </w:rPr>
            </w:pPr>
            <w:r w:rsidRPr="001556D4">
              <w:rPr>
                <w:bCs/>
                <w:sz w:val="20"/>
                <w:szCs w:val="20"/>
              </w:rPr>
              <w:t>- broju osposobljenog procesnog osoblja tima,</w:t>
            </w:r>
          </w:p>
          <w:p w14:paraId="5A6C7956" w14:textId="20EC21D2" w:rsidR="00391027" w:rsidRPr="001556D4" w:rsidRDefault="00391027" w:rsidP="0061740D">
            <w:pPr>
              <w:spacing w:after="0"/>
              <w:rPr>
                <w:bCs/>
                <w:sz w:val="20"/>
                <w:szCs w:val="20"/>
              </w:rPr>
            </w:pPr>
            <w:r w:rsidRPr="001556D4">
              <w:rPr>
                <w:bCs/>
                <w:sz w:val="20"/>
                <w:szCs w:val="20"/>
              </w:rPr>
              <w:t>- dostatnosti vlastitih materijalno-tehničkih sredstava za sprječavanje posljedica nesreća,</w:t>
            </w:r>
          </w:p>
          <w:p w14:paraId="6FC89DF2" w14:textId="77777777" w:rsidR="00391027" w:rsidRDefault="00391027" w:rsidP="0061740D">
            <w:pPr>
              <w:spacing w:after="0"/>
              <w:rPr>
                <w:bCs/>
                <w:sz w:val="20"/>
                <w:szCs w:val="20"/>
              </w:rPr>
            </w:pPr>
            <w:r w:rsidRPr="001556D4">
              <w:rPr>
                <w:bCs/>
                <w:sz w:val="20"/>
                <w:szCs w:val="20"/>
              </w:rPr>
              <w:t>- načinu čišćenja i uklanjanju otpadnog materijala.</w:t>
            </w:r>
          </w:p>
          <w:p w14:paraId="7731BDE0" w14:textId="4BDAD358" w:rsidR="0070526F" w:rsidRPr="001556D4" w:rsidRDefault="0070526F" w:rsidP="0061740D">
            <w:pPr>
              <w:spacing w:after="0"/>
              <w:rPr>
                <w:bCs/>
                <w:sz w:val="20"/>
                <w:szCs w:val="20"/>
              </w:rPr>
            </w:pPr>
            <w:r>
              <w:rPr>
                <w:bCs/>
                <w:sz w:val="20"/>
                <w:szCs w:val="20"/>
              </w:rPr>
              <w:t>Poduzeti mjere i radnje s ciljem ublažavanja i ograničavanja nesreće.</w:t>
            </w:r>
          </w:p>
        </w:tc>
        <w:tc>
          <w:tcPr>
            <w:tcW w:w="3033" w:type="dxa"/>
            <w:vAlign w:val="center"/>
          </w:tcPr>
          <w:p w14:paraId="4A4E29A5" w14:textId="3B8B7307" w:rsidR="003275D3" w:rsidRPr="001556D4" w:rsidRDefault="001556D4" w:rsidP="00F847A0">
            <w:pPr>
              <w:pStyle w:val="ListParagraph"/>
              <w:widowControl w:val="0"/>
              <w:numPr>
                <w:ilvl w:val="0"/>
                <w:numId w:val="15"/>
              </w:numPr>
              <w:autoSpaceDE w:val="0"/>
              <w:autoSpaceDN w:val="0"/>
              <w:adjustRightInd w:val="0"/>
              <w:spacing w:before="0" w:after="0" w:line="240" w:lineRule="auto"/>
              <w:ind w:left="87" w:hanging="87"/>
              <w:jc w:val="left"/>
              <w:rPr>
                <w:sz w:val="20"/>
                <w:szCs w:val="20"/>
              </w:rPr>
            </w:pPr>
            <w:r>
              <w:rPr>
                <w:sz w:val="20"/>
                <w:szCs w:val="20"/>
              </w:rPr>
              <w:t xml:space="preserve"> </w:t>
            </w:r>
            <w:r w:rsidR="0070526F">
              <w:rPr>
                <w:sz w:val="20"/>
                <w:szCs w:val="20"/>
              </w:rPr>
              <w:t>Odgovorne osobe operatera, s</w:t>
            </w:r>
            <w:r w:rsidR="00391027" w:rsidRPr="001556D4">
              <w:rPr>
                <w:sz w:val="20"/>
                <w:szCs w:val="20"/>
              </w:rPr>
              <w:t>pasilački timovi operatera, procesno osoblje i djelatnici</w:t>
            </w:r>
          </w:p>
        </w:tc>
      </w:tr>
      <w:tr w:rsidR="003C37D9" w:rsidRPr="00BB79F5" w14:paraId="77DC0BE2" w14:textId="77777777" w:rsidTr="003E6721">
        <w:trPr>
          <w:trHeight w:val="1176"/>
          <w:jc w:val="center"/>
        </w:trPr>
        <w:tc>
          <w:tcPr>
            <w:tcW w:w="704" w:type="dxa"/>
            <w:vMerge w:val="restart"/>
            <w:shd w:val="clear" w:color="auto" w:fill="EAF1DD" w:themeFill="accent3" w:themeFillTint="33"/>
            <w:vAlign w:val="center"/>
          </w:tcPr>
          <w:p w14:paraId="1FDDC942" w14:textId="4FC0D2F7" w:rsidR="003C37D9" w:rsidRPr="001556D4" w:rsidRDefault="003C37D9" w:rsidP="0061740D">
            <w:pPr>
              <w:widowControl w:val="0"/>
              <w:autoSpaceDE w:val="0"/>
              <w:adjustRightInd w:val="0"/>
              <w:spacing w:after="0"/>
              <w:rPr>
                <w:b/>
                <w:bCs/>
                <w:sz w:val="20"/>
                <w:szCs w:val="20"/>
              </w:rPr>
            </w:pPr>
            <w:r w:rsidRPr="001556D4">
              <w:rPr>
                <w:b/>
                <w:bCs/>
                <w:sz w:val="20"/>
                <w:szCs w:val="20"/>
              </w:rPr>
              <w:t xml:space="preserve">2. </w:t>
            </w:r>
          </w:p>
        </w:tc>
        <w:tc>
          <w:tcPr>
            <w:tcW w:w="1787" w:type="dxa"/>
            <w:vMerge w:val="restart"/>
            <w:vAlign w:val="center"/>
          </w:tcPr>
          <w:p w14:paraId="1A7EB27C" w14:textId="687E09A0" w:rsidR="003C37D9" w:rsidRPr="001556D4" w:rsidRDefault="003C37D9" w:rsidP="003E6721">
            <w:pPr>
              <w:widowControl w:val="0"/>
              <w:autoSpaceDE w:val="0"/>
              <w:adjustRightInd w:val="0"/>
              <w:spacing w:after="0"/>
              <w:jc w:val="center"/>
              <w:rPr>
                <w:b/>
                <w:bCs/>
                <w:sz w:val="20"/>
                <w:szCs w:val="20"/>
              </w:rPr>
            </w:pPr>
            <w:r w:rsidRPr="001556D4">
              <w:rPr>
                <w:b/>
                <w:bCs/>
                <w:sz w:val="20"/>
                <w:szCs w:val="20"/>
              </w:rPr>
              <w:t>Organizacija spašavanja i uklanjanje posljedica nesreće</w:t>
            </w:r>
          </w:p>
        </w:tc>
        <w:tc>
          <w:tcPr>
            <w:tcW w:w="1701" w:type="dxa"/>
            <w:vMerge w:val="restart"/>
            <w:vAlign w:val="center"/>
          </w:tcPr>
          <w:p w14:paraId="672B94A8" w14:textId="692A68ED" w:rsidR="003C37D9" w:rsidRPr="001556D4" w:rsidRDefault="001556D4" w:rsidP="0061740D">
            <w:pPr>
              <w:spacing w:after="0"/>
              <w:jc w:val="left"/>
              <w:rPr>
                <w:bCs/>
                <w:sz w:val="20"/>
                <w:szCs w:val="20"/>
              </w:rPr>
            </w:pPr>
            <w:r>
              <w:rPr>
                <w:bCs/>
                <w:sz w:val="20"/>
                <w:szCs w:val="20"/>
              </w:rPr>
              <w:t xml:space="preserve">Grad </w:t>
            </w:r>
            <w:r w:rsidR="007739A1">
              <w:rPr>
                <w:bCs/>
                <w:sz w:val="20"/>
                <w:szCs w:val="20"/>
              </w:rPr>
              <w:t>Buje</w:t>
            </w:r>
          </w:p>
          <w:p w14:paraId="0991F9CB" w14:textId="12AEEF93" w:rsidR="003C37D9" w:rsidRPr="001556D4" w:rsidRDefault="003C37D9" w:rsidP="0061740D">
            <w:pPr>
              <w:spacing w:after="0"/>
              <w:jc w:val="left"/>
              <w:rPr>
                <w:bCs/>
                <w:sz w:val="20"/>
                <w:szCs w:val="20"/>
              </w:rPr>
            </w:pPr>
            <w:r w:rsidRPr="001556D4">
              <w:rPr>
                <w:bCs/>
                <w:sz w:val="20"/>
                <w:szCs w:val="20"/>
              </w:rPr>
              <w:t>Operateri</w:t>
            </w:r>
          </w:p>
        </w:tc>
        <w:tc>
          <w:tcPr>
            <w:tcW w:w="8419" w:type="dxa"/>
            <w:vAlign w:val="center"/>
          </w:tcPr>
          <w:p w14:paraId="512C97E6" w14:textId="54B82564" w:rsidR="003C37D9" w:rsidRPr="001556D4" w:rsidRDefault="003C37D9" w:rsidP="0061740D">
            <w:pPr>
              <w:spacing w:after="0"/>
              <w:rPr>
                <w:bCs/>
                <w:sz w:val="20"/>
                <w:szCs w:val="20"/>
              </w:rPr>
            </w:pPr>
            <w:r w:rsidRPr="001556D4">
              <w:rPr>
                <w:bCs/>
                <w:sz w:val="20"/>
                <w:szCs w:val="20"/>
              </w:rPr>
              <w:t xml:space="preserve">Definirati ugrožena područja i sigurne zone. </w:t>
            </w:r>
          </w:p>
          <w:p w14:paraId="3181C51E" w14:textId="77777777" w:rsidR="003C37D9" w:rsidRPr="001556D4" w:rsidRDefault="003C37D9" w:rsidP="0061740D">
            <w:pPr>
              <w:spacing w:after="0"/>
              <w:rPr>
                <w:bCs/>
                <w:sz w:val="20"/>
                <w:szCs w:val="20"/>
              </w:rPr>
            </w:pPr>
            <w:r w:rsidRPr="001556D4">
              <w:rPr>
                <w:bCs/>
                <w:sz w:val="20"/>
                <w:szCs w:val="20"/>
              </w:rPr>
              <w:t>Obavijestiti stanovništvo sustavom za uzbunjivanje.</w:t>
            </w:r>
          </w:p>
          <w:p w14:paraId="4028A3CF" w14:textId="2A98D7D1" w:rsidR="003C37D9" w:rsidRPr="001556D4" w:rsidRDefault="003C37D9" w:rsidP="0061740D">
            <w:pPr>
              <w:spacing w:after="0"/>
              <w:rPr>
                <w:bCs/>
                <w:sz w:val="20"/>
                <w:szCs w:val="20"/>
              </w:rPr>
            </w:pPr>
            <w:r w:rsidRPr="001556D4">
              <w:rPr>
                <w:bCs/>
                <w:sz w:val="20"/>
                <w:szCs w:val="20"/>
              </w:rPr>
              <w:t>Prikupiti informacije o broju stradalih osoba i oštećenja objekata.</w:t>
            </w:r>
          </w:p>
        </w:tc>
        <w:tc>
          <w:tcPr>
            <w:tcW w:w="3033" w:type="dxa"/>
            <w:vAlign w:val="center"/>
          </w:tcPr>
          <w:p w14:paraId="71269C98" w14:textId="2BA1E2D4" w:rsidR="003C37D9" w:rsidRPr="001556D4" w:rsidRDefault="00AE4097" w:rsidP="00F847A0">
            <w:pPr>
              <w:pStyle w:val="ListParagraph"/>
              <w:widowControl w:val="0"/>
              <w:numPr>
                <w:ilvl w:val="0"/>
                <w:numId w:val="15"/>
              </w:numPr>
              <w:autoSpaceDE w:val="0"/>
              <w:autoSpaceDN w:val="0"/>
              <w:adjustRightInd w:val="0"/>
              <w:spacing w:before="0" w:after="0" w:line="240" w:lineRule="auto"/>
              <w:ind w:left="87" w:hanging="87"/>
              <w:jc w:val="left"/>
              <w:rPr>
                <w:sz w:val="20"/>
                <w:szCs w:val="20"/>
              </w:rPr>
            </w:pPr>
            <w:r w:rsidRPr="001556D4">
              <w:rPr>
                <w:sz w:val="20"/>
                <w:szCs w:val="20"/>
              </w:rPr>
              <w:t xml:space="preserve"> </w:t>
            </w:r>
            <w:r w:rsidR="003C37D9" w:rsidRPr="001556D4">
              <w:rPr>
                <w:sz w:val="20"/>
                <w:szCs w:val="20"/>
              </w:rPr>
              <w:t>Stožer civilne zaštite</w:t>
            </w:r>
          </w:p>
          <w:p w14:paraId="7221057A" w14:textId="715275D1" w:rsidR="003C37D9" w:rsidRPr="001556D4" w:rsidRDefault="003C37D9" w:rsidP="00F847A0">
            <w:pPr>
              <w:pStyle w:val="ListParagraph"/>
              <w:widowControl w:val="0"/>
              <w:numPr>
                <w:ilvl w:val="0"/>
                <w:numId w:val="15"/>
              </w:numPr>
              <w:autoSpaceDE w:val="0"/>
              <w:autoSpaceDN w:val="0"/>
              <w:adjustRightInd w:val="0"/>
              <w:spacing w:before="0" w:after="0" w:line="240" w:lineRule="auto"/>
              <w:ind w:left="87" w:hanging="87"/>
              <w:jc w:val="left"/>
              <w:rPr>
                <w:sz w:val="20"/>
                <w:szCs w:val="20"/>
              </w:rPr>
            </w:pPr>
            <w:r w:rsidRPr="001556D4">
              <w:rPr>
                <w:sz w:val="20"/>
                <w:szCs w:val="20"/>
              </w:rPr>
              <w:t xml:space="preserve"> Operateri</w:t>
            </w:r>
          </w:p>
        </w:tc>
      </w:tr>
      <w:tr w:rsidR="003C37D9" w:rsidRPr="00BB79F5" w14:paraId="5FFBF617" w14:textId="77777777" w:rsidTr="003E6721">
        <w:trPr>
          <w:trHeight w:val="1264"/>
          <w:jc w:val="center"/>
        </w:trPr>
        <w:tc>
          <w:tcPr>
            <w:tcW w:w="704" w:type="dxa"/>
            <w:vMerge/>
            <w:shd w:val="clear" w:color="auto" w:fill="EAF1DD" w:themeFill="accent3" w:themeFillTint="33"/>
            <w:vAlign w:val="center"/>
          </w:tcPr>
          <w:p w14:paraId="1F9CF414" w14:textId="77777777" w:rsidR="003C37D9" w:rsidRPr="00BB79F5" w:rsidRDefault="003C37D9" w:rsidP="003275D3">
            <w:pPr>
              <w:widowControl w:val="0"/>
              <w:autoSpaceDE w:val="0"/>
              <w:adjustRightInd w:val="0"/>
              <w:rPr>
                <w:b/>
                <w:bCs/>
                <w:sz w:val="20"/>
                <w:szCs w:val="20"/>
                <w:highlight w:val="yellow"/>
              </w:rPr>
            </w:pPr>
          </w:p>
        </w:tc>
        <w:tc>
          <w:tcPr>
            <w:tcW w:w="1787" w:type="dxa"/>
            <w:vMerge/>
            <w:vAlign w:val="center"/>
          </w:tcPr>
          <w:p w14:paraId="634C5803" w14:textId="77777777" w:rsidR="003C37D9" w:rsidRPr="00BB79F5" w:rsidRDefault="003C37D9" w:rsidP="003E6721">
            <w:pPr>
              <w:widowControl w:val="0"/>
              <w:autoSpaceDE w:val="0"/>
              <w:adjustRightInd w:val="0"/>
              <w:jc w:val="center"/>
              <w:rPr>
                <w:b/>
                <w:bCs/>
                <w:sz w:val="20"/>
                <w:szCs w:val="20"/>
                <w:highlight w:val="yellow"/>
              </w:rPr>
            </w:pPr>
          </w:p>
        </w:tc>
        <w:tc>
          <w:tcPr>
            <w:tcW w:w="1701" w:type="dxa"/>
            <w:vMerge/>
            <w:vAlign w:val="center"/>
          </w:tcPr>
          <w:p w14:paraId="02D96680" w14:textId="48499FDC" w:rsidR="003C37D9" w:rsidRPr="00BB79F5" w:rsidRDefault="003C37D9" w:rsidP="003275D3">
            <w:pPr>
              <w:jc w:val="left"/>
              <w:rPr>
                <w:bCs/>
                <w:sz w:val="20"/>
                <w:szCs w:val="20"/>
                <w:highlight w:val="yellow"/>
              </w:rPr>
            </w:pPr>
          </w:p>
        </w:tc>
        <w:tc>
          <w:tcPr>
            <w:tcW w:w="8419" w:type="dxa"/>
            <w:vAlign w:val="center"/>
          </w:tcPr>
          <w:p w14:paraId="74546A9B" w14:textId="69B90A94" w:rsidR="003C37D9" w:rsidRPr="001556D4" w:rsidRDefault="003C37D9" w:rsidP="0061740D">
            <w:pPr>
              <w:spacing w:after="0"/>
              <w:rPr>
                <w:bCs/>
                <w:sz w:val="20"/>
                <w:szCs w:val="20"/>
              </w:rPr>
            </w:pPr>
            <w:r w:rsidRPr="001556D4">
              <w:rPr>
                <w:bCs/>
                <w:sz w:val="20"/>
                <w:szCs w:val="20"/>
              </w:rPr>
              <w:t>Spašavanje stradalih i raščišćavanje objekata.</w:t>
            </w:r>
            <w:r w:rsidR="0061740D" w:rsidRPr="001556D4">
              <w:rPr>
                <w:bCs/>
                <w:sz w:val="20"/>
                <w:szCs w:val="20"/>
              </w:rPr>
              <w:t xml:space="preserve"> </w:t>
            </w:r>
            <w:r w:rsidRPr="001556D4">
              <w:rPr>
                <w:bCs/>
                <w:sz w:val="20"/>
                <w:szCs w:val="20"/>
              </w:rPr>
              <w:t xml:space="preserve">Pretraživanje ruševina i spašavanje iz ruševina. </w:t>
            </w:r>
          </w:p>
          <w:p w14:paraId="693DF631" w14:textId="064032F0" w:rsidR="003C37D9" w:rsidRPr="001556D4" w:rsidRDefault="003C37D9" w:rsidP="0061740D">
            <w:pPr>
              <w:spacing w:after="0"/>
              <w:rPr>
                <w:bCs/>
                <w:sz w:val="20"/>
                <w:szCs w:val="20"/>
              </w:rPr>
            </w:pPr>
            <w:r w:rsidRPr="001556D4">
              <w:rPr>
                <w:bCs/>
                <w:sz w:val="20"/>
                <w:szCs w:val="20"/>
              </w:rPr>
              <w:t>Sanacija manjih onečišćenja ili privremena asanacija terena do dolaska ovlaštene tvrtke.</w:t>
            </w:r>
          </w:p>
        </w:tc>
        <w:tc>
          <w:tcPr>
            <w:tcW w:w="3033" w:type="dxa"/>
            <w:vAlign w:val="center"/>
          </w:tcPr>
          <w:p w14:paraId="27AC1F5F" w14:textId="77777777" w:rsidR="003C37D9" w:rsidRDefault="003C37D9" w:rsidP="00F847A0">
            <w:pPr>
              <w:pStyle w:val="ListParagraph"/>
              <w:widowControl w:val="0"/>
              <w:numPr>
                <w:ilvl w:val="0"/>
                <w:numId w:val="15"/>
              </w:numPr>
              <w:autoSpaceDE w:val="0"/>
              <w:autoSpaceDN w:val="0"/>
              <w:adjustRightInd w:val="0"/>
              <w:spacing w:before="0" w:after="0" w:line="240" w:lineRule="auto"/>
              <w:ind w:left="87" w:hanging="87"/>
              <w:jc w:val="left"/>
              <w:rPr>
                <w:sz w:val="20"/>
                <w:szCs w:val="20"/>
              </w:rPr>
            </w:pPr>
            <w:r w:rsidRPr="001556D4">
              <w:rPr>
                <w:sz w:val="20"/>
                <w:szCs w:val="20"/>
              </w:rPr>
              <w:t xml:space="preserve"> Vatrogasn</w:t>
            </w:r>
            <w:r w:rsidR="001556D4" w:rsidRPr="001556D4">
              <w:rPr>
                <w:sz w:val="20"/>
                <w:szCs w:val="20"/>
              </w:rPr>
              <w:t>e</w:t>
            </w:r>
            <w:r w:rsidRPr="001556D4">
              <w:rPr>
                <w:sz w:val="20"/>
                <w:szCs w:val="20"/>
              </w:rPr>
              <w:t xml:space="preserve"> s</w:t>
            </w:r>
            <w:r w:rsidR="001556D4" w:rsidRPr="001556D4">
              <w:rPr>
                <w:sz w:val="20"/>
                <w:szCs w:val="20"/>
              </w:rPr>
              <w:t>nage</w:t>
            </w:r>
          </w:p>
          <w:p w14:paraId="091AB0C4" w14:textId="4C96FCA1" w:rsidR="001556D4" w:rsidRPr="001556D4" w:rsidRDefault="00AC0AD9" w:rsidP="00AC0AD9">
            <w:pPr>
              <w:spacing w:before="0" w:after="0"/>
              <w:jc w:val="left"/>
              <w:rPr>
                <w:rFonts w:eastAsia="Calibri"/>
                <w:sz w:val="20"/>
                <w:szCs w:val="20"/>
              </w:rPr>
            </w:pPr>
            <w:r>
              <w:rPr>
                <w:rFonts w:eastAsia="Calibri"/>
                <w:sz w:val="20"/>
                <w:szCs w:val="20"/>
              </w:rPr>
              <w:t>- TD 6</w:t>
            </w:r>
            <w:r w:rsidR="001556D4" w:rsidRPr="00805BF4">
              <w:rPr>
                <w:rFonts w:eastAsia="Calibri"/>
                <w:sz w:val="20"/>
                <w:szCs w:val="20"/>
              </w:rPr>
              <w:t>. Maj d.o.o.</w:t>
            </w:r>
          </w:p>
        </w:tc>
      </w:tr>
      <w:tr w:rsidR="00AE4097" w:rsidRPr="00BB79F5" w14:paraId="229896D0" w14:textId="77777777" w:rsidTr="003E6721">
        <w:trPr>
          <w:trHeight w:val="1830"/>
          <w:jc w:val="center"/>
        </w:trPr>
        <w:tc>
          <w:tcPr>
            <w:tcW w:w="704" w:type="dxa"/>
            <w:vMerge/>
            <w:shd w:val="clear" w:color="auto" w:fill="EAF1DD" w:themeFill="accent3" w:themeFillTint="33"/>
            <w:vAlign w:val="center"/>
          </w:tcPr>
          <w:p w14:paraId="36CC5280" w14:textId="77777777" w:rsidR="00AE4097" w:rsidRPr="00BB79F5" w:rsidRDefault="00AE4097" w:rsidP="003275D3">
            <w:pPr>
              <w:widowControl w:val="0"/>
              <w:autoSpaceDE w:val="0"/>
              <w:adjustRightInd w:val="0"/>
              <w:rPr>
                <w:b/>
                <w:bCs/>
                <w:sz w:val="20"/>
                <w:szCs w:val="20"/>
                <w:highlight w:val="yellow"/>
              </w:rPr>
            </w:pPr>
          </w:p>
        </w:tc>
        <w:tc>
          <w:tcPr>
            <w:tcW w:w="1787" w:type="dxa"/>
            <w:vMerge/>
            <w:vAlign w:val="center"/>
          </w:tcPr>
          <w:p w14:paraId="5785CFB7" w14:textId="77777777" w:rsidR="00AE4097" w:rsidRPr="00BB79F5" w:rsidRDefault="00AE4097" w:rsidP="003E6721">
            <w:pPr>
              <w:widowControl w:val="0"/>
              <w:autoSpaceDE w:val="0"/>
              <w:adjustRightInd w:val="0"/>
              <w:jc w:val="center"/>
              <w:rPr>
                <w:b/>
                <w:bCs/>
                <w:sz w:val="20"/>
                <w:szCs w:val="20"/>
                <w:highlight w:val="yellow"/>
              </w:rPr>
            </w:pPr>
          </w:p>
        </w:tc>
        <w:tc>
          <w:tcPr>
            <w:tcW w:w="1701" w:type="dxa"/>
            <w:vMerge/>
            <w:vAlign w:val="center"/>
          </w:tcPr>
          <w:p w14:paraId="437E89CE" w14:textId="3E560D6D" w:rsidR="00AE4097" w:rsidRPr="00BB79F5" w:rsidRDefault="00AE4097" w:rsidP="003275D3">
            <w:pPr>
              <w:jc w:val="left"/>
              <w:rPr>
                <w:bCs/>
                <w:sz w:val="20"/>
                <w:szCs w:val="20"/>
                <w:highlight w:val="yellow"/>
              </w:rPr>
            </w:pPr>
          </w:p>
        </w:tc>
        <w:tc>
          <w:tcPr>
            <w:tcW w:w="8419" w:type="dxa"/>
            <w:vAlign w:val="center"/>
          </w:tcPr>
          <w:p w14:paraId="68797402" w14:textId="7DDCBA73" w:rsidR="00AE4097" w:rsidRPr="001556D4" w:rsidRDefault="00AE4097" w:rsidP="003C37D9">
            <w:pPr>
              <w:rPr>
                <w:bCs/>
                <w:sz w:val="20"/>
                <w:szCs w:val="20"/>
              </w:rPr>
            </w:pPr>
            <w:r w:rsidRPr="001556D4">
              <w:rPr>
                <w:bCs/>
                <w:sz w:val="20"/>
                <w:szCs w:val="20"/>
              </w:rPr>
              <w:t>Prikupljanje informacija o stanju prohodnosti prometnica i raščišćavanje prometnica.</w:t>
            </w:r>
          </w:p>
        </w:tc>
        <w:tc>
          <w:tcPr>
            <w:tcW w:w="3033" w:type="dxa"/>
            <w:vAlign w:val="center"/>
          </w:tcPr>
          <w:p w14:paraId="49B47256" w14:textId="77777777" w:rsidR="001556D4" w:rsidRDefault="00AE4097" w:rsidP="00F847A0">
            <w:pPr>
              <w:pStyle w:val="ListParagraph"/>
              <w:widowControl w:val="0"/>
              <w:numPr>
                <w:ilvl w:val="0"/>
                <w:numId w:val="15"/>
              </w:numPr>
              <w:autoSpaceDE w:val="0"/>
              <w:autoSpaceDN w:val="0"/>
              <w:adjustRightInd w:val="0"/>
              <w:spacing w:before="0" w:after="0" w:line="240" w:lineRule="auto"/>
              <w:ind w:left="87" w:hanging="87"/>
              <w:jc w:val="left"/>
              <w:rPr>
                <w:sz w:val="20"/>
                <w:szCs w:val="20"/>
              </w:rPr>
            </w:pPr>
            <w:r w:rsidRPr="001556D4">
              <w:rPr>
                <w:sz w:val="20"/>
                <w:szCs w:val="20"/>
              </w:rPr>
              <w:t xml:space="preserve"> Stožer civilne zaštite</w:t>
            </w:r>
          </w:p>
          <w:p w14:paraId="16645835" w14:textId="6DB876A1" w:rsidR="00AE4097" w:rsidRPr="001556D4" w:rsidRDefault="001556D4" w:rsidP="0083098D">
            <w:pPr>
              <w:pStyle w:val="ListParagraph"/>
              <w:widowControl w:val="0"/>
              <w:numPr>
                <w:ilvl w:val="0"/>
                <w:numId w:val="15"/>
              </w:numPr>
              <w:autoSpaceDE w:val="0"/>
              <w:autoSpaceDN w:val="0"/>
              <w:adjustRightInd w:val="0"/>
              <w:spacing w:before="0" w:after="0" w:line="240" w:lineRule="auto"/>
              <w:ind w:left="87" w:hanging="87"/>
              <w:jc w:val="left"/>
              <w:rPr>
                <w:sz w:val="20"/>
                <w:szCs w:val="20"/>
              </w:rPr>
            </w:pPr>
            <w:r>
              <w:rPr>
                <w:sz w:val="20"/>
                <w:szCs w:val="20"/>
              </w:rPr>
              <w:t xml:space="preserve"> </w:t>
            </w:r>
            <w:r w:rsidR="0083098D">
              <w:rPr>
                <w:rFonts w:eastAsia="Calibri"/>
                <w:sz w:val="20"/>
                <w:szCs w:val="20"/>
              </w:rPr>
              <w:t>TD 6</w:t>
            </w:r>
            <w:r w:rsidRPr="001556D4">
              <w:rPr>
                <w:rFonts w:eastAsia="Calibri"/>
                <w:sz w:val="20"/>
                <w:szCs w:val="20"/>
              </w:rPr>
              <w:t>. Maj d.o.o.</w:t>
            </w:r>
          </w:p>
        </w:tc>
      </w:tr>
      <w:tr w:rsidR="003275D3" w:rsidRPr="00BB79F5" w14:paraId="69D1014F" w14:textId="77777777" w:rsidTr="003E6721">
        <w:trPr>
          <w:trHeight w:val="1852"/>
          <w:jc w:val="center"/>
        </w:trPr>
        <w:tc>
          <w:tcPr>
            <w:tcW w:w="704" w:type="dxa"/>
            <w:shd w:val="clear" w:color="auto" w:fill="EAF1DD" w:themeFill="accent3" w:themeFillTint="33"/>
            <w:vAlign w:val="center"/>
          </w:tcPr>
          <w:p w14:paraId="39FB09CE" w14:textId="3F7D5DDB" w:rsidR="003275D3" w:rsidRPr="0070526F" w:rsidRDefault="00AE4097" w:rsidP="003275D3">
            <w:pPr>
              <w:widowControl w:val="0"/>
              <w:autoSpaceDE w:val="0"/>
              <w:adjustRightInd w:val="0"/>
              <w:rPr>
                <w:b/>
                <w:bCs/>
                <w:sz w:val="20"/>
                <w:szCs w:val="20"/>
              </w:rPr>
            </w:pPr>
            <w:r w:rsidRPr="0070526F">
              <w:rPr>
                <w:b/>
                <w:bCs/>
                <w:sz w:val="20"/>
                <w:szCs w:val="20"/>
              </w:rPr>
              <w:lastRenderedPageBreak/>
              <w:t>3</w:t>
            </w:r>
            <w:r w:rsidR="003275D3" w:rsidRPr="0070526F">
              <w:rPr>
                <w:b/>
                <w:bCs/>
                <w:sz w:val="20"/>
                <w:szCs w:val="20"/>
              </w:rPr>
              <w:t>.</w:t>
            </w:r>
          </w:p>
        </w:tc>
        <w:tc>
          <w:tcPr>
            <w:tcW w:w="1787" w:type="dxa"/>
            <w:vAlign w:val="center"/>
          </w:tcPr>
          <w:p w14:paraId="6EB3FBF3" w14:textId="02469C22" w:rsidR="003275D3" w:rsidRPr="0070526F" w:rsidRDefault="003275D3" w:rsidP="003E6721">
            <w:pPr>
              <w:widowControl w:val="0"/>
              <w:autoSpaceDE w:val="0"/>
              <w:adjustRightInd w:val="0"/>
              <w:jc w:val="center"/>
              <w:rPr>
                <w:b/>
                <w:bCs/>
                <w:sz w:val="20"/>
                <w:szCs w:val="20"/>
              </w:rPr>
            </w:pPr>
            <w:r w:rsidRPr="0070526F">
              <w:rPr>
                <w:b/>
                <w:bCs/>
                <w:sz w:val="20"/>
                <w:szCs w:val="20"/>
              </w:rPr>
              <w:t>Organizacija gašenja požara u slučaju tehničko-tehnološke nesreće</w:t>
            </w:r>
          </w:p>
        </w:tc>
        <w:tc>
          <w:tcPr>
            <w:tcW w:w="1701" w:type="dxa"/>
            <w:vAlign w:val="center"/>
          </w:tcPr>
          <w:p w14:paraId="623EB4D8" w14:textId="5B843273" w:rsidR="003275D3" w:rsidRPr="0070526F" w:rsidRDefault="003275D3" w:rsidP="007739A1">
            <w:pPr>
              <w:jc w:val="left"/>
              <w:rPr>
                <w:bCs/>
                <w:sz w:val="20"/>
                <w:szCs w:val="20"/>
              </w:rPr>
            </w:pPr>
            <w:r w:rsidRPr="0070526F">
              <w:rPr>
                <w:bCs/>
                <w:sz w:val="20"/>
                <w:szCs w:val="20"/>
              </w:rPr>
              <w:t xml:space="preserve">Grad </w:t>
            </w:r>
            <w:r w:rsidR="007739A1">
              <w:rPr>
                <w:bCs/>
                <w:sz w:val="20"/>
                <w:szCs w:val="20"/>
              </w:rPr>
              <w:t>Buje</w:t>
            </w:r>
          </w:p>
        </w:tc>
        <w:tc>
          <w:tcPr>
            <w:tcW w:w="8419" w:type="dxa"/>
            <w:vAlign w:val="center"/>
          </w:tcPr>
          <w:p w14:paraId="61CC9AEB" w14:textId="2A6182B8" w:rsidR="003275D3" w:rsidRPr="0070526F" w:rsidRDefault="003275D3" w:rsidP="003275D3">
            <w:pPr>
              <w:widowControl w:val="0"/>
              <w:autoSpaceDE w:val="0"/>
              <w:adjustRightInd w:val="0"/>
              <w:rPr>
                <w:bCs/>
                <w:sz w:val="20"/>
                <w:szCs w:val="20"/>
              </w:rPr>
            </w:pPr>
            <w:r w:rsidRPr="0070526F">
              <w:rPr>
                <w:bCs/>
                <w:sz w:val="20"/>
                <w:szCs w:val="20"/>
              </w:rPr>
              <w:t xml:space="preserve">Organizacija gašenja požara provodi se sukladno Planu zaštite od požara Grada </w:t>
            </w:r>
            <w:r w:rsidR="00AC0AD9">
              <w:rPr>
                <w:bCs/>
                <w:sz w:val="20"/>
                <w:szCs w:val="20"/>
              </w:rPr>
              <w:t>Buja</w:t>
            </w:r>
            <w:r w:rsidRPr="0070526F">
              <w:rPr>
                <w:bCs/>
                <w:sz w:val="20"/>
                <w:szCs w:val="20"/>
              </w:rPr>
              <w:t>. Sukladno Planu zaštite od požara i tehničko – tehnoloških nesreća</w:t>
            </w:r>
            <w:r w:rsidR="0070526F" w:rsidRPr="0070526F">
              <w:rPr>
                <w:bCs/>
                <w:sz w:val="20"/>
                <w:szCs w:val="20"/>
              </w:rPr>
              <w:t>,</w:t>
            </w:r>
            <w:r w:rsidRPr="0070526F">
              <w:rPr>
                <w:bCs/>
                <w:sz w:val="20"/>
                <w:szCs w:val="20"/>
              </w:rPr>
              <w:t xml:space="preserve"> Stožer civilne zaštite prikuplja informacije o požarnoj opasnosti a za to je zadužen je član stožera za protupožarnu zaštitu.</w:t>
            </w:r>
          </w:p>
          <w:p w14:paraId="01601E0A" w14:textId="4BF1478D" w:rsidR="003275D3" w:rsidRPr="0070526F" w:rsidRDefault="003275D3" w:rsidP="003275D3">
            <w:pPr>
              <w:widowControl w:val="0"/>
              <w:autoSpaceDE w:val="0"/>
              <w:adjustRightInd w:val="0"/>
              <w:rPr>
                <w:bCs/>
                <w:sz w:val="20"/>
                <w:szCs w:val="20"/>
              </w:rPr>
            </w:pPr>
            <w:r w:rsidRPr="0070526F">
              <w:rPr>
                <w:bCs/>
                <w:sz w:val="20"/>
                <w:szCs w:val="20"/>
              </w:rPr>
              <w:t xml:space="preserve">Obavješćivanje Gradonačelnika o nastalom požaru vrši se: </w:t>
            </w:r>
          </w:p>
          <w:p w14:paraId="5F6D11FD" w14:textId="77777777" w:rsidR="003275D3" w:rsidRPr="0070526F" w:rsidRDefault="003275D3" w:rsidP="003275D3">
            <w:pPr>
              <w:widowControl w:val="0"/>
              <w:autoSpaceDE w:val="0"/>
              <w:adjustRightInd w:val="0"/>
              <w:rPr>
                <w:bCs/>
                <w:sz w:val="20"/>
                <w:szCs w:val="20"/>
              </w:rPr>
            </w:pPr>
            <w:r w:rsidRPr="0070526F">
              <w:rPr>
                <w:bCs/>
                <w:sz w:val="20"/>
                <w:szCs w:val="20"/>
              </w:rPr>
              <w:t xml:space="preserve">- kada nastane požar većih razmjera ili postoji opasnost od nastanka požara većih razmjera te ako su nastale ili postoji opasnost od nastanka velikih šteta po zdravlje ljudi i/ili imovinu, </w:t>
            </w:r>
          </w:p>
          <w:p w14:paraId="76580521" w14:textId="77777777" w:rsidR="003275D3" w:rsidRPr="0070526F" w:rsidRDefault="003275D3" w:rsidP="003275D3">
            <w:pPr>
              <w:widowControl w:val="0"/>
              <w:autoSpaceDE w:val="0"/>
              <w:adjustRightInd w:val="0"/>
              <w:rPr>
                <w:bCs/>
                <w:sz w:val="20"/>
                <w:szCs w:val="20"/>
              </w:rPr>
            </w:pPr>
            <w:r w:rsidRPr="0070526F">
              <w:rPr>
                <w:bCs/>
                <w:sz w:val="20"/>
                <w:szCs w:val="20"/>
              </w:rPr>
              <w:t xml:space="preserve">- u slučaju kada se u požar uključuju vatrogasne postrojbe iz drugih gradova i/ili općina, </w:t>
            </w:r>
          </w:p>
          <w:p w14:paraId="29C9AFB6" w14:textId="43C8572D" w:rsidR="003275D3" w:rsidRPr="0070526F" w:rsidRDefault="003275D3" w:rsidP="003275D3">
            <w:pPr>
              <w:widowControl w:val="0"/>
              <w:autoSpaceDE w:val="0"/>
              <w:adjustRightInd w:val="0"/>
              <w:rPr>
                <w:bCs/>
                <w:sz w:val="20"/>
                <w:szCs w:val="20"/>
              </w:rPr>
            </w:pPr>
            <w:r w:rsidRPr="0070526F">
              <w:rPr>
                <w:bCs/>
                <w:sz w:val="20"/>
                <w:szCs w:val="20"/>
              </w:rPr>
              <w:t>- u slučaju ako se za potrebe provedbe akcije gašenje požara moraju osigurati uređaji, oprema, sredstva i gasitelji, u kojim postupcima moraju sudjelovati i gradski čelnici u skladu sa odredbama Plana zaštite od požara i tehničko – te</w:t>
            </w:r>
            <w:r w:rsidR="0070526F" w:rsidRPr="0070526F">
              <w:rPr>
                <w:bCs/>
                <w:sz w:val="20"/>
                <w:szCs w:val="20"/>
              </w:rPr>
              <w:t xml:space="preserve">hnoloških nesreća Grada </w:t>
            </w:r>
            <w:r w:rsidR="00AC0AD9">
              <w:rPr>
                <w:bCs/>
                <w:sz w:val="20"/>
                <w:szCs w:val="20"/>
              </w:rPr>
              <w:t>Buja</w:t>
            </w:r>
            <w:r w:rsidRPr="0070526F">
              <w:rPr>
                <w:bCs/>
                <w:sz w:val="20"/>
                <w:szCs w:val="20"/>
              </w:rPr>
              <w:t>.</w:t>
            </w:r>
          </w:p>
          <w:p w14:paraId="3966A22C" w14:textId="77777777" w:rsidR="003275D3" w:rsidRPr="0070526F" w:rsidRDefault="003275D3" w:rsidP="003275D3">
            <w:pPr>
              <w:autoSpaceDE w:val="0"/>
              <w:adjustRightInd w:val="0"/>
              <w:rPr>
                <w:bCs/>
                <w:sz w:val="20"/>
                <w:szCs w:val="20"/>
              </w:rPr>
            </w:pPr>
            <w:r w:rsidRPr="0070526F">
              <w:rPr>
                <w:bCs/>
                <w:sz w:val="20"/>
                <w:szCs w:val="20"/>
              </w:rPr>
              <w:t>Stožer civilne zaštite se informira o potrebi iskapčanja pojedinih energenta na prijedlog člana Stožera za protupožarnu zaštitu. Za isključenje energenata u akciji gašenja požara ovlašten je zapovjednik vatrogasne intervencije koji zahtjev za isključenje upućuje rukovoditelju distribucijskog područja.</w:t>
            </w:r>
          </w:p>
          <w:p w14:paraId="31684FA5" w14:textId="77777777" w:rsidR="003275D3" w:rsidRPr="0070526F" w:rsidRDefault="003275D3" w:rsidP="003275D3">
            <w:pPr>
              <w:autoSpaceDE w:val="0"/>
              <w:adjustRightInd w:val="0"/>
              <w:rPr>
                <w:bCs/>
                <w:sz w:val="20"/>
                <w:szCs w:val="20"/>
              </w:rPr>
            </w:pPr>
            <w:r w:rsidRPr="0070526F">
              <w:rPr>
                <w:bCs/>
                <w:sz w:val="20"/>
                <w:szCs w:val="20"/>
              </w:rPr>
              <w:t>U slučaju požara, eksplozije ili slične opasne situacije koja nije poprimila obilježje velike nesreće, a koja zahtjeva angažiranje većeg broja osoba i opreme, zapovjednik vatrogasne intervencije putem VOC-a izvještava nadležnog vatrogasnog zapovjednika ili njegovog zamjenika koji traži od gradonačelnika da zapovjedi sudjelovanje svih sposobnih osoba s područja Grada, starijih od 18 godina u obavljanju pomoćnih poslova na intervenciji i spašavanju ljudi i imovine ugroženih nastalim događajem i zapovjedi da se stave na raspolaganje alati, prijevozna, tehnička i druga sredstva za potrebe intervencije i spašavanje ljudi i imovine ugroženih nastalim događajem.</w:t>
            </w:r>
          </w:p>
          <w:p w14:paraId="09C448BB" w14:textId="265EC319" w:rsidR="003275D3" w:rsidRPr="0070526F" w:rsidRDefault="003275D3" w:rsidP="003275D3">
            <w:pPr>
              <w:autoSpaceDE w:val="0"/>
              <w:adjustRightInd w:val="0"/>
              <w:rPr>
                <w:bCs/>
                <w:sz w:val="20"/>
                <w:szCs w:val="20"/>
              </w:rPr>
            </w:pPr>
            <w:r w:rsidRPr="0070526F">
              <w:rPr>
                <w:bCs/>
                <w:sz w:val="20"/>
                <w:szCs w:val="20"/>
              </w:rPr>
              <w:t xml:space="preserve">Način zamjene vatrogasnih postrojbi provodi se sukladno Planu zaštite od požara Grada </w:t>
            </w:r>
            <w:r w:rsidR="00AC0AD9">
              <w:rPr>
                <w:bCs/>
                <w:sz w:val="20"/>
                <w:szCs w:val="20"/>
              </w:rPr>
              <w:t>Buja</w:t>
            </w:r>
            <w:r w:rsidRPr="0070526F">
              <w:rPr>
                <w:bCs/>
                <w:sz w:val="20"/>
                <w:szCs w:val="20"/>
              </w:rPr>
              <w:t>.</w:t>
            </w:r>
          </w:p>
          <w:p w14:paraId="3FC644D5" w14:textId="28173288" w:rsidR="003275D3" w:rsidRPr="0070526F" w:rsidRDefault="003275D3" w:rsidP="0070526F">
            <w:pPr>
              <w:rPr>
                <w:bCs/>
                <w:sz w:val="20"/>
                <w:szCs w:val="20"/>
              </w:rPr>
            </w:pPr>
            <w:r w:rsidRPr="0070526F">
              <w:rPr>
                <w:bCs/>
                <w:sz w:val="20"/>
                <w:szCs w:val="20"/>
              </w:rPr>
              <w:t xml:space="preserve">Ukoliko vatrogasne snage (na lokalnoj razini) ne mogu sanirati nastalu požarnu opasnost zatražiti će pomoć od županijskog vatrogasnog zapovjednika sukladno Planu zaštite od </w:t>
            </w:r>
            <w:r w:rsidRPr="0070526F">
              <w:rPr>
                <w:bCs/>
                <w:sz w:val="20"/>
                <w:szCs w:val="20"/>
              </w:rPr>
              <w:lastRenderedPageBreak/>
              <w:t xml:space="preserve">požara i tehnoloških eksplozija </w:t>
            </w:r>
            <w:r w:rsidR="0070526F">
              <w:rPr>
                <w:bCs/>
                <w:sz w:val="20"/>
                <w:szCs w:val="20"/>
              </w:rPr>
              <w:t>Istarske</w:t>
            </w:r>
            <w:r w:rsidRPr="0070526F">
              <w:rPr>
                <w:bCs/>
                <w:sz w:val="20"/>
                <w:szCs w:val="20"/>
              </w:rPr>
              <w:t xml:space="preserve"> županije. Županijski vatrogasni zapovjednik ovlašten je i dužan odmah aktivirati vatrogasne postrojbe s područja županije te o tome obavještava Župana </w:t>
            </w:r>
            <w:r w:rsidR="0070526F">
              <w:rPr>
                <w:bCs/>
                <w:sz w:val="20"/>
                <w:szCs w:val="20"/>
              </w:rPr>
              <w:t>Istarske</w:t>
            </w:r>
            <w:r w:rsidRPr="0070526F">
              <w:rPr>
                <w:bCs/>
                <w:sz w:val="20"/>
                <w:szCs w:val="20"/>
              </w:rPr>
              <w:t xml:space="preserve"> županije. U takvim slučajevima, Župan je ovlašten aktivirati Stožer civilne zaštite </w:t>
            </w:r>
            <w:r w:rsidR="0070526F">
              <w:rPr>
                <w:bCs/>
                <w:sz w:val="20"/>
                <w:szCs w:val="20"/>
              </w:rPr>
              <w:t xml:space="preserve">Istarske </w:t>
            </w:r>
            <w:r w:rsidRPr="0070526F">
              <w:rPr>
                <w:bCs/>
                <w:sz w:val="20"/>
                <w:szCs w:val="20"/>
              </w:rPr>
              <w:t>županije koji preuzima upravljanje intervencijama spašavanja ljudi i imovine ugroženih nastalim događajem.</w:t>
            </w:r>
          </w:p>
        </w:tc>
        <w:tc>
          <w:tcPr>
            <w:tcW w:w="3033" w:type="dxa"/>
            <w:vAlign w:val="center"/>
          </w:tcPr>
          <w:p w14:paraId="53908910" w14:textId="77777777" w:rsidR="003275D3" w:rsidRPr="0070526F" w:rsidRDefault="003275D3" w:rsidP="003275D3">
            <w:pPr>
              <w:spacing w:before="0" w:after="0"/>
              <w:jc w:val="left"/>
              <w:rPr>
                <w:rFonts w:eastAsia="Calibri"/>
                <w:szCs w:val="22"/>
              </w:rPr>
            </w:pPr>
            <w:r w:rsidRPr="0070526F">
              <w:rPr>
                <w:rFonts w:eastAsia="Calibri"/>
                <w:szCs w:val="22"/>
              </w:rPr>
              <w:lastRenderedPageBreak/>
              <w:t xml:space="preserve">- </w:t>
            </w:r>
            <w:r w:rsidRPr="00AC0AD9">
              <w:rPr>
                <w:rFonts w:eastAsia="Calibri"/>
                <w:sz w:val="20"/>
                <w:szCs w:val="20"/>
              </w:rPr>
              <w:t>Stožer civilne zaštite</w:t>
            </w:r>
            <w:r w:rsidRPr="0070526F">
              <w:rPr>
                <w:rFonts w:eastAsia="Calibri"/>
                <w:szCs w:val="22"/>
              </w:rPr>
              <w:t xml:space="preserve"> </w:t>
            </w:r>
          </w:p>
          <w:p w14:paraId="23D836DE" w14:textId="77777777" w:rsidR="003275D3" w:rsidRDefault="0070526F" w:rsidP="0070526F">
            <w:pPr>
              <w:spacing w:before="0" w:after="0"/>
              <w:jc w:val="left"/>
              <w:rPr>
                <w:rFonts w:eastAsia="Calibri"/>
                <w:sz w:val="20"/>
                <w:szCs w:val="22"/>
              </w:rPr>
            </w:pPr>
            <w:r w:rsidRPr="0070526F">
              <w:rPr>
                <w:rFonts w:eastAsia="Calibri"/>
                <w:sz w:val="20"/>
                <w:szCs w:val="22"/>
              </w:rPr>
              <w:t>- Vatrogasne snage</w:t>
            </w:r>
          </w:p>
          <w:p w14:paraId="77EAE358" w14:textId="05FAD401" w:rsidR="00AC0AD9" w:rsidRPr="00AC0AD9" w:rsidRDefault="00AC0AD9" w:rsidP="0070526F">
            <w:pPr>
              <w:spacing w:before="0" w:after="0"/>
              <w:jc w:val="left"/>
              <w:rPr>
                <w:rFonts w:eastAsia="Calibri"/>
                <w:bCs/>
                <w:sz w:val="20"/>
                <w:szCs w:val="22"/>
              </w:rPr>
            </w:pPr>
            <w:r>
              <w:rPr>
                <w:rFonts w:eastAsia="Calibri"/>
                <w:bCs/>
                <w:sz w:val="20"/>
                <w:szCs w:val="22"/>
              </w:rPr>
              <w:t>-</w:t>
            </w:r>
            <w:r w:rsidRPr="00AC0AD9">
              <w:rPr>
                <w:rFonts w:eastAsia="Calibri"/>
                <w:bCs/>
                <w:sz w:val="20"/>
                <w:szCs w:val="22"/>
              </w:rPr>
              <w:t>HEP d.o.o., ”</w:t>
            </w:r>
            <w:proofErr w:type="spellStart"/>
            <w:r w:rsidRPr="00AC0AD9">
              <w:rPr>
                <w:rFonts w:eastAsia="Calibri"/>
                <w:bCs/>
                <w:sz w:val="20"/>
                <w:szCs w:val="22"/>
              </w:rPr>
              <w:t>Elektroistra</w:t>
            </w:r>
            <w:proofErr w:type="spellEnd"/>
            <w:r w:rsidRPr="00AC0AD9">
              <w:rPr>
                <w:rFonts w:eastAsia="Calibri"/>
                <w:bCs/>
                <w:sz w:val="20"/>
                <w:szCs w:val="22"/>
              </w:rPr>
              <w:t xml:space="preserve">” Pula </w:t>
            </w:r>
          </w:p>
          <w:p w14:paraId="5DF866FE" w14:textId="01FF2A70" w:rsidR="0070526F" w:rsidRDefault="00AC0AD9" w:rsidP="0070526F">
            <w:pPr>
              <w:spacing w:before="0" w:after="0"/>
              <w:jc w:val="left"/>
              <w:rPr>
                <w:rFonts w:eastAsia="Calibri"/>
                <w:sz w:val="20"/>
                <w:szCs w:val="20"/>
              </w:rPr>
            </w:pPr>
            <w:r>
              <w:rPr>
                <w:rFonts w:eastAsia="Calibri"/>
                <w:sz w:val="20"/>
                <w:szCs w:val="20"/>
              </w:rPr>
              <w:t>- TD 6</w:t>
            </w:r>
            <w:r w:rsidR="0070526F" w:rsidRPr="00805BF4">
              <w:rPr>
                <w:rFonts w:eastAsia="Calibri"/>
                <w:sz w:val="20"/>
                <w:szCs w:val="20"/>
              </w:rPr>
              <w:t>. Maj d.o.o.</w:t>
            </w:r>
          </w:p>
          <w:p w14:paraId="17671D05" w14:textId="760F317A" w:rsidR="0070526F" w:rsidRPr="0070526F" w:rsidRDefault="0070526F" w:rsidP="00AC0AD9">
            <w:pPr>
              <w:spacing w:before="0" w:after="0"/>
              <w:jc w:val="left"/>
              <w:rPr>
                <w:rFonts w:eastAsia="Calibri"/>
                <w:sz w:val="20"/>
                <w:szCs w:val="20"/>
              </w:rPr>
            </w:pPr>
            <w:r>
              <w:rPr>
                <w:rFonts w:eastAsia="Calibri"/>
                <w:sz w:val="20"/>
                <w:szCs w:val="20"/>
              </w:rPr>
              <w:t xml:space="preserve">- </w:t>
            </w:r>
            <w:r w:rsidR="00AC0AD9" w:rsidRPr="00AC0AD9">
              <w:rPr>
                <w:rFonts w:eastAsia="Calibri"/>
                <w:sz w:val="20"/>
                <w:szCs w:val="20"/>
              </w:rPr>
              <w:t>TD „Istarski vodovod“, Buzet, PJ Buje</w:t>
            </w:r>
          </w:p>
        </w:tc>
      </w:tr>
      <w:tr w:rsidR="003275D3" w:rsidRPr="00BB79F5" w14:paraId="173D258E" w14:textId="77777777" w:rsidTr="003E6721">
        <w:trPr>
          <w:trHeight w:val="725"/>
          <w:jc w:val="center"/>
        </w:trPr>
        <w:tc>
          <w:tcPr>
            <w:tcW w:w="704" w:type="dxa"/>
            <w:shd w:val="clear" w:color="auto" w:fill="EAF1DD" w:themeFill="accent3" w:themeFillTint="33"/>
            <w:vAlign w:val="center"/>
          </w:tcPr>
          <w:p w14:paraId="122C3242" w14:textId="0BDEA239" w:rsidR="003275D3" w:rsidRPr="003513DF" w:rsidRDefault="00AE4097" w:rsidP="003275D3">
            <w:pPr>
              <w:widowControl w:val="0"/>
              <w:autoSpaceDE w:val="0"/>
              <w:adjustRightInd w:val="0"/>
              <w:rPr>
                <w:b/>
                <w:bCs/>
                <w:sz w:val="20"/>
                <w:szCs w:val="20"/>
              </w:rPr>
            </w:pPr>
            <w:r w:rsidRPr="003513DF">
              <w:rPr>
                <w:b/>
                <w:bCs/>
                <w:sz w:val="20"/>
                <w:szCs w:val="20"/>
              </w:rPr>
              <w:t>4</w:t>
            </w:r>
            <w:r w:rsidR="003275D3" w:rsidRPr="003513DF">
              <w:rPr>
                <w:b/>
                <w:bCs/>
                <w:sz w:val="20"/>
                <w:szCs w:val="20"/>
              </w:rPr>
              <w:t>.</w:t>
            </w:r>
          </w:p>
        </w:tc>
        <w:tc>
          <w:tcPr>
            <w:tcW w:w="1787" w:type="dxa"/>
            <w:vAlign w:val="center"/>
          </w:tcPr>
          <w:p w14:paraId="4490B96F" w14:textId="3B626F93" w:rsidR="003275D3" w:rsidRPr="003513DF" w:rsidRDefault="003275D3" w:rsidP="003E6721">
            <w:pPr>
              <w:widowControl w:val="0"/>
              <w:autoSpaceDE w:val="0"/>
              <w:adjustRightInd w:val="0"/>
              <w:jc w:val="center"/>
              <w:rPr>
                <w:b/>
                <w:bCs/>
                <w:sz w:val="20"/>
                <w:szCs w:val="20"/>
              </w:rPr>
            </w:pPr>
            <w:r w:rsidRPr="003513DF">
              <w:rPr>
                <w:b/>
                <w:bCs/>
                <w:sz w:val="20"/>
                <w:szCs w:val="20"/>
              </w:rPr>
              <w:t>Organizacija dekontaminacije stanovništva, životinja i materijalnih dobara</w:t>
            </w:r>
          </w:p>
        </w:tc>
        <w:tc>
          <w:tcPr>
            <w:tcW w:w="1701" w:type="dxa"/>
            <w:vAlign w:val="center"/>
          </w:tcPr>
          <w:p w14:paraId="6FD4DC3E" w14:textId="5BE90D94" w:rsidR="003275D3" w:rsidRPr="003513DF" w:rsidRDefault="003275D3" w:rsidP="007739A1">
            <w:pPr>
              <w:widowControl w:val="0"/>
              <w:autoSpaceDE w:val="0"/>
              <w:adjustRightInd w:val="0"/>
              <w:jc w:val="left"/>
              <w:rPr>
                <w:bCs/>
                <w:sz w:val="20"/>
                <w:szCs w:val="20"/>
              </w:rPr>
            </w:pPr>
            <w:r w:rsidRPr="003513DF">
              <w:rPr>
                <w:bCs/>
                <w:sz w:val="20"/>
                <w:szCs w:val="20"/>
              </w:rPr>
              <w:t xml:space="preserve">Grad </w:t>
            </w:r>
            <w:r w:rsidR="007739A1">
              <w:rPr>
                <w:bCs/>
                <w:sz w:val="20"/>
                <w:szCs w:val="20"/>
              </w:rPr>
              <w:t>Buje</w:t>
            </w:r>
          </w:p>
        </w:tc>
        <w:tc>
          <w:tcPr>
            <w:tcW w:w="8419" w:type="dxa"/>
            <w:vAlign w:val="center"/>
          </w:tcPr>
          <w:p w14:paraId="32BFADB4" w14:textId="3A43D90F" w:rsidR="003275D3" w:rsidRPr="003513DF" w:rsidRDefault="003275D3" w:rsidP="003275D3">
            <w:pPr>
              <w:rPr>
                <w:bCs/>
                <w:sz w:val="20"/>
                <w:szCs w:val="20"/>
              </w:rPr>
            </w:pPr>
            <w:r w:rsidRPr="003513DF">
              <w:rPr>
                <w:bCs/>
                <w:sz w:val="20"/>
                <w:szCs w:val="20"/>
              </w:rPr>
              <w:t xml:space="preserve">Odrediti lokacije za dekontaminaciju stanovništva na otvorenom i zatvorenom prostoru. </w:t>
            </w:r>
          </w:p>
          <w:p w14:paraId="7E77AF26" w14:textId="77777777" w:rsidR="003275D3" w:rsidRPr="003513DF" w:rsidRDefault="003275D3" w:rsidP="003275D3">
            <w:pPr>
              <w:rPr>
                <w:bCs/>
                <w:sz w:val="20"/>
                <w:szCs w:val="20"/>
              </w:rPr>
            </w:pPr>
            <w:r w:rsidRPr="003513DF">
              <w:rPr>
                <w:bCs/>
                <w:sz w:val="20"/>
                <w:szCs w:val="20"/>
              </w:rPr>
              <w:t>Odrediti lokacije za dekontaminaciju životinja i materijalnih dobara.</w:t>
            </w:r>
          </w:p>
          <w:p w14:paraId="50874010" w14:textId="77777777" w:rsidR="003275D3" w:rsidRPr="003513DF" w:rsidRDefault="003275D3" w:rsidP="003275D3">
            <w:pPr>
              <w:rPr>
                <w:bCs/>
                <w:sz w:val="20"/>
                <w:szCs w:val="20"/>
              </w:rPr>
            </w:pPr>
            <w:r w:rsidRPr="003513DF">
              <w:rPr>
                <w:bCs/>
                <w:sz w:val="20"/>
                <w:szCs w:val="20"/>
              </w:rPr>
              <w:t>Osigurati (ograditi) prostor za dekontaminaciju od nepozvanih osoba.</w:t>
            </w:r>
          </w:p>
          <w:p w14:paraId="4E0D4D9F" w14:textId="77777777" w:rsidR="003275D3" w:rsidRPr="003513DF" w:rsidRDefault="003275D3" w:rsidP="003275D3">
            <w:pPr>
              <w:widowControl w:val="0"/>
              <w:autoSpaceDE w:val="0"/>
              <w:adjustRightInd w:val="0"/>
              <w:rPr>
                <w:bCs/>
                <w:sz w:val="20"/>
                <w:szCs w:val="20"/>
              </w:rPr>
            </w:pPr>
            <w:r w:rsidRPr="003513DF">
              <w:rPr>
                <w:bCs/>
                <w:sz w:val="20"/>
                <w:szCs w:val="20"/>
              </w:rPr>
              <w:t>Osigurati prostor za neškodljivo odlaganje kontaminiranog otpada (odjeće, obuće, kontaminirane hrane, otpadne vode).</w:t>
            </w:r>
          </w:p>
          <w:p w14:paraId="54AB21EA" w14:textId="047E8CE2" w:rsidR="008F7133" w:rsidRPr="003513DF" w:rsidRDefault="008F7133" w:rsidP="003275D3">
            <w:pPr>
              <w:widowControl w:val="0"/>
              <w:autoSpaceDE w:val="0"/>
              <w:adjustRightInd w:val="0"/>
              <w:rPr>
                <w:bCs/>
                <w:sz w:val="20"/>
                <w:szCs w:val="20"/>
              </w:rPr>
            </w:pPr>
            <w:r w:rsidRPr="003513DF">
              <w:rPr>
                <w:bCs/>
                <w:sz w:val="20"/>
                <w:szCs w:val="20"/>
              </w:rPr>
              <w:t>Zbrinjavanje dekontaminiranog stanovništva obaviti prema postupcima za zbrinjavanje koji su opisani u poglavlju Zbrinjavanje stanovništva.</w:t>
            </w:r>
          </w:p>
        </w:tc>
        <w:tc>
          <w:tcPr>
            <w:tcW w:w="3033" w:type="dxa"/>
            <w:vAlign w:val="center"/>
          </w:tcPr>
          <w:p w14:paraId="23FAE126" w14:textId="77777777" w:rsidR="003275D3" w:rsidRPr="003513DF" w:rsidRDefault="003275D3" w:rsidP="00F847A0">
            <w:pPr>
              <w:pStyle w:val="ListParagraph"/>
              <w:widowControl w:val="0"/>
              <w:numPr>
                <w:ilvl w:val="0"/>
                <w:numId w:val="15"/>
              </w:numPr>
              <w:autoSpaceDE w:val="0"/>
              <w:autoSpaceDN w:val="0"/>
              <w:adjustRightInd w:val="0"/>
              <w:spacing w:before="0" w:after="0" w:line="240" w:lineRule="auto"/>
              <w:ind w:left="87" w:hanging="87"/>
              <w:jc w:val="left"/>
              <w:rPr>
                <w:bCs w:val="0"/>
                <w:sz w:val="20"/>
                <w:szCs w:val="20"/>
              </w:rPr>
            </w:pPr>
            <w:r w:rsidRPr="003513DF">
              <w:rPr>
                <w:sz w:val="20"/>
                <w:szCs w:val="20"/>
              </w:rPr>
              <w:t xml:space="preserve">Stožer civilne zaštite </w:t>
            </w:r>
          </w:p>
          <w:p w14:paraId="6A9C3D2D" w14:textId="479E2F88" w:rsidR="003275D3" w:rsidRPr="003513DF" w:rsidRDefault="003275D3" w:rsidP="003275D3">
            <w:pPr>
              <w:spacing w:before="0" w:after="0"/>
              <w:jc w:val="left"/>
              <w:rPr>
                <w:rFonts w:eastAsia="Calibri"/>
                <w:sz w:val="20"/>
                <w:szCs w:val="22"/>
              </w:rPr>
            </w:pPr>
            <w:r w:rsidRPr="003513DF">
              <w:rPr>
                <w:rFonts w:eastAsia="Calibri"/>
                <w:szCs w:val="22"/>
              </w:rPr>
              <w:t xml:space="preserve">- </w:t>
            </w:r>
            <w:r w:rsidR="00CB0830" w:rsidRPr="003513DF">
              <w:rPr>
                <w:rFonts w:eastAsia="Calibri"/>
                <w:sz w:val="20"/>
                <w:szCs w:val="22"/>
              </w:rPr>
              <w:t>Vatrogasne snage</w:t>
            </w:r>
          </w:p>
          <w:p w14:paraId="5C317226" w14:textId="23118E42" w:rsidR="003513DF" w:rsidRPr="003513DF" w:rsidRDefault="003513DF" w:rsidP="003513DF">
            <w:pPr>
              <w:spacing w:before="0" w:after="0"/>
              <w:jc w:val="left"/>
              <w:rPr>
                <w:rFonts w:eastAsia="Calibri"/>
                <w:sz w:val="20"/>
                <w:szCs w:val="20"/>
              </w:rPr>
            </w:pPr>
            <w:r w:rsidRPr="003513DF">
              <w:rPr>
                <w:rFonts w:eastAsia="Calibri"/>
                <w:sz w:val="20"/>
                <w:szCs w:val="20"/>
              </w:rPr>
              <w:t xml:space="preserve">- Istarski domovi zdravlja (IDZ), Ispostava </w:t>
            </w:r>
            <w:r w:rsidR="00AC0AD9">
              <w:rPr>
                <w:rFonts w:eastAsia="Calibri"/>
                <w:sz w:val="20"/>
                <w:szCs w:val="20"/>
              </w:rPr>
              <w:t>Buje</w:t>
            </w:r>
          </w:p>
          <w:p w14:paraId="70311E27" w14:textId="5846404E" w:rsidR="003275D3" w:rsidRPr="003513DF" w:rsidRDefault="00C327EF" w:rsidP="003275D3">
            <w:pPr>
              <w:spacing w:before="0" w:after="0"/>
              <w:jc w:val="left"/>
              <w:rPr>
                <w:sz w:val="20"/>
              </w:rPr>
            </w:pPr>
            <w:r>
              <w:rPr>
                <w:sz w:val="20"/>
              </w:rPr>
              <w:t>- Nastavni z</w:t>
            </w:r>
            <w:r w:rsidR="003275D3" w:rsidRPr="003513DF">
              <w:rPr>
                <w:sz w:val="20"/>
              </w:rPr>
              <w:t xml:space="preserve">avod za javno zdravstvo </w:t>
            </w:r>
            <w:r w:rsidR="00CB0830" w:rsidRPr="003513DF">
              <w:rPr>
                <w:sz w:val="20"/>
              </w:rPr>
              <w:t>Istarske</w:t>
            </w:r>
            <w:r w:rsidR="003275D3" w:rsidRPr="003513DF">
              <w:rPr>
                <w:sz w:val="20"/>
              </w:rPr>
              <w:t xml:space="preserve"> županije</w:t>
            </w:r>
            <w:r w:rsidR="002F2378">
              <w:rPr>
                <w:sz w:val="20"/>
              </w:rPr>
              <w:t xml:space="preserve"> - </w:t>
            </w:r>
            <w:r w:rsidR="002F2378">
              <w:rPr>
                <w:rFonts w:eastAsia="Calibri"/>
                <w:sz w:val="20"/>
                <w:szCs w:val="20"/>
              </w:rPr>
              <w:t xml:space="preserve">Ispostava </w:t>
            </w:r>
            <w:r w:rsidR="00AC0AD9">
              <w:rPr>
                <w:rFonts w:eastAsia="Calibri"/>
                <w:sz w:val="20"/>
                <w:szCs w:val="20"/>
              </w:rPr>
              <w:t>Buje</w:t>
            </w:r>
          </w:p>
          <w:p w14:paraId="6FF51603" w14:textId="7C16B2E1" w:rsidR="003275D3" w:rsidRDefault="00CB0830" w:rsidP="003275D3">
            <w:pPr>
              <w:spacing w:before="0" w:after="0"/>
              <w:jc w:val="left"/>
              <w:rPr>
                <w:sz w:val="20"/>
              </w:rPr>
            </w:pPr>
            <w:r w:rsidRPr="003513DF">
              <w:rPr>
                <w:sz w:val="20"/>
              </w:rPr>
              <w:t xml:space="preserve">- MUP – PP </w:t>
            </w:r>
            <w:r w:rsidR="00AC0AD9">
              <w:rPr>
                <w:sz w:val="20"/>
              </w:rPr>
              <w:t>Buje</w:t>
            </w:r>
          </w:p>
          <w:p w14:paraId="0E98CEAB" w14:textId="676CADD9" w:rsidR="003513DF" w:rsidRPr="003513DF" w:rsidRDefault="003513DF" w:rsidP="00AC0AD9">
            <w:pPr>
              <w:spacing w:before="0" w:after="0"/>
              <w:jc w:val="left"/>
              <w:rPr>
                <w:rFonts w:eastAsia="Calibri"/>
                <w:sz w:val="20"/>
                <w:szCs w:val="22"/>
              </w:rPr>
            </w:pPr>
            <w:r>
              <w:rPr>
                <w:rFonts w:eastAsia="Calibri"/>
                <w:sz w:val="20"/>
                <w:szCs w:val="20"/>
              </w:rPr>
              <w:t xml:space="preserve">- </w:t>
            </w:r>
            <w:r w:rsidR="00AC0AD9" w:rsidRPr="00AC0AD9">
              <w:rPr>
                <w:rFonts w:eastAsia="Calibri"/>
                <w:sz w:val="20"/>
                <w:szCs w:val="20"/>
              </w:rPr>
              <w:t>TD „Istarski vodovod“, Buzet, PJ Buje</w:t>
            </w:r>
          </w:p>
        </w:tc>
      </w:tr>
      <w:tr w:rsidR="00AE4097" w:rsidRPr="00BB79F5" w14:paraId="13817DBC" w14:textId="77777777" w:rsidTr="003E6721">
        <w:trPr>
          <w:trHeight w:val="770"/>
          <w:jc w:val="center"/>
        </w:trPr>
        <w:tc>
          <w:tcPr>
            <w:tcW w:w="704" w:type="dxa"/>
            <w:vMerge w:val="restart"/>
            <w:shd w:val="clear" w:color="auto" w:fill="EAF1DD" w:themeFill="accent3" w:themeFillTint="33"/>
            <w:vAlign w:val="center"/>
          </w:tcPr>
          <w:p w14:paraId="72FB6C8C" w14:textId="3FDEEA36" w:rsidR="00AE4097" w:rsidRPr="003513DF" w:rsidRDefault="00AE4097" w:rsidP="003275D3">
            <w:pPr>
              <w:widowControl w:val="0"/>
              <w:autoSpaceDE w:val="0"/>
              <w:adjustRightInd w:val="0"/>
              <w:ind w:right="-129"/>
              <w:jc w:val="left"/>
              <w:rPr>
                <w:b/>
                <w:bCs/>
                <w:color w:val="auto"/>
                <w:sz w:val="20"/>
                <w:szCs w:val="20"/>
              </w:rPr>
            </w:pPr>
            <w:r w:rsidRPr="003513DF">
              <w:rPr>
                <w:b/>
                <w:bCs/>
                <w:color w:val="auto"/>
                <w:sz w:val="20"/>
                <w:szCs w:val="20"/>
              </w:rPr>
              <w:t>5.</w:t>
            </w:r>
          </w:p>
        </w:tc>
        <w:tc>
          <w:tcPr>
            <w:tcW w:w="1787" w:type="dxa"/>
            <w:vMerge w:val="restart"/>
            <w:vAlign w:val="center"/>
          </w:tcPr>
          <w:p w14:paraId="328037AA" w14:textId="1D766788" w:rsidR="00AE4097" w:rsidRPr="003513DF" w:rsidRDefault="00AE4097" w:rsidP="003E6721">
            <w:pPr>
              <w:widowControl w:val="0"/>
              <w:autoSpaceDE w:val="0"/>
              <w:adjustRightInd w:val="0"/>
              <w:ind w:right="-129"/>
              <w:jc w:val="center"/>
              <w:rPr>
                <w:b/>
                <w:bCs/>
                <w:color w:val="auto"/>
                <w:sz w:val="20"/>
                <w:szCs w:val="20"/>
              </w:rPr>
            </w:pPr>
            <w:r w:rsidRPr="003513DF">
              <w:rPr>
                <w:b/>
                <w:bCs/>
                <w:color w:val="auto"/>
                <w:sz w:val="20"/>
                <w:szCs w:val="20"/>
              </w:rPr>
              <w:t>Organizacija pružanja hitne medicinske pomoći i psihološke potpore</w:t>
            </w:r>
            <w:r w:rsidR="008F7133" w:rsidRPr="003513DF">
              <w:rPr>
                <w:b/>
                <w:bCs/>
                <w:color w:val="auto"/>
                <w:sz w:val="20"/>
                <w:szCs w:val="20"/>
              </w:rPr>
              <w:t xml:space="preserve"> te higijensko-epidemiološke zaštite</w:t>
            </w:r>
          </w:p>
        </w:tc>
        <w:tc>
          <w:tcPr>
            <w:tcW w:w="1701" w:type="dxa"/>
            <w:vMerge w:val="restart"/>
            <w:vAlign w:val="center"/>
          </w:tcPr>
          <w:p w14:paraId="626E97A2" w14:textId="47BC09C7" w:rsidR="008F7133" w:rsidRPr="003513DF" w:rsidRDefault="008F7133" w:rsidP="003275D3">
            <w:pPr>
              <w:jc w:val="left"/>
              <w:rPr>
                <w:bCs/>
                <w:color w:val="auto"/>
                <w:sz w:val="20"/>
                <w:szCs w:val="20"/>
              </w:rPr>
            </w:pPr>
            <w:r w:rsidRPr="003513DF">
              <w:rPr>
                <w:bCs/>
                <w:color w:val="auto"/>
                <w:sz w:val="20"/>
                <w:szCs w:val="20"/>
              </w:rPr>
              <w:t>Nadležno ministarstvo</w:t>
            </w:r>
          </w:p>
          <w:p w14:paraId="7BE43185" w14:textId="48EFDE41" w:rsidR="00AE4097" w:rsidRPr="003513DF" w:rsidRDefault="00AE4097" w:rsidP="007739A1">
            <w:pPr>
              <w:jc w:val="left"/>
              <w:rPr>
                <w:bCs/>
                <w:color w:val="auto"/>
                <w:sz w:val="20"/>
                <w:szCs w:val="20"/>
              </w:rPr>
            </w:pPr>
            <w:r w:rsidRPr="003513DF">
              <w:rPr>
                <w:bCs/>
                <w:color w:val="auto"/>
                <w:sz w:val="20"/>
                <w:szCs w:val="20"/>
              </w:rPr>
              <w:t xml:space="preserve">Grad </w:t>
            </w:r>
            <w:r w:rsidR="007739A1">
              <w:rPr>
                <w:bCs/>
                <w:color w:val="auto"/>
                <w:sz w:val="20"/>
                <w:szCs w:val="20"/>
              </w:rPr>
              <w:t>Buje</w:t>
            </w:r>
          </w:p>
        </w:tc>
        <w:tc>
          <w:tcPr>
            <w:tcW w:w="8419" w:type="dxa"/>
            <w:vAlign w:val="center"/>
          </w:tcPr>
          <w:p w14:paraId="59284016" w14:textId="77777777" w:rsidR="00AE4097" w:rsidRPr="003513DF" w:rsidRDefault="00AE4097" w:rsidP="00AE4097">
            <w:pPr>
              <w:autoSpaceDE w:val="0"/>
              <w:adjustRightInd w:val="0"/>
              <w:rPr>
                <w:bCs/>
                <w:sz w:val="20"/>
                <w:szCs w:val="20"/>
              </w:rPr>
            </w:pPr>
            <w:r w:rsidRPr="003513DF">
              <w:rPr>
                <w:bCs/>
                <w:sz w:val="20"/>
                <w:szCs w:val="20"/>
              </w:rPr>
              <w:t>Prikupljanje informacija o stanju objekata za pružanje zdravstvenih usluga, o stanju medicinske opreme i zaliha lijekova te sanitetskog materijala.</w:t>
            </w:r>
          </w:p>
          <w:p w14:paraId="782F6C1F" w14:textId="77777777" w:rsidR="00AE4097" w:rsidRPr="003513DF" w:rsidRDefault="00AE4097" w:rsidP="00AE4097">
            <w:pPr>
              <w:autoSpaceDE w:val="0"/>
              <w:adjustRightInd w:val="0"/>
              <w:rPr>
                <w:bCs/>
                <w:sz w:val="20"/>
                <w:szCs w:val="20"/>
              </w:rPr>
            </w:pPr>
            <w:r w:rsidRPr="003513DF">
              <w:rPr>
                <w:bCs/>
                <w:sz w:val="20"/>
                <w:szCs w:val="20"/>
              </w:rPr>
              <w:t>Objekti zdravstvene zaštite:</w:t>
            </w:r>
          </w:p>
          <w:p w14:paraId="0FAA645D" w14:textId="3F1AD9B3" w:rsidR="003513DF" w:rsidRPr="003513DF" w:rsidRDefault="003513DF" w:rsidP="003513DF">
            <w:pPr>
              <w:rPr>
                <w:sz w:val="20"/>
                <w:szCs w:val="20"/>
              </w:rPr>
            </w:pPr>
            <w:r w:rsidRPr="003513DF">
              <w:rPr>
                <w:sz w:val="20"/>
                <w:szCs w:val="20"/>
              </w:rPr>
              <w:t xml:space="preserve">- Istarski domovi zdravlja (IDZ), Ispostava </w:t>
            </w:r>
            <w:r w:rsidR="00AC0AD9">
              <w:rPr>
                <w:sz w:val="20"/>
                <w:szCs w:val="20"/>
              </w:rPr>
              <w:t>Buje</w:t>
            </w:r>
          </w:p>
          <w:p w14:paraId="7C4CC76E" w14:textId="35DF737B" w:rsidR="00AE4097" w:rsidRPr="003513DF" w:rsidRDefault="003513DF" w:rsidP="00AC0AD9">
            <w:pPr>
              <w:rPr>
                <w:bCs/>
                <w:color w:val="auto"/>
                <w:sz w:val="20"/>
                <w:szCs w:val="20"/>
              </w:rPr>
            </w:pPr>
            <w:r w:rsidRPr="003513DF">
              <w:rPr>
                <w:sz w:val="20"/>
                <w:szCs w:val="20"/>
              </w:rPr>
              <w:t xml:space="preserve">- Zavod za hitnu medicinu Istarske županije, Ispostava </w:t>
            </w:r>
            <w:r w:rsidR="00AC0AD9">
              <w:rPr>
                <w:sz w:val="20"/>
                <w:szCs w:val="20"/>
              </w:rPr>
              <w:t>Buje</w:t>
            </w:r>
          </w:p>
        </w:tc>
        <w:tc>
          <w:tcPr>
            <w:tcW w:w="3033" w:type="dxa"/>
            <w:vAlign w:val="center"/>
          </w:tcPr>
          <w:p w14:paraId="288BBA94" w14:textId="24C0CE6E" w:rsidR="00AE4097" w:rsidRPr="003513DF" w:rsidRDefault="00AE4097" w:rsidP="003275D3">
            <w:pPr>
              <w:spacing w:before="0" w:after="0"/>
              <w:jc w:val="left"/>
              <w:rPr>
                <w:color w:val="auto"/>
                <w:sz w:val="20"/>
              </w:rPr>
            </w:pPr>
            <w:r w:rsidRPr="003513DF">
              <w:rPr>
                <w:color w:val="auto"/>
                <w:sz w:val="20"/>
              </w:rPr>
              <w:t>- Stožer civilne zaštite</w:t>
            </w:r>
          </w:p>
        </w:tc>
      </w:tr>
      <w:tr w:rsidR="00AE4097" w:rsidRPr="00BB79F5" w14:paraId="74047C98" w14:textId="77777777" w:rsidTr="003E6721">
        <w:trPr>
          <w:trHeight w:val="770"/>
          <w:jc w:val="center"/>
        </w:trPr>
        <w:tc>
          <w:tcPr>
            <w:tcW w:w="704" w:type="dxa"/>
            <w:vMerge/>
            <w:shd w:val="clear" w:color="auto" w:fill="EAF1DD" w:themeFill="accent3" w:themeFillTint="33"/>
            <w:vAlign w:val="center"/>
          </w:tcPr>
          <w:p w14:paraId="214044EE" w14:textId="1E29AD02" w:rsidR="00AE4097" w:rsidRPr="00BB79F5" w:rsidRDefault="00AE4097" w:rsidP="003275D3">
            <w:pPr>
              <w:widowControl w:val="0"/>
              <w:autoSpaceDE w:val="0"/>
              <w:adjustRightInd w:val="0"/>
              <w:ind w:right="-129"/>
              <w:jc w:val="left"/>
              <w:rPr>
                <w:b/>
                <w:bCs/>
                <w:color w:val="auto"/>
                <w:sz w:val="20"/>
                <w:szCs w:val="20"/>
                <w:highlight w:val="yellow"/>
              </w:rPr>
            </w:pPr>
          </w:p>
        </w:tc>
        <w:tc>
          <w:tcPr>
            <w:tcW w:w="1787" w:type="dxa"/>
            <w:vMerge/>
            <w:vAlign w:val="center"/>
          </w:tcPr>
          <w:p w14:paraId="39A11E86" w14:textId="2A92FD81" w:rsidR="00AE4097" w:rsidRPr="00BB79F5" w:rsidRDefault="00AE4097" w:rsidP="003E6721">
            <w:pPr>
              <w:widowControl w:val="0"/>
              <w:autoSpaceDE w:val="0"/>
              <w:adjustRightInd w:val="0"/>
              <w:ind w:right="-129"/>
              <w:jc w:val="center"/>
              <w:rPr>
                <w:b/>
                <w:bCs/>
                <w:color w:val="auto"/>
                <w:sz w:val="20"/>
                <w:szCs w:val="20"/>
                <w:highlight w:val="yellow"/>
              </w:rPr>
            </w:pPr>
          </w:p>
        </w:tc>
        <w:tc>
          <w:tcPr>
            <w:tcW w:w="1701" w:type="dxa"/>
            <w:vMerge/>
            <w:vAlign w:val="center"/>
          </w:tcPr>
          <w:p w14:paraId="5626F938" w14:textId="57A8BEEC" w:rsidR="00AE4097" w:rsidRPr="00BB79F5" w:rsidRDefault="00AE4097" w:rsidP="003275D3">
            <w:pPr>
              <w:jc w:val="left"/>
              <w:rPr>
                <w:bCs/>
                <w:color w:val="auto"/>
                <w:sz w:val="20"/>
                <w:szCs w:val="20"/>
                <w:highlight w:val="yellow"/>
              </w:rPr>
            </w:pPr>
          </w:p>
        </w:tc>
        <w:tc>
          <w:tcPr>
            <w:tcW w:w="8419" w:type="dxa"/>
            <w:vAlign w:val="center"/>
          </w:tcPr>
          <w:p w14:paraId="751CE021" w14:textId="54121E73" w:rsidR="00AE4097" w:rsidRPr="003513DF" w:rsidRDefault="00AE4097" w:rsidP="003275D3">
            <w:pPr>
              <w:rPr>
                <w:bCs/>
                <w:color w:val="auto"/>
                <w:sz w:val="20"/>
                <w:szCs w:val="20"/>
              </w:rPr>
            </w:pPr>
            <w:r w:rsidRPr="003513DF">
              <w:rPr>
                <w:bCs/>
                <w:color w:val="auto"/>
                <w:sz w:val="20"/>
                <w:szCs w:val="20"/>
              </w:rPr>
              <w:t>Pružanje prve pomoći unesrećenima.</w:t>
            </w:r>
          </w:p>
        </w:tc>
        <w:tc>
          <w:tcPr>
            <w:tcW w:w="3033" w:type="dxa"/>
            <w:vAlign w:val="center"/>
          </w:tcPr>
          <w:p w14:paraId="42343809" w14:textId="632FF00B" w:rsidR="00AE4097" w:rsidRPr="003513DF" w:rsidRDefault="00C327EF" w:rsidP="003275D3">
            <w:pPr>
              <w:spacing w:before="0" w:after="0"/>
              <w:jc w:val="left"/>
              <w:rPr>
                <w:color w:val="auto"/>
                <w:sz w:val="20"/>
              </w:rPr>
            </w:pPr>
            <w:r>
              <w:rPr>
                <w:color w:val="auto"/>
                <w:sz w:val="20"/>
              </w:rPr>
              <w:t>- Nastavni z</w:t>
            </w:r>
            <w:r w:rsidR="00AE4097" w:rsidRPr="003513DF">
              <w:rPr>
                <w:color w:val="auto"/>
                <w:sz w:val="20"/>
              </w:rPr>
              <w:t xml:space="preserve">avod za hitnu medicinu </w:t>
            </w:r>
            <w:r w:rsidR="003513DF" w:rsidRPr="003513DF">
              <w:rPr>
                <w:color w:val="auto"/>
                <w:sz w:val="20"/>
              </w:rPr>
              <w:t>Istarske</w:t>
            </w:r>
            <w:r w:rsidR="00AE4097" w:rsidRPr="003513DF">
              <w:rPr>
                <w:color w:val="auto"/>
                <w:sz w:val="20"/>
              </w:rPr>
              <w:t xml:space="preserve"> županije</w:t>
            </w:r>
            <w:r w:rsidR="002F2378">
              <w:rPr>
                <w:color w:val="auto"/>
                <w:sz w:val="20"/>
              </w:rPr>
              <w:t xml:space="preserve"> - </w:t>
            </w:r>
            <w:r w:rsidR="002F2378">
              <w:rPr>
                <w:rFonts w:eastAsia="Calibri"/>
                <w:sz w:val="20"/>
                <w:szCs w:val="20"/>
              </w:rPr>
              <w:t xml:space="preserve">Ispostava </w:t>
            </w:r>
            <w:r w:rsidR="00AC0AD9">
              <w:rPr>
                <w:rFonts w:eastAsia="Calibri"/>
                <w:sz w:val="20"/>
                <w:szCs w:val="20"/>
              </w:rPr>
              <w:t>Buje</w:t>
            </w:r>
          </w:p>
          <w:p w14:paraId="132B0250" w14:textId="241EC13B" w:rsidR="00AE4097" w:rsidRPr="003513DF" w:rsidRDefault="003513DF" w:rsidP="00AC0AD9">
            <w:pPr>
              <w:spacing w:before="0" w:after="0"/>
              <w:jc w:val="left"/>
              <w:rPr>
                <w:color w:val="auto"/>
                <w:sz w:val="20"/>
              </w:rPr>
            </w:pPr>
            <w:r w:rsidRPr="003513DF">
              <w:rPr>
                <w:rFonts w:eastAsia="Calibri"/>
                <w:sz w:val="20"/>
                <w:szCs w:val="20"/>
              </w:rPr>
              <w:t xml:space="preserve">- Istarski domovi zdravlja (IDZ), Ispostava </w:t>
            </w:r>
            <w:r w:rsidR="00AC0AD9">
              <w:rPr>
                <w:rFonts w:eastAsia="Calibri"/>
                <w:sz w:val="20"/>
                <w:szCs w:val="20"/>
              </w:rPr>
              <w:t>Buje</w:t>
            </w:r>
            <w:r w:rsidRPr="003513DF">
              <w:rPr>
                <w:rFonts w:eastAsia="Calibri"/>
                <w:sz w:val="20"/>
                <w:szCs w:val="20"/>
              </w:rPr>
              <w:t xml:space="preserve"> </w:t>
            </w:r>
          </w:p>
        </w:tc>
      </w:tr>
      <w:tr w:rsidR="00AE4097" w:rsidRPr="00BB79F5" w14:paraId="62806117" w14:textId="77777777" w:rsidTr="003E6721">
        <w:trPr>
          <w:trHeight w:val="770"/>
          <w:jc w:val="center"/>
        </w:trPr>
        <w:tc>
          <w:tcPr>
            <w:tcW w:w="704" w:type="dxa"/>
            <w:vMerge/>
            <w:shd w:val="clear" w:color="auto" w:fill="EAF1DD" w:themeFill="accent3" w:themeFillTint="33"/>
            <w:vAlign w:val="center"/>
          </w:tcPr>
          <w:p w14:paraId="14572CE8" w14:textId="77777777" w:rsidR="00AE4097" w:rsidRPr="00BB79F5" w:rsidRDefault="00AE4097" w:rsidP="003275D3">
            <w:pPr>
              <w:widowControl w:val="0"/>
              <w:autoSpaceDE w:val="0"/>
              <w:adjustRightInd w:val="0"/>
              <w:ind w:right="-129"/>
              <w:jc w:val="left"/>
              <w:rPr>
                <w:b/>
                <w:bCs/>
                <w:color w:val="auto"/>
                <w:sz w:val="20"/>
                <w:szCs w:val="20"/>
                <w:highlight w:val="yellow"/>
              </w:rPr>
            </w:pPr>
          </w:p>
        </w:tc>
        <w:tc>
          <w:tcPr>
            <w:tcW w:w="1787" w:type="dxa"/>
            <w:vMerge/>
            <w:vAlign w:val="center"/>
          </w:tcPr>
          <w:p w14:paraId="6F627D58" w14:textId="77777777" w:rsidR="00AE4097" w:rsidRPr="00BB79F5" w:rsidRDefault="00AE4097" w:rsidP="003E6721">
            <w:pPr>
              <w:widowControl w:val="0"/>
              <w:autoSpaceDE w:val="0"/>
              <w:adjustRightInd w:val="0"/>
              <w:ind w:right="-129"/>
              <w:jc w:val="center"/>
              <w:rPr>
                <w:b/>
                <w:bCs/>
                <w:color w:val="auto"/>
                <w:sz w:val="20"/>
                <w:szCs w:val="20"/>
                <w:highlight w:val="yellow"/>
              </w:rPr>
            </w:pPr>
          </w:p>
        </w:tc>
        <w:tc>
          <w:tcPr>
            <w:tcW w:w="1701" w:type="dxa"/>
            <w:vMerge/>
          </w:tcPr>
          <w:p w14:paraId="306F9A99" w14:textId="77777777" w:rsidR="00AE4097" w:rsidRPr="00BB79F5" w:rsidRDefault="00AE4097" w:rsidP="003275D3">
            <w:pPr>
              <w:rPr>
                <w:bCs/>
                <w:color w:val="auto"/>
                <w:sz w:val="20"/>
                <w:szCs w:val="20"/>
                <w:highlight w:val="yellow"/>
              </w:rPr>
            </w:pPr>
          </w:p>
        </w:tc>
        <w:tc>
          <w:tcPr>
            <w:tcW w:w="8419" w:type="dxa"/>
            <w:vAlign w:val="center"/>
          </w:tcPr>
          <w:p w14:paraId="448A9C59" w14:textId="3F624B5F" w:rsidR="00AE4097" w:rsidRPr="003513DF" w:rsidRDefault="00AE4097" w:rsidP="003275D3">
            <w:pPr>
              <w:rPr>
                <w:bCs/>
                <w:color w:val="auto"/>
                <w:sz w:val="20"/>
                <w:szCs w:val="20"/>
              </w:rPr>
            </w:pPr>
            <w:r w:rsidRPr="003513DF">
              <w:rPr>
                <w:bCs/>
                <w:sz w:val="20"/>
                <w:szCs w:val="20"/>
              </w:rPr>
              <w:t>Zbrinjavanje teško ozlijeđenih osoba.</w:t>
            </w:r>
          </w:p>
        </w:tc>
        <w:tc>
          <w:tcPr>
            <w:tcW w:w="3033" w:type="dxa"/>
            <w:vAlign w:val="center"/>
          </w:tcPr>
          <w:p w14:paraId="149CE816" w14:textId="7B6E54FD" w:rsidR="00AE4097" w:rsidRPr="003513DF" w:rsidRDefault="003513DF" w:rsidP="00AC0AD9">
            <w:pPr>
              <w:spacing w:before="0" w:after="0"/>
              <w:jc w:val="left"/>
              <w:rPr>
                <w:color w:val="auto"/>
                <w:sz w:val="20"/>
              </w:rPr>
            </w:pPr>
            <w:r w:rsidRPr="003513DF">
              <w:rPr>
                <w:sz w:val="20"/>
              </w:rPr>
              <w:t>-</w:t>
            </w:r>
            <w:r w:rsidRPr="003513DF">
              <w:rPr>
                <w:rFonts w:eastAsia="Calibri"/>
                <w:sz w:val="20"/>
                <w:szCs w:val="20"/>
              </w:rPr>
              <w:t xml:space="preserve"> Istarski domovi zdravlja (IDZ), Ispostava </w:t>
            </w:r>
            <w:r w:rsidR="00AC0AD9">
              <w:rPr>
                <w:rFonts w:eastAsia="Calibri"/>
                <w:sz w:val="20"/>
                <w:szCs w:val="20"/>
              </w:rPr>
              <w:t>Buje</w:t>
            </w:r>
          </w:p>
        </w:tc>
      </w:tr>
      <w:tr w:rsidR="00AE4097" w:rsidRPr="00BB79F5" w14:paraId="50FF5C42" w14:textId="77777777" w:rsidTr="003E6721">
        <w:trPr>
          <w:trHeight w:val="770"/>
          <w:jc w:val="center"/>
        </w:trPr>
        <w:tc>
          <w:tcPr>
            <w:tcW w:w="704" w:type="dxa"/>
            <w:vMerge/>
            <w:shd w:val="clear" w:color="auto" w:fill="EAF1DD" w:themeFill="accent3" w:themeFillTint="33"/>
            <w:vAlign w:val="center"/>
          </w:tcPr>
          <w:p w14:paraId="6B2CC2A3" w14:textId="77777777" w:rsidR="00AE4097" w:rsidRPr="00BB79F5" w:rsidRDefault="00AE4097" w:rsidP="003275D3">
            <w:pPr>
              <w:widowControl w:val="0"/>
              <w:autoSpaceDE w:val="0"/>
              <w:adjustRightInd w:val="0"/>
              <w:ind w:right="-129"/>
              <w:rPr>
                <w:b/>
                <w:bCs/>
                <w:color w:val="auto"/>
                <w:sz w:val="20"/>
                <w:szCs w:val="20"/>
                <w:highlight w:val="yellow"/>
              </w:rPr>
            </w:pPr>
          </w:p>
        </w:tc>
        <w:tc>
          <w:tcPr>
            <w:tcW w:w="1787" w:type="dxa"/>
            <w:vMerge/>
            <w:vAlign w:val="center"/>
          </w:tcPr>
          <w:p w14:paraId="2F33C4F4" w14:textId="77777777" w:rsidR="00AE4097" w:rsidRPr="00BB79F5" w:rsidRDefault="00AE4097" w:rsidP="003E6721">
            <w:pPr>
              <w:widowControl w:val="0"/>
              <w:autoSpaceDE w:val="0"/>
              <w:adjustRightInd w:val="0"/>
              <w:ind w:right="-129"/>
              <w:jc w:val="center"/>
              <w:rPr>
                <w:b/>
                <w:bCs/>
                <w:color w:val="auto"/>
                <w:sz w:val="20"/>
                <w:szCs w:val="20"/>
                <w:highlight w:val="yellow"/>
              </w:rPr>
            </w:pPr>
          </w:p>
        </w:tc>
        <w:tc>
          <w:tcPr>
            <w:tcW w:w="1701" w:type="dxa"/>
            <w:vMerge/>
          </w:tcPr>
          <w:p w14:paraId="4A48856D" w14:textId="77777777" w:rsidR="00AE4097" w:rsidRPr="00BB79F5" w:rsidRDefault="00AE4097" w:rsidP="003275D3">
            <w:pPr>
              <w:widowControl w:val="0"/>
              <w:autoSpaceDE w:val="0"/>
              <w:adjustRightInd w:val="0"/>
              <w:rPr>
                <w:bCs/>
                <w:color w:val="auto"/>
                <w:sz w:val="20"/>
                <w:szCs w:val="20"/>
                <w:highlight w:val="yellow"/>
              </w:rPr>
            </w:pPr>
          </w:p>
        </w:tc>
        <w:tc>
          <w:tcPr>
            <w:tcW w:w="8419" w:type="dxa"/>
            <w:vAlign w:val="center"/>
          </w:tcPr>
          <w:p w14:paraId="7017811B" w14:textId="3033B236" w:rsidR="00AE4097" w:rsidRPr="003513DF" w:rsidRDefault="00AE4097" w:rsidP="003275D3">
            <w:pPr>
              <w:widowControl w:val="0"/>
              <w:autoSpaceDE w:val="0"/>
              <w:adjustRightInd w:val="0"/>
              <w:rPr>
                <w:bCs/>
                <w:color w:val="auto"/>
                <w:sz w:val="20"/>
                <w:szCs w:val="20"/>
              </w:rPr>
            </w:pPr>
            <w:r w:rsidRPr="003513DF">
              <w:rPr>
                <w:bCs/>
                <w:color w:val="auto"/>
                <w:sz w:val="20"/>
                <w:szCs w:val="20"/>
              </w:rPr>
              <w:t>Pružanje psihološke potpore.</w:t>
            </w:r>
          </w:p>
        </w:tc>
        <w:tc>
          <w:tcPr>
            <w:tcW w:w="3033" w:type="dxa"/>
            <w:vAlign w:val="center"/>
          </w:tcPr>
          <w:p w14:paraId="04B8EA64" w14:textId="54AD74AC" w:rsidR="00AE4097" w:rsidRPr="003513DF" w:rsidRDefault="00AE4097" w:rsidP="003275D3">
            <w:pPr>
              <w:spacing w:before="0" w:after="0"/>
              <w:jc w:val="left"/>
              <w:rPr>
                <w:color w:val="auto"/>
                <w:sz w:val="20"/>
              </w:rPr>
            </w:pPr>
            <w:r w:rsidRPr="003513DF">
              <w:rPr>
                <w:color w:val="auto"/>
                <w:sz w:val="20"/>
              </w:rPr>
              <w:t>- C</w:t>
            </w:r>
            <w:r w:rsidR="003513DF" w:rsidRPr="003513DF">
              <w:rPr>
                <w:color w:val="auto"/>
                <w:sz w:val="20"/>
              </w:rPr>
              <w:t xml:space="preserve">entar za socijalnu skrb </w:t>
            </w:r>
            <w:r w:rsidR="00AC0AD9">
              <w:rPr>
                <w:color w:val="auto"/>
                <w:sz w:val="20"/>
              </w:rPr>
              <w:t>Buje</w:t>
            </w:r>
          </w:p>
          <w:p w14:paraId="1153A576" w14:textId="252BF133" w:rsidR="00AE4097" w:rsidRPr="003513DF" w:rsidRDefault="003513DF" w:rsidP="00AC0AD9">
            <w:pPr>
              <w:spacing w:before="0" w:after="0"/>
              <w:jc w:val="left"/>
              <w:rPr>
                <w:color w:val="auto"/>
              </w:rPr>
            </w:pPr>
            <w:r w:rsidRPr="003513DF">
              <w:rPr>
                <w:rFonts w:eastAsia="Calibri"/>
                <w:color w:val="auto"/>
                <w:sz w:val="20"/>
                <w:szCs w:val="22"/>
              </w:rPr>
              <w:t xml:space="preserve">- GDCK </w:t>
            </w:r>
            <w:r w:rsidR="00AC0AD9">
              <w:rPr>
                <w:rFonts w:eastAsia="Calibri"/>
                <w:color w:val="auto"/>
                <w:sz w:val="20"/>
                <w:szCs w:val="22"/>
              </w:rPr>
              <w:t>Buje</w:t>
            </w:r>
          </w:p>
        </w:tc>
      </w:tr>
      <w:tr w:rsidR="008F7133" w:rsidRPr="00BB79F5" w14:paraId="05A585A5" w14:textId="77777777" w:rsidTr="003E6721">
        <w:trPr>
          <w:trHeight w:val="1392"/>
          <w:jc w:val="center"/>
        </w:trPr>
        <w:tc>
          <w:tcPr>
            <w:tcW w:w="704" w:type="dxa"/>
            <w:vMerge/>
            <w:shd w:val="clear" w:color="auto" w:fill="EAF1DD" w:themeFill="accent3" w:themeFillTint="33"/>
            <w:vAlign w:val="center"/>
          </w:tcPr>
          <w:p w14:paraId="1BE08992" w14:textId="77777777" w:rsidR="008F7133" w:rsidRPr="00BB79F5" w:rsidRDefault="008F7133" w:rsidP="003275D3">
            <w:pPr>
              <w:widowControl w:val="0"/>
              <w:autoSpaceDE w:val="0"/>
              <w:adjustRightInd w:val="0"/>
              <w:ind w:right="-129"/>
              <w:rPr>
                <w:b/>
                <w:bCs/>
                <w:color w:val="auto"/>
                <w:sz w:val="20"/>
                <w:szCs w:val="20"/>
                <w:highlight w:val="yellow"/>
              </w:rPr>
            </w:pPr>
          </w:p>
        </w:tc>
        <w:tc>
          <w:tcPr>
            <w:tcW w:w="1787" w:type="dxa"/>
            <w:vMerge/>
            <w:vAlign w:val="center"/>
          </w:tcPr>
          <w:p w14:paraId="100A6F79" w14:textId="77777777" w:rsidR="008F7133" w:rsidRPr="00BB79F5" w:rsidRDefault="008F7133" w:rsidP="003E6721">
            <w:pPr>
              <w:widowControl w:val="0"/>
              <w:autoSpaceDE w:val="0"/>
              <w:adjustRightInd w:val="0"/>
              <w:ind w:right="-129"/>
              <w:jc w:val="center"/>
              <w:rPr>
                <w:b/>
                <w:bCs/>
                <w:color w:val="auto"/>
                <w:sz w:val="20"/>
                <w:szCs w:val="20"/>
                <w:highlight w:val="yellow"/>
              </w:rPr>
            </w:pPr>
          </w:p>
        </w:tc>
        <w:tc>
          <w:tcPr>
            <w:tcW w:w="1701" w:type="dxa"/>
            <w:vMerge/>
          </w:tcPr>
          <w:p w14:paraId="7B63343B" w14:textId="77777777" w:rsidR="008F7133" w:rsidRPr="00BB79F5" w:rsidRDefault="008F7133" w:rsidP="003275D3">
            <w:pPr>
              <w:widowControl w:val="0"/>
              <w:autoSpaceDE w:val="0"/>
              <w:adjustRightInd w:val="0"/>
              <w:rPr>
                <w:bCs/>
                <w:color w:val="auto"/>
                <w:sz w:val="20"/>
                <w:szCs w:val="20"/>
                <w:highlight w:val="yellow"/>
              </w:rPr>
            </w:pPr>
          </w:p>
        </w:tc>
        <w:tc>
          <w:tcPr>
            <w:tcW w:w="8419" w:type="dxa"/>
            <w:vAlign w:val="center"/>
          </w:tcPr>
          <w:p w14:paraId="60DC39A1" w14:textId="77777777" w:rsidR="008F7133" w:rsidRPr="003513DF" w:rsidRDefault="008F7133" w:rsidP="003275D3">
            <w:pPr>
              <w:widowControl w:val="0"/>
              <w:autoSpaceDE w:val="0"/>
              <w:adjustRightInd w:val="0"/>
              <w:rPr>
                <w:bCs/>
                <w:color w:val="auto"/>
                <w:sz w:val="20"/>
                <w:szCs w:val="20"/>
              </w:rPr>
            </w:pPr>
            <w:r w:rsidRPr="003513DF">
              <w:rPr>
                <w:bCs/>
                <w:color w:val="auto"/>
                <w:sz w:val="20"/>
                <w:szCs w:val="20"/>
              </w:rPr>
              <w:t xml:space="preserve">Organizacija prevencije i suzbijanja zaraznih bolesti. </w:t>
            </w:r>
          </w:p>
          <w:p w14:paraId="6BCD9B9E" w14:textId="77777777" w:rsidR="008F7133" w:rsidRPr="003513DF" w:rsidRDefault="008F7133" w:rsidP="003275D3">
            <w:pPr>
              <w:widowControl w:val="0"/>
              <w:autoSpaceDE w:val="0"/>
              <w:adjustRightInd w:val="0"/>
              <w:rPr>
                <w:bCs/>
                <w:color w:val="auto"/>
                <w:sz w:val="20"/>
                <w:szCs w:val="20"/>
              </w:rPr>
            </w:pPr>
            <w:r w:rsidRPr="003513DF">
              <w:rPr>
                <w:bCs/>
                <w:color w:val="auto"/>
                <w:sz w:val="20"/>
                <w:szCs w:val="20"/>
              </w:rPr>
              <w:t>Kontrola ispravnosti vode za piće.</w:t>
            </w:r>
          </w:p>
          <w:p w14:paraId="27D7B7A1" w14:textId="796AC6A8" w:rsidR="008F7133" w:rsidRPr="003513DF" w:rsidRDefault="008F7133" w:rsidP="003275D3">
            <w:pPr>
              <w:widowControl w:val="0"/>
              <w:autoSpaceDE w:val="0"/>
              <w:adjustRightInd w:val="0"/>
              <w:rPr>
                <w:bCs/>
                <w:color w:val="auto"/>
                <w:sz w:val="20"/>
                <w:szCs w:val="20"/>
              </w:rPr>
            </w:pPr>
            <w:r w:rsidRPr="003513DF">
              <w:rPr>
                <w:bCs/>
                <w:color w:val="auto"/>
                <w:sz w:val="20"/>
                <w:szCs w:val="20"/>
              </w:rPr>
              <w:t>Dezinfekcija vode.</w:t>
            </w:r>
          </w:p>
        </w:tc>
        <w:tc>
          <w:tcPr>
            <w:tcW w:w="3033" w:type="dxa"/>
            <w:vAlign w:val="center"/>
          </w:tcPr>
          <w:p w14:paraId="128EFB3E" w14:textId="65210BFB" w:rsidR="008F7133" w:rsidRPr="003513DF" w:rsidRDefault="00C327EF" w:rsidP="003513DF">
            <w:pPr>
              <w:spacing w:before="0" w:after="0"/>
              <w:jc w:val="left"/>
              <w:rPr>
                <w:sz w:val="20"/>
              </w:rPr>
            </w:pPr>
            <w:r>
              <w:rPr>
                <w:sz w:val="20"/>
              </w:rPr>
              <w:t>- Nastavni z</w:t>
            </w:r>
            <w:r w:rsidR="008F7133" w:rsidRPr="003513DF">
              <w:rPr>
                <w:sz w:val="20"/>
              </w:rPr>
              <w:t xml:space="preserve">avod za javno zdravstvo </w:t>
            </w:r>
            <w:r w:rsidR="003513DF" w:rsidRPr="003513DF">
              <w:rPr>
                <w:sz w:val="20"/>
              </w:rPr>
              <w:t>Istarske</w:t>
            </w:r>
            <w:r w:rsidR="008F7133" w:rsidRPr="003513DF">
              <w:rPr>
                <w:sz w:val="20"/>
              </w:rPr>
              <w:t xml:space="preserve"> županije</w:t>
            </w:r>
            <w:r w:rsidR="002F2378">
              <w:rPr>
                <w:sz w:val="20"/>
              </w:rPr>
              <w:t xml:space="preserve"> - </w:t>
            </w:r>
            <w:r w:rsidR="002F2378">
              <w:rPr>
                <w:rFonts w:eastAsia="Calibri"/>
                <w:sz w:val="20"/>
                <w:szCs w:val="20"/>
              </w:rPr>
              <w:t xml:space="preserve">Ispostava </w:t>
            </w:r>
            <w:r w:rsidR="00AC0AD9">
              <w:rPr>
                <w:rFonts w:eastAsia="Calibri"/>
                <w:sz w:val="20"/>
                <w:szCs w:val="20"/>
              </w:rPr>
              <w:t>Buje</w:t>
            </w:r>
          </w:p>
          <w:p w14:paraId="19AC64D9" w14:textId="11A36C65" w:rsidR="003513DF" w:rsidRPr="003513DF" w:rsidRDefault="003513DF" w:rsidP="00AC0AD9">
            <w:pPr>
              <w:spacing w:before="0" w:after="0"/>
              <w:jc w:val="left"/>
              <w:rPr>
                <w:sz w:val="20"/>
              </w:rPr>
            </w:pPr>
            <w:r w:rsidRPr="003513DF">
              <w:rPr>
                <w:rFonts w:eastAsia="Calibri"/>
                <w:sz w:val="20"/>
                <w:szCs w:val="20"/>
              </w:rPr>
              <w:t xml:space="preserve">- </w:t>
            </w:r>
            <w:r w:rsidR="00AC0AD9" w:rsidRPr="00AC0AD9">
              <w:rPr>
                <w:rFonts w:eastAsia="Calibri"/>
                <w:sz w:val="20"/>
                <w:szCs w:val="20"/>
              </w:rPr>
              <w:t>TD „Istarski vodovod“, Buzet, PJ Buje</w:t>
            </w:r>
          </w:p>
        </w:tc>
      </w:tr>
      <w:tr w:rsidR="00AE4097" w:rsidRPr="00BB79F5" w14:paraId="2BD6FE39" w14:textId="77777777" w:rsidTr="003E6721">
        <w:trPr>
          <w:trHeight w:val="1269"/>
          <w:jc w:val="center"/>
        </w:trPr>
        <w:tc>
          <w:tcPr>
            <w:tcW w:w="704" w:type="dxa"/>
            <w:vMerge/>
            <w:shd w:val="clear" w:color="auto" w:fill="EAF1DD" w:themeFill="accent3" w:themeFillTint="33"/>
            <w:vAlign w:val="center"/>
          </w:tcPr>
          <w:p w14:paraId="6F833940" w14:textId="49D7DDF4" w:rsidR="00AE4097" w:rsidRPr="00BB79F5" w:rsidRDefault="00AE4097" w:rsidP="003275D3">
            <w:pPr>
              <w:widowControl w:val="0"/>
              <w:autoSpaceDE w:val="0"/>
              <w:adjustRightInd w:val="0"/>
              <w:ind w:right="-129"/>
              <w:rPr>
                <w:b/>
                <w:bCs/>
                <w:color w:val="auto"/>
                <w:sz w:val="20"/>
                <w:szCs w:val="20"/>
                <w:highlight w:val="yellow"/>
              </w:rPr>
            </w:pPr>
          </w:p>
        </w:tc>
        <w:tc>
          <w:tcPr>
            <w:tcW w:w="1787" w:type="dxa"/>
            <w:vMerge/>
            <w:vAlign w:val="center"/>
          </w:tcPr>
          <w:p w14:paraId="18382DF6" w14:textId="77777777" w:rsidR="00AE4097" w:rsidRPr="00BB79F5" w:rsidRDefault="00AE4097" w:rsidP="003E6721">
            <w:pPr>
              <w:widowControl w:val="0"/>
              <w:autoSpaceDE w:val="0"/>
              <w:adjustRightInd w:val="0"/>
              <w:ind w:right="-129"/>
              <w:jc w:val="center"/>
              <w:rPr>
                <w:b/>
                <w:bCs/>
                <w:color w:val="auto"/>
                <w:sz w:val="20"/>
                <w:szCs w:val="20"/>
                <w:highlight w:val="yellow"/>
              </w:rPr>
            </w:pPr>
          </w:p>
        </w:tc>
        <w:tc>
          <w:tcPr>
            <w:tcW w:w="1701" w:type="dxa"/>
            <w:vMerge/>
          </w:tcPr>
          <w:p w14:paraId="640960E1" w14:textId="77777777" w:rsidR="00AE4097" w:rsidRPr="00BB79F5" w:rsidRDefault="00AE4097" w:rsidP="003275D3">
            <w:pPr>
              <w:rPr>
                <w:bCs/>
                <w:color w:val="auto"/>
                <w:sz w:val="20"/>
                <w:szCs w:val="20"/>
                <w:highlight w:val="yellow"/>
              </w:rPr>
            </w:pPr>
          </w:p>
        </w:tc>
        <w:tc>
          <w:tcPr>
            <w:tcW w:w="8419" w:type="dxa"/>
            <w:vAlign w:val="center"/>
          </w:tcPr>
          <w:p w14:paraId="3E47E473" w14:textId="5B338F32" w:rsidR="00AE4097" w:rsidRPr="003513DF" w:rsidRDefault="00AE4097" w:rsidP="003275D3">
            <w:pPr>
              <w:rPr>
                <w:bCs/>
                <w:color w:val="auto"/>
                <w:sz w:val="20"/>
                <w:szCs w:val="20"/>
              </w:rPr>
            </w:pPr>
            <w:r w:rsidRPr="003513DF">
              <w:rPr>
                <w:bCs/>
                <w:color w:val="auto"/>
                <w:sz w:val="20"/>
                <w:szCs w:val="20"/>
              </w:rPr>
              <w:t xml:space="preserve">Opskrba sanitetskim materijalom i opremom. </w:t>
            </w:r>
          </w:p>
        </w:tc>
        <w:tc>
          <w:tcPr>
            <w:tcW w:w="3033" w:type="dxa"/>
            <w:vAlign w:val="center"/>
          </w:tcPr>
          <w:p w14:paraId="36CFE22F" w14:textId="34D9B822" w:rsidR="003513DF" w:rsidRPr="003513DF" w:rsidRDefault="003513DF" w:rsidP="00F847A0">
            <w:pPr>
              <w:pStyle w:val="ListParagraph"/>
              <w:widowControl w:val="0"/>
              <w:numPr>
                <w:ilvl w:val="0"/>
                <w:numId w:val="15"/>
              </w:numPr>
              <w:autoSpaceDE w:val="0"/>
              <w:autoSpaceDN w:val="0"/>
              <w:adjustRightInd w:val="0"/>
              <w:spacing w:before="0" w:after="0" w:line="240" w:lineRule="auto"/>
              <w:ind w:left="87" w:hanging="87"/>
              <w:jc w:val="left"/>
              <w:rPr>
                <w:bCs w:val="0"/>
                <w:color w:val="auto"/>
                <w:sz w:val="20"/>
                <w:szCs w:val="20"/>
              </w:rPr>
            </w:pPr>
            <w:r w:rsidRPr="003513DF">
              <w:rPr>
                <w:rFonts w:eastAsia="Calibri"/>
                <w:sz w:val="20"/>
                <w:szCs w:val="20"/>
              </w:rPr>
              <w:t xml:space="preserve"> Istarski domovi zdravlja (IDZ), Ispostava </w:t>
            </w:r>
            <w:r w:rsidR="00AC0AD9">
              <w:rPr>
                <w:rFonts w:eastAsia="Calibri"/>
                <w:sz w:val="20"/>
                <w:szCs w:val="20"/>
              </w:rPr>
              <w:t>Buje</w:t>
            </w:r>
          </w:p>
          <w:p w14:paraId="0049D758" w14:textId="1FA77BF5" w:rsidR="00AE4097" w:rsidRPr="003513DF" w:rsidRDefault="00AC0AD9" w:rsidP="00F847A0">
            <w:pPr>
              <w:pStyle w:val="ListParagraph"/>
              <w:widowControl w:val="0"/>
              <w:numPr>
                <w:ilvl w:val="0"/>
                <w:numId w:val="15"/>
              </w:numPr>
              <w:autoSpaceDE w:val="0"/>
              <w:autoSpaceDN w:val="0"/>
              <w:adjustRightInd w:val="0"/>
              <w:spacing w:before="0" w:after="0" w:line="240" w:lineRule="auto"/>
              <w:ind w:left="87" w:hanging="87"/>
              <w:jc w:val="left"/>
              <w:rPr>
                <w:bCs w:val="0"/>
                <w:color w:val="auto"/>
                <w:sz w:val="20"/>
                <w:szCs w:val="20"/>
              </w:rPr>
            </w:pPr>
            <w:r>
              <w:rPr>
                <w:color w:val="auto"/>
                <w:sz w:val="20"/>
                <w:szCs w:val="20"/>
              </w:rPr>
              <w:t xml:space="preserve"> Ljekarna</w:t>
            </w:r>
            <w:r w:rsidR="00AE4097" w:rsidRPr="003513DF">
              <w:rPr>
                <w:color w:val="auto"/>
                <w:sz w:val="20"/>
                <w:szCs w:val="20"/>
              </w:rPr>
              <w:t xml:space="preserve"> na području Grada</w:t>
            </w:r>
          </w:p>
        </w:tc>
      </w:tr>
      <w:tr w:rsidR="0061740D" w:rsidRPr="00BB79F5" w14:paraId="4FE7A7FB" w14:textId="77777777" w:rsidTr="003E6721">
        <w:trPr>
          <w:trHeight w:val="1307"/>
          <w:jc w:val="center"/>
        </w:trPr>
        <w:tc>
          <w:tcPr>
            <w:tcW w:w="704" w:type="dxa"/>
            <w:vMerge w:val="restart"/>
            <w:shd w:val="clear" w:color="auto" w:fill="EAF1DD" w:themeFill="accent3" w:themeFillTint="33"/>
            <w:vAlign w:val="center"/>
          </w:tcPr>
          <w:p w14:paraId="00BEB0DC" w14:textId="713473AB" w:rsidR="0061740D" w:rsidRPr="003513DF" w:rsidRDefault="0061740D" w:rsidP="0061740D">
            <w:pPr>
              <w:widowControl w:val="0"/>
              <w:autoSpaceDE w:val="0"/>
              <w:adjustRightInd w:val="0"/>
              <w:ind w:right="-129"/>
              <w:rPr>
                <w:b/>
                <w:bCs/>
                <w:color w:val="auto"/>
                <w:sz w:val="20"/>
                <w:szCs w:val="20"/>
              </w:rPr>
            </w:pPr>
            <w:r w:rsidRPr="003513DF">
              <w:rPr>
                <w:b/>
                <w:bCs/>
                <w:color w:val="auto"/>
                <w:sz w:val="20"/>
                <w:szCs w:val="20"/>
              </w:rPr>
              <w:t>6.</w:t>
            </w:r>
          </w:p>
        </w:tc>
        <w:tc>
          <w:tcPr>
            <w:tcW w:w="1787" w:type="dxa"/>
            <w:vMerge w:val="restart"/>
            <w:vAlign w:val="center"/>
          </w:tcPr>
          <w:p w14:paraId="2E93AB35" w14:textId="1F46CFF9" w:rsidR="0061740D" w:rsidRPr="003513DF" w:rsidRDefault="0061740D" w:rsidP="003E6721">
            <w:pPr>
              <w:widowControl w:val="0"/>
              <w:autoSpaceDE w:val="0"/>
              <w:adjustRightInd w:val="0"/>
              <w:ind w:right="-129"/>
              <w:jc w:val="center"/>
              <w:rPr>
                <w:b/>
                <w:bCs/>
                <w:color w:val="auto"/>
                <w:sz w:val="20"/>
                <w:szCs w:val="20"/>
              </w:rPr>
            </w:pPr>
            <w:r w:rsidRPr="003513DF">
              <w:rPr>
                <w:b/>
                <w:bCs/>
                <w:sz w:val="20"/>
                <w:szCs w:val="20"/>
              </w:rPr>
              <w:t>Organizacija pružanja veterinarske pomoći</w:t>
            </w:r>
          </w:p>
        </w:tc>
        <w:tc>
          <w:tcPr>
            <w:tcW w:w="1701" w:type="dxa"/>
            <w:vMerge w:val="restart"/>
            <w:vAlign w:val="center"/>
          </w:tcPr>
          <w:p w14:paraId="721BEE70" w14:textId="77F10F41" w:rsidR="0061740D" w:rsidRPr="003513DF" w:rsidRDefault="0061740D" w:rsidP="007739A1">
            <w:pPr>
              <w:widowControl w:val="0"/>
              <w:autoSpaceDE w:val="0"/>
              <w:adjustRightInd w:val="0"/>
              <w:rPr>
                <w:bCs/>
                <w:color w:val="auto"/>
                <w:sz w:val="20"/>
                <w:szCs w:val="20"/>
              </w:rPr>
            </w:pPr>
            <w:r w:rsidRPr="003513DF">
              <w:rPr>
                <w:bCs/>
                <w:sz w:val="20"/>
                <w:szCs w:val="20"/>
              </w:rPr>
              <w:t xml:space="preserve">Grad </w:t>
            </w:r>
            <w:r w:rsidR="007739A1">
              <w:rPr>
                <w:bCs/>
                <w:sz w:val="20"/>
                <w:szCs w:val="20"/>
              </w:rPr>
              <w:t>Buje</w:t>
            </w:r>
          </w:p>
        </w:tc>
        <w:tc>
          <w:tcPr>
            <w:tcW w:w="8419" w:type="dxa"/>
            <w:vAlign w:val="center"/>
          </w:tcPr>
          <w:p w14:paraId="342727B9" w14:textId="77777777" w:rsidR="0061740D" w:rsidRPr="003513DF" w:rsidRDefault="0061740D" w:rsidP="0061740D">
            <w:pPr>
              <w:spacing w:after="0"/>
              <w:rPr>
                <w:bCs/>
                <w:sz w:val="20"/>
                <w:szCs w:val="20"/>
              </w:rPr>
            </w:pPr>
            <w:r w:rsidRPr="003513DF">
              <w:rPr>
                <w:bCs/>
                <w:sz w:val="20"/>
                <w:szCs w:val="20"/>
              </w:rPr>
              <w:t>Prikupljanje informacija o stanju objekata za uzgoj životinja i o stoci koja se našla izvan kontrole.</w:t>
            </w:r>
          </w:p>
          <w:p w14:paraId="5D2BB79A" w14:textId="77777777" w:rsidR="0061740D" w:rsidRPr="003513DF" w:rsidRDefault="0061740D" w:rsidP="0061740D">
            <w:pPr>
              <w:spacing w:after="0"/>
              <w:rPr>
                <w:bCs/>
                <w:sz w:val="20"/>
                <w:szCs w:val="20"/>
              </w:rPr>
            </w:pPr>
            <w:r w:rsidRPr="003513DF">
              <w:rPr>
                <w:bCs/>
                <w:sz w:val="20"/>
                <w:szCs w:val="20"/>
              </w:rPr>
              <w:t xml:space="preserve">Analiziranje stanje stočnog fonda i mjere koje je potrebno poduzeti. </w:t>
            </w:r>
          </w:p>
          <w:p w14:paraId="712F6F27" w14:textId="77777777" w:rsidR="0061740D" w:rsidRPr="003513DF" w:rsidRDefault="0061740D" w:rsidP="0061740D">
            <w:pPr>
              <w:spacing w:after="0"/>
              <w:rPr>
                <w:bCs/>
                <w:sz w:val="20"/>
                <w:szCs w:val="20"/>
              </w:rPr>
            </w:pPr>
            <w:r w:rsidRPr="003513DF">
              <w:rPr>
                <w:bCs/>
                <w:sz w:val="20"/>
                <w:szCs w:val="20"/>
              </w:rPr>
              <w:t xml:space="preserve">Utvrđivanje raspoloživih punktove za smještaj stoke. </w:t>
            </w:r>
          </w:p>
          <w:p w14:paraId="43C80DB3" w14:textId="77777777" w:rsidR="0061740D" w:rsidRPr="003513DF" w:rsidRDefault="0061740D" w:rsidP="0061740D">
            <w:pPr>
              <w:spacing w:after="0"/>
              <w:rPr>
                <w:bCs/>
                <w:sz w:val="20"/>
                <w:szCs w:val="20"/>
              </w:rPr>
            </w:pPr>
            <w:r w:rsidRPr="003513DF">
              <w:rPr>
                <w:bCs/>
                <w:sz w:val="20"/>
                <w:szCs w:val="20"/>
              </w:rPr>
              <w:t xml:space="preserve">Zbrinjavanje/evakuacija stoke iz ugroženih područja. </w:t>
            </w:r>
          </w:p>
          <w:p w14:paraId="6CC26078" w14:textId="77777777" w:rsidR="0061740D" w:rsidRPr="003513DF" w:rsidRDefault="0061740D" w:rsidP="0061740D">
            <w:pPr>
              <w:spacing w:after="0"/>
              <w:rPr>
                <w:bCs/>
                <w:sz w:val="20"/>
                <w:szCs w:val="20"/>
              </w:rPr>
            </w:pPr>
            <w:r w:rsidRPr="003513DF">
              <w:rPr>
                <w:bCs/>
                <w:sz w:val="20"/>
                <w:szCs w:val="20"/>
              </w:rPr>
              <w:t xml:space="preserve">Organiziranje popisa stoke. </w:t>
            </w:r>
          </w:p>
          <w:p w14:paraId="77FBD0A1" w14:textId="77777777" w:rsidR="0061740D" w:rsidRPr="003513DF" w:rsidRDefault="0061740D" w:rsidP="0061740D">
            <w:pPr>
              <w:spacing w:after="0"/>
              <w:rPr>
                <w:bCs/>
                <w:sz w:val="20"/>
                <w:szCs w:val="20"/>
              </w:rPr>
            </w:pPr>
            <w:r w:rsidRPr="003513DF">
              <w:rPr>
                <w:bCs/>
                <w:sz w:val="20"/>
                <w:szCs w:val="20"/>
              </w:rPr>
              <w:t xml:space="preserve">Prevencija i suzbijanje zaraznih bolesti. </w:t>
            </w:r>
          </w:p>
          <w:p w14:paraId="127FA634" w14:textId="77777777" w:rsidR="0061740D" w:rsidRPr="003513DF" w:rsidRDefault="0061740D" w:rsidP="0061740D">
            <w:pPr>
              <w:spacing w:after="0"/>
              <w:rPr>
                <w:bCs/>
                <w:sz w:val="20"/>
                <w:szCs w:val="20"/>
              </w:rPr>
            </w:pPr>
            <w:r w:rsidRPr="003513DF">
              <w:rPr>
                <w:bCs/>
                <w:sz w:val="20"/>
                <w:szCs w:val="20"/>
              </w:rPr>
              <w:t xml:space="preserve">Pregled zdravstvenog stanja i smještaja evakuiranih životinja. </w:t>
            </w:r>
          </w:p>
          <w:p w14:paraId="34973064" w14:textId="4617DA27" w:rsidR="0061740D" w:rsidRPr="003513DF" w:rsidRDefault="0061740D" w:rsidP="0061740D">
            <w:pPr>
              <w:widowControl w:val="0"/>
              <w:autoSpaceDE w:val="0"/>
              <w:adjustRightInd w:val="0"/>
              <w:spacing w:after="0"/>
              <w:rPr>
                <w:bCs/>
                <w:color w:val="auto"/>
                <w:sz w:val="20"/>
                <w:szCs w:val="20"/>
              </w:rPr>
            </w:pPr>
            <w:r w:rsidRPr="003513DF">
              <w:rPr>
                <w:bCs/>
                <w:sz w:val="20"/>
                <w:szCs w:val="20"/>
              </w:rPr>
              <w:t>Preventivno cijepljenje životinja od mogućih zaraza.</w:t>
            </w:r>
          </w:p>
        </w:tc>
        <w:tc>
          <w:tcPr>
            <w:tcW w:w="3033" w:type="dxa"/>
            <w:vAlign w:val="center"/>
          </w:tcPr>
          <w:p w14:paraId="1D0262A8" w14:textId="77777777" w:rsidR="0061740D" w:rsidRPr="003513DF" w:rsidRDefault="0061740D" w:rsidP="0061740D">
            <w:pPr>
              <w:widowControl w:val="0"/>
              <w:autoSpaceDE w:val="0"/>
              <w:autoSpaceDN w:val="0"/>
              <w:adjustRightInd w:val="0"/>
              <w:spacing w:before="0" w:after="0" w:line="240" w:lineRule="auto"/>
              <w:jc w:val="left"/>
              <w:rPr>
                <w:bCs/>
                <w:sz w:val="20"/>
                <w:szCs w:val="20"/>
              </w:rPr>
            </w:pPr>
            <w:r w:rsidRPr="003513DF">
              <w:rPr>
                <w:bCs/>
                <w:sz w:val="20"/>
                <w:szCs w:val="20"/>
              </w:rPr>
              <w:t>- Stožer civilne zaštite</w:t>
            </w:r>
          </w:p>
          <w:p w14:paraId="27284B90" w14:textId="5C6E6A77" w:rsidR="003513DF" w:rsidRPr="003513DF" w:rsidRDefault="003513DF" w:rsidP="00AC0AD9">
            <w:pPr>
              <w:spacing w:before="0" w:after="0"/>
              <w:jc w:val="left"/>
              <w:rPr>
                <w:rFonts w:eastAsia="Calibri"/>
                <w:sz w:val="20"/>
                <w:szCs w:val="20"/>
              </w:rPr>
            </w:pPr>
          </w:p>
        </w:tc>
      </w:tr>
      <w:tr w:rsidR="0061740D" w:rsidRPr="00BB79F5" w14:paraId="2478116A" w14:textId="77777777" w:rsidTr="003E6721">
        <w:trPr>
          <w:trHeight w:val="1307"/>
          <w:jc w:val="center"/>
        </w:trPr>
        <w:tc>
          <w:tcPr>
            <w:tcW w:w="704" w:type="dxa"/>
            <w:vMerge/>
            <w:shd w:val="clear" w:color="auto" w:fill="EAF1DD" w:themeFill="accent3" w:themeFillTint="33"/>
            <w:vAlign w:val="center"/>
          </w:tcPr>
          <w:p w14:paraId="54A6EE6D" w14:textId="77777777" w:rsidR="0061740D" w:rsidRPr="00BB79F5" w:rsidRDefault="0061740D" w:rsidP="0061740D">
            <w:pPr>
              <w:widowControl w:val="0"/>
              <w:autoSpaceDE w:val="0"/>
              <w:adjustRightInd w:val="0"/>
              <w:ind w:right="-129"/>
              <w:rPr>
                <w:b/>
                <w:bCs/>
                <w:color w:val="auto"/>
                <w:sz w:val="20"/>
                <w:szCs w:val="20"/>
                <w:highlight w:val="yellow"/>
              </w:rPr>
            </w:pPr>
          </w:p>
        </w:tc>
        <w:tc>
          <w:tcPr>
            <w:tcW w:w="1787" w:type="dxa"/>
            <w:vMerge/>
            <w:vAlign w:val="center"/>
          </w:tcPr>
          <w:p w14:paraId="2315A06B" w14:textId="77777777" w:rsidR="0061740D" w:rsidRPr="00BB79F5" w:rsidRDefault="0061740D" w:rsidP="003E6721">
            <w:pPr>
              <w:widowControl w:val="0"/>
              <w:autoSpaceDE w:val="0"/>
              <w:adjustRightInd w:val="0"/>
              <w:ind w:right="-129"/>
              <w:jc w:val="center"/>
              <w:rPr>
                <w:b/>
                <w:bCs/>
                <w:sz w:val="20"/>
                <w:szCs w:val="20"/>
                <w:highlight w:val="yellow"/>
              </w:rPr>
            </w:pPr>
          </w:p>
        </w:tc>
        <w:tc>
          <w:tcPr>
            <w:tcW w:w="1701" w:type="dxa"/>
            <w:vMerge/>
            <w:vAlign w:val="center"/>
          </w:tcPr>
          <w:p w14:paraId="0FB7F407" w14:textId="77777777" w:rsidR="0061740D" w:rsidRPr="00BB79F5" w:rsidRDefault="0061740D" w:rsidP="0061740D">
            <w:pPr>
              <w:widowControl w:val="0"/>
              <w:autoSpaceDE w:val="0"/>
              <w:adjustRightInd w:val="0"/>
              <w:rPr>
                <w:bCs/>
                <w:sz w:val="20"/>
                <w:szCs w:val="20"/>
                <w:highlight w:val="yellow"/>
              </w:rPr>
            </w:pPr>
          </w:p>
        </w:tc>
        <w:tc>
          <w:tcPr>
            <w:tcW w:w="8419" w:type="dxa"/>
            <w:vAlign w:val="center"/>
          </w:tcPr>
          <w:p w14:paraId="1F196B24" w14:textId="16C53957" w:rsidR="0061740D" w:rsidRPr="003513DF" w:rsidRDefault="0061740D" w:rsidP="0061740D">
            <w:pPr>
              <w:spacing w:after="0"/>
              <w:rPr>
                <w:bCs/>
                <w:sz w:val="20"/>
                <w:szCs w:val="20"/>
              </w:rPr>
            </w:pPr>
            <w:r w:rsidRPr="003513DF">
              <w:rPr>
                <w:bCs/>
                <w:sz w:val="20"/>
                <w:szCs w:val="20"/>
              </w:rPr>
              <w:t>Osiguranje potrebnih lijekova i sanitetskog materijala.</w:t>
            </w:r>
          </w:p>
        </w:tc>
        <w:tc>
          <w:tcPr>
            <w:tcW w:w="3033" w:type="dxa"/>
            <w:vAlign w:val="center"/>
          </w:tcPr>
          <w:p w14:paraId="4ED144AC" w14:textId="14F6D3E2" w:rsidR="003513DF" w:rsidRPr="003513DF" w:rsidRDefault="003513DF" w:rsidP="003513DF">
            <w:pPr>
              <w:spacing w:before="0" w:after="0"/>
              <w:jc w:val="left"/>
              <w:rPr>
                <w:rFonts w:eastAsia="Calibri"/>
                <w:sz w:val="20"/>
                <w:szCs w:val="20"/>
              </w:rPr>
            </w:pPr>
            <w:r w:rsidRPr="003513DF">
              <w:rPr>
                <w:rFonts w:eastAsia="Calibri"/>
                <w:sz w:val="20"/>
                <w:szCs w:val="20"/>
              </w:rPr>
              <w:t xml:space="preserve">- Veterinarska ambulanta </w:t>
            </w:r>
            <w:r w:rsidR="00AC0AD9">
              <w:rPr>
                <w:rFonts w:eastAsia="Calibri"/>
                <w:sz w:val="20"/>
                <w:szCs w:val="20"/>
              </w:rPr>
              <w:t>Buje</w:t>
            </w:r>
          </w:p>
          <w:p w14:paraId="2D2FF934" w14:textId="5C2B3641" w:rsidR="0061740D" w:rsidRPr="003513DF" w:rsidRDefault="0061740D" w:rsidP="00AC0AD9">
            <w:pPr>
              <w:widowControl w:val="0"/>
              <w:autoSpaceDE w:val="0"/>
              <w:autoSpaceDN w:val="0"/>
              <w:adjustRightInd w:val="0"/>
              <w:spacing w:before="0" w:after="0" w:line="240" w:lineRule="auto"/>
              <w:ind w:left="87"/>
              <w:contextualSpacing/>
              <w:jc w:val="left"/>
              <w:rPr>
                <w:bCs/>
                <w:sz w:val="20"/>
                <w:szCs w:val="20"/>
              </w:rPr>
            </w:pPr>
          </w:p>
        </w:tc>
      </w:tr>
      <w:tr w:rsidR="003275D3" w:rsidRPr="00BB79F5" w14:paraId="3B8E8E12" w14:textId="77777777" w:rsidTr="003E6721">
        <w:trPr>
          <w:trHeight w:val="718"/>
          <w:jc w:val="center"/>
        </w:trPr>
        <w:tc>
          <w:tcPr>
            <w:tcW w:w="704" w:type="dxa"/>
            <w:shd w:val="clear" w:color="auto" w:fill="EAF1DD" w:themeFill="accent3" w:themeFillTint="33"/>
            <w:vAlign w:val="center"/>
          </w:tcPr>
          <w:p w14:paraId="6C24389D" w14:textId="1C022C62" w:rsidR="003275D3" w:rsidRPr="003513DF" w:rsidRDefault="0061740D" w:rsidP="003275D3">
            <w:pPr>
              <w:widowControl w:val="0"/>
              <w:autoSpaceDE w:val="0"/>
              <w:adjustRightInd w:val="0"/>
              <w:ind w:right="-129"/>
              <w:rPr>
                <w:b/>
                <w:bCs/>
                <w:color w:val="auto"/>
                <w:sz w:val="20"/>
                <w:szCs w:val="20"/>
              </w:rPr>
            </w:pPr>
            <w:r w:rsidRPr="003513DF">
              <w:rPr>
                <w:b/>
                <w:bCs/>
                <w:color w:val="auto"/>
                <w:sz w:val="20"/>
                <w:szCs w:val="20"/>
              </w:rPr>
              <w:t>7</w:t>
            </w:r>
            <w:r w:rsidR="003275D3" w:rsidRPr="003513DF">
              <w:rPr>
                <w:b/>
                <w:bCs/>
                <w:color w:val="auto"/>
                <w:sz w:val="20"/>
                <w:szCs w:val="20"/>
              </w:rPr>
              <w:t>.</w:t>
            </w:r>
          </w:p>
        </w:tc>
        <w:tc>
          <w:tcPr>
            <w:tcW w:w="1787" w:type="dxa"/>
            <w:vAlign w:val="center"/>
          </w:tcPr>
          <w:p w14:paraId="449CC935" w14:textId="3CAC470D" w:rsidR="003275D3" w:rsidRPr="003513DF" w:rsidRDefault="003275D3" w:rsidP="003E6721">
            <w:pPr>
              <w:widowControl w:val="0"/>
              <w:autoSpaceDE w:val="0"/>
              <w:adjustRightInd w:val="0"/>
              <w:ind w:right="-129"/>
              <w:jc w:val="center"/>
              <w:rPr>
                <w:b/>
                <w:bCs/>
                <w:color w:val="auto"/>
                <w:sz w:val="20"/>
                <w:szCs w:val="20"/>
              </w:rPr>
            </w:pPr>
            <w:r w:rsidRPr="003513DF">
              <w:rPr>
                <w:b/>
                <w:bCs/>
                <w:color w:val="auto"/>
                <w:sz w:val="20"/>
                <w:szCs w:val="20"/>
              </w:rPr>
              <w:t>Organizacija provođenja evakuacije</w:t>
            </w:r>
          </w:p>
        </w:tc>
        <w:tc>
          <w:tcPr>
            <w:tcW w:w="1701" w:type="dxa"/>
          </w:tcPr>
          <w:p w14:paraId="008FF5BD" w14:textId="77777777" w:rsidR="003275D3" w:rsidRPr="003513DF" w:rsidRDefault="003275D3" w:rsidP="003275D3">
            <w:pPr>
              <w:widowControl w:val="0"/>
              <w:autoSpaceDE w:val="0"/>
              <w:adjustRightInd w:val="0"/>
              <w:rPr>
                <w:bCs/>
                <w:color w:val="auto"/>
                <w:sz w:val="20"/>
                <w:szCs w:val="20"/>
              </w:rPr>
            </w:pPr>
          </w:p>
        </w:tc>
        <w:tc>
          <w:tcPr>
            <w:tcW w:w="8419" w:type="dxa"/>
            <w:vAlign w:val="center"/>
          </w:tcPr>
          <w:p w14:paraId="4DDFDEEE" w14:textId="56D69145" w:rsidR="003275D3" w:rsidRPr="003513DF" w:rsidRDefault="003275D3" w:rsidP="003275D3">
            <w:pPr>
              <w:widowControl w:val="0"/>
              <w:autoSpaceDE w:val="0"/>
              <w:adjustRightInd w:val="0"/>
              <w:rPr>
                <w:bCs/>
                <w:color w:val="auto"/>
                <w:sz w:val="20"/>
                <w:szCs w:val="20"/>
              </w:rPr>
            </w:pPr>
            <w:r w:rsidRPr="003513DF">
              <w:rPr>
                <w:bCs/>
                <w:color w:val="auto"/>
                <w:sz w:val="20"/>
                <w:szCs w:val="20"/>
              </w:rPr>
              <w:t>Razrađeno u poglavlju 6.7.2.</w:t>
            </w:r>
          </w:p>
        </w:tc>
        <w:tc>
          <w:tcPr>
            <w:tcW w:w="3033" w:type="dxa"/>
            <w:vAlign w:val="center"/>
          </w:tcPr>
          <w:p w14:paraId="207820C9" w14:textId="77777777" w:rsidR="003275D3" w:rsidRPr="00BB79F5" w:rsidRDefault="003275D3" w:rsidP="003275D3">
            <w:pPr>
              <w:widowControl w:val="0"/>
              <w:autoSpaceDE w:val="0"/>
              <w:autoSpaceDN w:val="0"/>
              <w:adjustRightInd w:val="0"/>
              <w:spacing w:before="0" w:after="0" w:line="240" w:lineRule="auto"/>
              <w:jc w:val="left"/>
              <w:rPr>
                <w:color w:val="auto"/>
                <w:sz w:val="20"/>
                <w:szCs w:val="20"/>
                <w:highlight w:val="yellow"/>
              </w:rPr>
            </w:pPr>
          </w:p>
        </w:tc>
      </w:tr>
      <w:tr w:rsidR="003275D3" w:rsidRPr="00BB79F5" w14:paraId="40A36626" w14:textId="77777777" w:rsidTr="003E6721">
        <w:trPr>
          <w:trHeight w:val="1526"/>
          <w:jc w:val="center"/>
        </w:trPr>
        <w:tc>
          <w:tcPr>
            <w:tcW w:w="704" w:type="dxa"/>
            <w:shd w:val="clear" w:color="auto" w:fill="EAF1DD" w:themeFill="accent3" w:themeFillTint="33"/>
            <w:vAlign w:val="center"/>
          </w:tcPr>
          <w:p w14:paraId="66ED1437" w14:textId="7526C2EC" w:rsidR="003275D3" w:rsidRPr="003513DF" w:rsidRDefault="0061740D" w:rsidP="003275D3">
            <w:pPr>
              <w:widowControl w:val="0"/>
              <w:autoSpaceDE w:val="0"/>
              <w:adjustRightInd w:val="0"/>
              <w:ind w:right="-129"/>
              <w:rPr>
                <w:b/>
                <w:bCs/>
                <w:color w:val="auto"/>
                <w:sz w:val="20"/>
                <w:szCs w:val="20"/>
              </w:rPr>
            </w:pPr>
            <w:r w:rsidRPr="003513DF">
              <w:rPr>
                <w:b/>
                <w:bCs/>
                <w:color w:val="auto"/>
                <w:sz w:val="20"/>
                <w:szCs w:val="20"/>
              </w:rPr>
              <w:t>8</w:t>
            </w:r>
            <w:r w:rsidR="003275D3" w:rsidRPr="003513DF">
              <w:rPr>
                <w:b/>
                <w:bCs/>
                <w:color w:val="auto"/>
                <w:sz w:val="20"/>
                <w:szCs w:val="20"/>
              </w:rPr>
              <w:t>.</w:t>
            </w:r>
          </w:p>
        </w:tc>
        <w:tc>
          <w:tcPr>
            <w:tcW w:w="1787" w:type="dxa"/>
            <w:vAlign w:val="center"/>
          </w:tcPr>
          <w:p w14:paraId="302D6D5B" w14:textId="77777777" w:rsidR="003275D3" w:rsidRPr="003513DF" w:rsidRDefault="003275D3" w:rsidP="003E6721">
            <w:pPr>
              <w:widowControl w:val="0"/>
              <w:autoSpaceDE w:val="0"/>
              <w:adjustRightInd w:val="0"/>
              <w:ind w:right="-129"/>
              <w:jc w:val="center"/>
              <w:rPr>
                <w:b/>
                <w:bCs/>
                <w:color w:val="auto"/>
                <w:sz w:val="20"/>
                <w:szCs w:val="20"/>
              </w:rPr>
            </w:pPr>
            <w:r w:rsidRPr="003513DF">
              <w:rPr>
                <w:b/>
                <w:bCs/>
                <w:color w:val="auto"/>
                <w:sz w:val="20"/>
                <w:szCs w:val="20"/>
              </w:rPr>
              <w:t>Organizacija zbrinjavanja s pregledom nositelja po kapacitetima i zadaćama</w:t>
            </w:r>
          </w:p>
        </w:tc>
        <w:tc>
          <w:tcPr>
            <w:tcW w:w="1701" w:type="dxa"/>
          </w:tcPr>
          <w:p w14:paraId="112D9944" w14:textId="77777777" w:rsidR="003275D3" w:rsidRPr="003513DF" w:rsidRDefault="003275D3" w:rsidP="003275D3">
            <w:pPr>
              <w:widowControl w:val="0"/>
              <w:autoSpaceDE w:val="0"/>
              <w:adjustRightInd w:val="0"/>
              <w:rPr>
                <w:bCs/>
                <w:color w:val="auto"/>
                <w:sz w:val="20"/>
                <w:szCs w:val="20"/>
              </w:rPr>
            </w:pPr>
          </w:p>
        </w:tc>
        <w:tc>
          <w:tcPr>
            <w:tcW w:w="8419" w:type="dxa"/>
            <w:vAlign w:val="center"/>
          </w:tcPr>
          <w:p w14:paraId="59C8FAB3" w14:textId="2DD2F5D4" w:rsidR="003275D3" w:rsidRPr="003513DF" w:rsidRDefault="003275D3" w:rsidP="003275D3">
            <w:pPr>
              <w:widowControl w:val="0"/>
              <w:autoSpaceDE w:val="0"/>
              <w:adjustRightInd w:val="0"/>
              <w:rPr>
                <w:bCs/>
                <w:color w:val="auto"/>
                <w:sz w:val="20"/>
                <w:szCs w:val="20"/>
              </w:rPr>
            </w:pPr>
            <w:r w:rsidRPr="003513DF">
              <w:rPr>
                <w:bCs/>
                <w:color w:val="auto"/>
                <w:sz w:val="20"/>
                <w:szCs w:val="20"/>
              </w:rPr>
              <w:t>Razrađeno u poglavlju 6.7.3.</w:t>
            </w:r>
          </w:p>
        </w:tc>
        <w:tc>
          <w:tcPr>
            <w:tcW w:w="3033" w:type="dxa"/>
            <w:vAlign w:val="center"/>
          </w:tcPr>
          <w:p w14:paraId="0E46792D" w14:textId="77777777" w:rsidR="003275D3" w:rsidRPr="00BB79F5" w:rsidRDefault="003275D3" w:rsidP="003275D3">
            <w:pPr>
              <w:widowControl w:val="0"/>
              <w:autoSpaceDE w:val="0"/>
              <w:autoSpaceDN w:val="0"/>
              <w:adjustRightInd w:val="0"/>
              <w:spacing w:before="0" w:after="0" w:line="240" w:lineRule="auto"/>
              <w:jc w:val="left"/>
              <w:rPr>
                <w:color w:val="auto"/>
                <w:sz w:val="20"/>
                <w:szCs w:val="20"/>
                <w:highlight w:val="yellow"/>
              </w:rPr>
            </w:pPr>
          </w:p>
        </w:tc>
      </w:tr>
      <w:tr w:rsidR="003513DF" w:rsidRPr="00BB79F5" w14:paraId="25088547" w14:textId="77777777" w:rsidTr="003E6721">
        <w:trPr>
          <w:trHeight w:val="575"/>
          <w:jc w:val="center"/>
        </w:trPr>
        <w:tc>
          <w:tcPr>
            <w:tcW w:w="704" w:type="dxa"/>
            <w:vMerge w:val="restart"/>
            <w:shd w:val="clear" w:color="auto" w:fill="EAF1DD" w:themeFill="accent3" w:themeFillTint="33"/>
            <w:vAlign w:val="center"/>
          </w:tcPr>
          <w:p w14:paraId="57929F7D" w14:textId="44455C63" w:rsidR="003513DF" w:rsidRPr="003513DF" w:rsidRDefault="003513DF" w:rsidP="003513DF">
            <w:pPr>
              <w:widowControl w:val="0"/>
              <w:autoSpaceDE w:val="0"/>
              <w:adjustRightInd w:val="0"/>
              <w:rPr>
                <w:b/>
                <w:bCs/>
                <w:color w:val="auto"/>
                <w:sz w:val="20"/>
                <w:szCs w:val="20"/>
              </w:rPr>
            </w:pPr>
            <w:r w:rsidRPr="003513DF">
              <w:rPr>
                <w:b/>
                <w:bCs/>
                <w:color w:val="auto"/>
                <w:sz w:val="20"/>
                <w:szCs w:val="20"/>
              </w:rPr>
              <w:t xml:space="preserve">9. </w:t>
            </w:r>
          </w:p>
        </w:tc>
        <w:tc>
          <w:tcPr>
            <w:tcW w:w="1787" w:type="dxa"/>
            <w:vMerge w:val="restart"/>
            <w:vAlign w:val="center"/>
          </w:tcPr>
          <w:p w14:paraId="2EFD5687" w14:textId="77777777" w:rsidR="003513DF" w:rsidRPr="003513DF" w:rsidRDefault="003513DF" w:rsidP="003E6721">
            <w:pPr>
              <w:widowControl w:val="0"/>
              <w:autoSpaceDE w:val="0"/>
              <w:adjustRightInd w:val="0"/>
              <w:jc w:val="center"/>
              <w:rPr>
                <w:b/>
                <w:bCs/>
                <w:color w:val="auto"/>
                <w:sz w:val="20"/>
                <w:szCs w:val="20"/>
              </w:rPr>
            </w:pPr>
            <w:r w:rsidRPr="003513DF">
              <w:rPr>
                <w:b/>
                <w:bCs/>
                <w:color w:val="auto"/>
                <w:sz w:val="20"/>
                <w:szCs w:val="20"/>
              </w:rPr>
              <w:t>Organizacija provođenja humane asanacije i identifikacije poginulih</w:t>
            </w:r>
          </w:p>
        </w:tc>
        <w:tc>
          <w:tcPr>
            <w:tcW w:w="1701" w:type="dxa"/>
            <w:vMerge w:val="restart"/>
            <w:vAlign w:val="center"/>
          </w:tcPr>
          <w:p w14:paraId="26959498" w14:textId="15A6B88F" w:rsidR="003513DF" w:rsidRPr="003513DF" w:rsidRDefault="003513DF" w:rsidP="007739A1">
            <w:pPr>
              <w:widowControl w:val="0"/>
              <w:autoSpaceDE w:val="0"/>
              <w:adjustRightInd w:val="0"/>
              <w:jc w:val="left"/>
              <w:rPr>
                <w:bCs/>
                <w:color w:val="auto"/>
                <w:sz w:val="20"/>
                <w:szCs w:val="20"/>
              </w:rPr>
            </w:pPr>
            <w:r w:rsidRPr="003513DF">
              <w:rPr>
                <w:bCs/>
                <w:color w:val="auto"/>
                <w:sz w:val="20"/>
                <w:szCs w:val="20"/>
              </w:rPr>
              <w:t xml:space="preserve">Grad </w:t>
            </w:r>
            <w:r w:rsidR="007739A1">
              <w:rPr>
                <w:bCs/>
                <w:color w:val="auto"/>
                <w:sz w:val="20"/>
                <w:szCs w:val="20"/>
              </w:rPr>
              <w:t>Buje</w:t>
            </w:r>
          </w:p>
        </w:tc>
        <w:tc>
          <w:tcPr>
            <w:tcW w:w="8419" w:type="dxa"/>
            <w:tcBorders>
              <w:bottom w:val="single" w:sz="4" w:space="0" w:color="auto"/>
            </w:tcBorders>
            <w:vAlign w:val="center"/>
          </w:tcPr>
          <w:p w14:paraId="5A351A7B" w14:textId="77777777" w:rsidR="003513DF" w:rsidRPr="003513DF" w:rsidRDefault="003513DF" w:rsidP="003513DF">
            <w:pPr>
              <w:widowControl w:val="0"/>
              <w:autoSpaceDE w:val="0"/>
              <w:adjustRightInd w:val="0"/>
              <w:rPr>
                <w:bCs/>
                <w:sz w:val="20"/>
                <w:szCs w:val="20"/>
              </w:rPr>
            </w:pPr>
            <w:r w:rsidRPr="003513DF">
              <w:rPr>
                <w:bCs/>
                <w:sz w:val="20"/>
                <w:szCs w:val="20"/>
              </w:rPr>
              <w:t>Identifikacija i sudsko-medicinska ekspertiza nastradalih osoba vrši se uz prisutnost mrtvozornika, liječnika specijalista sudske medicine i patologije, te predstavnika Policijske uprave.</w:t>
            </w:r>
          </w:p>
          <w:p w14:paraId="4245C41D" w14:textId="77777777" w:rsidR="003513DF" w:rsidRPr="003513DF" w:rsidRDefault="003513DF" w:rsidP="003513DF">
            <w:pPr>
              <w:widowControl w:val="0"/>
              <w:autoSpaceDE w:val="0"/>
              <w:adjustRightInd w:val="0"/>
              <w:rPr>
                <w:bCs/>
                <w:sz w:val="20"/>
                <w:szCs w:val="20"/>
              </w:rPr>
            </w:pPr>
            <w:r w:rsidRPr="003513DF">
              <w:rPr>
                <w:bCs/>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47ED43E5" w14:textId="091677B5" w:rsidR="003513DF" w:rsidRPr="003513DF" w:rsidRDefault="003513DF" w:rsidP="00AC0AD9">
            <w:pPr>
              <w:widowControl w:val="0"/>
              <w:autoSpaceDE w:val="0"/>
              <w:adjustRightInd w:val="0"/>
              <w:rPr>
                <w:bCs/>
                <w:color w:val="auto"/>
                <w:sz w:val="20"/>
                <w:szCs w:val="20"/>
              </w:rPr>
            </w:pPr>
            <w:r w:rsidRPr="003513DF">
              <w:rPr>
                <w:bCs/>
                <w:color w:val="auto"/>
                <w:sz w:val="20"/>
                <w:szCs w:val="20"/>
              </w:rPr>
              <w:t xml:space="preserve">Službu traženja organizira GDCK </w:t>
            </w:r>
            <w:r w:rsidR="00AC0AD9">
              <w:rPr>
                <w:bCs/>
                <w:color w:val="auto"/>
                <w:sz w:val="20"/>
                <w:szCs w:val="20"/>
              </w:rPr>
              <w:t>Buje</w:t>
            </w:r>
            <w:r w:rsidRPr="003513DF">
              <w:rPr>
                <w:bCs/>
                <w:color w:val="auto"/>
                <w:sz w:val="20"/>
                <w:szCs w:val="20"/>
              </w:rPr>
              <w:t xml:space="preserve"> (prikupljanje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p>
        </w:tc>
        <w:tc>
          <w:tcPr>
            <w:tcW w:w="3033" w:type="dxa"/>
            <w:vAlign w:val="center"/>
          </w:tcPr>
          <w:p w14:paraId="45DCAA2C" w14:textId="5C42A064" w:rsidR="003513DF" w:rsidRPr="009A3197" w:rsidRDefault="003513DF" w:rsidP="003513DF">
            <w:pPr>
              <w:spacing w:before="0" w:after="0"/>
              <w:jc w:val="left"/>
              <w:rPr>
                <w:rFonts w:eastAsia="Calibri"/>
                <w:sz w:val="20"/>
                <w:szCs w:val="20"/>
              </w:rPr>
            </w:pPr>
            <w:r w:rsidRPr="009A3197">
              <w:rPr>
                <w:bCs/>
                <w:sz w:val="20"/>
                <w:szCs w:val="20"/>
              </w:rPr>
              <w:t xml:space="preserve"> </w:t>
            </w:r>
            <w:r w:rsidRPr="009A3197">
              <w:rPr>
                <w:sz w:val="20"/>
              </w:rPr>
              <w:t>-</w:t>
            </w:r>
            <w:r w:rsidR="00C7585D">
              <w:rPr>
                <w:rFonts w:eastAsia="Calibri"/>
                <w:sz w:val="20"/>
                <w:szCs w:val="20"/>
              </w:rPr>
              <w:t xml:space="preserve"> Istarski domovi zdravlja - </w:t>
            </w:r>
            <w:r w:rsidRPr="009A3197">
              <w:rPr>
                <w:rFonts w:eastAsia="Calibri"/>
                <w:sz w:val="20"/>
                <w:szCs w:val="20"/>
              </w:rPr>
              <w:t xml:space="preserve"> Ispostava </w:t>
            </w:r>
            <w:r w:rsidR="00AC0AD9">
              <w:rPr>
                <w:rFonts w:eastAsia="Calibri"/>
                <w:sz w:val="20"/>
                <w:szCs w:val="20"/>
              </w:rPr>
              <w:t>Buje</w:t>
            </w:r>
          </w:p>
          <w:p w14:paraId="3D792F54" w14:textId="1FF323DC" w:rsidR="003513DF" w:rsidRPr="009A3197" w:rsidRDefault="003513DF" w:rsidP="003513DF">
            <w:pPr>
              <w:spacing w:before="0" w:after="0"/>
              <w:jc w:val="left"/>
              <w:rPr>
                <w:sz w:val="20"/>
                <w:szCs w:val="20"/>
              </w:rPr>
            </w:pPr>
            <w:r w:rsidRPr="009A3197">
              <w:rPr>
                <w:sz w:val="20"/>
                <w:szCs w:val="20"/>
              </w:rPr>
              <w:t xml:space="preserve">- MUP – PP </w:t>
            </w:r>
            <w:r w:rsidR="00AC0AD9">
              <w:rPr>
                <w:sz w:val="20"/>
                <w:szCs w:val="20"/>
              </w:rPr>
              <w:t>Buje</w:t>
            </w:r>
          </w:p>
          <w:p w14:paraId="6D197F15" w14:textId="59538FC1" w:rsidR="003513DF" w:rsidRPr="009A3197" w:rsidRDefault="003513DF" w:rsidP="003513DF">
            <w:pPr>
              <w:spacing w:before="0" w:after="0"/>
              <w:jc w:val="left"/>
              <w:rPr>
                <w:sz w:val="20"/>
                <w:szCs w:val="20"/>
              </w:rPr>
            </w:pPr>
            <w:r w:rsidRPr="009A3197">
              <w:rPr>
                <w:sz w:val="20"/>
                <w:szCs w:val="20"/>
              </w:rPr>
              <w:t xml:space="preserve">- GDCK </w:t>
            </w:r>
            <w:r w:rsidR="00AC0AD9">
              <w:rPr>
                <w:sz w:val="20"/>
                <w:szCs w:val="20"/>
              </w:rPr>
              <w:t>Buje</w:t>
            </w:r>
          </w:p>
          <w:p w14:paraId="7B37C188" w14:textId="11584CDB" w:rsidR="003513DF" w:rsidRPr="00BB79F5" w:rsidRDefault="003513DF" w:rsidP="003513DF">
            <w:pPr>
              <w:pStyle w:val="NoSpacing"/>
              <w:shd w:val="clear" w:color="auto" w:fill="FFFFFF" w:themeFill="background1"/>
              <w:spacing w:line="276" w:lineRule="auto"/>
              <w:rPr>
                <w:rFonts w:eastAsia="Calibri"/>
                <w:sz w:val="20"/>
                <w:szCs w:val="20"/>
                <w:highlight w:val="yellow"/>
              </w:rPr>
            </w:pPr>
            <w:r w:rsidRPr="009A3197">
              <w:rPr>
                <w:rFonts w:eastAsia="Calibri" w:cs="Arial"/>
                <w:sz w:val="20"/>
                <w:szCs w:val="20"/>
              </w:rPr>
              <w:t xml:space="preserve">- </w:t>
            </w:r>
            <w:r w:rsidR="00AC0AD9">
              <w:rPr>
                <w:rFonts w:eastAsia="Calibri"/>
                <w:sz w:val="20"/>
                <w:szCs w:val="20"/>
              </w:rPr>
              <w:t>TD 6. Maj</w:t>
            </w:r>
            <w:r w:rsidRPr="009A3197">
              <w:rPr>
                <w:rFonts w:eastAsia="Calibri"/>
                <w:sz w:val="20"/>
                <w:szCs w:val="20"/>
              </w:rPr>
              <w:t xml:space="preserve"> d.o.o.</w:t>
            </w:r>
          </w:p>
        </w:tc>
      </w:tr>
      <w:tr w:rsidR="003275D3" w:rsidRPr="00BB79F5" w14:paraId="11C90A3C" w14:textId="77777777" w:rsidTr="003E6721">
        <w:trPr>
          <w:trHeight w:val="575"/>
          <w:jc w:val="center"/>
        </w:trPr>
        <w:tc>
          <w:tcPr>
            <w:tcW w:w="704" w:type="dxa"/>
            <w:vMerge/>
            <w:shd w:val="clear" w:color="auto" w:fill="EAF1DD" w:themeFill="accent3" w:themeFillTint="33"/>
            <w:vAlign w:val="center"/>
          </w:tcPr>
          <w:p w14:paraId="52EDCCD5" w14:textId="1590F63F" w:rsidR="003275D3" w:rsidRPr="00BB79F5" w:rsidRDefault="003275D3" w:rsidP="003275D3">
            <w:pPr>
              <w:widowControl w:val="0"/>
              <w:autoSpaceDE w:val="0"/>
              <w:adjustRightInd w:val="0"/>
              <w:rPr>
                <w:bCs/>
                <w:color w:val="auto"/>
                <w:sz w:val="20"/>
                <w:szCs w:val="20"/>
                <w:highlight w:val="yellow"/>
              </w:rPr>
            </w:pPr>
          </w:p>
        </w:tc>
        <w:tc>
          <w:tcPr>
            <w:tcW w:w="1787" w:type="dxa"/>
            <w:vMerge/>
            <w:vAlign w:val="center"/>
          </w:tcPr>
          <w:p w14:paraId="07D7F1A2" w14:textId="77777777" w:rsidR="003275D3" w:rsidRPr="00BB79F5" w:rsidRDefault="003275D3" w:rsidP="003E6721">
            <w:pPr>
              <w:widowControl w:val="0"/>
              <w:autoSpaceDE w:val="0"/>
              <w:adjustRightInd w:val="0"/>
              <w:jc w:val="center"/>
              <w:rPr>
                <w:bCs/>
                <w:color w:val="auto"/>
                <w:sz w:val="20"/>
                <w:szCs w:val="20"/>
                <w:highlight w:val="yellow"/>
              </w:rPr>
            </w:pPr>
          </w:p>
        </w:tc>
        <w:tc>
          <w:tcPr>
            <w:tcW w:w="1701" w:type="dxa"/>
            <w:vMerge/>
          </w:tcPr>
          <w:p w14:paraId="65BCFC24" w14:textId="77777777" w:rsidR="003275D3" w:rsidRPr="00BB79F5" w:rsidRDefault="003275D3" w:rsidP="003275D3">
            <w:pPr>
              <w:widowControl w:val="0"/>
              <w:autoSpaceDE w:val="0"/>
              <w:adjustRightInd w:val="0"/>
              <w:rPr>
                <w:bCs/>
                <w:color w:val="auto"/>
                <w:sz w:val="20"/>
                <w:szCs w:val="20"/>
                <w:highlight w:val="yellow"/>
              </w:rPr>
            </w:pPr>
          </w:p>
        </w:tc>
        <w:tc>
          <w:tcPr>
            <w:tcW w:w="8419" w:type="dxa"/>
            <w:tcBorders>
              <w:bottom w:val="single" w:sz="4" w:space="0" w:color="auto"/>
            </w:tcBorders>
            <w:vAlign w:val="center"/>
          </w:tcPr>
          <w:p w14:paraId="025D76B3" w14:textId="53725F40" w:rsidR="003275D3" w:rsidRPr="003513DF" w:rsidRDefault="003275D3" w:rsidP="003275D3">
            <w:pPr>
              <w:widowControl w:val="0"/>
              <w:autoSpaceDE w:val="0"/>
              <w:adjustRightInd w:val="0"/>
              <w:rPr>
                <w:bCs/>
                <w:color w:val="auto"/>
                <w:sz w:val="20"/>
                <w:szCs w:val="20"/>
              </w:rPr>
            </w:pPr>
            <w:r w:rsidRPr="003513DF">
              <w:rPr>
                <w:bCs/>
                <w:color w:val="auto"/>
                <w:sz w:val="20"/>
                <w:szCs w:val="20"/>
              </w:rPr>
              <w:t>Sanitarni nadzor nad ukapanjem mrtvih.</w:t>
            </w:r>
          </w:p>
        </w:tc>
        <w:tc>
          <w:tcPr>
            <w:tcW w:w="3033" w:type="dxa"/>
            <w:vAlign w:val="center"/>
          </w:tcPr>
          <w:p w14:paraId="569F4FE6" w14:textId="77777777" w:rsidR="003275D3" w:rsidRPr="003513DF" w:rsidRDefault="003275D3" w:rsidP="00F847A0">
            <w:pPr>
              <w:pStyle w:val="ListParagraph"/>
              <w:widowControl w:val="0"/>
              <w:numPr>
                <w:ilvl w:val="0"/>
                <w:numId w:val="15"/>
              </w:numPr>
              <w:autoSpaceDE w:val="0"/>
              <w:autoSpaceDN w:val="0"/>
              <w:adjustRightInd w:val="0"/>
              <w:spacing w:before="0" w:after="0" w:line="240" w:lineRule="auto"/>
              <w:ind w:left="87" w:hanging="87"/>
              <w:jc w:val="left"/>
              <w:rPr>
                <w:bCs w:val="0"/>
                <w:color w:val="auto"/>
                <w:sz w:val="20"/>
                <w:szCs w:val="20"/>
              </w:rPr>
            </w:pPr>
            <w:r w:rsidRPr="003513DF">
              <w:rPr>
                <w:color w:val="auto"/>
                <w:sz w:val="20"/>
                <w:szCs w:val="20"/>
              </w:rPr>
              <w:t>pogrebna poduzeća uz djelatnike mjesnih odbora</w:t>
            </w:r>
          </w:p>
          <w:p w14:paraId="38C8FE1A" w14:textId="77777777" w:rsidR="003275D3" w:rsidRPr="003513DF" w:rsidRDefault="003275D3" w:rsidP="00F847A0">
            <w:pPr>
              <w:pStyle w:val="ListParagraph"/>
              <w:widowControl w:val="0"/>
              <w:numPr>
                <w:ilvl w:val="0"/>
                <w:numId w:val="15"/>
              </w:numPr>
              <w:autoSpaceDE w:val="0"/>
              <w:autoSpaceDN w:val="0"/>
              <w:adjustRightInd w:val="0"/>
              <w:spacing w:before="0" w:after="0" w:line="240" w:lineRule="auto"/>
              <w:ind w:left="87" w:hanging="87"/>
              <w:jc w:val="left"/>
              <w:rPr>
                <w:bCs w:val="0"/>
                <w:color w:val="auto"/>
                <w:sz w:val="20"/>
                <w:szCs w:val="20"/>
              </w:rPr>
            </w:pPr>
            <w:r w:rsidRPr="003513DF">
              <w:rPr>
                <w:color w:val="auto"/>
                <w:sz w:val="20"/>
                <w:szCs w:val="20"/>
              </w:rPr>
              <w:t>sanitarna inspekcija</w:t>
            </w:r>
          </w:p>
        </w:tc>
      </w:tr>
      <w:tr w:rsidR="003275D3" w:rsidRPr="00BB79F5" w14:paraId="6678DEDD" w14:textId="77777777" w:rsidTr="003E6721">
        <w:trPr>
          <w:trHeight w:val="664"/>
          <w:jc w:val="center"/>
        </w:trPr>
        <w:tc>
          <w:tcPr>
            <w:tcW w:w="704" w:type="dxa"/>
            <w:vMerge/>
            <w:shd w:val="clear" w:color="auto" w:fill="EAF1DD" w:themeFill="accent3" w:themeFillTint="33"/>
            <w:vAlign w:val="center"/>
          </w:tcPr>
          <w:p w14:paraId="689A4AA7" w14:textId="77777777" w:rsidR="003275D3" w:rsidRPr="00BB79F5" w:rsidRDefault="003275D3" w:rsidP="003275D3">
            <w:pPr>
              <w:widowControl w:val="0"/>
              <w:autoSpaceDE w:val="0"/>
              <w:adjustRightInd w:val="0"/>
              <w:rPr>
                <w:bCs/>
                <w:color w:val="auto"/>
                <w:sz w:val="20"/>
                <w:szCs w:val="20"/>
                <w:highlight w:val="yellow"/>
              </w:rPr>
            </w:pPr>
          </w:p>
        </w:tc>
        <w:tc>
          <w:tcPr>
            <w:tcW w:w="1787" w:type="dxa"/>
            <w:vMerge/>
            <w:tcBorders>
              <w:bottom w:val="single" w:sz="4" w:space="0" w:color="auto"/>
            </w:tcBorders>
            <w:vAlign w:val="center"/>
          </w:tcPr>
          <w:p w14:paraId="022EE4FA" w14:textId="77777777" w:rsidR="003275D3" w:rsidRPr="00BB79F5" w:rsidRDefault="003275D3" w:rsidP="003E6721">
            <w:pPr>
              <w:widowControl w:val="0"/>
              <w:autoSpaceDE w:val="0"/>
              <w:adjustRightInd w:val="0"/>
              <w:jc w:val="center"/>
              <w:rPr>
                <w:bCs/>
                <w:color w:val="auto"/>
                <w:sz w:val="20"/>
                <w:szCs w:val="20"/>
                <w:highlight w:val="yellow"/>
              </w:rPr>
            </w:pPr>
          </w:p>
        </w:tc>
        <w:tc>
          <w:tcPr>
            <w:tcW w:w="1701" w:type="dxa"/>
            <w:vMerge/>
            <w:tcBorders>
              <w:bottom w:val="single" w:sz="4" w:space="0" w:color="auto"/>
            </w:tcBorders>
          </w:tcPr>
          <w:p w14:paraId="1621151E" w14:textId="77777777" w:rsidR="003275D3" w:rsidRPr="00BB79F5" w:rsidRDefault="003275D3" w:rsidP="003275D3">
            <w:pPr>
              <w:widowControl w:val="0"/>
              <w:autoSpaceDE w:val="0"/>
              <w:adjustRightInd w:val="0"/>
              <w:rPr>
                <w:bCs/>
                <w:color w:val="auto"/>
                <w:sz w:val="20"/>
                <w:szCs w:val="20"/>
                <w:highlight w:val="yellow"/>
              </w:rPr>
            </w:pPr>
          </w:p>
        </w:tc>
        <w:tc>
          <w:tcPr>
            <w:tcW w:w="8419" w:type="dxa"/>
            <w:tcBorders>
              <w:top w:val="single" w:sz="4" w:space="0" w:color="auto"/>
              <w:left w:val="single" w:sz="4" w:space="0" w:color="auto"/>
              <w:bottom w:val="single" w:sz="4" w:space="0" w:color="auto"/>
              <w:right w:val="single" w:sz="4" w:space="0" w:color="auto"/>
            </w:tcBorders>
            <w:vAlign w:val="center"/>
          </w:tcPr>
          <w:p w14:paraId="5C130B68" w14:textId="1E21EA2A" w:rsidR="003275D3" w:rsidRPr="003513DF" w:rsidRDefault="003275D3" w:rsidP="003275D3">
            <w:pPr>
              <w:widowControl w:val="0"/>
              <w:autoSpaceDE w:val="0"/>
              <w:adjustRightInd w:val="0"/>
              <w:rPr>
                <w:bCs/>
                <w:color w:val="auto"/>
                <w:sz w:val="20"/>
                <w:szCs w:val="20"/>
              </w:rPr>
            </w:pPr>
            <w:r w:rsidRPr="003513DF">
              <w:rPr>
                <w:bCs/>
                <w:color w:val="auto"/>
                <w:sz w:val="20"/>
                <w:szCs w:val="20"/>
              </w:rPr>
              <w:t>Osiguranje prostora za prikupljanje poginulih i druge provedbene aktivnosti.</w:t>
            </w:r>
          </w:p>
          <w:p w14:paraId="61A984A6" w14:textId="33C5B57B" w:rsidR="003275D3" w:rsidRPr="003513DF" w:rsidRDefault="003275D3" w:rsidP="003275D3">
            <w:pPr>
              <w:widowControl w:val="0"/>
              <w:autoSpaceDE w:val="0"/>
              <w:adjustRightInd w:val="0"/>
              <w:rPr>
                <w:bCs/>
                <w:color w:val="auto"/>
                <w:sz w:val="20"/>
                <w:szCs w:val="20"/>
              </w:rPr>
            </w:pPr>
            <w:r w:rsidRPr="003513DF">
              <w:rPr>
                <w:bCs/>
                <w:color w:val="auto"/>
                <w:sz w:val="20"/>
                <w:szCs w:val="20"/>
              </w:rPr>
              <w:t>Lokacije za ukop su mjesna groblja.</w:t>
            </w:r>
          </w:p>
        </w:tc>
        <w:tc>
          <w:tcPr>
            <w:tcW w:w="3033" w:type="dxa"/>
            <w:tcBorders>
              <w:left w:val="single" w:sz="4" w:space="0" w:color="auto"/>
              <w:bottom w:val="single" w:sz="4" w:space="0" w:color="auto"/>
            </w:tcBorders>
            <w:vAlign w:val="center"/>
          </w:tcPr>
          <w:p w14:paraId="3F52CC6A" w14:textId="1EAC46DD" w:rsidR="003275D3" w:rsidRPr="003513DF" w:rsidRDefault="003275D3" w:rsidP="00AC0AD9">
            <w:pPr>
              <w:spacing w:before="0" w:after="0"/>
              <w:jc w:val="left"/>
              <w:rPr>
                <w:color w:val="auto"/>
                <w:sz w:val="20"/>
                <w:szCs w:val="20"/>
              </w:rPr>
            </w:pPr>
            <w:r w:rsidRPr="003513DF">
              <w:rPr>
                <w:rFonts w:eastAsia="Calibri"/>
                <w:sz w:val="20"/>
                <w:szCs w:val="20"/>
              </w:rPr>
              <w:t xml:space="preserve">- </w:t>
            </w:r>
            <w:r w:rsidR="00AC0AD9">
              <w:rPr>
                <w:rFonts w:eastAsia="Calibri"/>
                <w:sz w:val="20"/>
                <w:szCs w:val="20"/>
              </w:rPr>
              <w:t>TD 6. Maj d.o.o.</w:t>
            </w:r>
          </w:p>
        </w:tc>
      </w:tr>
      <w:tr w:rsidR="003275D3" w:rsidRPr="00BB79F5" w14:paraId="3A5C5843" w14:textId="77777777" w:rsidTr="003E6721">
        <w:trPr>
          <w:trHeight w:val="956"/>
          <w:jc w:val="center"/>
        </w:trPr>
        <w:tc>
          <w:tcPr>
            <w:tcW w:w="704" w:type="dxa"/>
            <w:vMerge w:val="restart"/>
            <w:shd w:val="clear" w:color="auto" w:fill="EAF1DD" w:themeFill="accent3" w:themeFillTint="33"/>
            <w:vAlign w:val="center"/>
          </w:tcPr>
          <w:p w14:paraId="460AB4C1" w14:textId="2A50C334" w:rsidR="003275D3" w:rsidRPr="00C7585D" w:rsidRDefault="00DC6429" w:rsidP="003275D3">
            <w:pPr>
              <w:widowControl w:val="0"/>
              <w:autoSpaceDE w:val="0"/>
              <w:adjustRightInd w:val="0"/>
              <w:ind w:right="-129"/>
              <w:rPr>
                <w:b/>
                <w:bCs/>
                <w:color w:val="auto"/>
                <w:sz w:val="20"/>
                <w:szCs w:val="20"/>
              </w:rPr>
            </w:pPr>
            <w:r w:rsidRPr="00C7585D">
              <w:rPr>
                <w:b/>
                <w:bCs/>
                <w:color w:val="auto"/>
                <w:sz w:val="20"/>
                <w:szCs w:val="20"/>
              </w:rPr>
              <w:t>10</w:t>
            </w:r>
            <w:r w:rsidR="003275D3" w:rsidRPr="00C7585D">
              <w:rPr>
                <w:b/>
                <w:bCs/>
                <w:color w:val="auto"/>
                <w:sz w:val="20"/>
                <w:szCs w:val="20"/>
              </w:rPr>
              <w:t>.</w:t>
            </w:r>
          </w:p>
        </w:tc>
        <w:tc>
          <w:tcPr>
            <w:tcW w:w="1787" w:type="dxa"/>
            <w:vMerge w:val="restart"/>
            <w:tcBorders>
              <w:top w:val="single" w:sz="4" w:space="0" w:color="auto"/>
              <w:right w:val="single" w:sz="4" w:space="0" w:color="auto"/>
            </w:tcBorders>
            <w:vAlign w:val="center"/>
          </w:tcPr>
          <w:p w14:paraId="23C51C3E" w14:textId="77777777" w:rsidR="003275D3" w:rsidRPr="00C7585D" w:rsidRDefault="003275D3" w:rsidP="003E6721">
            <w:pPr>
              <w:widowControl w:val="0"/>
              <w:autoSpaceDE w:val="0"/>
              <w:adjustRightInd w:val="0"/>
              <w:ind w:right="-129"/>
              <w:jc w:val="center"/>
              <w:rPr>
                <w:b/>
                <w:bCs/>
                <w:color w:val="auto"/>
                <w:sz w:val="20"/>
                <w:szCs w:val="20"/>
              </w:rPr>
            </w:pPr>
            <w:r w:rsidRPr="00C7585D">
              <w:rPr>
                <w:b/>
                <w:bCs/>
                <w:color w:val="auto"/>
                <w:sz w:val="20"/>
                <w:szCs w:val="20"/>
              </w:rPr>
              <w:t>Organizacija provođenja animalne asanacije</w:t>
            </w:r>
          </w:p>
        </w:tc>
        <w:tc>
          <w:tcPr>
            <w:tcW w:w="1701" w:type="dxa"/>
            <w:vMerge w:val="restart"/>
            <w:tcBorders>
              <w:top w:val="single" w:sz="4" w:space="0" w:color="auto"/>
              <w:right w:val="single" w:sz="4" w:space="0" w:color="auto"/>
            </w:tcBorders>
            <w:vAlign w:val="center"/>
          </w:tcPr>
          <w:p w14:paraId="765D6EBE" w14:textId="7FCA44F2" w:rsidR="003275D3" w:rsidRPr="00C7585D" w:rsidRDefault="003275D3" w:rsidP="007739A1">
            <w:pPr>
              <w:widowControl w:val="0"/>
              <w:autoSpaceDE w:val="0"/>
              <w:adjustRightInd w:val="0"/>
              <w:jc w:val="left"/>
              <w:rPr>
                <w:bCs/>
                <w:color w:val="auto"/>
                <w:sz w:val="20"/>
                <w:szCs w:val="20"/>
              </w:rPr>
            </w:pPr>
            <w:r w:rsidRPr="00C7585D">
              <w:rPr>
                <w:bCs/>
                <w:color w:val="auto"/>
                <w:sz w:val="20"/>
                <w:szCs w:val="20"/>
              </w:rPr>
              <w:t xml:space="preserve">Grad </w:t>
            </w:r>
            <w:r w:rsidR="007739A1">
              <w:rPr>
                <w:bCs/>
                <w:color w:val="auto"/>
                <w:sz w:val="20"/>
                <w:szCs w:val="20"/>
              </w:rPr>
              <w:t>Buje</w:t>
            </w:r>
          </w:p>
        </w:tc>
        <w:tc>
          <w:tcPr>
            <w:tcW w:w="8419" w:type="dxa"/>
            <w:tcBorders>
              <w:top w:val="single" w:sz="4" w:space="0" w:color="auto"/>
              <w:left w:val="single" w:sz="4" w:space="0" w:color="auto"/>
              <w:bottom w:val="single" w:sz="4" w:space="0" w:color="auto"/>
              <w:right w:val="single" w:sz="4" w:space="0" w:color="auto"/>
            </w:tcBorders>
            <w:vAlign w:val="center"/>
          </w:tcPr>
          <w:p w14:paraId="5BD93EFA" w14:textId="0E33DACC" w:rsidR="003275D3" w:rsidRPr="00C7585D" w:rsidRDefault="003275D3" w:rsidP="003275D3">
            <w:pPr>
              <w:widowControl w:val="0"/>
              <w:autoSpaceDE w:val="0"/>
              <w:adjustRightInd w:val="0"/>
              <w:rPr>
                <w:bCs/>
                <w:color w:val="auto"/>
                <w:sz w:val="20"/>
                <w:szCs w:val="20"/>
              </w:rPr>
            </w:pPr>
            <w:r w:rsidRPr="00C7585D">
              <w:rPr>
                <w:bCs/>
                <w:color w:val="auto"/>
                <w:sz w:val="20"/>
                <w:szCs w:val="20"/>
              </w:rPr>
              <w:t xml:space="preserve">Organizacija prikupljanja životinjskih leševa. </w:t>
            </w:r>
          </w:p>
        </w:tc>
        <w:tc>
          <w:tcPr>
            <w:tcW w:w="3033" w:type="dxa"/>
            <w:tcBorders>
              <w:top w:val="single" w:sz="4" w:space="0" w:color="auto"/>
              <w:left w:val="single" w:sz="4" w:space="0" w:color="auto"/>
            </w:tcBorders>
            <w:vAlign w:val="center"/>
          </w:tcPr>
          <w:p w14:paraId="3851EF76" w14:textId="738A2599" w:rsidR="003275D3" w:rsidRPr="00C7585D" w:rsidRDefault="003275D3" w:rsidP="00AC0AD9">
            <w:pPr>
              <w:spacing w:before="0" w:after="0"/>
              <w:jc w:val="left"/>
              <w:rPr>
                <w:color w:val="auto"/>
                <w:sz w:val="20"/>
              </w:rPr>
            </w:pPr>
            <w:r w:rsidRPr="00C7585D">
              <w:rPr>
                <w:color w:val="auto"/>
                <w:sz w:val="20"/>
              </w:rPr>
              <w:t xml:space="preserve">- </w:t>
            </w:r>
            <w:r w:rsidR="00C7585D" w:rsidRPr="00C7585D">
              <w:rPr>
                <w:rFonts w:eastAsia="Calibri"/>
                <w:sz w:val="20"/>
                <w:szCs w:val="20"/>
              </w:rPr>
              <w:t xml:space="preserve">Veterinarska ambulanta </w:t>
            </w:r>
            <w:r w:rsidR="00AC0AD9">
              <w:rPr>
                <w:rFonts w:eastAsia="Calibri"/>
                <w:sz w:val="20"/>
                <w:szCs w:val="20"/>
              </w:rPr>
              <w:t>Buje</w:t>
            </w:r>
          </w:p>
        </w:tc>
      </w:tr>
      <w:tr w:rsidR="003275D3" w:rsidRPr="00BB79F5" w14:paraId="7FE1819D" w14:textId="77777777" w:rsidTr="003E6721">
        <w:trPr>
          <w:trHeight w:val="953"/>
          <w:jc w:val="center"/>
        </w:trPr>
        <w:tc>
          <w:tcPr>
            <w:tcW w:w="704" w:type="dxa"/>
            <w:vMerge/>
            <w:shd w:val="clear" w:color="auto" w:fill="EAF1DD" w:themeFill="accent3" w:themeFillTint="33"/>
            <w:vAlign w:val="center"/>
          </w:tcPr>
          <w:p w14:paraId="03B2C661" w14:textId="77777777" w:rsidR="003275D3" w:rsidRPr="00BB79F5" w:rsidRDefault="003275D3" w:rsidP="003275D3">
            <w:pPr>
              <w:widowControl w:val="0"/>
              <w:autoSpaceDE w:val="0"/>
              <w:adjustRightInd w:val="0"/>
              <w:ind w:right="-129"/>
              <w:rPr>
                <w:bCs/>
                <w:color w:val="auto"/>
                <w:sz w:val="20"/>
                <w:szCs w:val="20"/>
                <w:highlight w:val="yellow"/>
              </w:rPr>
            </w:pPr>
          </w:p>
        </w:tc>
        <w:tc>
          <w:tcPr>
            <w:tcW w:w="1787" w:type="dxa"/>
            <w:vMerge/>
            <w:tcBorders>
              <w:right w:val="single" w:sz="4" w:space="0" w:color="auto"/>
            </w:tcBorders>
            <w:vAlign w:val="center"/>
          </w:tcPr>
          <w:p w14:paraId="7C712803" w14:textId="77777777" w:rsidR="003275D3" w:rsidRPr="00BB79F5" w:rsidRDefault="003275D3" w:rsidP="003E6721">
            <w:pPr>
              <w:widowControl w:val="0"/>
              <w:autoSpaceDE w:val="0"/>
              <w:adjustRightInd w:val="0"/>
              <w:ind w:right="-129"/>
              <w:jc w:val="center"/>
              <w:rPr>
                <w:bCs/>
                <w:color w:val="auto"/>
                <w:sz w:val="20"/>
                <w:szCs w:val="20"/>
                <w:highlight w:val="yellow"/>
              </w:rPr>
            </w:pPr>
          </w:p>
        </w:tc>
        <w:tc>
          <w:tcPr>
            <w:tcW w:w="1701" w:type="dxa"/>
            <w:vMerge/>
            <w:tcBorders>
              <w:right w:val="single" w:sz="4" w:space="0" w:color="auto"/>
            </w:tcBorders>
            <w:vAlign w:val="center"/>
          </w:tcPr>
          <w:p w14:paraId="18F6608D" w14:textId="77777777" w:rsidR="003275D3" w:rsidRPr="00BB79F5" w:rsidRDefault="003275D3" w:rsidP="003275D3">
            <w:pPr>
              <w:widowControl w:val="0"/>
              <w:autoSpaceDE w:val="0"/>
              <w:adjustRightInd w:val="0"/>
              <w:jc w:val="left"/>
              <w:rPr>
                <w:bCs/>
                <w:color w:val="auto"/>
                <w:sz w:val="20"/>
                <w:szCs w:val="20"/>
                <w:highlight w:val="yellow"/>
              </w:rPr>
            </w:pPr>
          </w:p>
        </w:tc>
        <w:tc>
          <w:tcPr>
            <w:tcW w:w="8419" w:type="dxa"/>
            <w:tcBorders>
              <w:top w:val="single" w:sz="4" w:space="0" w:color="auto"/>
              <w:left w:val="single" w:sz="4" w:space="0" w:color="auto"/>
              <w:bottom w:val="single" w:sz="4" w:space="0" w:color="auto"/>
              <w:right w:val="single" w:sz="4" w:space="0" w:color="auto"/>
            </w:tcBorders>
            <w:vAlign w:val="center"/>
          </w:tcPr>
          <w:p w14:paraId="1C1904D0" w14:textId="796E566C" w:rsidR="003275D3" w:rsidRPr="00C7585D" w:rsidRDefault="003275D3" w:rsidP="003275D3">
            <w:pPr>
              <w:widowControl w:val="0"/>
              <w:autoSpaceDE w:val="0"/>
              <w:adjustRightInd w:val="0"/>
              <w:rPr>
                <w:bCs/>
                <w:color w:val="auto"/>
                <w:sz w:val="20"/>
                <w:szCs w:val="20"/>
              </w:rPr>
            </w:pPr>
            <w:r w:rsidRPr="00C7585D">
              <w:rPr>
                <w:bCs/>
                <w:color w:val="auto"/>
                <w:sz w:val="20"/>
                <w:szCs w:val="20"/>
              </w:rPr>
              <w:t>Praćenje stanja i provođenje aktivnosti na sprječavanju nastanka ili širenja zaraznih bolesti.</w:t>
            </w:r>
          </w:p>
        </w:tc>
        <w:tc>
          <w:tcPr>
            <w:tcW w:w="3033" w:type="dxa"/>
            <w:tcBorders>
              <w:left w:val="single" w:sz="4" w:space="0" w:color="auto"/>
            </w:tcBorders>
            <w:vAlign w:val="center"/>
          </w:tcPr>
          <w:p w14:paraId="4DFD7D87" w14:textId="56FBBABE" w:rsidR="00C7585D" w:rsidRPr="00C7585D" w:rsidRDefault="00C7585D" w:rsidP="00C7585D">
            <w:pPr>
              <w:spacing w:before="0" w:after="0"/>
              <w:jc w:val="left"/>
              <w:rPr>
                <w:rFonts w:eastAsia="Calibri"/>
                <w:sz w:val="20"/>
                <w:szCs w:val="20"/>
              </w:rPr>
            </w:pPr>
            <w:r w:rsidRPr="00C7585D">
              <w:rPr>
                <w:sz w:val="20"/>
              </w:rPr>
              <w:t>-</w:t>
            </w:r>
            <w:r w:rsidRPr="00C7585D">
              <w:rPr>
                <w:rFonts w:eastAsia="Calibri"/>
                <w:sz w:val="20"/>
                <w:szCs w:val="20"/>
              </w:rPr>
              <w:t xml:space="preserve"> Istarski domovi zdravlja -  Ispostava </w:t>
            </w:r>
            <w:r w:rsidR="00AC0AD9">
              <w:rPr>
                <w:rFonts w:eastAsia="Calibri"/>
                <w:sz w:val="20"/>
                <w:szCs w:val="20"/>
              </w:rPr>
              <w:t>Buje</w:t>
            </w:r>
          </w:p>
          <w:p w14:paraId="06DA4DA6" w14:textId="0C3585C6" w:rsidR="003275D3" w:rsidRPr="00C7585D" w:rsidRDefault="00C327EF" w:rsidP="00AC0AD9">
            <w:pPr>
              <w:spacing w:before="0" w:after="0"/>
              <w:jc w:val="left"/>
              <w:rPr>
                <w:sz w:val="20"/>
              </w:rPr>
            </w:pPr>
            <w:r>
              <w:rPr>
                <w:sz w:val="20"/>
              </w:rPr>
              <w:t>- Nastavni z</w:t>
            </w:r>
            <w:r w:rsidR="003275D3" w:rsidRPr="00C7585D">
              <w:rPr>
                <w:sz w:val="20"/>
              </w:rPr>
              <w:t xml:space="preserve">avod za javno zdravstvo </w:t>
            </w:r>
            <w:r w:rsidR="00C7585D" w:rsidRPr="00C7585D">
              <w:rPr>
                <w:sz w:val="20"/>
              </w:rPr>
              <w:t>Istarske</w:t>
            </w:r>
            <w:r w:rsidR="003275D3" w:rsidRPr="00C7585D">
              <w:rPr>
                <w:sz w:val="20"/>
              </w:rPr>
              <w:t xml:space="preserve"> županije</w:t>
            </w:r>
            <w:r w:rsidR="002F2378">
              <w:rPr>
                <w:sz w:val="20"/>
              </w:rPr>
              <w:t xml:space="preserve"> - </w:t>
            </w:r>
            <w:r w:rsidR="002F2378">
              <w:rPr>
                <w:rFonts w:eastAsia="Calibri"/>
                <w:sz w:val="20"/>
                <w:szCs w:val="20"/>
              </w:rPr>
              <w:t xml:space="preserve">Ispostava </w:t>
            </w:r>
            <w:r w:rsidR="00AC0AD9">
              <w:rPr>
                <w:rFonts w:eastAsia="Calibri"/>
                <w:sz w:val="20"/>
                <w:szCs w:val="20"/>
              </w:rPr>
              <w:t>Buje</w:t>
            </w:r>
          </w:p>
        </w:tc>
      </w:tr>
      <w:tr w:rsidR="003275D3" w:rsidRPr="00BB79F5" w14:paraId="3C45894E" w14:textId="77777777" w:rsidTr="003E6721">
        <w:trPr>
          <w:trHeight w:val="664"/>
          <w:jc w:val="center"/>
        </w:trPr>
        <w:tc>
          <w:tcPr>
            <w:tcW w:w="704" w:type="dxa"/>
            <w:vMerge/>
            <w:shd w:val="clear" w:color="auto" w:fill="EAF1DD" w:themeFill="accent3" w:themeFillTint="33"/>
            <w:vAlign w:val="center"/>
          </w:tcPr>
          <w:p w14:paraId="0936599A" w14:textId="77777777" w:rsidR="003275D3" w:rsidRPr="00BB79F5" w:rsidRDefault="003275D3" w:rsidP="003275D3">
            <w:pPr>
              <w:widowControl w:val="0"/>
              <w:autoSpaceDE w:val="0"/>
              <w:adjustRightInd w:val="0"/>
              <w:ind w:right="-129"/>
              <w:rPr>
                <w:bCs/>
                <w:color w:val="auto"/>
                <w:sz w:val="20"/>
                <w:szCs w:val="20"/>
                <w:highlight w:val="yellow"/>
              </w:rPr>
            </w:pPr>
          </w:p>
        </w:tc>
        <w:tc>
          <w:tcPr>
            <w:tcW w:w="1787" w:type="dxa"/>
            <w:vMerge/>
            <w:tcBorders>
              <w:right w:val="single" w:sz="4" w:space="0" w:color="auto"/>
            </w:tcBorders>
            <w:vAlign w:val="center"/>
          </w:tcPr>
          <w:p w14:paraId="05181C46" w14:textId="77777777" w:rsidR="003275D3" w:rsidRPr="00BB79F5" w:rsidRDefault="003275D3" w:rsidP="003E6721">
            <w:pPr>
              <w:widowControl w:val="0"/>
              <w:autoSpaceDE w:val="0"/>
              <w:adjustRightInd w:val="0"/>
              <w:ind w:right="-129"/>
              <w:jc w:val="center"/>
              <w:rPr>
                <w:bCs/>
                <w:color w:val="auto"/>
                <w:sz w:val="20"/>
                <w:szCs w:val="20"/>
                <w:highlight w:val="yellow"/>
              </w:rPr>
            </w:pPr>
          </w:p>
        </w:tc>
        <w:tc>
          <w:tcPr>
            <w:tcW w:w="1701" w:type="dxa"/>
            <w:vMerge/>
            <w:tcBorders>
              <w:right w:val="single" w:sz="4" w:space="0" w:color="auto"/>
            </w:tcBorders>
            <w:vAlign w:val="center"/>
          </w:tcPr>
          <w:p w14:paraId="1D5FE47E" w14:textId="77777777" w:rsidR="003275D3" w:rsidRPr="00BB79F5" w:rsidRDefault="003275D3" w:rsidP="003275D3">
            <w:pPr>
              <w:widowControl w:val="0"/>
              <w:autoSpaceDE w:val="0"/>
              <w:adjustRightInd w:val="0"/>
              <w:jc w:val="left"/>
              <w:rPr>
                <w:bCs/>
                <w:color w:val="auto"/>
                <w:sz w:val="20"/>
                <w:szCs w:val="20"/>
                <w:highlight w:val="yellow"/>
              </w:rPr>
            </w:pPr>
          </w:p>
        </w:tc>
        <w:tc>
          <w:tcPr>
            <w:tcW w:w="8419" w:type="dxa"/>
            <w:tcBorders>
              <w:top w:val="single" w:sz="4" w:space="0" w:color="auto"/>
              <w:left w:val="single" w:sz="4" w:space="0" w:color="auto"/>
              <w:bottom w:val="single" w:sz="4" w:space="0" w:color="auto"/>
              <w:right w:val="single" w:sz="4" w:space="0" w:color="auto"/>
            </w:tcBorders>
            <w:vAlign w:val="center"/>
          </w:tcPr>
          <w:p w14:paraId="09016D2B" w14:textId="59257F65" w:rsidR="003275D3" w:rsidRPr="00C7585D" w:rsidRDefault="003275D3" w:rsidP="008F7133">
            <w:pPr>
              <w:widowControl w:val="0"/>
              <w:autoSpaceDE w:val="0"/>
              <w:adjustRightInd w:val="0"/>
              <w:rPr>
                <w:bCs/>
                <w:color w:val="auto"/>
                <w:sz w:val="20"/>
                <w:szCs w:val="20"/>
              </w:rPr>
            </w:pPr>
            <w:r w:rsidRPr="00C7585D">
              <w:rPr>
                <w:bCs/>
                <w:color w:val="auto"/>
                <w:sz w:val="20"/>
                <w:szCs w:val="20"/>
              </w:rPr>
              <w:t>N</w:t>
            </w:r>
            <w:r w:rsidR="008F7133" w:rsidRPr="00C7585D">
              <w:rPr>
                <w:bCs/>
                <w:color w:val="auto"/>
                <w:sz w:val="20"/>
                <w:szCs w:val="20"/>
              </w:rPr>
              <w:t xml:space="preserve">eškodljivo uklanjanje ranjenih </w:t>
            </w:r>
            <w:r w:rsidRPr="00C7585D">
              <w:rPr>
                <w:bCs/>
                <w:color w:val="auto"/>
                <w:sz w:val="20"/>
                <w:szCs w:val="20"/>
              </w:rPr>
              <w:t>životinja.</w:t>
            </w:r>
          </w:p>
        </w:tc>
        <w:tc>
          <w:tcPr>
            <w:tcW w:w="3033" w:type="dxa"/>
            <w:tcBorders>
              <w:left w:val="single" w:sz="4" w:space="0" w:color="auto"/>
            </w:tcBorders>
            <w:vAlign w:val="center"/>
          </w:tcPr>
          <w:p w14:paraId="16C5C5E4" w14:textId="7E487328" w:rsidR="003275D3" w:rsidRPr="00C7585D" w:rsidRDefault="00C7585D" w:rsidP="00AC0AD9">
            <w:pPr>
              <w:pStyle w:val="ListParagraph"/>
              <w:widowControl w:val="0"/>
              <w:numPr>
                <w:ilvl w:val="0"/>
                <w:numId w:val="15"/>
              </w:numPr>
              <w:autoSpaceDE w:val="0"/>
              <w:autoSpaceDN w:val="0"/>
              <w:adjustRightInd w:val="0"/>
              <w:spacing w:before="0" w:after="0" w:line="240" w:lineRule="auto"/>
              <w:ind w:left="87" w:hanging="87"/>
              <w:jc w:val="left"/>
              <w:rPr>
                <w:bCs w:val="0"/>
                <w:color w:val="auto"/>
                <w:sz w:val="20"/>
                <w:szCs w:val="20"/>
              </w:rPr>
            </w:pPr>
            <w:r w:rsidRPr="00C7585D">
              <w:rPr>
                <w:rFonts w:eastAsia="Calibri"/>
                <w:sz w:val="20"/>
                <w:szCs w:val="20"/>
              </w:rPr>
              <w:t xml:space="preserve">Veterinarska ambulanta </w:t>
            </w:r>
            <w:r w:rsidR="00AC0AD9">
              <w:rPr>
                <w:rFonts w:eastAsia="Calibri"/>
                <w:sz w:val="20"/>
                <w:szCs w:val="20"/>
              </w:rPr>
              <w:t>Buje</w:t>
            </w:r>
          </w:p>
        </w:tc>
      </w:tr>
      <w:tr w:rsidR="003275D3" w:rsidRPr="00BB79F5" w14:paraId="3F04D89F" w14:textId="77777777" w:rsidTr="003E6721">
        <w:trPr>
          <w:trHeight w:val="641"/>
          <w:jc w:val="center"/>
        </w:trPr>
        <w:tc>
          <w:tcPr>
            <w:tcW w:w="704" w:type="dxa"/>
            <w:vMerge/>
            <w:shd w:val="clear" w:color="auto" w:fill="EAF1DD" w:themeFill="accent3" w:themeFillTint="33"/>
            <w:vAlign w:val="center"/>
          </w:tcPr>
          <w:p w14:paraId="52B14822" w14:textId="77777777" w:rsidR="003275D3" w:rsidRPr="00BB79F5" w:rsidRDefault="003275D3" w:rsidP="003275D3">
            <w:pPr>
              <w:widowControl w:val="0"/>
              <w:autoSpaceDE w:val="0"/>
              <w:adjustRightInd w:val="0"/>
              <w:ind w:right="-129"/>
              <w:rPr>
                <w:bCs/>
                <w:color w:val="auto"/>
                <w:sz w:val="20"/>
                <w:szCs w:val="20"/>
                <w:highlight w:val="yellow"/>
              </w:rPr>
            </w:pPr>
          </w:p>
        </w:tc>
        <w:tc>
          <w:tcPr>
            <w:tcW w:w="1787" w:type="dxa"/>
            <w:vMerge/>
            <w:tcBorders>
              <w:bottom w:val="single" w:sz="4" w:space="0" w:color="auto"/>
              <w:right w:val="single" w:sz="4" w:space="0" w:color="auto"/>
            </w:tcBorders>
            <w:vAlign w:val="center"/>
          </w:tcPr>
          <w:p w14:paraId="76290F2C" w14:textId="77777777" w:rsidR="003275D3" w:rsidRPr="00BB79F5" w:rsidRDefault="003275D3" w:rsidP="003E6721">
            <w:pPr>
              <w:widowControl w:val="0"/>
              <w:autoSpaceDE w:val="0"/>
              <w:adjustRightInd w:val="0"/>
              <w:ind w:right="-129"/>
              <w:jc w:val="center"/>
              <w:rPr>
                <w:bCs/>
                <w:color w:val="auto"/>
                <w:sz w:val="20"/>
                <w:szCs w:val="20"/>
                <w:highlight w:val="yellow"/>
              </w:rPr>
            </w:pPr>
          </w:p>
        </w:tc>
        <w:tc>
          <w:tcPr>
            <w:tcW w:w="1701" w:type="dxa"/>
            <w:vMerge/>
            <w:tcBorders>
              <w:bottom w:val="single" w:sz="4" w:space="0" w:color="auto"/>
              <w:right w:val="single" w:sz="4" w:space="0" w:color="auto"/>
            </w:tcBorders>
            <w:vAlign w:val="center"/>
          </w:tcPr>
          <w:p w14:paraId="1CC753E0" w14:textId="77777777" w:rsidR="003275D3" w:rsidRPr="00BB79F5" w:rsidRDefault="003275D3" w:rsidP="003275D3">
            <w:pPr>
              <w:widowControl w:val="0"/>
              <w:autoSpaceDE w:val="0"/>
              <w:adjustRightInd w:val="0"/>
              <w:jc w:val="left"/>
              <w:rPr>
                <w:bCs/>
                <w:color w:val="auto"/>
                <w:sz w:val="20"/>
                <w:szCs w:val="20"/>
                <w:highlight w:val="yellow"/>
              </w:rPr>
            </w:pPr>
          </w:p>
        </w:tc>
        <w:tc>
          <w:tcPr>
            <w:tcW w:w="8419" w:type="dxa"/>
            <w:tcBorders>
              <w:top w:val="single" w:sz="4" w:space="0" w:color="auto"/>
              <w:left w:val="single" w:sz="4" w:space="0" w:color="auto"/>
              <w:bottom w:val="single" w:sz="4" w:space="0" w:color="auto"/>
              <w:right w:val="single" w:sz="4" w:space="0" w:color="auto"/>
            </w:tcBorders>
            <w:vAlign w:val="center"/>
          </w:tcPr>
          <w:p w14:paraId="20380E7C" w14:textId="02CD65CE" w:rsidR="003275D3" w:rsidRPr="00C7585D" w:rsidRDefault="003275D3" w:rsidP="003275D3">
            <w:pPr>
              <w:widowControl w:val="0"/>
              <w:autoSpaceDE w:val="0"/>
              <w:adjustRightInd w:val="0"/>
              <w:rPr>
                <w:bCs/>
                <w:color w:val="auto"/>
                <w:sz w:val="20"/>
                <w:szCs w:val="20"/>
              </w:rPr>
            </w:pPr>
            <w:r w:rsidRPr="00C7585D">
              <w:rPr>
                <w:bCs/>
                <w:color w:val="auto"/>
                <w:sz w:val="20"/>
                <w:szCs w:val="20"/>
              </w:rPr>
              <w:t>Određivanje lokacija za ukop životinja.</w:t>
            </w:r>
          </w:p>
        </w:tc>
        <w:tc>
          <w:tcPr>
            <w:tcW w:w="3033" w:type="dxa"/>
            <w:tcBorders>
              <w:left w:val="single" w:sz="4" w:space="0" w:color="auto"/>
              <w:bottom w:val="single" w:sz="4" w:space="0" w:color="auto"/>
            </w:tcBorders>
            <w:vAlign w:val="center"/>
          </w:tcPr>
          <w:p w14:paraId="21907C7F" w14:textId="77777777" w:rsidR="003275D3" w:rsidRPr="00C7585D" w:rsidRDefault="003275D3" w:rsidP="003275D3">
            <w:pPr>
              <w:widowControl w:val="0"/>
              <w:autoSpaceDE w:val="0"/>
              <w:adjustRightInd w:val="0"/>
              <w:rPr>
                <w:bCs/>
                <w:color w:val="auto"/>
                <w:sz w:val="20"/>
                <w:szCs w:val="20"/>
              </w:rPr>
            </w:pPr>
            <w:r w:rsidRPr="00C7585D">
              <w:rPr>
                <w:bCs/>
                <w:color w:val="auto"/>
                <w:sz w:val="20"/>
                <w:szCs w:val="20"/>
              </w:rPr>
              <w:t>Lokacije je potrebno za uskladiti s nadležnima na određenoj razini planiranja.</w:t>
            </w:r>
          </w:p>
        </w:tc>
      </w:tr>
      <w:tr w:rsidR="004C412B" w:rsidRPr="00BB79F5" w14:paraId="6723D68D" w14:textId="77777777" w:rsidTr="003E6721">
        <w:trPr>
          <w:trHeight w:val="727"/>
          <w:jc w:val="center"/>
        </w:trPr>
        <w:tc>
          <w:tcPr>
            <w:tcW w:w="704" w:type="dxa"/>
            <w:vMerge w:val="restart"/>
            <w:shd w:val="clear" w:color="auto" w:fill="EAF1DD" w:themeFill="accent3" w:themeFillTint="33"/>
            <w:vAlign w:val="center"/>
          </w:tcPr>
          <w:p w14:paraId="6F0FA9F1" w14:textId="574C9305" w:rsidR="004C412B" w:rsidRPr="003513DF" w:rsidRDefault="004C412B" w:rsidP="00DC6429">
            <w:pPr>
              <w:widowControl w:val="0"/>
              <w:autoSpaceDE w:val="0"/>
              <w:adjustRightInd w:val="0"/>
              <w:rPr>
                <w:b/>
                <w:bCs/>
                <w:color w:val="auto"/>
                <w:sz w:val="20"/>
                <w:szCs w:val="20"/>
              </w:rPr>
            </w:pPr>
            <w:r w:rsidRPr="003513DF">
              <w:rPr>
                <w:b/>
                <w:bCs/>
                <w:color w:val="auto"/>
                <w:sz w:val="20"/>
                <w:szCs w:val="20"/>
              </w:rPr>
              <w:t>1</w:t>
            </w:r>
            <w:r w:rsidR="00DC6429" w:rsidRPr="003513DF">
              <w:rPr>
                <w:b/>
                <w:bCs/>
                <w:color w:val="auto"/>
                <w:sz w:val="20"/>
                <w:szCs w:val="20"/>
              </w:rPr>
              <w:t>1</w:t>
            </w:r>
            <w:r w:rsidRPr="003513DF">
              <w:rPr>
                <w:b/>
                <w:bCs/>
                <w:color w:val="auto"/>
                <w:sz w:val="20"/>
                <w:szCs w:val="20"/>
              </w:rPr>
              <w:t>.</w:t>
            </w:r>
          </w:p>
        </w:tc>
        <w:tc>
          <w:tcPr>
            <w:tcW w:w="1787" w:type="dxa"/>
            <w:vMerge w:val="restart"/>
            <w:tcBorders>
              <w:top w:val="single" w:sz="4" w:space="0" w:color="auto"/>
            </w:tcBorders>
            <w:vAlign w:val="center"/>
          </w:tcPr>
          <w:p w14:paraId="46F76CCD" w14:textId="43535D56" w:rsidR="004C412B" w:rsidRPr="003513DF" w:rsidRDefault="004C412B" w:rsidP="003E6721">
            <w:pPr>
              <w:widowControl w:val="0"/>
              <w:autoSpaceDE w:val="0"/>
              <w:adjustRightInd w:val="0"/>
              <w:jc w:val="center"/>
              <w:rPr>
                <w:b/>
                <w:bCs/>
                <w:color w:val="auto"/>
                <w:sz w:val="20"/>
                <w:szCs w:val="20"/>
              </w:rPr>
            </w:pPr>
            <w:r w:rsidRPr="003513DF">
              <w:rPr>
                <w:b/>
                <w:bCs/>
                <w:color w:val="auto"/>
                <w:sz w:val="20"/>
                <w:szCs w:val="20"/>
              </w:rPr>
              <w:t>Pregled prometnica po kojima je dozvoljen prijevoz opasnih tvari</w:t>
            </w:r>
          </w:p>
        </w:tc>
        <w:tc>
          <w:tcPr>
            <w:tcW w:w="1701" w:type="dxa"/>
            <w:tcBorders>
              <w:top w:val="single" w:sz="4" w:space="0" w:color="auto"/>
            </w:tcBorders>
            <w:vAlign w:val="center"/>
          </w:tcPr>
          <w:p w14:paraId="1D15BDD4" w14:textId="29FC49E1" w:rsidR="004C412B" w:rsidRPr="003513DF" w:rsidRDefault="004C412B" w:rsidP="003275D3">
            <w:pPr>
              <w:autoSpaceDE w:val="0"/>
              <w:adjustRightInd w:val="0"/>
              <w:jc w:val="left"/>
              <w:rPr>
                <w:bCs/>
                <w:color w:val="auto"/>
                <w:sz w:val="20"/>
                <w:szCs w:val="20"/>
              </w:rPr>
            </w:pPr>
            <w:r w:rsidRPr="003513DF">
              <w:rPr>
                <w:bCs/>
                <w:color w:val="auto"/>
                <w:sz w:val="20"/>
                <w:szCs w:val="20"/>
              </w:rPr>
              <w:t>Nadležno ministarstvo</w:t>
            </w:r>
          </w:p>
        </w:tc>
        <w:tc>
          <w:tcPr>
            <w:tcW w:w="8419" w:type="dxa"/>
            <w:tcBorders>
              <w:top w:val="single" w:sz="4" w:space="0" w:color="auto"/>
            </w:tcBorders>
            <w:vAlign w:val="center"/>
          </w:tcPr>
          <w:p w14:paraId="6620412F" w14:textId="753E7DEF" w:rsidR="004C412B" w:rsidRPr="003513DF" w:rsidRDefault="004C412B" w:rsidP="002355A9">
            <w:pPr>
              <w:autoSpaceDE w:val="0"/>
              <w:adjustRightInd w:val="0"/>
              <w:rPr>
                <w:bCs/>
                <w:color w:val="auto"/>
                <w:sz w:val="20"/>
                <w:szCs w:val="20"/>
              </w:rPr>
            </w:pPr>
            <w:r w:rsidRPr="003513DF">
              <w:rPr>
                <w:bCs/>
                <w:color w:val="auto"/>
                <w:sz w:val="20"/>
                <w:szCs w:val="20"/>
              </w:rPr>
              <w:t>Posebnim propisom odrediti prometne pravce na kojima je dozvoljen promet opasnih tvari.</w:t>
            </w:r>
          </w:p>
        </w:tc>
        <w:tc>
          <w:tcPr>
            <w:tcW w:w="3033" w:type="dxa"/>
            <w:tcBorders>
              <w:top w:val="single" w:sz="4" w:space="0" w:color="auto"/>
            </w:tcBorders>
            <w:vAlign w:val="center"/>
          </w:tcPr>
          <w:p w14:paraId="7E7199BD" w14:textId="48AA3C95" w:rsidR="004C412B" w:rsidRPr="003513DF" w:rsidRDefault="004C412B" w:rsidP="003275D3">
            <w:pPr>
              <w:spacing w:before="0" w:after="0"/>
              <w:jc w:val="left"/>
              <w:rPr>
                <w:color w:val="auto"/>
                <w:sz w:val="20"/>
              </w:rPr>
            </w:pPr>
            <w:r w:rsidRPr="003513DF">
              <w:rPr>
                <w:color w:val="auto"/>
                <w:sz w:val="20"/>
              </w:rPr>
              <w:t>Nadležno ministarstvo</w:t>
            </w:r>
          </w:p>
        </w:tc>
      </w:tr>
      <w:tr w:rsidR="004C412B" w:rsidRPr="00BB79F5" w14:paraId="37EBE223" w14:textId="77777777" w:rsidTr="003E6721">
        <w:trPr>
          <w:trHeight w:val="768"/>
          <w:jc w:val="center"/>
        </w:trPr>
        <w:tc>
          <w:tcPr>
            <w:tcW w:w="704" w:type="dxa"/>
            <w:vMerge/>
            <w:shd w:val="clear" w:color="auto" w:fill="EAF1DD" w:themeFill="accent3" w:themeFillTint="33"/>
            <w:vAlign w:val="center"/>
          </w:tcPr>
          <w:p w14:paraId="7627463A" w14:textId="77777777" w:rsidR="004C412B" w:rsidRPr="003513DF" w:rsidRDefault="004C412B" w:rsidP="003275D3">
            <w:pPr>
              <w:widowControl w:val="0"/>
              <w:autoSpaceDE w:val="0"/>
              <w:adjustRightInd w:val="0"/>
              <w:rPr>
                <w:b/>
                <w:bCs/>
                <w:color w:val="auto"/>
                <w:sz w:val="20"/>
                <w:szCs w:val="20"/>
              </w:rPr>
            </w:pPr>
          </w:p>
        </w:tc>
        <w:tc>
          <w:tcPr>
            <w:tcW w:w="1787" w:type="dxa"/>
            <w:vMerge/>
            <w:vAlign w:val="center"/>
          </w:tcPr>
          <w:p w14:paraId="5BBE0858" w14:textId="77777777" w:rsidR="004C412B" w:rsidRPr="003513DF" w:rsidRDefault="004C412B" w:rsidP="003275D3">
            <w:pPr>
              <w:widowControl w:val="0"/>
              <w:autoSpaceDE w:val="0"/>
              <w:adjustRightInd w:val="0"/>
              <w:jc w:val="left"/>
              <w:rPr>
                <w:b/>
                <w:bCs/>
                <w:color w:val="auto"/>
                <w:sz w:val="20"/>
                <w:szCs w:val="20"/>
              </w:rPr>
            </w:pPr>
          </w:p>
        </w:tc>
        <w:tc>
          <w:tcPr>
            <w:tcW w:w="1701" w:type="dxa"/>
            <w:tcBorders>
              <w:top w:val="single" w:sz="4" w:space="0" w:color="auto"/>
            </w:tcBorders>
            <w:vAlign w:val="center"/>
          </w:tcPr>
          <w:p w14:paraId="2452F9C1" w14:textId="44BA7DD6" w:rsidR="004C412B" w:rsidRPr="003513DF" w:rsidRDefault="004C412B" w:rsidP="003275D3">
            <w:pPr>
              <w:autoSpaceDE w:val="0"/>
              <w:adjustRightInd w:val="0"/>
              <w:jc w:val="left"/>
              <w:rPr>
                <w:bCs/>
                <w:color w:val="auto"/>
                <w:sz w:val="20"/>
                <w:szCs w:val="20"/>
              </w:rPr>
            </w:pPr>
            <w:r w:rsidRPr="003513DF">
              <w:rPr>
                <w:bCs/>
                <w:color w:val="auto"/>
                <w:sz w:val="20"/>
                <w:szCs w:val="20"/>
              </w:rPr>
              <w:t>Operateri</w:t>
            </w:r>
          </w:p>
        </w:tc>
        <w:tc>
          <w:tcPr>
            <w:tcW w:w="8419" w:type="dxa"/>
            <w:tcBorders>
              <w:top w:val="single" w:sz="4" w:space="0" w:color="auto"/>
            </w:tcBorders>
            <w:vAlign w:val="center"/>
          </w:tcPr>
          <w:p w14:paraId="417A643E" w14:textId="77777777" w:rsidR="004C412B" w:rsidRPr="003513DF" w:rsidRDefault="004C412B" w:rsidP="002355A9">
            <w:pPr>
              <w:autoSpaceDE w:val="0"/>
              <w:adjustRightInd w:val="0"/>
              <w:rPr>
                <w:bCs/>
                <w:color w:val="auto"/>
                <w:sz w:val="20"/>
                <w:szCs w:val="20"/>
              </w:rPr>
            </w:pPr>
            <w:r w:rsidRPr="003513DF">
              <w:rPr>
                <w:bCs/>
                <w:color w:val="auto"/>
                <w:sz w:val="20"/>
                <w:szCs w:val="20"/>
              </w:rPr>
              <w:t>Prijaviti svaki prijevoz opasne tvari nadležnom tijelu za gospodarstvo, zdravstvo, promet i sigurnost.</w:t>
            </w:r>
          </w:p>
          <w:p w14:paraId="4B20605D" w14:textId="77777777" w:rsidR="004C412B" w:rsidRPr="003513DF" w:rsidRDefault="004C412B" w:rsidP="004C412B">
            <w:pPr>
              <w:autoSpaceDE w:val="0"/>
              <w:adjustRightInd w:val="0"/>
              <w:rPr>
                <w:bCs/>
                <w:color w:val="auto"/>
                <w:sz w:val="20"/>
                <w:szCs w:val="20"/>
              </w:rPr>
            </w:pPr>
            <w:r w:rsidRPr="003513DF">
              <w:rPr>
                <w:bCs/>
                <w:color w:val="auto"/>
                <w:sz w:val="20"/>
                <w:szCs w:val="20"/>
              </w:rPr>
              <w:t>Ishoditi suglasnost nadležnog tijela vezano uz sigurnost prijevoza opasne tvari te po potrebi tražiti pratnju policijske službe po zahtjevu nadležnog tijela koje izdaje dozvolu za prijevoz.</w:t>
            </w:r>
          </w:p>
          <w:p w14:paraId="1E44162A" w14:textId="7FF7DC28" w:rsidR="004C412B" w:rsidRPr="003513DF" w:rsidRDefault="004C412B" w:rsidP="004C412B">
            <w:pPr>
              <w:autoSpaceDE w:val="0"/>
              <w:adjustRightInd w:val="0"/>
              <w:rPr>
                <w:bCs/>
                <w:color w:val="auto"/>
                <w:sz w:val="20"/>
                <w:szCs w:val="20"/>
              </w:rPr>
            </w:pPr>
            <w:r w:rsidRPr="003513DF">
              <w:rPr>
                <w:bCs/>
                <w:color w:val="auto"/>
                <w:sz w:val="20"/>
                <w:szCs w:val="20"/>
              </w:rPr>
              <w:t xml:space="preserve">Instalirati signalnu opremu (narančaste </w:t>
            </w:r>
            <w:proofErr w:type="spellStart"/>
            <w:r w:rsidRPr="003513DF">
              <w:rPr>
                <w:bCs/>
                <w:color w:val="auto"/>
                <w:sz w:val="20"/>
                <w:szCs w:val="20"/>
              </w:rPr>
              <w:t>rotirke</w:t>
            </w:r>
            <w:proofErr w:type="spellEnd"/>
            <w:r w:rsidRPr="003513DF">
              <w:rPr>
                <w:bCs/>
                <w:color w:val="auto"/>
                <w:sz w:val="20"/>
                <w:szCs w:val="20"/>
              </w:rPr>
              <w:t>).</w:t>
            </w:r>
          </w:p>
        </w:tc>
        <w:tc>
          <w:tcPr>
            <w:tcW w:w="3033" w:type="dxa"/>
            <w:tcBorders>
              <w:top w:val="single" w:sz="4" w:space="0" w:color="auto"/>
            </w:tcBorders>
            <w:vAlign w:val="center"/>
          </w:tcPr>
          <w:p w14:paraId="351313D0" w14:textId="5F7D0C97" w:rsidR="004C412B" w:rsidRPr="003513DF" w:rsidRDefault="004C412B" w:rsidP="003275D3">
            <w:pPr>
              <w:spacing w:before="0" w:after="0"/>
              <w:jc w:val="left"/>
              <w:rPr>
                <w:color w:val="auto"/>
                <w:sz w:val="20"/>
              </w:rPr>
            </w:pPr>
            <w:r w:rsidRPr="003513DF">
              <w:rPr>
                <w:color w:val="auto"/>
                <w:sz w:val="20"/>
              </w:rPr>
              <w:t>Operateri</w:t>
            </w:r>
          </w:p>
        </w:tc>
      </w:tr>
      <w:tr w:rsidR="00C7585D" w:rsidRPr="00BB79F5" w14:paraId="545E5441" w14:textId="77777777" w:rsidTr="003E6721">
        <w:trPr>
          <w:trHeight w:val="768"/>
          <w:jc w:val="center"/>
        </w:trPr>
        <w:tc>
          <w:tcPr>
            <w:tcW w:w="704" w:type="dxa"/>
            <w:vMerge w:val="restart"/>
            <w:shd w:val="clear" w:color="auto" w:fill="EAF1DD" w:themeFill="accent3" w:themeFillTint="33"/>
            <w:vAlign w:val="center"/>
          </w:tcPr>
          <w:p w14:paraId="37F7265A" w14:textId="36336A87" w:rsidR="00C7585D" w:rsidRPr="00C7585D" w:rsidRDefault="00C7585D" w:rsidP="00C7585D">
            <w:pPr>
              <w:widowControl w:val="0"/>
              <w:autoSpaceDE w:val="0"/>
              <w:adjustRightInd w:val="0"/>
              <w:rPr>
                <w:b/>
                <w:bCs/>
                <w:color w:val="auto"/>
                <w:sz w:val="20"/>
                <w:szCs w:val="20"/>
              </w:rPr>
            </w:pPr>
            <w:r w:rsidRPr="00C7585D">
              <w:rPr>
                <w:b/>
                <w:bCs/>
                <w:color w:val="auto"/>
                <w:sz w:val="20"/>
                <w:szCs w:val="20"/>
              </w:rPr>
              <w:lastRenderedPageBreak/>
              <w:t>12.</w:t>
            </w:r>
          </w:p>
        </w:tc>
        <w:tc>
          <w:tcPr>
            <w:tcW w:w="1787" w:type="dxa"/>
            <w:vMerge w:val="restart"/>
            <w:tcBorders>
              <w:top w:val="single" w:sz="4" w:space="0" w:color="auto"/>
            </w:tcBorders>
            <w:vAlign w:val="center"/>
          </w:tcPr>
          <w:p w14:paraId="1F871554" w14:textId="77777777" w:rsidR="00C7585D" w:rsidRPr="00C7585D" w:rsidRDefault="00C7585D" w:rsidP="003E6721">
            <w:pPr>
              <w:widowControl w:val="0"/>
              <w:autoSpaceDE w:val="0"/>
              <w:adjustRightInd w:val="0"/>
              <w:jc w:val="center"/>
              <w:rPr>
                <w:b/>
                <w:bCs/>
                <w:color w:val="auto"/>
                <w:sz w:val="20"/>
                <w:szCs w:val="20"/>
              </w:rPr>
            </w:pPr>
            <w:r w:rsidRPr="00C7585D">
              <w:rPr>
                <w:b/>
                <w:bCs/>
                <w:color w:val="auto"/>
                <w:sz w:val="20"/>
                <w:szCs w:val="20"/>
              </w:rPr>
              <w:t>Reguliranje prometa i osiguranja za vrijeme intervencija</w:t>
            </w:r>
          </w:p>
        </w:tc>
        <w:tc>
          <w:tcPr>
            <w:tcW w:w="1701" w:type="dxa"/>
            <w:vMerge w:val="restart"/>
            <w:tcBorders>
              <w:top w:val="single" w:sz="4" w:space="0" w:color="auto"/>
            </w:tcBorders>
            <w:vAlign w:val="center"/>
          </w:tcPr>
          <w:p w14:paraId="0673F788" w14:textId="5DBD52B2" w:rsidR="00C7585D" w:rsidRPr="00BB79F5" w:rsidRDefault="00C7585D" w:rsidP="007739A1">
            <w:pPr>
              <w:autoSpaceDE w:val="0"/>
              <w:adjustRightInd w:val="0"/>
              <w:jc w:val="left"/>
              <w:rPr>
                <w:bCs/>
                <w:color w:val="auto"/>
                <w:sz w:val="20"/>
                <w:szCs w:val="20"/>
                <w:highlight w:val="yellow"/>
              </w:rPr>
            </w:pPr>
            <w:r w:rsidRPr="007C1CCD">
              <w:rPr>
                <w:bCs/>
                <w:sz w:val="20"/>
                <w:szCs w:val="20"/>
              </w:rPr>
              <w:t xml:space="preserve">Grad </w:t>
            </w:r>
            <w:r w:rsidR="007739A1">
              <w:rPr>
                <w:bCs/>
                <w:sz w:val="20"/>
                <w:szCs w:val="20"/>
              </w:rPr>
              <w:t>Buje</w:t>
            </w:r>
          </w:p>
        </w:tc>
        <w:tc>
          <w:tcPr>
            <w:tcW w:w="8419" w:type="dxa"/>
            <w:tcBorders>
              <w:top w:val="single" w:sz="4" w:space="0" w:color="auto"/>
            </w:tcBorders>
            <w:vAlign w:val="center"/>
          </w:tcPr>
          <w:p w14:paraId="61C37399" w14:textId="77777777" w:rsidR="00C7585D" w:rsidRPr="007C1CCD" w:rsidRDefault="00C7585D" w:rsidP="00C7585D">
            <w:pPr>
              <w:autoSpaceDE w:val="0"/>
              <w:adjustRightInd w:val="0"/>
              <w:rPr>
                <w:bCs/>
                <w:sz w:val="20"/>
                <w:szCs w:val="20"/>
              </w:rPr>
            </w:pPr>
            <w:r w:rsidRPr="007C1CCD">
              <w:rPr>
                <w:bCs/>
                <w:sz w:val="20"/>
                <w:szCs w:val="20"/>
              </w:rPr>
              <w:t>Ocjena stanja i funkcionalnosti prometa i komunikacijskih sustava i objekata.</w:t>
            </w:r>
          </w:p>
          <w:p w14:paraId="22369731" w14:textId="77777777" w:rsidR="00C7585D" w:rsidRPr="007C1CCD" w:rsidRDefault="00C7585D" w:rsidP="00C7585D">
            <w:pPr>
              <w:autoSpaceDE w:val="0"/>
              <w:adjustRightInd w:val="0"/>
              <w:rPr>
                <w:bCs/>
                <w:sz w:val="20"/>
                <w:szCs w:val="20"/>
              </w:rPr>
            </w:pPr>
            <w:r w:rsidRPr="007C1CCD">
              <w:rPr>
                <w:bCs/>
                <w:sz w:val="20"/>
                <w:szCs w:val="20"/>
              </w:rPr>
              <w:t xml:space="preserve">Stožer civilne zaštite definira prioritete u sanaciji prometnica i upućuje zahtjev za aktiviranjem. </w:t>
            </w:r>
          </w:p>
          <w:p w14:paraId="73C3611D" w14:textId="2352E7C7" w:rsidR="00C7585D" w:rsidRPr="00BB79F5" w:rsidRDefault="00C7585D" w:rsidP="00C7585D">
            <w:pPr>
              <w:autoSpaceDE w:val="0"/>
              <w:adjustRightInd w:val="0"/>
              <w:rPr>
                <w:bCs/>
                <w:color w:val="auto"/>
                <w:sz w:val="20"/>
                <w:szCs w:val="20"/>
                <w:highlight w:val="yellow"/>
              </w:rPr>
            </w:pPr>
            <w:r w:rsidRPr="007C1CCD">
              <w:rPr>
                <w:bCs/>
                <w:sz w:val="20"/>
                <w:szCs w:val="20"/>
              </w:rPr>
              <w:t>Stožer civilne zaštite donosi odluku da gradonačelnik od Policije traži osiguranje i reguliranja prometa za vrijeme intervencija.</w:t>
            </w:r>
          </w:p>
        </w:tc>
        <w:tc>
          <w:tcPr>
            <w:tcW w:w="3033" w:type="dxa"/>
            <w:tcBorders>
              <w:top w:val="single" w:sz="4" w:space="0" w:color="auto"/>
            </w:tcBorders>
            <w:vAlign w:val="center"/>
          </w:tcPr>
          <w:p w14:paraId="15670B70" w14:textId="77777777" w:rsidR="00C7585D" w:rsidRPr="007C1CCD" w:rsidRDefault="00C7585D" w:rsidP="00F847A0">
            <w:pPr>
              <w:widowControl w:val="0"/>
              <w:numPr>
                <w:ilvl w:val="0"/>
                <w:numId w:val="15"/>
              </w:numPr>
              <w:autoSpaceDE w:val="0"/>
              <w:autoSpaceDN w:val="0"/>
              <w:adjustRightInd w:val="0"/>
              <w:spacing w:before="0" w:after="0" w:line="240" w:lineRule="auto"/>
              <w:ind w:left="87" w:hanging="87"/>
              <w:contextualSpacing/>
              <w:jc w:val="left"/>
              <w:rPr>
                <w:bCs/>
                <w:sz w:val="20"/>
                <w:szCs w:val="20"/>
              </w:rPr>
            </w:pPr>
            <w:r w:rsidRPr="007C1CCD">
              <w:rPr>
                <w:bCs/>
                <w:sz w:val="20"/>
                <w:szCs w:val="20"/>
              </w:rPr>
              <w:t xml:space="preserve"> Stožer civilne zaštite</w:t>
            </w:r>
          </w:p>
          <w:p w14:paraId="2D2E770B" w14:textId="254A8A41" w:rsidR="00C7585D" w:rsidRDefault="00C7585D" w:rsidP="00C7585D">
            <w:pPr>
              <w:spacing w:before="0" w:after="0"/>
              <w:jc w:val="left"/>
              <w:rPr>
                <w:sz w:val="20"/>
              </w:rPr>
            </w:pPr>
            <w:r w:rsidRPr="007C1CCD">
              <w:rPr>
                <w:sz w:val="20"/>
              </w:rPr>
              <w:t xml:space="preserve">- MUP – PP </w:t>
            </w:r>
            <w:r w:rsidR="00AC0AD9">
              <w:rPr>
                <w:sz w:val="20"/>
              </w:rPr>
              <w:t>Buje</w:t>
            </w:r>
          </w:p>
          <w:p w14:paraId="6A99B30A" w14:textId="5227526B" w:rsidR="00C7585D" w:rsidRPr="00805BF4" w:rsidRDefault="00AC0AD9" w:rsidP="00C7585D">
            <w:pPr>
              <w:spacing w:before="0" w:after="0"/>
              <w:jc w:val="left"/>
              <w:rPr>
                <w:rFonts w:eastAsia="Calibri"/>
                <w:sz w:val="20"/>
                <w:szCs w:val="20"/>
              </w:rPr>
            </w:pPr>
            <w:r>
              <w:rPr>
                <w:rFonts w:eastAsia="Calibri"/>
                <w:sz w:val="20"/>
                <w:szCs w:val="20"/>
              </w:rPr>
              <w:t>- TD 6</w:t>
            </w:r>
            <w:r w:rsidR="00C7585D" w:rsidRPr="00805BF4">
              <w:rPr>
                <w:rFonts w:eastAsia="Calibri"/>
                <w:sz w:val="20"/>
                <w:szCs w:val="20"/>
              </w:rPr>
              <w:t xml:space="preserve">. Maj </w:t>
            </w:r>
            <w:r>
              <w:rPr>
                <w:rFonts w:eastAsia="Calibri"/>
                <w:sz w:val="20"/>
                <w:szCs w:val="20"/>
              </w:rPr>
              <w:t>d.o.o.</w:t>
            </w:r>
          </w:p>
          <w:p w14:paraId="257682DE" w14:textId="4FB25D5C" w:rsidR="00C7585D" w:rsidRPr="007C1CCD" w:rsidRDefault="00C7585D" w:rsidP="00C7585D">
            <w:pPr>
              <w:spacing w:before="0" w:after="0"/>
              <w:jc w:val="left"/>
              <w:rPr>
                <w:rFonts w:eastAsia="Calibri"/>
                <w:sz w:val="20"/>
                <w:szCs w:val="20"/>
              </w:rPr>
            </w:pPr>
            <w:r w:rsidRPr="007C1CCD">
              <w:rPr>
                <w:rFonts w:eastAsia="Calibri"/>
                <w:sz w:val="20"/>
                <w:szCs w:val="20"/>
              </w:rPr>
              <w:t xml:space="preserve">- Županijska uprava za ceste Istarske županije </w:t>
            </w:r>
          </w:p>
          <w:p w14:paraId="1B6D8A46" w14:textId="524D0A82" w:rsidR="00C7585D" w:rsidRPr="00BB79F5" w:rsidRDefault="00C7585D" w:rsidP="007739A1">
            <w:pPr>
              <w:pStyle w:val="NoSpacing"/>
              <w:shd w:val="clear" w:color="auto" w:fill="FFFFFF" w:themeFill="background1"/>
              <w:rPr>
                <w:rFonts w:eastAsia="Calibri"/>
                <w:sz w:val="20"/>
                <w:szCs w:val="20"/>
                <w:highlight w:val="yellow"/>
              </w:rPr>
            </w:pPr>
            <w:r w:rsidRPr="007C1CCD">
              <w:rPr>
                <w:sz w:val="20"/>
              </w:rPr>
              <w:t xml:space="preserve">- Hrvatske ceste d.o.o. – </w:t>
            </w:r>
          </w:p>
        </w:tc>
      </w:tr>
      <w:tr w:rsidR="00C7585D" w:rsidRPr="00BB79F5" w14:paraId="3B04877B" w14:textId="77777777" w:rsidTr="003E6721">
        <w:trPr>
          <w:trHeight w:val="766"/>
          <w:jc w:val="center"/>
        </w:trPr>
        <w:tc>
          <w:tcPr>
            <w:tcW w:w="704" w:type="dxa"/>
            <w:vMerge/>
            <w:shd w:val="clear" w:color="auto" w:fill="EAF1DD" w:themeFill="accent3" w:themeFillTint="33"/>
            <w:vAlign w:val="center"/>
          </w:tcPr>
          <w:p w14:paraId="41D32920" w14:textId="769AFFED" w:rsidR="00C7585D" w:rsidRPr="00BB79F5" w:rsidRDefault="00C7585D" w:rsidP="00C7585D">
            <w:pPr>
              <w:widowControl w:val="0"/>
              <w:autoSpaceDE w:val="0"/>
              <w:adjustRightInd w:val="0"/>
              <w:rPr>
                <w:b/>
                <w:bCs/>
                <w:color w:val="auto"/>
                <w:sz w:val="20"/>
                <w:szCs w:val="20"/>
                <w:highlight w:val="yellow"/>
              </w:rPr>
            </w:pPr>
          </w:p>
        </w:tc>
        <w:tc>
          <w:tcPr>
            <w:tcW w:w="1787" w:type="dxa"/>
            <w:vMerge/>
            <w:vAlign w:val="center"/>
          </w:tcPr>
          <w:p w14:paraId="5CDD9B2C" w14:textId="77777777" w:rsidR="00C7585D" w:rsidRPr="00BB79F5" w:rsidRDefault="00C7585D" w:rsidP="003E6721">
            <w:pPr>
              <w:widowControl w:val="0"/>
              <w:autoSpaceDE w:val="0"/>
              <w:adjustRightInd w:val="0"/>
              <w:jc w:val="center"/>
              <w:rPr>
                <w:b/>
                <w:bCs/>
                <w:color w:val="auto"/>
                <w:sz w:val="20"/>
                <w:szCs w:val="20"/>
                <w:highlight w:val="yellow"/>
              </w:rPr>
            </w:pPr>
          </w:p>
        </w:tc>
        <w:tc>
          <w:tcPr>
            <w:tcW w:w="1701" w:type="dxa"/>
            <w:vMerge/>
          </w:tcPr>
          <w:p w14:paraId="54625BFE" w14:textId="77777777" w:rsidR="00C7585D" w:rsidRPr="00BB79F5" w:rsidRDefault="00C7585D" w:rsidP="00C7585D">
            <w:pPr>
              <w:autoSpaceDE w:val="0"/>
              <w:adjustRightInd w:val="0"/>
              <w:jc w:val="left"/>
              <w:rPr>
                <w:bCs/>
                <w:color w:val="auto"/>
                <w:sz w:val="20"/>
                <w:szCs w:val="20"/>
                <w:highlight w:val="yellow"/>
              </w:rPr>
            </w:pPr>
          </w:p>
        </w:tc>
        <w:tc>
          <w:tcPr>
            <w:tcW w:w="8419" w:type="dxa"/>
            <w:tcBorders>
              <w:top w:val="single" w:sz="4" w:space="0" w:color="auto"/>
            </w:tcBorders>
            <w:vAlign w:val="center"/>
          </w:tcPr>
          <w:p w14:paraId="266A7309" w14:textId="77777777" w:rsidR="00C7585D" w:rsidRPr="007C1CCD" w:rsidRDefault="00C7585D" w:rsidP="00C7585D">
            <w:pPr>
              <w:autoSpaceDE w:val="0"/>
              <w:adjustRightInd w:val="0"/>
              <w:rPr>
                <w:bCs/>
                <w:sz w:val="20"/>
                <w:szCs w:val="20"/>
              </w:rPr>
            </w:pPr>
            <w:r w:rsidRPr="007C1CCD">
              <w:rPr>
                <w:bCs/>
                <w:sz w:val="20"/>
                <w:szCs w:val="20"/>
              </w:rPr>
              <w:t>Donošenje odluka o zabrani cestovnog prometa poradi zaštite sigurnosti na pogođenom području.</w:t>
            </w:r>
          </w:p>
          <w:p w14:paraId="5CCBE6DA" w14:textId="77777777" w:rsidR="00C7585D" w:rsidRPr="007C1CCD" w:rsidRDefault="00C7585D" w:rsidP="00C7585D">
            <w:pPr>
              <w:autoSpaceDE w:val="0"/>
              <w:adjustRightInd w:val="0"/>
              <w:rPr>
                <w:bCs/>
                <w:sz w:val="20"/>
                <w:szCs w:val="20"/>
              </w:rPr>
            </w:pPr>
            <w:r w:rsidRPr="007C1CCD">
              <w:rPr>
                <w:bCs/>
                <w:sz w:val="20"/>
                <w:szCs w:val="20"/>
              </w:rPr>
              <w:t>Uspostava alternativnih prometnih pravaca.</w:t>
            </w:r>
          </w:p>
          <w:p w14:paraId="15641715" w14:textId="77777777" w:rsidR="00C7585D" w:rsidRPr="007C1CCD" w:rsidRDefault="00C7585D" w:rsidP="00C7585D">
            <w:pPr>
              <w:autoSpaceDE w:val="0"/>
              <w:adjustRightInd w:val="0"/>
              <w:rPr>
                <w:bCs/>
                <w:sz w:val="20"/>
                <w:szCs w:val="20"/>
              </w:rPr>
            </w:pPr>
            <w:r w:rsidRPr="007C1CCD">
              <w:rPr>
                <w:bCs/>
                <w:sz w:val="20"/>
                <w:szCs w:val="20"/>
              </w:rPr>
              <w:t>Osigurati konvoje i prometnice (putove evakuacije)</w:t>
            </w:r>
          </w:p>
          <w:p w14:paraId="3BD64AF5" w14:textId="77777777" w:rsidR="00C7585D" w:rsidRPr="007C1CCD" w:rsidRDefault="00C7585D" w:rsidP="00C7585D">
            <w:pPr>
              <w:autoSpaceDE w:val="0"/>
              <w:adjustRightInd w:val="0"/>
              <w:rPr>
                <w:bCs/>
                <w:sz w:val="20"/>
                <w:szCs w:val="20"/>
              </w:rPr>
            </w:pPr>
            <w:r w:rsidRPr="007C1CCD">
              <w:rPr>
                <w:bCs/>
                <w:sz w:val="20"/>
                <w:szCs w:val="20"/>
              </w:rPr>
              <w:t>Nadzor i čuvanje ugroženog područja.</w:t>
            </w:r>
          </w:p>
          <w:p w14:paraId="0C63D624" w14:textId="27067A0A" w:rsidR="00C7585D" w:rsidRPr="00BB79F5" w:rsidRDefault="00C7585D" w:rsidP="00C7585D">
            <w:pPr>
              <w:autoSpaceDE w:val="0"/>
              <w:adjustRightInd w:val="0"/>
              <w:rPr>
                <w:bCs/>
                <w:color w:val="auto"/>
                <w:sz w:val="20"/>
                <w:szCs w:val="20"/>
                <w:highlight w:val="yellow"/>
              </w:rPr>
            </w:pPr>
            <w:r w:rsidRPr="007C1CCD">
              <w:rPr>
                <w:bCs/>
                <w:sz w:val="20"/>
                <w:szCs w:val="20"/>
              </w:rPr>
              <w:t>Osiguravanje područja intervencija.</w:t>
            </w:r>
          </w:p>
        </w:tc>
        <w:tc>
          <w:tcPr>
            <w:tcW w:w="3033" w:type="dxa"/>
            <w:vAlign w:val="center"/>
          </w:tcPr>
          <w:p w14:paraId="7E3DE5F8" w14:textId="77777777" w:rsidR="00C7585D" w:rsidRPr="007C1CCD" w:rsidRDefault="00C7585D" w:rsidP="00C7585D">
            <w:pPr>
              <w:spacing w:before="0" w:after="0"/>
              <w:jc w:val="left"/>
              <w:rPr>
                <w:sz w:val="20"/>
                <w:szCs w:val="20"/>
              </w:rPr>
            </w:pPr>
            <w:r w:rsidRPr="007C1CCD">
              <w:rPr>
                <w:sz w:val="20"/>
                <w:szCs w:val="20"/>
              </w:rPr>
              <w:t>- Stožer civilne zaštite</w:t>
            </w:r>
          </w:p>
          <w:p w14:paraId="6D1ADFB1" w14:textId="25E4B6FF" w:rsidR="00C7585D" w:rsidRPr="00BB79F5" w:rsidRDefault="002F2378" w:rsidP="007739A1">
            <w:pPr>
              <w:widowControl w:val="0"/>
              <w:autoSpaceDE w:val="0"/>
              <w:autoSpaceDN w:val="0"/>
              <w:adjustRightInd w:val="0"/>
              <w:spacing w:before="0" w:after="0" w:line="240" w:lineRule="auto"/>
              <w:jc w:val="left"/>
              <w:rPr>
                <w:color w:val="auto"/>
                <w:sz w:val="20"/>
                <w:szCs w:val="20"/>
                <w:highlight w:val="yellow"/>
              </w:rPr>
            </w:pPr>
            <w:r>
              <w:rPr>
                <w:sz w:val="20"/>
              </w:rPr>
              <w:t xml:space="preserve">- </w:t>
            </w:r>
            <w:r w:rsidR="00C7585D" w:rsidRPr="007C1CCD">
              <w:rPr>
                <w:sz w:val="20"/>
              </w:rPr>
              <w:t xml:space="preserve">MUP – PP </w:t>
            </w:r>
            <w:r w:rsidR="007739A1">
              <w:rPr>
                <w:sz w:val="20"/>
              </w:rPr>
              <w:t>Buje</w:t>
            </w:r>
          </w:p>
        </w:tc>
      </w:tr>
      <w:tr w:rsidR="00C7585D" w:rsidRPr="00BB79F5" w14:paraId="35D3D516" w14:textId="77777777" w:rsidTr="003E6721">
        <w:trPr>
          <w:trHeight w:val="766"/>
          <w:jc w:val="center"/>
        </w:trPr>
        <w:tc>
          <w:tcPr>
            <w:tcW w:w="704" w:type="dxa"/>
            <w:vMerge/>
            <w:shd w:val="clear" w:color="auto" w:fill="EAF1DD" w:themeFill="accent3" w:themeFillTint="33"/>
            <w:vAlign w:val="center"/>
          </w:tcPr>
          <w:p w14:paraId="37CE4F07" w14:textId="77777777" w:rsidR="00C7585D" w:rsidRPr="00BB79F5" w:rsidRDefault="00C7585D" w:rsidP="00C7585D">
            <w:pPr>
              <w:widowControl w:val="0"/>
              <w:autoSpaceDE w:val="0"/>
              <w:adjustRightInd w:val="0"/>
              <w:rPr>
                <w:b/>
                <w:bCs/>
                <w:color w:val="auto"/>
                <w:sz w:val="20"/>
                <w:szCs w:val="20"/>
                <w:highlight w:val="yellow"/>
              </w:rPr>
            </w:pPr>
          </w:p>
        </w:tc>
        <w:tc>
          <w:tcPr>
            <w:tcW w:w="1787" w:type="dxa"/>
            <w:vMerge/>
            <w:vAlign w:val="center"/>
          </w:tcPr>
          <w:p w14:paraId="00BA951E" w14:textId="77777777" w:rsidR="00C7585D" w:rsidRPr="00BB79F5" w:rsidRDefault="00C7585D" w:rsidP="003E6721">
            <w:pPr>
              <w:widowControl w:val="0"/>
              <w:autoSpaceDE w:val="0"/>
              <w:adjustRightInd w:val="0"/>
              <w:jc w:val="center"/>
              <w:rPr>
                <w:b/>
                <w:bCs/>
                <w:color w:val="auto"/>
                <w:sz w:val="20"/>
                <w:szCs w:val="20"/>
                <w:highlight w:val="yellow"/>
              </w:rPr>
            </w:pPr>
          </w:p>
        </w:tc>
        <w:tc>
          <w:tcPr>
            <w:tcW w:w="1701" w:type="dxa"/>
            <w:vAlign w:val="center"/>
          </w:tcPr>
          <w:p w14:paraId="4E55C379" w14:textId="73EFF373" w:rsidR="00C7585D" w:rsidRPr="00BB79F5" w:rsidRDefault="00C7585D" w:rsidP="007739A1">
            <w:pPr>
              <w:autoSpaceDE w:val="0"/>
              <w:adjustRightInd w:val="0"/>
              <w:jc w:val="left"/>
              <w:rPr>
                <w:bCs/>
                <w:color w:val="auto"/>
                <w:sz w:val="20"/>
                <w:szCs w:val="20"/>
                <w:highlight w:val="yellow"/>
              </w:rPr>
            </w:pPr>
            <w:r w:rsidRPr="007C1CCD">
              <w:rPr>
                <w:bCs/>
                <w:sz w:val="20"/>
                <w:szCs w:val="20"/>
              </w:rPr>
              <w:t xml:space="preserve">Grad </w:t>
            </w:r>
            <w:r w:rsidR="007739A1">
              <w:rPr>
                <w:bCs/>
                <w:sz w:val="20"/>
                <w:szCs w:val="20"/>
              </w:rPr>
              <w:t>Buje</w:t>
            </w:r>
          </w:p>
        </w:tc>
        <w:tc>
          <w:tcPr>
            <w:tcW w:w="8419" w:type="dxa"/>
            <w:tcBorders>
              <w:top w:val="single" w:sz="4" w:space="0" w:color="auto"/>
            </w:tcBorders>
            <w:vAlign w:val="center"/>
          </w:tcPr>
          <w:p w14:paraId="10F73DA6" w14:textId="34C919BE" w:rsidR="00C7585D" w:rsidRPr="00BB79F5" w:rsidRDefault="00C7585D" w:rsidP="00C7585D">
            <w:pPr>
              <w:autoSpaceDE w:val="0"/>
              <w:adjustRightInd w:val="0"/>
              <w:rPr>
                <w:bCs/>
                <w:color w:val="auto"/>
                <w:sz w:val="20"/>
                <w:szCs w:val="20"/>
                <w:highlight w:val="yellow"/>
              </w:rPr>
            </w:pPr>
            <w:r w:rsidRPr="007C1CCD">
              <w:rPr>
                <w:bCs/>
                <w:sz w:val="20"/>
                <w:szCs w:val="20"/>
              </w:rPr>
              <w:t>Osiguranje telekomunikacijskih veza korisnika s prednošću uporabe.</w:t>
            </w:r>
          </w:p>
        </w:tc>
        <w:tc>
          <w:tcPr>
            <w:tcW w:w="3033" w:type="dxa"/>
            <w:vAlign w:val="center"/>
          </w:tcPr>
          <w:p w14:paraId="618B3DEF" w14:textId="70C9116D" w:rsidR="00C7585D" w:rsidRPr="00BB79F5" w:rsidRDefault="00C7585D" w:rsidP="007739A1">
            <w:pPr>
              <w:pStyle w:val="NoSpacing"/>
              <w:shd w:val="clear" w:color="auto" w:fill="FFFFFF" w:themeFill="background1"/>
              <w:spacing w:line="276" w:lineRule="auto"/>
              <w:rPr>
                <w:rFonts w:eastAsia="Calibri"/>
                <w:sz w:val="20"/>
                <w:szCs w:val="20"/>
                <w:highlight w:val="yellow"/>
              </w:rPr>
            </w:pPr>
            <w:r w:rsidRPr="007C1CCD">
              <w:rPr>
                <w:rFonts w:eastAsia="Calibri"/>
                <w:sz w:val="20"/>
                <w:szCs w:val="20"/>
              </w:rPr>
              <w:t>- Hrvatski Telekom d.d., T-</w:t>
            </w:r>
          </w:p>
        </w:tc>
      </w:tr>
      <w:tr w:rsidR="003275D3" w:rsidRPr="00BB79F5" w14:paraId="019D9312" w14:textId="77777777" w:rsidTr="003E6721">
        <w:trPr>
          <w:trHeight w:val="766"/>
          <w:jc w:val="center"/>
        </w:trPr>
        <w:tc>
          <w:tcPr>
            <w:tcW w:w="704" w:type="dxa"/>
            <w:shd w:val="clear" w:color="auto" w:fill="EAF1DD" w:themeFill="accent3" w:themeFillTint="33"/>
            <w:vAlign w:val="center"/>
          </w:tcPr>
          <w:p w14:paraId="6DF106F7" w14:textId="7A1CAD6A" w:rsidR="003275D3" w:rsidRPr="00C7585D" w:rsidRDefault="00DC6429" w:rsidP="003275D3">
            <w:pPr>
              <w:widowControl w:val="0"/>
              <w:autoSpaceDE w:val="0"/>
              <w:adjustRightInd w:val="0"/>
              <w:rPr>
                <w:b/>
                <w:bCs/>
                <w:color w:val="auto"/>
                <w:sz w:val="20"/>
                <w:szCs w:val="20"/>
              </w:rPr>
            </w:pPr>
            <w:r w:rsidRPr="00C7585D">
              <w:rPr>
                <w:b/>
                <w:bCs/>
                <w:color w:val="auto"/>
                <w:sz w:val="20"/>
                <w:szCs w:val="20"/>
              </w:rPr>
              <w:t>13</w:t>
            </w:r>
            <w:r w:rsidR="003275D3" w:rsidRPr="00C7585D">
              <w:rPr>
                <w:b/>
                <w:bCs/>
                <w:color w:val="auto"/>
                <w:sz w:val="20"/>
                <w:szCs w:val="20"/>
              </w:rPr>
              <w:t>.</w:t>
            </w:r>
          </w:p>
        </w:tc>
        <w:tc>
          <w:tcPr>
            <w:tcW w:w="1787" w:type="dxa"/>
            <w:vAlign w:val="center"/>
          </w:tcPr>
          <w:p w14:paraId="52A52498" w14:textId="177D5E1D" w:rsidR="003275D3" w:rsidRPr="00C7585D" w:rsidRDefault="003275D3" w:rsidP="003E6721">
            <w:pPr>
              <w:widowControl w:val="0"/>
              <w:autoSpaceDE w:val="0"/>
              <w:adjustRightInd w:val="0"/>
              <w:jc w:val="center"/>
              <w:rPr>
                <w:b/>
                <w:bCs/>
                <w:color w:val="auto"/>
                <w:sz w:val="20"/>
                <w:szCs w:val="20"/>
              </w:rPr>
            </w:pPr>
            <w:r w:rsidRPr="00C7585D">
              <w:rPr>
                <w:b/>
                <w:bCs/>
                <w:color w:val="auto"/>
                <w:sz w:val="20"/>
                <w:szCs w:val="20"/>
              </w:rPr>
              <w:t>Organizacija i mogućnost provođenja specifičnih i propisanih mjera za ublažavanje posljedica od nesreća ili akcidenata</w:t>
            </w:r>
          </w:p>
        </w:tc>
        <w:tc>
          <w:tcPr>
            <w:tcW w:w="1701" w:type="dxa"/>
            <w:vAlign w:val="center"/>
          </w:tcPr>
          <w:p w14:paraId="610C6A79" w14:textId="74E2AFAD" w:rsidR="003275D3" w:rsidRPr="00C7585D" w:rsidRDefault="00DC6429" w:rsidP="00015D84">
            <w:pPr>
              <w:widowControl w:val="0"/>
              <w:autoSpaceDE w:val="0"/>
              <w:adjustRightInd w:val="0"/>
              <w:spacing w:after="0"/>
              <w:jc w:val="left"/>
              <w:rPr>
                <w:bCs/>
                <w:color w:val="auto"/>
                <w:sz w:val="20"/>
                <w:szCs w:val="20"/>
              </w:rPr>
            </w:pPr>
            <w:r w:rsidRPr="00C7585D">
              <w:rPr>
                <w:bCs/>
                <w:color w:val="auto"/>
                <w:sz w:val="20"/>
                <w:szCs w:val="20"/>
              </w:rPr>
              <w:t>Operateri</w:t>
            </w:r>
          </w:p>
        </w:tc>
        <w:tc>
          <w:tcPr>
            <w:tcW w:w="8419" w:type="dxa"/>
            <w:tcBorders>
              <w:top w:val="single" w:sz="4" w:space="0" w:color="auto"/>
            </w:tcBorders>
            <w:vAlign w:val="center"/>
          </w:tcPr>
          <w:p w14:paraId="3F90304A" w14:textId="6A96E248" w:rsidR="003275D3" w:rsidRPr="00C7585D" w:rsidRDefault="00DC6429" w:rsidP="003275D3">
            <w:pPr>
              <w:widowControl w:val="0"/>
              <w:autoSpaceDE w:val="0"/>
              <w:adjustRightInd w:val="0"/>
              <w:spacing w:after="0"/>
              <w:rPr>
                <w:bCs/>
                <w:color w:val="auto"/>
                <w:sz w:val="20"/>
                <w:szCs w:val="20"/>
              </w:rPr>
            </w:pPr>
            <w:r w:rsidRPr="00C7585D">
              <w:rPr>
                <w:bCs/>
                <w:color w:val="auto"/>
                <w:sz w:val="20"/>
                <w:szCs w:val="20"/>
              </w:rPr>
              <w:t>Čišćenje zagađenja</w:t>
            </w:r>
            <w:r w:rsidR="003275D3" w:rsidRPr="00C7585D">
              <w:rPr>
                <w:bCs/>
                <w:color w:val="auto"/>
                <w:sz w:val="20"/>
                <w:szCs w:val="20"/>
              </w:rPr>
              <w:t>.</w:t>
            </w:r>
          </w:p>
          <w:p w14:paraId="615F314D" w14:textId="77777777" w:rsidR="00DC6429" w:rsidRPr="00C7585D" w:rsidRDefault="003275D3" w:rsidP="003275D3">
            <w:pPr>
              <w:widowControl w:val="0"/>
              <w:autoSpaceDE w:val="0"/>
              <w:adjustRightInd w:val="0"/>
              <w:spacing w:after="0"/>
              <w:rPr>
                <w:bCs/>
                <w:color w:val="auto"/>
                <w:sz w:val="20"/>
                <w:szCs w:val="20"/>
              </w:rPr>
            </w:pPr>
            <w:r w:rsidRPr="00C7585D">
              <w:rPr>
                <w:bCs/>
                <w:color w:val="auto"/>
                <w:sz w:val="20"/>
                <w:szCs w:val="20"/>
              </w:rPr>
              <w:t>Odrediti pravne osobe</w:t>
            </w:r>
            <w:r w:rsidR="00DC6429" w:rsidRPr="00C7585D">
              <w:rPr>
                <w:bCs/>
                <w:color w:val="auto"/>
                <w:sz w:val="20"/>
                <w:szCs w:val="20"/>
              </w:rPr>
              <w:t xml:space="preserve"> koje mogu provesti specifične mjere za ublažavanje posljedica nesreće s opasnom tvari.</w:t>
            </w:r>
          </w:p>
          <w:p w14:paraId="0EA1F4E8" w14:textId="298C2771" w:rsidR="00B93C2E" w:rsidRPr="00C7585D" w:rsidRDefault="00B93C2E" w:rsidP="003275D3">
            <w:pPr>
              <w:widowControl w:val="0"/>
              <w:autoSpaceDE w:val="0"/>
              <w:adjustRightInd w:val="0"/>
              <w:spacing w:after="0"/>
              <w:rPr>
                <w:bCs/>
                <w:color w:val="auto"/>
                <w:sz w:val="20"/>
                <w:szCs w:val="20"/>
              </w:rPr>
            </w:pPr>
            <w:r w:rsidRPr="00C7585D">
              <w:rPr>
                <w:bCs/>
                <w:color w:val="auto"/>
                <w:sz w:val="20"/>
                <w:szCs w:val="20"/>
              </w:rPr>
              <w:t>Postaviti zaštitne brane na vodotocima za provođenje zaštite od prolivene/prosute tvari.</w:t>
            </w:r>
          </w:p>
          <w:p w14:paraId="5A3C170F" w14:textId="6044B7F3" w:rsidR="003275D3" w:rsidRPr="00C7585D" w:rsidRDefault="003275D3" w:rsidP="003275D3">
            <w:pPr>
              <w:widowControl w:val="0"/>
              <w:autoSpaceDE w:val="0"/>
              <w:adjustRightInd w:val="0"/>
              <w:spacing w:after="0"/>
              <w:rPr>
                <w:bCs/>
                <w:color w:val="auto"/>
                <w:sz w:val="20"/>
                <w:szCs w:val="20"/>
              </w:rPr>
            </w:pPr>
          </w:p>
          <w:p w14:paraId="2479C698" w14:textId="73267968" w:rsidR="003275D3" w:rsidRPr="00C7585D" w:rsidRDefault="003275D3" w:rsidP="003275D3">
            <w:pPr>
              <w:widowControl w:val="0"/>
              <w:autoSpaceDE w:val="0"/>
              <w:adjustRightInd w:val="0"/>
              <w:spacing w:after="0"/>
              <w:rPr>
                <w:bCs/>
                <w:color w:val="auto"/>
                <w:sz w:val="20"/>
                <w:szCs w:val="20"/>
              </w:rPr>
            </w:pPr>
          </w:p>
        </w:tc>
        <w:tc>
          <w:tcPr>
            <w:tcW w:w="3033" w:type="dxa"/>
            <w:vAlign w:val="center"/>
          </w:tcPr>
          <w:p w14:paraId="68D87C82" w14:textId="77777777" w:rsidR="003275D3" w:rsidRPr="00C7585D" w:rsidRDefault="003275D3" w:rsidP="00DC6429">
            <w:pPr>
              <w:spacing w:before="0" w:after="0"/>
              <w:rPr>
                <w:bCs/>
                <w:color w:val="auto"/>
                <w:sz w:val="20"/>
                <w:szCs w:val="20"/>
              </w:rPr>
            </w:pPr>
            <w:r w:rsidRPr="00C7585D">
              <w:rPr>
                <w:bCs/>
                <w:color w:val="auto"/>
                <w:sz w:val="20"/>
                <w:szCs w:val="20"/>
              </w:rPr>
              <w:t xml:space="preserve">- </w:t>
            </w:r>
            <w:r w:rsidR="00DC6429" w:rsidRPr="00C7585D">
              <w:rPr>
                <w:bCs/>
                <w:color w:val="auto"/>
                <w:sz w:val="20"/>
                <w:szCs w:val="20"/>
              </w:rPr>
              <w:t>Operateri</w:t>
            </w:r>
          </w:p>
          <w:p w14:paraId="6CEE8F77" w14:textId="77777777" w:rsidR="00DC6429" w:rsidRPr="00C7585D" w:rsidRDefault="00DC6429" w:rsidP="00DC6429">
            <w:pPr>
              <w:spacing w:before="0" w:after="0"/>
              <w:rPr>
                <w:bCs/>
                <w:color w:val="auto"/>
                <w:sz w:val="20"/>
                <w:szCs w:val="20"/>
              </w:rPr>
            </w:pPr>
            <w:r w:rsidRPr="00C7585D">
              <w:rPr>
                <w:bCs/>
                <w:color w:val="auto"/>
                <w:sz w:val="20"/>
                <w:szCs w:val="20"/>
              </w:rPr>
              <w:t>- Ovlaštene tvrtke</w:t>
            </w:r>
          </w:p>
          <w:p w14:paraId="6EC473DB" w14:textId="74087306" w:rsidR="00DC6429" w:rsidRPr="00C7585D" w:rsidRDefault="00C7585D" w:rsidP="00DC6429">
            <w:pPr>
              <w:spacing w:before="0" w:after="0"/>
              <w:rPr>
                <w:rFonts w:eastAsia="Calibri"/>
                <w:sz w:val="20"/>
                <w:szCs w:val="20"/>
              </w:rPr>
            </w:pPr>
            <w:r w:rsidRPr="00C7585D">
              <w:rPr>
                <w:bCs/>
                <w:color w:val="auto"/>
                <w:sz w:val="20"/>
                <w:szCs w:val="20"/>
              </w:rPr>
              <w:t>- Vatrogasne snage</w:t>
            </w:r>
          </w:p>
        </w:tc>
      </w:tr>
      <w:tr w:rsidR="003275D3" w:rsidRPr="00BB79F5" w14:paraId="4CA324D1" w14:textId="77777777" w:rsidTr="003E6721">
        <w:trPr>
          <w:trHeight w:val="766"/>
          <w:jc w:val="center"/>
        </w:trPr>
        <w:tc>
          <w:tcPr>
            <w:tcW w:w="704" w:type="dxa"/>
            <w:shd w:val="clear" w:color="auto" w:fill="EAF1DD" w:themeFill="accent3" w:themeFillTint="33"/>
            <w:vAlign w:val="center"/>
          </w:tcPr>
          <w:p w14:paraId="397D1941" w14:textId="5C9490B1" w:rsidR="003275D3" w:rsidRPr="00C7585D" w:rsidRDefault="00AE4097" w:rsidP="00DC6429">
            <w:pPr>
              <w:widowControl w:val="0"/>
              <w:autoSpaceDE w:val="0"/>
              <w:adjustRightInd w:val="0"/>
              <w:rPr>
                <w:b/>
                <w:bCs/>
                <w:color w:val="auto"/>
                <w:sz w:val="20"/>
                <w:szCs w:val="20"/>
              </w:rPr>
            </w:pPr>
            <w:r w:rsidRPr="00C7585D">
              <w:rPr>
                <w:b/>
                <w:bCs/>
                <w:color w:val="auto"/>
                <w:sz w:val="20"/>
                <w:szCs w:val="20"/>
              </w:rPr>
              <w:lastRenderedPageBreak/>
              <w:t>1</w:t>
            </w:r>
            <w:r w:rsidR="00DC6429" w:rsidRPr="00C7585D">
              <w:rPr>
                <w:b/>
                <w:bCs/>
                <w:color w:val="auto"/>
                <w:sz w:val="20"/>
                <w:szCs w:val="20"/>
              </w:rPr>
              <w:t>4</w:t>
            </w:r>
            <w:r w:rsidR="003275D3" w:rsidRPr="00C7585D">
              <w:rPr>
                <w:b/>
                <w:bCs/>
                <w:color w:val="auto"/>
                <w:sz w:val="20"/>
                <w:szCs w:val="20"/>
              </w:rPr>
              <w:t>.</w:t>
            </w:r>
          </w:p>
        </w:tc>
        <w:tc>
          <w:tcPr>
            <w:tcW w:w="1787" w:type="dxa"/>
            <w:vAlign w:val="center"/>
          </w:tcPr>
          <w:p w14:paraId="0F3E98D3" w14:textId="017CBCCD" w:rsidR="003275D3" w:rsidRPr="00C7585D" w:rsidRDefault="003275D3" w:rsidP="003E6721">
            <w:pPr>
              <w:widowControl w:val="0"/>
              <w:autoSpaceDE w:val="0"/>
              <w:adjustRightInd w:val="0"/>
              <w:jc w:val="center"/>
              <w:rPr>
                <w:b/>
                <w:bCs/>
                <w:color w:val="auto"/>
                <w:sz w:val="20"/>
                <w:szCs w:val="20"/>
              </w:rPr>
            </w:pPr>
            <w:r w:rsidRPr="00C7585D">
              <w:rPr>
                <w:b/>
                <w:bCs/>
                <w:color w:val="auto"/>
                <w:sz w:val="20"/>
                <w:szCs w:val="20"/>
              </w:rPr>
              <w:t>Organizacija osiguranja područja</w:t>
            </w:r>
          </w:p>
        </w:tc>
        <w:tc>
          <w:tcPr>
            <w:tcW w:w="1701" w:type="dxa"/>
            <w:vAlign w:val="center"/>
          </w:tcPr>
          <w:p w14:paraId="057E40F2" w14:textId="4C62C30A" w:rsidR="003275D3" w:rsidRPr="00C7585D" w:rsidRDefault="00015D84" w:rsidP="007739A1">
            <w:pPr>
              <w:widowControl w:val="0"/>
              <w:autoSpaceDE w:val="0"/>
              <w:adjustRightInd w:val="0"/>
              <w:spacing w:after="0"/>
              <w:jc w:val="left"/>
              <w:rPr>
                <w:bCs/>
                <w:color w:val="auto"/>
                <w:sz w:val="20"/>
                <w:szCs w:val="20"/>
              </w:rPr>
            </w:pPr>
            <w:r w:rsidRPr="00C7585D">
              <w:rPr>
                <w:bCs/>
                <w:color w:val="auto"/>
                <w:sz w:val="20"/>
                <w:szCs w:val="20"/>
              </w:rPr>
              <w:t xml:space="preserve">Grad </w:t>
            </w:r>
            <w:r w:rsidR="007739A1">
              <w:rPr>
                <w:bCs/>
                <w:color w:val="auto"/>
                <w:sz w:val="20"/>
                <w:szCs w:val="20"/>
              </w:rPr>
              <w:t>Buje</w:t>
            </w:r>
          </w:p>
        </w:tc>
        <w:tc>
          <w:tcPr>
            <w:tcW w:w="8419" w:type="dxa"/>
            <w:tcBorders>
              <w:top w:val="single" w:sz="4" w:space="0" w:color="auto"/>
            </w:tcBorders>
            <w:vAlign w:val="center"/>
          </w:tcPr>
          <w:p w14:paraId="2963C74F" w14:textId="345D9733" w:rsidR="003275D3" w:rsidRPr="00C7585D" w:rsidRDefault="003275D3" w:rsidP="003275D3">
            <w:pPr>
              <w:widowControl w:val="0"/>
              <w:autoSpaceDE w:val="0"/>
              <w:adjustRightInd w:val="0"/>
              <w:spacing w:after="0"/>
              <w:rPr>
                <w:bCs/>
                <w:color w:val="auto"/>
                <w:sz w:val="20"/>
                <w:szCs w:val="20"/>
              </w:rPr>
            </w:pPr>
            <w:r w:rsidRPr="00C7585D">
              <w:rPr>
                <w:bCs/>
                <w:color w:val="auto"/>
                <w:sz w:val="20"/>
                <w:szCs w:val="20"/>
              </w:rPr>
              <w:t>Osigurati promet unutar kontaminiranog područja.</w:t>
            </w:r>
          </w:p>
          <w:p w14:paraId="6A0467B9" w14:textId="77777777" w:rsidR="003275D3" w:rsidRPr="00C7585D" w:rsidRDefault="003275D3" w:rsidP="003275D3">
            <w:pPr>
              <w:widowControl w:val="0"/>
              <w:autoSpaceDE w:val="0"/>
              <w:adjustRightInd w:val="0"/>
              <w:spacing w:after="0"/>
              <w:rPr>
                <w:bCs/>
                <w:color w:val="auto"/>
                <w:sz w:val="20"/>
                <w:szCs w:val="20"/>
              </w:rPr>
            </w:pPr>
            <w:r w:rsidRPr="00C7585D">
              <w:rPr>
                <w:bCs/>
                <w:color w:val="auto"/>
                <w:sz w:val="20"/>
                <w:szCs w:val="20"/>
              </w:rPr>
              <w:t>Osigurati promet izvan kontaminiranog područja.</w:t>
            </w:r>
          </w:p>
          <w:p w14:paraId="6F7991B1" w14:textId="5AC6A2DA" w:rsidR="003275D3" w:rsidRPr="00C7585D" w:rsidRDefault="003275D3" w:rsidP="003275D3">
            <w:pPr>
              <w:widowControl w:val="0"/>
              <w:autoSpaceDE w:val="0"/>
              <w:adjustRightInd w:val="0"/>
              <w:spacing w:after="0"/>
              <w:rPr>
                <w:bCs/>
                <w:color w:val="auto"/>
                <w:sz w:val="20"/>
                <w:szCs w:val="20"/>
              </w:rPr>
            </w:pPr>
            <w:r w:rsidRPr="00C7585D">
              <w:rPr>
                <w:bCs/>
                <w:color w:val="auto"/>
                <w:sz w:val="20"/>
                <w:szCs w:val="20"/>
              </w:rPr>
              <w:t>Provesti fizičku zaštiti te osiguranje prostora te uvesti zabranu kretanja/prometovanja do saniranja nastalih posljedica.</w:t>
            </w:r>
          </w:p>
        </w:tc>
        <w:tc>
          <w:tcPr>
            <w:tcW w:w="3033" w:type="dxa"/>
            <w:vAlign w:val="center"/>
          </w:tcPr>
          <w:p w14:paraId="4C579B04" w14:textId="70FADA15" w:rsidR="00C7585D" w:rsidRPr="00C7585D" w:rsidRDefault="00C7585D" w:rsidP="00C7585D">
            <w:pPr>
              <w:spacing w:before="0" w:after="0"/>
              <w:jc w:val="left"/>
              <w:rPr>
                <w:color w:val="auto"/>
                <w:sz w:val="20"/>
              </w:rPr>
            </w:pPr>
            <w:r w:rsidRPr="00C7585D">
              <w:rPr>
                <w:color w:val="auto"/>
                <w:sz w:val="20"/>
              </w:rPr>
              <w:t xml:space="preserve">- MUP – PP </w:t>
            </w:r>
            <w:r w:rsidR="007739A1">
              <w:rPr>
                <w:color w:val="auto"/>
                <w:sz w:val="20"/>
              </w:rPr>
              <w:t>Buje</w:t>
            </w:r>
          </w:p>
          <w:p w14:paraId="07DB06E2" w14:textId="79CF5D57" w:rsidR="00C7585D" w:rsidRPr="00C7585D" w:rsidRDefault="00C7585D" w:rsidP="00C7585D">
            <w:pPr>
              <w:spacing w:before="0" w:after="0"/>
              <w:jc w:val="left"/>
              <w:rPr>
                <w:rFonts w:eastAsia="Calibri"/>
                <w:sz w:val="20"/>
                <w:szCs w:val="20"/>
              </w:rPr>
            </w:pPr>
            <w:r w:rsidRPr="00C7585D">
              <w:rPr>
                <w:rFonts w:eastAsia="Calibri"/>
                <w:sz w:val="20"/>
                <w:szCs w:val="20"/>
              </w:rPr>
              <w:t xml:space="preserve">- </w:t>
            </w:r>
            <w:r w:rsidR="007739A1" w:rsidRPr="007739A1">
              <w:rPr>
                <w:rFonts w:eastAsia="Calibri"/>
                <w:sz w:val="20"/>
                <w:szCs w:val="20"/>
              </w:rPr>
              <w:t>6. MAJ d.o.o.</w:t>
            </w:r>
          </w:p>
          <w:p w14:paraId="78A3AFEA" w14:textId="233CDBCD" w:rsidR="00C7585D" w:rsidRPr="00C7585D" w:rsidRDefault="00C7585D" w:rsidP="00C7585D">
            <w:pPr>
              <w:spacing w:before="0" w:after="0"/>
              <w:jc w:val="left"/>
              <w:rPr>
                <w:rFonts w:eastAsia="Calibri"/>
                <w:sz w:val="20"/>
                <w:szCs w:val="20"/>
              </w:rPr>
            </w:pPr>
            <w:r w:rsidRPr="00C7585D">
              <w:rPr>
                <w:rFonts w:eastAsia="Calibri"/>
                <w:sz w:val="20"/>
                <w:szCs w:val="20"/>
              </w:rPr>
              <w:t xml:space="preserve">- Županijska uprava za ceste Istarske županije </w:t>
            </w:r>
            <w:r w:rsidR="002F2378">
              <w:rPr>
                <w:rFonts w:eastAsia="Calibri"/>
                <w:sz w:val="20"/>
                <w:szCs w:val="20"/>
              </w:rPr>
              <w:t xml:space="preserve">– </w:t>
            </w:r>
          </w:p>
          <w:p w14:paraId="25D7389A" w14:textId="628D4F4A" w:rsidR="003275D3" w:rsidRPr="00C7585D" w:rsidRDefault="00C7585D" w:rsidP="007739A1">
            <w:pPr>
              <w:pStyle w:val="NoSpacing"/>
              <w:shd w:val="clear" w:color="auto" w:fill="FFFFFF" w:themeFill="background1"/>
              <w:rPr>
                <w:rFonts w:eastAsia="Calibri"/>
                <w:sz w:val="20"/>
                <w:szCs w:val="20"/>
              </w:rPr>
            </w:pPr>
            <w:r w:rsidRPr="00C7585D">
              <w:rPr>
                <w:sz w:val="20"/>
              </w:rPr>
              <w:t xml:space="preserve">- Hrvatske ceste d.o.o. – </w:t>
            </w:r>
          </w:p>
        </w:tc>
      </w:tr>
      <w:tr w:rsidR="003275D3" w:rsidRPr="00BB79F5" w14:paraId="7909CD12" w14:textId="77777777" w:rsidTr="003E6721">
        <w:trPr>
          <w:trHeight w:val="4014"/>
          <w:jc w:val="center"/>
        </w:trPr>
        <w:tc>
          <w:tcPr>
            <w:tcW w:w="704" w:type="dxa"/>
            <w:shd w:val="clear" w:color="auto" w:fill="EAF1DD" w:themeFill="accent3" w:themeFillTint="33"/>
            <w:vAlign w:val="center"/>
          </w:tcPr>
          <w:p w14:paraId="1AA28FFA" w14:textId="2180B0A3" w:rsidR="003275D3" w:rsidRPr="00C7585D" w:rsidRDefault="00AE4097" w:rsidP="003275D3">
            <w:pPr>
              <w:widowControl w:val="0"/>
              <w:autoSpaceDE w:val="0"/>
              <w:adjustRightInd w:val="0"/>
              <w:rPr>
                <w:b/>
                <w:bCs/>
                <w:color w:val="auto"/>
                <w:sz w:val="20"/>
                <w:szCs w:val="20"/>
              </w:rPr>
            </w:pPr>
            <w:r w:rsidRPr="00C7585D">
              <w:rPr>
                <w:b/>
                <w:bCs/>
                <w:color w:val="auto"/>
                <w:sz w:val="20"/>
                <w:szCs w:val="20"/>
              </w:rPr>
              <w:t>1</w:t>
            </w:r>
            <w:r w:rsidR="00DC6429" w:rsidRPr="00C7585D">
              <w:rPr>
                <w:b/>
                <w:bCs/>
                <w:color w:val="auto"/>
                <w:sz w:val="20"/>
                <w:szCs w:val="20"/>
              </w:rPr>
              <w:t>5</w:t>
            </w:r>
            <w:r w:rsidR="003275D3" w:rsidRPr="00C7585D">
              <w:rPr>
                <w:b/>
                <w:bCs/>
                <w:color w:val="auto"/>
                <w:sz w:val="20"/>
                <w:szCs w:val="20"/>
              </w:rPr>
              <w:t>.</w:t>
            </w:r>
          </w:p>
        </w:tc>
        <w:tc>
          <w:tcPr>
            <w:tcW w:w="1787" w:type="dxa"/>
            <w:vAlign w:val="center"/>
          </w:tcPr>
          <w:p w14:paraId="697A1B45" w14:textId="77777777" w:rsidR="003275D3" w:rsidRPr="00C7585D" w:rsidRDefault="003275D3" w:rsidP="003E6721">
            <w:pPr>
              <w:widowControl w:val="0"/>
              <w:autoSpaceDE w:val="0"/>
              <w:adjustRightInd w:val="0"/>
              <w:jc w:val="center"/>
              <w:rPr>
                <w:b/>
                <w:bCs/>
                <w:color w:val="auto"/>
                <w:sz w:val="20"/>
                <w:szCs w:val="20"/>
              </w:rPr>
            </w:pPr>
            <w:r w:rsidRPr="00C7585D">
              <w:rPr>
                <w:b/>
                <w:bCs/>
                <w:color w:val="auto"/>
                <w:sz w:val="20"/>
                <w:szCs w:val="20"/>
              </w:rPr>
              <w:t>Obavješćivanje stanovništva</w:t>
            </w:r>
          </w:p>
        </w:tc>
        <w:tc>
          <w:tcPr>
            <w:tcW w:w="1701" w:type="dxa"/>
            <w:vAlign w:val="center"/>
          </w:tcPr>
          <w:p w14:paraId="037A4554" w14:textId="17DB3DAA" w:rsidR="003275D3" w:rsidRPr="00C7585D" w:rsidRDefault="00015D84" w:rsidP="007739A1">
            <w:pPr>
              <w:widowControl w:val="0"/>
              <w:autoSpaceDE w:val="0"/>
              <w:adjustRightInd w:val="0"/>
              <w:spacing w:before="0" w:after="0"/>
              <w:jc w:val="left"/>
              <w:rPr>
                <w:bCs/>
                <w:color w:val="auto"/>
                <w:sz w:val="20"/>
                <w:szCs w:val="20"/>
              </w:rPr>
            </w:pPr>
            <w:r w:rsidRPr="00C7585D">
              <w:rPr>
                <w:bCs/>
                <w:color w:val="auto"/>
                <w:sz w:val="20"/>
                <w:szCs w:val="20"/>
              </w:rPr>
              <w:t xml:space="preserve">Grad </w:t>
            </w:r>
            <w:r w:rsidR="007739A1">
              <w:rPr>
                <w:bCs/>
                <w:color w:val="auto"/>
                <w:sz w:val="20"/>
                <w:szCs w:val="20"/>
              </w:rPr>
              <w:t>Buje</w:t>
            </w:r>
          </w:p>
        </w:tc>
        <w:tc>
          <w:tcPr>
            <w:tcW w:w="8419" w:type="dxa"/>
            <w:tcBorders>
              <w:top w:val="single" w:sz="4" w:space="0" w:color="auto"/>
            </w:tcBorders>
            <w:vAlign w:val="center"/>
          </w:tcPr>
          <w:p w14:paraId="0C7521C7" w14:textId="578E26FB" w:rsidR="003275D3" w:rsidRPr="00C7585D" w:rsidRDefault="003275D3" w:rsidP="003275D3">
            <w:pPr>
              <w:widowControl w:val="0"/>
              <w:autoSpaceDE w:val="0"/>
              <w:adjustRightInd w:val="0"/>
              <w:spacing w:before="0" w:after="0"/>
              <w:rPr>
                <w:bCs/>
                <w:color w:val="auto"/>
                <w:sz w:val="20"/>
                <w:szCs w:val="20"/>
              </w:rPr>
            </w:pPr>
            <w:r w:rsidRPr="00C7585D">
              <w:rPr>
                <w:bCs/>
                <w:color w:val="auto"/>
                <w:sz w:val="20"/>
                <w:szCs w:val="20"/>
              </w:rPr>
              <w:t xml:space="preserve">Obavijest sredstvima javnog priopćavanja daje Gradonačelnik ili osoba koju on ovlasti. </w:t>
            </w:r>
          </w:p>
          <w:p w14:paraId="049D7E80" w14:textId="77777777" w:rsidR="003275D3" w:rsidRPr="00C7585D" w:rsidRDefault="003275D3" w:rsidP="005A5021">
            <w:pPr>
              <w:widowControl w:val="0"/>
              <w:autoSpaceDE w:val="0"/>
              <w:adjustRightInd w:val="0"/>
              <w:spacing w:after="0"/>
              <w:rPr>
                <w:bCs/>
                <w:color w:val="auto"/>
                <w:sz w:val="20"/>
                <w:szCs w:val="20"/>
              </w:rPr>
            </w:pPr>
            <w:r w:rsidRPr="00C7585D">
              <w:rPr>
                <w:bCs/>
                <w:color w:val="auto"/>
                <w:sz w:val="20"/>
                <w:szCs w:val="20"/>
              </w:rPr>
              <w:t>Obavijest sadrži:</w:t>
            </w:r>
          </w:p>
          <w:p w14:paraId="290AB89D" w14:textId="78E8BE85" w:rsidR="003275D3" w:rsidRPr="00C7585D" w:rsidRDefault="003275D3" w:rsidP="005A5021">
            <w:pPr>
              <w:widowControl w:val="0"/>
              <w:autoSpaceDE w:val="0"/>
              <w:adjustRightInd w:val="0"/>
              <w:spacing w:after="0"/>
              <w:rPr>
                <w:bCs/>
                <w:color w:val="auto"/>
                <w:sz w:val="20"/>
                <w:szCs w:val="20"/>
              </w:rPr>
            </w:pPr>
            <w:r w:rsidRPr="00C7585D">
              <w:rPr>
                <w:bCs/>
                <w:color w:val="auto"/>
                <w:sz w:val="20"/>
                <w:szCs w:val="20"/>
              </w:rPr>
              <w:t>- Stanje na pogođenom području</w:t>
            </w:r>
            <w:r w:rsidR="00015D84" w:rsidRPr="00C7585D">
              <w:rPr>
                <w:bCs/>
                <w:color w:val="auto"/>
                <w:sz w:val="20"/>
                <w:szCs w:val="20"/>
              </w:rPr>
              <w:t>,</w:t>
            </w:r>
          </w:p>
          <w:p w14:paraId="1B5916C9" w14:textId="77777777" w:rsidR="003275D3" w:rsidRPr="00C7585D" w:rsidRDefault="003275D3" w:rsidP="005A5021">
            <w:pPr>
              <w:widowControl w:val="0"/>
              <w:autoSpaceDE w:val="0"/>
              <w:adjustRightInd w:val="0"/>
              <w:spacing w:after="0"/>
              <w:rPr>
                <w:bCs/>
                <w:color w:val="auto"/>
                <w:sz w:val="20"/>
                <w:szCs w:val="20"/>
              </w:rPr>
            </w:pPr>
            <w:r w:rsidRPr="00C7585D">
              <w:rPr>
                <w:bCs/>
                <w:color w:val="auto"/>
                <w:sz w:val="20"/>
                <w:szCs w:val="20"/>
              </w:rPr>
              <w:t>- Opasnostima za ljude, materijalna dobra i okoliš,</w:t>
            </w:r>
          </w:p>
          <w:p w14:paraId="43CBD5E4" w14:textId="77777777" w:rsidR="003275D3" w:rsidRPr="00C7585D" w:rsidRDefault="003275D3" w:rsidP="005A5021">
            <w:pPr>
              <w:widowControl w:val="0"/>
              <w:autoSpaceDE w:val="0"/>
              <w:adjustRightInd w:val="0"/>
              <w:spacing w:after="0"/>
              <w:rPr>
                <w:bCs/>
                <w:color w:val="auto"/>
                <w:sz w:val="20"/>
                <w:szCs w:val="20"/>
              </w:rPr>
            </w:pPr>
            <w:r w:rsidRPr="00C7585D">
              <w:rPr>
                <w:bCs/>
                <w:color w:val="auto"/>
                <w:sz w:val="20"/>
                <w:szCs w:val="20"/>
              </w:rPr>
              <w:t>- Mjerama koje se poduzimaju,</w:t>
            </w:r>
          </w:p>
          <w:p w14:paraId="1757CBB8" w14:textId="5203B03D" w:rsidR="003275D3" w:rsidRPr="00C7585D" w:rsidRDefault="003275D3" w:rsidP="005A5021">
            <w:pPr>
              <w:widowControl w:val="0"/>
              <w:autoSpaceDE w:val="0"/>
              <w:adjustRightInd w:val="0"/>
              <w:spacing w:after="0"/>
              <w:rPr>
                <w:bCs/>
                <w:color w:val="auto"/>
                <w:sz w:val="20"/>
                <w:szCs w:val="20"/>
              </w:rPr>
            </w:pPr>
            <w:r w:rsidRPr="00C7585D">
              <w:rPr>
                <w:bCs/>
                <w:color w:val="auto"/>
                <w:sz w:val="20"/>
                <w:szCs w:val="20"/>
              </w:rPr>
              <w:t>- Putovima evakuacije, lokacijama za prihvat i pružanje medicinske pomoći,</w:t>
            </w:r>
          </w:p>
          <w:p w14:paraId="1E2F14C2" w14:textId="77777777" w:rsidR="003275D3" w:rsidRPr="00C7585D" w:rsidRDefault="003275D3" w:rsidP="005A5021">
            <w:pPr>
              <w:widowControl w:val="0"/>
              <w:autoSpaceDE w:val="0"/>
              <w:adjustRightInd w:val="0"/>
              <w:spacing w:after="0"/>
              <w:rPr>
                <w:bCs/>
                <w:color w:val="auto"/>
                <w:sz w:val="20"/>
                <w:szCs w:val="20"/>
              </w:rPr>
            </w:pPr>
            <w:r w:rsidRPr="00C7585D">
              <w:rPr>
                <w:bCs/>
                <w:color w:val="auto"/>
                <w:sz w:val="20"/>
                <w:szCs w:val="20"/>
              </w:rPr>
              <w:t>- Provođenje osobne i uzajamne zaštite,</w:t>
            </w:r>
          </w:p>
          <w:p w14:paraId="0F3C11D3" w14:textId="728CEA40" w:rsidR="003275D3" w:rsidRPr="00C7585D" w:rsidRDefault="003275D3" w:rsidP="005A5021">
            <w:pPr>
              <w:widowControl w:val="0"/>
              <w:autoSpaceDE w:val="0"/>
              <w:adjustRightInd w:val="0"/>
              <w:spacing w:after="0"/>
              <w:rPr>
                <w:bCs/>
                <w:color w:val="auto"/>
                <w:sz w:val="20"/>
                <w:szCs w:val="20"/>
              </w:rPr>
            </w:pPr>
            <w:r w:rsidRPr="00C7585D">
              <w:rPr>
                <w:bCs/>
                <w:color w:val="auto"/>
                <w:sz w:val="20"/>
                <w:szCs w:val="20"/>
              </w:rPr>
              <w:t>- Sudjelovanju i suradnji s operativnim snagama sustava civilne zaštite</w:t>
            </w:r>
            <w:r w:rsidR="00015D84" w:rsidRPr="00C7585D">
              <w:rPr>
                <w:bCs/>
                <w:color w:val="auto"/>
                <w:sz w:val="20"/>
                <w:szCs w:val="20"/>
              </w:rPr>
              <w:t xml:space="preserve">, </w:t>
            </w:r>
          </w:p>
          <w:p w14:paraId="4DBA8C3F" w14:textId="77777777" w:rsidR="00015D84" w:rsidRPr="00C7585D" w:rsidRDefault="003275D3" w:rsidP="005A5021">
            <w:pPr>
              <w:widowControl w:val="0"/>
              <w:autoSpaceDE w:val="0"/>
              <w:adjustRightInd w:val="0"/>
              <w:spacing w:after="0"/>
              <w:rPr>
                <w:bCs/>
                <w:color w:val="auto"/>
                <w:sz w:val="20"/>
                <w:szCs w:val="20"/>
              </w:rPr>
            </w:pPr>
            <w:r w:rsidRPr="00C7585D">
              <w:rPr>
                <w:bCs/>
                <w:color w:val="auto"/>
                <w:sz w:val="20"/>
                <w:szCs w:val="20"/>
              </w:rPr>
              <w:t>- Pristupu dodatnim informacijama</w:t>
            </w:r>
            <w:r w:rsidR="00015D84" w:rsidRPr="00C7585D">
              <w:rPr>
                <w:bCs/>
                <w:color w:val="auto"/>
                <w:sz w:val="20"/>
                <w:szCs w:val="20"/>
              </w:rPr>
              <w:t xml:space="preserve">, </w:t>
            </w:r>
          </w:p>
          <w:p w14:paraId="0B3EEFFA" w14:textId="08A339B0" w:rsidR="003275D3" w:rsidRPr="00C7585D" w:rsidRDefault="003275D3" w:rsidP="005A5021">
            <w:pPr>
              <w:widowControl w:val="0"/>
              <w:autoSpaceDE w:val="0"/>
              <w:adjustRightInd w:val="0"/>
              <w:spacing w:after="0"/>
              <w:rPr>
                <w:bCs/>
                <w:color w:val="auto"/>
                <w:sz w:val="20"/>
                <w:szCs w:val="20"/>
              </w:rPr>
            </w:pPr>
            <w:r w:rsidRPr="00C7585D">
              <w:rPr>
                <w:bCs/>
                <w:color w:val="auto"/>
                <w:sz w:val="20"/>
                <w:szCs w:val="20"/>
              </w:rPr>
              <w:t>- Ostalim činjenicama u svezi sa specifičnim okolnostima događaja.</w:t>
            </w:r>
          </w:p>
        </w:tc>
        <w:tc>
          <w:tcPr>
            <w:tcW w:w="3033" w:type="dxa"/>
            <w:vAlign w:val="center"/>
          </w:tcPr>
          <w:p w14:paraId="0888F2A9" w14:textId="46345A94" w:rsidR="003275D3" w:rsidRPr="00C7585D" w:rsidRDefault="003275D3" w:rsidP="003275D3">
            <w:pPr>
              <w:widowControl w:val="0"/>
              <w:autoSpaceDE w:val="0"/>
              <w:adjustRightInd w:val="0"/>
              <w:contextualSpacing/>
              <w:rPr>
                <w:bCs/>
                <w:color w:val="auto"/>
                <w:sz w:val="20"/>
                <w:szCs w:val="20"/>
              </w:rPr>
            </w:pPr>
            <w:r w:rsidRPr="00C7585D">
              <w:rPr>
                <w:bCs/>
                <w:color w:val="auto"/>
                <w:sz w:val="20"/>
                <w:szCs w:val="20"/>
              </w:rPr>
              <w:t>- Gradonačelnik</w:t>
            </w:r>
          </w:p>
          <w:p w14:paraId="08D1F0A6" w14:textId="6183C07F" w:rsidR="003275D3" w:rsidRPr="00C7585D" w:rsidRDefault="003275D3" w:rsidP="00F847A0">
            <w:pPr>
              <w:pStyle w:val="ListParagraph"/>
              <w:widowControl w:val="0"/>
              <w:numPr>
                <w:ilvl w:val="0"/>
                <w:numId w:val="15"/>
              </w:numPr>
              <w:autoSpaceDE w:val="0"/>
              <w:autoSpaceDN w:val="0"/>
              <w:adjustRightInd w:val="0"/>
              <w:spacing w:before="0" w:after="0" w:line="240" w:lineRule="auto"/>
              <w:ind w:left="87" w:hanging="87"/>
              <w:jc w:val="left"/>
              <w:rPr>
                <w:color w:val="auto"/>
                <w:sz w:val="20"/>
                <w:szCs w:val="20"/>
              </w:rPr>
            </w:pPr>
            <w:r w:rsidRPr="00C7585D">
              <w:rPr>
                <w:bCs w:val="0"/>
                <w:color w:val="auto"/>
                <w:sz w:val="20"/>
                <w:szCs w:val="20"/>
              </w:rPr>
              <w:t xml:space="preserve"> Mediji</w:t>
            </w:r>
          </w:p>
        </w:tc>
      </w:tr>
      <w:tr w:rsidR="003275D3" w:rsidRPr="00BB79F5" w14:paraId="20FDD889" w14:textId="77777777" w:rsidTr="003E6721">
        <w:trPr>
          <w:trHeight w:val="1134"/>
          <w:jc w:val="center"/>
        </w:trPr>
        <w:tc>
          <w:tcPr>
            <w:tcW w:w="704" w:type="dxa"/>
            <w:shd w:val="clear" w:color="auto" w:fill="EAF1DD" w:themeFill="accent3" w:themeFillTint="33"/>
            <w:vAlign w:val="center"/>
          </w:tcPr>
          <w:p w14:paraId="0B9D3C74" w14:textId="1DED5EFB" w:rsidR="003275D3" w:rsidRPr="00C7585D" w:rsidRDefault="003275D3" w:rsidP="00AE4097">
            <w:pPr>
              <w:widowControl w:val="0"/>
              <w:autoSpaceDE w:val="0"/>
              <w:adjustRightInd w:val="0"/>
              <w:rPr>
                <w:b/>
                <w:bCs/>
                <w:color w:val="auto"/>
                <w:sz w:val="20"/>
                <w:szCs w:val="20"/>
              </w:rPr>
            </w:pPr>
            <w:r w:rsidRPr="00C7585D">
              <w:rPr>
                <w:b/>
                <w:bCs/>
                <w:color w:val="auto"/>
                <w:sz w:val="20"/>
                <w:szCs w:val="20"/>
              </w:rPr>
              <w:t>1</w:t>
            </w:r>
            <w:r w:rsidR="00DC6429" w:rsidRPr="00C7585D">
              <w:rPr>
                <w:b/>
                <w:bCs/>
                <w:color w:val="auto"/>
                <w:sz w:val="20"/>
                <w:szCs w:val="20"/>
              </w:rPr>
              <w:t>6</w:t>
            </w:r>
            <w:r w:rsidRPr="00C7585D">
              <w:rPr>
                <w:b/>
                <w:bCs/>
                <w:color w:val="auto"/>
                <w:sz w:val="20"/>
                <w:szCs w:val="20"/>
              </w:rPr>
              <w:t>.</w:t>
            </w:r>
          </w:p>
        </w:tc>
        <w:tc>
          <w:tcPr>
            <w:tcW w:w="1787" w:type="dxa"/>
            <w:vAlign w:val="center"/>
          </w:tcPr>
          <w:p w14:paraId="2A24DD7F" w14:textId="77777777" w:rsidR="003275D3" w:rsidRPr="00C7585D" w:rsidRDefault="003275D3" w:rsidP="003E6721">
            <w:pPr>
              <w:widowControl w:val="0"/>
              <w:autoSpaceDE w:val="0"/>
              <w:adjustRightInd w:val="0"/>
              <w:jc w:val="center"/>
              <w:rPr>
                <w:b/>
                <w:bCs/>
                <w:color w:val="auto"/>
                <w:sz w:val="20"/>
                <w:szCs w:val="20"/>
              </w:rPr>
            </w:pPr>
            <w:r w:rsidRPr="00C7585D">
              <w:rPr>
                <w:b/>
                <w:bCs/>
                <w:color w:val="auto"/>
                <w:sz w:val="20"/>
                <w:szCs w:val="20"/>
              </w:rPr>
              <w:t>Troškovi angažiranih pravnih osoba</w:t>
            </w:r>
          </w:p>
        </w:tc>
        <w:tc>
          <w:tcPr>
            <w:tcW w:w="1701" w:type="dxa"/>
            <w:vAlign w:val="center"/>
          </w:tcPr>
          <w:p w14:paraId="2C5DD426" w14:textId="18505ABE" w:rsidR="003275D3" w:rsidRPr="00C7585D" w:rsidRDefault="00015D84" w:rsidP="007739A1">
            <w:pPr>
              <w:widowControl w:val="0"/>
              <w:autoSpaceDE w:val="0"/>
              <w:adjustRightInd w:val="0"/>
              <w:spacing w:before="120" w:after="120"/>
              <w:jc w:val="left"/>
              <w:rPr>
                <w:bCs/>
                <w:color w:val="auto"/>
                <w:sz w:val="20"/>
                <w:szCs w:val="20"/>
              </w:rPr>
            </w:pPr>
            <w:r w:rsidRPr="00C7585D">
              <w:rPr>
                <w:bCs/>
                <w:color w:val="auto"/>
                <w:sz w:val="20"/>
                <w:szCs w:val="20"/>
              </w:rPr>
              <w:t xml:space="preserve">Grad </w:t>
            </w:r>
            <w:r w:rsidR="007739A1">
              <w:rPr>
                <w:bCs/>
                <w:color w:val="auto"/>
                <w:sz w:val="20"/>
                <w:szCs w:val="20"/>
              </w:rPr>
              <w:t>Buje</w:t>
            </w:r>
          </w:p>
        </w:tc>
        <w:tc>
          <w:tcPr>
            <w:tcW w:w="8419" w:type="dxa"/>
            <w:vAlign w:val="center"/>
          </w:tcPr>
          <w:p w14:paraId="6352232E" w14:textId="04C24857" w:rsidR="003275D3" w:rsidRPr="00C7585D" w:rsidRDefault="003275D3" w:rsidP="003275D3">
            <w:pPr>
              <w:widowControl w:val="0"/>
              <w:autoSpaceDE w:val="0"/>
              <w:adjustRightInd w:val="0"/>
              <w:spacing w:before="120" w:after="120"/>
              <w:rPr>
                <w:bCs/>
                <w:color w:val="auto"/>
                <w:sz w:val="20"/>
                <w:szCs w:val="20"/>
              </w:rPr>
            </w:pPr>
            <w:r w:rsidRPr="00C7585D">
              <w:rPr>
                <w:bCs/>
                <w:color w:val="auto"/>
                <w:sz w:val="20"/>
                <w:szCs w:val="20"/>
              </w:rPr>
              <w:t>Troškove angažiranih pravnih osoba i redovnih službi vršit će se prema stvarno izvršenim poslovima i po važećim cijenama u trenutku izvršenja zadataka.</w:t>
            </w:r>
          </w:p>
        </w:tc>
        <w:tc>
          <w:tcPr>
            <w:tcW w:w="3033" w:type="dxa"/>
            <w:vAlign w:val="center"/>
          </w:tcPr>
          <w:p w14:paraId="611C97F1" w14:textId="77777777" w:rsidR="003275D3" w:rsidRPr="00C7585D" w:rsidRDefault="003275D3" w:rsidP="00F847A0">
            <w:pPr>
              <w:pStyle w:val="ListParagraph"/>
              <w:widowControl w:val="0"/>
              <w:numPr>
                <w:ilvl w:val="0"/>
                <w:numId w:val="15"/>
              </w:numPr>
              <w:autoSpaceDE w:val="0"/>
              <w:autoSpaceDN w:val="0"/>
              <w:adjustRightInd w:val="0"/>
              <w:spacing w:before="0" w:after="0" w:line="240" w:lineRule="auto"/>
              <w:ind w:left="87" w:hanging="87"/>
              <w:jc w:val="left"/>
              <w:rPr>
                <w:bCs w:val="0"/>
                <w:color w:val="auto"/>
                <w:sz w:val="20"/>
                <w:szCs w:val="20"/>
              </w:rPr>
            </w:pPr>
            <w:r w:rsidRPr="00C7585D">
              <w:rPr>
                <w:color w:val="auto"/>
                <w:sz w:val="20"/>
                <w:szCs w:val="20"/>
              </w:rPr>
              <w:t>Gradonačelnik</w:t>
            </w:r>
          </w:p>
        </w:tc>
      </w:tr>
    </w:tbl>
    <w:p w14:paraId="5B26389C" w14:textId="77777777" w:rsidR="00A12C2D" w:rsidRPr="00BB79F5" w:rsidRDefault="00A12C2D">
      <w:pPr>
        <w:spacing w:before="0" w:after="200"/>
        <w:jc w:val="left"/>
        <w:rPr>
          <w:color w:val="FF0000"/>
          <w:highlight w:val="yellow"/>
          <w:lang w:bidi="en-US"/>
        </w:rPr>
      </w:pPr>
      <w:r w:rsidRPr="00BB79F5">
        <w:rPr>
          <w:color w:val="FF0000"/>
          <w:highlight w:val="yellow"/>
          <w:lang w:bidi="en-US"/>
        </w:rPr>
        <w:br w:type="page"/>
      </w:r>
    </w:p>
    <w:p w14:paraId="64569A00" w14:textId="10F93D97" w:rsidR="00A12C2D" w:rsidRPr="00C7585D" w:rsidRDefault="00F60796" w:rsidP="00E6748E">
      <w:pPr>
        <w:pStyle w:val="Heading3"/>
      </w:pPr>
      <w:bookmarkStart w:id="59" w:name="_Toc19000056"/>
      <w:bookmarkStart w:id="60" w:name="_Toc101867901"/>
      <w:r>
        <w:lastRenderedPageBreak/>
        <w:t xml:space="preserve">6.3.2 </w:t>
      </w:r>
      <w:r w:rsidR="00A12C2D" w:rsidRPr="00C7585D">
        <w:t>Karta prijetnji industrijske nesreće</w:t>
      </w:r>
      <w:bookmarkEnd w:id="59"/>
      <w:bookmarkEnd w:id="60"/>
    </w:p>
    <w:p w14:paraId="70F0E794" w14:textId="77777777" w:rsidR="003E6721" w:rsidRDefault="003E6721" w:rsidP="00A12C2D">
      <w:pPr>
        <w:jc w:val="center"/>
        <w:rPr>
          <w:noProof/>
          <w:lang w:eastAsia="hr-HR"/>
        </w:rPr>
      </w:pPr>
    </w:p>
    <w:p w14:paraId="0FE4B904" w14:textId="77777777" w:rsidR="003E6721" w:rsidRDefault="003E6721" w:rsidP="00A12C2D">
      <w:pPr>
        <w:jc w:val="center"/>
        <w:rPr>
          <w:noProof/>
          <w:lang w:eastAsia="hr-HR"/>
        </w:rPr>
      </w:pPr>
    </w:p>
    <w:p w14:paraId="49265A39" w14:textId="77777777" w:rsidR="003E6721" w:rsidRDefault="003E6721" w:rsidP="00A12C2D">
      <w:pPr>
        <w:jc w:val="center"/>
        <w:rPr>
          <w:noProof/>
          <w:lang w:eastAsia="hr-HR"/>
        </w:rPr>
      </w:pPr>
    </w:p>
    <w:p w14:paraId="061C95B7" w14:textId="77777777" w:rsidR="003E6721" w:rsidRDefault="003E6721" w:rsidP="00A12C2D">
      <w:pPr>
        <w:jc w:val="center"/>
        <w:rPr>
          <w:noProof/>
          <w:lang w:eastAsia="hr-HR"/>
        </w:rPr>
      </w:pPr>
    </w:p>
    <w:p w14:paraId="7D0D7CFA" w14:textId="77777777" w:rsidR="003E6721" w:rsidRDefault="003E6721" w:rsidP="00A12C2D">
      <w:pPr>
        <w:jc w:val="center"/>
        <w:rPr>
          <w:noProof/>
          <w:lang w:eastAsia="hr-HR"/>
        </w:rPr>
      </w:pPr>
    </w:p>
    <w:p w14:paraId="2157B88E" w14:textId="77777777" w:rsidR="003E6721" w:rsidRDefault="003E6721" w:rsidP="00A12C2D">
      <w:pPr>
        <w:jc w:val="center"/>
        <w:rPr>
          <w:noProof/>
          <w:lang w:eastAsia="hr-HR"/>
        </w:rPr>
      </w:pPr>
    </w:p>
    <w:p w14:paraId="3AA2FB83" w14:textId="77777777" w:rsidR="003E6721" w:rsidRDefault="003E6721" w:rsidP="00A12C2D">
      <w:pPr>
        <w:jc w:val="center"/>
        <w:rPr>
          <w:noProof/>
          <w:lang w:eastAsia="hr-HR"/>
        </w:rPr>
      </w:pPr>
    </w:p>
    <w:p w14:paraId="67AC0F93" w14:textId="77777777" w:rsidR="003E6721" w:rsidRDefault="003E6721" w:rsidP="00A12C2D">
      <w:pPr>
        <w:jc w:val="center"/>
        <w:rPr>
          <w:noProof/>
          <w:lang w:eastAsia="hr-HR"/>
        </w:rPr>
      </w:pPr>
    </w:p>
    <w:p w14:paraId="45521DAA" w14:textId="77777777" w:rsidR="003E6721" w:rsidRDefault="003E6721" w:rsidP="00A12C2D">
      <w:pPr>
        <w:jc w:val="center"/>
        <w:rPr>
          <w:noProof/>
          <w:lang w:eastAsia="hr-HR"/>
        </w:rPr>
      </w:pPr>
    </w:p>
    <w:p w14:paraId="5A06F6F3" w14:textId="77777777" w:rsidR="003E6721" w:rsidRDefault="003E6721" w:rsidP="00A12C2D">
      <w:pPr>
        <w:jc w:val="center"/>
        <w:rPr>
          <w:noProof/>
          <w:lang w:eastAsia="hr-HR"/>
        </w:rPr>
      </w:pPr>
    </w:p>
    <w:p w14:paraId="29DC224C" w14:textId="77777777" w:rsidR="003E6721" w:rsidRDefault="003E6721" w:rsidP="00A12C2D">
      <w:pPr>
        <w:jc w:val="center"/>
        <w:rPr>
          <w:noProof/>
          <w:lang w:eastAsia="hr-HR"/>
        </w:rPr>
      </w:pPr>
    </w:p>
    <w:p w14:paraId="47D1E32A" w14:textId="77777777" w:rsidR="003E6721" w:rsidRDefault="003E6721" w:rsidP="00A12C2D">
      <w:pPr>
        <w:jc w:val="center"/>
        <w:rPr>
          <w:noProof/>
          <w:lang w:eastAsia="hr-HR"/>
        </w:rPr>
      </w:pPr>
    </w:p>
    <w:p w14:paraId="7C80CCC9" w14:textId="77777777" w:rsidR="003E6721" w:rsidRDefault="003E6721" w:rsidP="00A12C2D">
      <w:pPr>
        <w:jc w:val="center"/>
        <w:rPr>
          <w:noProof/>
          <w:lang w:eastAsia="hr-HR"/>
        </w:rPr>
      </w:pPr>
    </w:p>
    <w:p w14:paraId="6DDBF705" w14:textId="77777777" w:rsidR="003E6721" w:rsidRDefault="003E6721" w:rsidP="00A12C2D">
      <w:pPr>
        <w:jc w:val="center"/>
        <w:rPr>
          <w:noProof/>
          <w:lang w:eastAsia="hr-HR"/>
        </w:rPr>
      </w:pPr>
    </w:p>
    <w:p w14:paraId="6501B596" w14:textId="77777777" w:rsidR="003E6721" w:rsidRDefault="003E6721" w:rsidP="00A12C2D">
      <w:pPr>
        <w:jc w:val="center"/>
        <w:rPr>
          <w:noProof/>
          <w:lang w:eastAsia="hr-HR"/>
        </w:rPr>
      </w:pPr>
    </w:p>
    <w:p w14:paraId="52988174" w14:textId="77777777" w:rsidR="003E6721" w:rsidRDefault="003E6721" w:rsidP="00A12C2D">
      <w:pPr>
        <w:jc w:val="center"/>
        <w:rPr>
          <w:noProof/>
          <w:lang w:eastAsia="hr-HR"/>
        </w:rPr>
      </w:pPr>
    </w:p>
    <w:p w14:paraId="2385345D" w14:textId="77777777" w:rsidR="003E6721" w:rsidRDefault="003E6721" w:rsidP="00A12C2D">
      <w:pPr>
        <w:jc w:val="center"/>
        <w:rPr>
          <w:noProof/>
          <w:lang w:eastAsia="hr-HR"/>
        </w:rPr>
      </w:pPr>
    </w:p>
    <w:p w14:paraId="728A9D7F" w14:textId="77777777" w:rsidR="003E6721" w:rsidRDefault="003E6721" w:rsidP="00A12C2D">
      <w:pPr>
        <w:jc w:val="center"/>
        <w:rPr>
          <w:noProof/>
          <w:lang w:eastAsia="hr-HR"/>
        </w:rPr>
      </w:pPr>
    </w:p>
    <w:p w14:paraId="1BD3C926" w14:textId="77777777" w:rsidR="003E6721" w:rsidRDefault="003E6721" w:rsidP="00A12C2D">
      <w:pPr>
        <w:jc w:val="center"/>
        <w:rPr>
          <w:noProof/>
          <w:lang w:eastAsia="hr-HR"/>
        </w:rPr>
      </w:pPr>
    </w:p>
    <w:p w14:paraId="14AE199B" w14:textId="0A4E56DC" w:rsidR="002C646D" w:rsidRPr="00BB79F5" w:rsidRDefault="00687CAD" w:rsidP="00A12C2D">
      <w:pPr>
        <w:jc w:val="center"/>
        <w:rPr>
          <w:noProof/>
          <w:highlight w:val="yellow"/>
          <w:lang w:eastAsia="hr-HR"/>
        </w:rPr>
      </w:pPr>
      <w:r>
        <w:rPr>
          <w:noProof/>
          <w:lang w:eastAsia="hr-HR"/>
        </w:rPr>
        <w:lastRenderedPageBreak/>
        <w:drawing>
          <wp:anchor distT="0" distB="0" distL="114300" distR="114300" simplePos="0" relativeHeight="252462080" behindDoc="0" locked="0" layoutInCell="1" allowOverlap="1" wp14:anchorId="60679A83" wp14:editId="7A66E353">
            <wp:simplePos x="0" y="0"/>
            <wp:positionH relativeFrom="column">
              <wp:posOffset>1117289</wp:posOffset>
            </wp:positionH>
            <wp:positionV relativeFrom="paragraph">
              <wp:posOffset>5154295</wp:posOffset>
            </wp:positionV>
            <wp:extent cx="5397300" cy="586596"/>
            <wp:effectExtent l="0" t="0" r="0" b="4445"/>
            <wp:wrapNone/>
            <wp:docPr id="228" name="Slika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397300" cy="586596"/>
                    </a:xfrm>
                    <a:prstGeom prst="rect">
                      <a:avLst/>
                    </a:prstGeom>
                  </pic:spPr>
                </pic:pic>
              </a:graphicData>
            </a:graphic>
            <wp14:sizeRelH relativeFrom="margin">
              <wp14:pctWidth>0</wp14:pctWidth>
            </wp14:sizeRelH>
            <wp14:sizeRelV relativeFrom="margin">
              <wp14:pctHeight>0</wp14:pctHeight>
            </wp14:sizeRelV>
          </wp:anchor>
        </w:drawing>
      </w:r>
    </w:p>
    <w:p w14:paraId="3C6F3DF2" w14:textId="0698196D" w:rsidR="002C646D" w:rsidRPr="00BB79F5" w:rsidRDefault="002C646D" w:rsidP="00A12C2D">
      <w:pPr>
        <w:jc w:val="center"/>
        <w:rPr>
          <w:highlight w:val="yellow"/>
        </w:rPr>
        <w:sectPr w:rsidR="002C646D" w:rsidRPr="00BB79F5" w:rsidSect="008F6F32">
          <w:headerReference w:type="first" r:id="rId38"/>
          <w:footerReference w:type="first" r:id="rId39"/>
          <w:pgSz w:w="16838" w:h="11906" w:orient="landscape"/>
          <w:pgMar w:top="1417" w:right="1417" w:bottom="1417" w:left="1417" w:header="567" w:footer="0" w:gutter="0"/>
          <w:cols w:space="708"/>
          <w:titlePg/>
          <w:docGrid w:linePitch="360"/>
        </w:sectPr>
      </w:pPr>
    </w:p>
    <w:p w14:paraId="1EFC6317" w14:textId="51248F6D" w:rsidR="00AF0849" w:rsidRPr="00C7585D" w:rsidRDefault="00EF0796" w:rsidP="00AF0849">
      <w:pPr>
        <w:pStyle w:val="Heading2"/>
      </w:pPr>
      <w:bookmarkStart w:id="61" w:name="_Toc19000057"/>
      <w:bookmarkStart w:id="62" w:name="_Toc101867902"/>
      <w:r>
        <w:lastRenderedPageBreak/>
        <w:t xml:space="preserve">6.4. </w:t>
      </w:r>
      <w:r w:rsidR="00AF0849" w:rsidRPr="00C7585D">
        <w:t>Poplava</w:t>
      </w:r>
      <w:bookmarkEnd w:id="61"/>
      <w:bookmarkEnd w:id="62"/>
    </w:p>
    <w:p w14:paraId="537237A8" w14:textId="77777777" w:rsidR="00AF0849" w:rsidRPr="00BB79F5" w:rsidRDefault="00AF0849" w:rsidP="00AF0849">
      <w:pPr>
        <w:rPr>
          <w:highlight w:val="yellow"/>
          <w:lang w:bidi="en-US"/>
        </w:rPr>
      </w:pPr>
    </w:p>
    <w:p w14:paraId="5FCDFAC0" w14:textId="77777777" w:rsidR="00AF0849" w:rsidRPr="00BB79F5" w:rsidRDefault="00AF0849" w:rsidP="00AF0849">
      <w:pPr>
        <w:rPr>
          <w:highlight w:val="yellow"/>
          <w:lang w:bidi="en-US"/>
        </w:rPr>
        <w:sectPr w:rsidR="00AF0849" w:rsidRPr="00BB79F5" w:rsidSect="002C646D">
          <w:pgSz w:w="11906" w:h="16838"/>
          <w:pgMar w:top="1417" w:right="1417" w:bottom="1417" w:left="1417" w:header="567" w:footer="0" w:gutter="0"/>
          <w:cols w:space="708"/>
          <w:titlePg/>
          <w:docGrid w:linePitch="360"/>
        </w:sectPr>
      </w:pPr>
    </w:p>
    <w:p w14:paraId="7C1985F7" w14:textId="6015C0A2" w:rsidR="00AF0849" w:rsidRPr="00A969F1" w:rsidRDefault="00AF0849" w:rsidP="00AF0849">
      <w:r w:rsidRPr="00A969F1">
        <w:lastRenderedPageBreak/>
        <w:t xml:space="preserve">Plan djelovanja sustava civilne zaštite u slučaju poplave pokreće </w:t>
      </w:r>
      <w:r w:rsidR="00C7585D" w:rsidRPr="00A969F1">
        <w:rPr>
          <w:b/>
        </w:rPr>
        <w:t>Gradonačelnik</w:t>
      </w:r>
      <w:r w:rsidRPr="00A969F1">
        <w:t xml:space="preserve">. Shema aktiviranja nalazi se u nastavku. </w:t>
      </w:r>
    </w:p>
    <w:p w14:paraId="7A355C59" w14:textId="675AFCB6" w:rsidR="00AF0849" w:rsidRPr="00A969F1" w:rsidRDefault="00253C35" w:rsidP="00AF0849">
      <w:pPr>
        <w:rPr>
          <w:noProof/>
          <w:lang w:eastAsia="hr-HR"/>
        </w:rPr>
      </w:pPr>
      <w:r w:rsidRPr="00A969F1">
        <w:rPr>
          <w:noProof/>
          <w:lang w:eastAsia="hr-HR"/>
        </w:rPr>
        <mc:AlternateContent>
          <mc:Choice Requires="wps">
            <w:drawing>
              <wp:anchor distT="0" distB="0" distL="114300" distR="114300" simplePos="0" relativeHeight="252395520" behindDoc="0" locked="0" layoutInCell="1" allowOverlap="1" wp14:anchorId="349A587D" wp14:editId="1CE7A7A5">
                <wp:simplePos x="0" y="0"/>
                <wp:positionH relativeFrom="column">
                  <wp:posOffset>5087298</wp:posOffset>
                </wp:positionH>
                <wp:positionV relativeFrom="paragraph">
                  <wp:posOffset>14605</wp:posOffset>
                </wp:positionV>
                <wp:extent cx="1562986" cy="529811"/>
                <wp:effectExtent l="76200" t="57150" r="75565" b="99060"/>
                <wp:wrapNone/>
                <wp:docPr id="517" name="Rounded Rectangle 501"/>
                <wp:cNvGraphicFramePr/>
                <a:graphic xmlns:a="http://schemas.openxmlformats.org/drawingml/2006/main">
                  <a:graphicData uri="http://schemas.microsoft.com/office/word/2010/wordprocessingShape">
                    <wps:wsp>
                      <wps:cNvSpPr/>
                      <wps:spPr>
                        <a:xfrm>
                          <a:off x="0" y="0"/>
                          <a:ext cx="1562986" cy="529811"/>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4CB1C37C" w14:textId="77777777" w:rsidR="00462E05" w:rsidRPr="00244298" w:rsidRDefault="00462E05" w:rsidP="00DC2015">
                            <w:pPr>
                              <w:spacing w:before="0" w:after="0"/>
                              <w:jc w:val="center"/>
                              <w:rPr>
                                <w:b/>
                              </w:rPr>
                            </w:pPr>
                            <w:r w:rsidRPr="00244298">
                              <w:rPr>
                                <w:b/>
                              </w:rPr>
                              <w:t>Operativne snage</w:t>
                            </w:r>
                          </w:p>
                          <w:p w14:paraId="0E8FEA8C" w14:textId="73188864" w:rsidR="00462E05" w:rsidRPr="003E6721" w:rsidRDefault="00462E05" w:rsidP="00DC2015">
                            <w:pPr>
                              <w:spacing w:before="0" w:after="0"/>
                              <w:jc w:val="left"/>
                              <w:rPr>
                                <w:color w:val="FFFFFF" w:themeColor="background1"/>
                              </w:rPr>
                            </w:pPr>
                            <w:r>
                              <w:rPr>
                                <w:rFonts w:eastAsia="Calibri"/>
                                <w:color w:val="FFFFFF" w:themeColor="background1"/>
                                <w:sz w:val="20"/>
                                <w:szCs w:val="22"/>
                              </w:rPr>
                              <w:t>- GDCK Buje</w:t>
                            </w:r>
                          </w:p>
                          <w:p w14:paraId="4225C637" w14:textId="77777777" w:rsidR="00462E05" w:rsidRPr="00AE0147" w:rsidRDefault="00462E05" w:rsidP="00DC2015">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9A587D" id="Rounded Rectangle 501" o:spid="_x0000_s1080" style="position:absolute;left:0;text-align:left;margin-left:400.55pt;margin-top:1.15pt;width:123.05pt;height:41.7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3jdgIAAD0FAAAOAAAAZHJzL2Uyb0RvYy54bWysVN9P2zAQfp+0/8Hy+0hTWgYVKapATJMQ&#10;IGDi2XXsNpLt885uk+6v39lJW8R42bSX5M73+/N3vrzqrGFbhaEBV/HyZMSZchLqxq0q/uPl9ss5&#10;ZyEKVwsDTlV8pwK/mn/+dNn6mRrDGkytkFESF2atr/g6Rj8riiDXyopwAl45MmpAKyKpuCpqFC1l&#10;t6YYj0ZnRQtYewSpQqDTm97I5zm/1krGB62DisxUnHqL+Yv5u0zfYn4pZisUft3IoQ3xD11Y0Tgq&#10;ekh1I6JgG2z+SGUbiRBAxxMJtgCtG6nyDDRNOXo3zfNaeJVnIXCCP8AU/l9aeb99RNbUFZ+WXzlz&#10;wtIlPcHG1apmTwSfcCuj2HRUJqhaH2YU8ewfcdACiWnuTqNNf5qIdRne3QFe1UUm6bCcno0vzs84&#10;k2SbkljmpMUx2mOI3xRYloSKY+ojNZGhFdu7EKks+e/9UkXj0lnqrO8lS3FnVG98UprGo+qnOUkm&#10;lro2yLaCKGHivgXjyDOF6MaYQ1D5UZCQUrl4mgChXgb/FKoy4f4m+BCRK4OLh2DbOMCPqh9b1r3/&#10;fvp+5jR+7JZdvtNJbjIdLaHe0UUj9BsQvLxtCOM7EeKjQKI8LQetcXygjzbQVhwGibM14K+PzpM/&#10;MZGsnLW0QhUPPzcCFWfmuyOOXpSTSdq5rEymX8ek4FvL8q3Fbew10JWU9GB4mcXkH81e1Aj2lbZ9&#10;kaqSSThJtSsuI+6V69ivNr0XUi0W2Y32zIt45569TMkT0Ik+L92rQD8QLRJF72G/bmL2jmq9b4p0&#10;sNhE0E3m4RHX4QpoRzMlhvckPQJv9ex1fPXmvwEAAP//AwBQSwMEFAAGAAgAAAAhAIMmw9rfAAAA&#10;CQEAAA8AAABkcnMvZG93bnJldi54bWxMj7FOwzAURXck/sF6SCwVtZMCLSFOhYoYmFBSBkY3dmML&#10;+9mKnTb8Pe4E49O5uve8ejs7S05qjMYjh2LJgCjsvTQ4cPjcv91tgMQkUArrUXH4URG2zfVVLSrp&#10;z9iqU5cGkkswVoKDTilUlMZeKyfi0geFmR396ETK5zhQOYpzLneWlow9UicM5gUtgtpp1X93k+Pw&#10;ZD9Ct3h/3X/tjisTFnOrJ9NyfnszvzwDSWpOf2G46Gd1aLLTwU8oI7EcNqwocpRDuQJy4ex+XQI5&#10;ZPKwBtrU9P8HzS8AAAD//wMAUEsBAi0AFAAGAAgAAAAhALaDOJL+AAAA4QEAABMAAAAAAAAAAAAA&#10;AAAAAAAAAFtDb250ZW50X1R5cGVzXS54bWxQSwECLQAUAAYACAAAACEAOP0h/9YAAACUAQAACwAA&#10;AAAAAAAAAAAAAAAvAQAAX3JlbHMvLnJlbHNQSwECLQAUAAYACAAAACEAQF/943YCAAA9BQAADgAA&#10;AAAAAAAAAAAAAAAuAgAAZHJzL2Uyb0RvYy54bWxQSwECLQAUAAYACAAAACEAgybD2t8AAAAJAQAA&#10;DwAAAAAAAAAAAAAAAADQBAAAZHJzL2Rvd25yZXYueG1sUEsFBgAAAAAEAAQA8wAAANwFAAAAAA==&#10;" fillcolor="#9bbb59 [3206]" strokecolor="white [3201]" strokeweight="3pt">
                <v:shadow on="t" color="black" opacity="24903f" origin=",.5" offset="0,.55556mm"/>
                <v:textbox>
                  <w:txbxContent>
                    <w:p w14:paraId="4CB1C37C" w14:textId="77777777" w:rsidR="00462E05" w:rsidRPr="00244298" w:rsidRDefault="00462E05" w:rsidP="00DC2015">
                      <w:pPr>
                        <w:spacing w:before="0" w:after="0"/>
                        <w:jc w:val="center"/>
                        <w:rPr>
                          <w:b/>
                        </w:rPr>
                      </w:pPr>
                      <w:r w:rsidRPr="00244298">
                        <w:rPr>
                          <w:b/>
                        </w:rPr>
                        <w:t>Operativne snage</w:t>
                      </w:r>
                    </w:p>
                    <w:p w14:paraId="0E8FEA8C" w14:textId="73188864" w:rsidR="00462E05" w:rsidRPr="003E6721" w:rsidRDefault="00462E05" w:rsidP="00DC2015">
                      <w:pPr>
                        <w:spacing w:before="0" w:after="0"/>
                        <w:jc w:val="left"/>
                        <w:rPr>
                          <w:color w:val="FFFFFF" w:themeColor="background1"/>
                        </w:rPr>
                      </w:pPr>
                      <w:r>
                        <w:rPr>
                          <w:rFonts w:eastAsia="Calibri"/>
                          <w:color w:val="FFFFFF" w:themeColor="background1"/>
                          <w:sz w:val="20"/>
                          <w:szCs w:val="22"/>
                        </w:rPr>
                        <w:t>- GDCK Buje</w:t>
                      </w:r>
                    </w:p>
                    <w:p w14:paraId="4225C637" w14:textId="77777777" w:rsidR="00462E05" w:rsidRPr="00AE0147" w:rsidRDefault="00462E05" w:rsidP="00DC2015">
                      <w:pPr>
                        <w:spacing w:before="0" w:after="0"/>
                        <w:jc w:val="left"/>
                        <w:rPr>
                          <w:sz w:val="20"/>
                        </w:rPr>
                      </w:pPr>
                    </w:p>
                  </w:txbxContent>
                </v:textbox>
              </v:roundrect>
            </w:pict>
          </mc:Fallback>
        </mc:AlternateContent>
      </w:r>
      <w:r w:rsidR="00A51680" w:rsidRPr="00173B82">
        <w:rPr>
          <w:noProof/>
          <w:lang w:eastAsia="hr-HR"/>
        </w:rPr>
        <mc:AlternateContent>
          <mc:Choice Requires="wps">
            <w:drawing>
              <wp:anchor distT="0" distB="0" distL="114300" distR="114300" simplePos="0" relativeHeight="252440576" behindDoc="0" locked="0" layoutInCell="1" allowOverlap="1" wp14:anchorId="10FD732C" wp14:editId="1D08D7FD">
                <wp:simplePos x="0" y="0"/>
                <wp:positionH relativeFrom="margin">
                  <wp:posOffset>-115880</wp:posOffset>
                </wp:positionH>
                <wp:positionV relativeFrom="paragraph">
                  <wp:posOffset>293946</wp:posOffset>
                </wp:positionV>
                <wp:extent cx="2913321" cy="902335"/>
                <wp:effectExtent l="76200" t="57150" r="78105" b="88265"/>
                <wp:wrapNone/>
                <wp:docPr id="559" name="Rounded Rectangle 28"/>
                <wp:cNvGraphicFramePr/>
                <a:graphic xmlns:a="http://schemas.openxmlformats.org/drawingml/2006/main">
                  <a:graphicData uri="http://schemas.microsoft.com/office/word/2010/wordprocessingShape">
                    <wps:wsp>
                      <wps:cNvSpPr/>
                      <wps:spPr>
                        <a:xfrm>
                          <a:off x="0" y="0"/>
                          <a:ext cx="2913321" cy="902335"/>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6C45623B" w14:textId="2A7220A6" w:rsidR="00462E05" w:rsidRPr="00EF0796" w:rsidRDefault="00462E05" w:rsidP="00EF0796">
                            <w:pPr>
                              <w:spacing w:before="0" w:after="0"/>
                              <w:jc w:val="center"/>
                              <w:rPr>
                                <w:b/>
                                <w:sz w:val="20"/>
                                <w:szCs w:val="20"/>
                              </w:rPr>
                            </w:pPr>
                            <w:r>
                              <w:rPr>
                                <w:b/>
                                <w:sz w:val="20"/>
                                <w:szCs w:val="20"/>
                              </w:rPr>
                              <w:t>Vatrogasna snage</w:t>
                            </w:r>
                          </w:p>
                          <w:p w14:paraId="3CD6590F" w14:textId="3B0C89E7" w:rsidR="00462E05" w:rsidRPr="003E6721" w:rsidRDefault="00462E05" w:rsidP="00A51680">
                            <w:pPr>
                              <w:spacing w:before="0" w:after="0"/>
                              <w:jc w:val="left"/>
                              <w:rPr>
                                <w:rFonts w:eastAsia="Calibri"/>
                                <w:color w:val="FFFFFF" w:themeColor="background1"/>
                                <w:sz w:val="20"/>
                                <w:szCs w:val="20"/>
                              </w:rPr>
                            </w:pPr>
                            <w:r>
                              <w:rPr>
                                <w:rFonts w:eastAsia="Calibri"/>
                                <w:color w:val="FFFFFF" w:themeColor="background1"/>
                                <w:sz w:val="20"/>
                                <w:szCs w:val="20"/>
                              </w:rPr>
                              <w:t>- JVP Umag</w:t>
                            </w:r>
                          </w:p>
                          <w:p w14:paraId="06237662" w14:textId="567F3457" w:rsidR="00462E05" w:rsidRPr="003E6721" w:rsidRDefault="00462E05" w:rsidP="00A51680">
                            <w:pPr>
                              <w:spacing w:before="0" w:after="0"/>
                              <w:jc w:val="left"/>
                              <w:rPr>
                                <w:rFonts w:eastAsia="Calibri"/>
                                <w:color w:val="FFFFFF" w:themeColor="background1"/>
                                <w:sz w:val="20"/>
                                <w:szCs w:val="20"/>
                              </w:rPr>
                            </w:pPr>
                            <w:r w:rsidRPr="003E6721">
                              <w:rPr>
                                <w:rFonts w:eastAsia="Calibri"/>
                                <w:color w:val="FFFFFF" w:themeColor="background1"/>
                                <w:sz w:val="20"/>
                                <w:szCs w:val="20"/>
                              </w:rPr>
                              <w:t xml:space="preserve">- DVD </w:t>
                            </w:r>
                            <w:r>
                              <w:rPr>
                                <w:rFonts w:eastAsia="Calibri"/>
                                <w:color w:val="FFFFFF" w:themeColor="background1"/>
                                <w:sz w:val="20"/>
                                <w:szCs w:val="20"/>
                              </w:rPr>
                              <w:t>Buje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D732C" id="_x0000_s1081" style="position:absolute;left:0;text-align:left;margin-left:-9.1pt;margin-top:23.15pt;width:229.4pt;height:71.05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NtGdgIAADwFAAAOAAAAZHJzL2Uyb0RvYy54bWysVEtv2zAMvg/YfxB0Xx07ydYEdYqgRYcB&#10;RVv0gZ4VWUoMyKJGKbGzXz9KdpKi62XDLjYpvj5SH3Vx2TWG7RT6GmzJ87MRZ8pKqGq7LvnL882X&#10;c858ELYSBqwq+V55frn4/OmidXNVwAZMpZBREuvnrSv5JgQ3zzIvN6oR/gycsmTUgI0IpOI6q1C0&#10;lL0xWTEafc1awMohSOU9nV73Rr5I+bVWMtxr7VVgpuSELaQvpu8qfrPFhZivUbhNLQcY4h9QNKK2&#10;VPSY6loEwbZY/5GqqSWCBx3OJDQZaF1LlXqgbvLRu26eNsKp1AsNx7vjmPz/Syvvdg/I6qrk0+mM&#10;MysauqRH2NpKVeyRxifs2ihWnMdJtc7PKeDJPeCgeRJj253GJv6pIdal6e6P01VdYJIOi1k+Hhc5&#10;Z5Jss1ExHk9j0uwU7dCH7woaFoWSY4QRMaTJit2tD73/wS9WNDaeRWQ9liSFvVG98VFp6o6qj1OS&#10;xCt1ZZDtBDHChHyAYCx5xhBdG3MMyj8KElIqG8ZD4OAfQ1Xi298EHyNSZbDhGNzUFvCj6ifIuvc/&#10;dN/3HNsP3apLVzqZRJDxaAXVnu4ZoV8A7+RNTTO+FT48CCTG027QFod7+mgDbclhkDjbAP766Dz6&#10;ExHJyllLG1Ry/3MrUHFmflii6CyfTOLKJWUy/VaQgm8tq7cWu22ugK6E+EHokhj9gzmIGqF5pWVf&#10;xqpkElZS7ZLLgAflKvSbTc+FVMtlcqM1cyLc2icnY/I46Eif5+5VoBuIFoiid3DYNjF/R7XeN0Za&#10;WG4D6Drx8DTX4QpoRROdh+ckvgFv9eR1evQWvwEAAP//AwBQSwMEFAAGAAgAAAAhAE9FhdbgAAAA&#10;CgEAAA8AAABkcnMvZG93bnJldi54bWxMjz1vwjAURfdK/Q/Wq9QFgQNEURrioIqqQ6cqgaGjiU1s&#10;4S/FDqT/vq9TOz7do3vPq/ezNeQmx6i9Y7BeZUCk673QbmBwOr4vSyAxcSe48U4y+JYR9s3jQ80r&#10;4e+ulbcuDQRLXKw4A5VSqCiNvZKWx5UP0mF28aPlCc9xoGLkdyy3hm6yrKCWa4cLigd5ULK/dpNl&#10;8GI+Q7f4eDt+HS5bHRZzqybdMvb8NL/ugCQ5pz8YfvVRHRp0OvvJiUgMg+W63CDKIC+2QBDI86wA&#10;ckayLHOgTU3/v9D8AAAA//8DAFBLAQItABQABgAIAAAAIQC2gziS/gAAAOEBAAATAAAAAAAAAAAA&#10;AAAAAAAAAABbQ29udGVudF9UeXBlc10ueG1sUEsBAi0AFAAGAAgAAAAhADj9If/WAAAAlAEAAAsA&#10;AAAAAAAAAAAAAAAALwEAAF9yZWxzLy5yZWxzUEsBAi0AFAAGAAgAAAAhAHuM20Z2AgAAPAUAAA4A&#10;AAAAAAAAAAAAAAAALgIAAGRycy9lMm9Eb2MueG1sUEsBAi0AFAAGAAgAAAAhAE9FhdbgAAAACgEA&#10;AA8AAAAAAAAAAAAAAAAA0AQAAGRycy9kb3ducmV2LnhtbFBLBQYAAAAABAAEAPMAAADdBQAAAAA=&#10;" fillcolor="#9bbb59 [3206]" strokecolor="white [3201]" strokeweight="3pt">
                <v:shadow on="t" color="black" opacity="24903f" origin=",.5" offset="0,.55556mm"/>
                <v:textbox>
                  <w:txbxContent>
                    <w:p w14:paraId="6C45623B" w14:textId="2A7220A6" w:rsidR="00462E05" w:rsidRPr="00EF0796" w:rsidRDefault="00462E05" w:rsidP="00EF0796">
                      <w:pPr>
                        <w:spacing w:before="0" w:after="0"/>
                        <w:jc w:val="center"/>
                        <w:rPr>
                          <w:b/>
                          <w:sz w:val="20"/>
                          <w:szCs w:val="20"/>
                        </w:rPr>
                      </w:pPr>
                      <w:r>
                        <w:rPr>
                          <w:b/>
                          <w:sz w:val="20"/>
                          <w:szCs w:val="20"/>
                        </w:rPr>
                        <w:t>Vatrogasna snage</w:t>
                      </w:r>
                    </w:p>
                    <w:p w14:paraId="3CD6590F" w14:textId="3B0C89E7" w:rsidR="00462E05" w:rsidRPr="003E6721" w:rsidRDefault="00462E05" w:rsidP="00A51680">
                      <w:pPr>
                        <w:spacing w:before="0" w:after="0"/>
                        <w:jc w:val="left"/>
                        <w:rPr>
                          <w:rFonts w:eastAsia="Calibri"/>
                          <w:color w:val="FFFFFF" w:themeColor="background1"/>
                          <w:sz w:val="20"/>
                          <w:szCs w:val="20"/>
                        </w:rPr>
                      </w:pPr>
                      <w:r>
                        <w:rPr>
                          <w:rFonts w:eastAsia="Calibri"/>
                          <w:color w:val="FFFFFF" w:themeColor="background1"/>
                          <w:sz w:val="20"/>
                          <w:szCs w:val="20"/>
                        </w:rPr>
                        <w:t>- JVP Umag</w:t>
                      </w:r>
                    </w:p>
                    <w:p w14:paraId="06237662" w14:textId="567F3457" w:rsidR="00462E05" w:rsidRPr="003E6721" w:rsidRDefault="00462E05" w:rsidP="00A51680">
                      <w:pPr>
                        <w:spacing w:before="0" w:after="0"/>
                        <w:jc w:val="left"/>
                        <w:rPr>
                          <w:rFonts w:eastAsia="Calibri"/>
                          <w:color w:val="FFFFFF" w:themeColor="background1"/>
                          <w:sz w:val="20"/>
                          <w:szCs w:val="20"/>
                        </w:rPr>
                      </w:pPr>
                      <w:r w:rsidRPr="003E6721">
                        <w:rPr>
                          <w:rFonts w:eastAsia="Calibri"/>
                          <w:color w:val="FFFFFF" w:themeColor="background1"/>
                          <w:sz w:val="20"/>
                          <w:szCs w:val="20"/>
                        </w:rPr>
                        <w:t xml:space="preserve">- DVD </w:t>
                      </w:r>
                      <w:r>
                        <w:rPr>
                          <w:rFonts w:eastAsia="Calibri"/>
                          <w:color w:val="FFFFFF" w:themeColor="background1"/>
                          <w:sz w:val="20"/>
                          <w:szCs w:val="20"/>
                        </w:rPr>
                        <w:t>Buje</w:t>
                      </w:r>
                    </w:p>
                  </w:txbxContent>
                </v:textbox>
                <w10:wrap anchorx="margin"/>
              </v:roundrect>
            </w:pict>
          </mc:Fallback>
        </mc:AlternateContent>
      </w:r>
    </w:p>
    <w:p w14:paraId="6C24B9D7" w14:textId="5A545B9B" w:rsidR="00AF0849" w:rsidRPr="00A969F1" w:rsidRDefault="00253C35" w:rsidP="00AF0849">
      <w:pPr>
        <w:rPr>
          <w:noProof/>
          <w:lang w:eastAsia="hr-HR"/>
        </w:rPr>
      </w:pPr>
      <w:r w:rsidRPr="00A969F1">
        <w:rPr>
          <w:noProof/>
          <w:lang w:eastAsia="hr-HR"/>
        </w:rPr>
        <mc:AlternateContent>
          <mc:Choice Requires="wps">
            <w:drawing>
              <wp:anchor distT="0" distB="0" distL="114300" distR="114300" simplePos="0" relativeHeight="252336128" behindDoc="0" locked="0" layoutInCell="1" allowOverlap="1" wp14:anchorId="529593C8" wp14:editId="5F357E99">
                <wp:simplePos x="0" y="0"/>
                <wp:positionH relativeFrom="margin">
                  <wp:posOffset>4859737</wp:posOffset>
                </wp:positionH>
                <wp:positionV relativeFrom="paragraph">
                  <wp:posOffset>273107</wp:posOffset>
                </wp:positionV>
                <wp:extent cx="796727" cy="1258784"/>
                <wp:effectExtent l="0" t="38100" r="60960" b="17780"/>
                <wp:wrapNone/>
                <wp:docPr id="671" name="Straight Arrow Connector 671"/>
                <wp:cNvGraphicFramePr/>
                <a:graphic xmlns:a="http://schemas.openxmlformats.org/drawingml/2006/main">
                  <a:graphicData uri="http://schemas.microsoft.com/office/word/2010/wordprocessingShape">
                    <wps:wsp>
                      <wps:cNvCnPr/>
                      <wps:spPr>
                        <a:xfrm flipV="1">
                          <a:off x="0" y="0"/>
                          <a:ext cx="796727" cy="1258784"/>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81ECAE" id="Straight Arrow Connector 671" o:spid="_x0000_s1026" type="#_x0000_t32" style="position:absolute;margin-left:382.65pt;margin-top:21.5pt;width:62.75pt;height:99.1pt;flip:y;z-index:25233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HdCgIAAGkEAAAOAAAAZHJzL2Uyb0RvYy54bWysVE2P0zAUvCPxHyzfadKKbbtV0xVqWS4I&#10;ql3g7nXsxpK/9Gya9t/zbKcpXU4gLlYcv5k3M3nO+uFkNDkKCMrZhk4nNSXCctcqe2jo92+P75aU&#10;hMhsy7SzoqFnEejD5u2bde9XYuY6p1sBBElsWPW+oV2MflVVgXfCsDBxXlg8lA4Mi7iFQ9UC65Hd&#10;6GpW1/Oqd9B6cFyEgG935ZBuMr+UgsevUgYRiW4oaot5hby+pLXarNnqAMx3ig8y2D+oMExZbDpS&#10;7Vhk5CeoP6iM4uCCk3HCnamclIqL7AHdTOtXbp475kX2guEEP8YU/h8t/3LcA1FtQ+eLKSWWGfxI&#10;zxGYOnSRfABwPdk6azFIByTVYGK9DysEbu0ehl3we0j2TxIMkVr5HzgMORC0SE457/OYtzhFwvHl&#10;4n6+mC0o4Xg0nd0tF8v3ib4qPInPQ4ifhDMkPTQ0DMJGRaUHO34OsQAvgATWlvRIfF/f1VlKcFq1&#10;j0rrdJgnTGw1kCPD2Yin7Axb31Qluh0LXSnKR2VkIlP6o21JPHsMLIJi9qDFoF5bNJFCKrHkp3jW&#10;ooh6EhIDR/tF/CshjHNh40WMtlidYBJlj8DBTrojVwe3wKE+QUW+Bn8DHhG5s7NxBBtlHZQwb7tf&#10;85Ol/pJA8Z0ieHHtOQ9MjgbnOX/p4e6lC/P7PsOvf4jNLwAAAP//AwBQSwMEFAAGAAgAAAAhAPBG&#10;aZHgAAAACgEAAA8AAABkcnMvZG93bnJldi54bWxMj8FOwzAMhu9IvENkJG4sXTfG1jWdJhAHDmha&#10;x4Vb1nhtReOUJt2yt8ec4Gj58+/vzzfRduKMg28dKZhOEhBIlTMt1Qo+Dq8PSxA+aDK6c4QKruhh&#10;U9ze5Doz7kJ7PJehFhxCPtMKmhD6TEpfNWi1n7geiXcnN1gdeBxqaQZ94XDbyTRJFtLqlvhDo3t8&#10;brD6KkfLGu9W7t/igLu2/NyGeH0Zv08Hpe7v4nYNImAMfzD86vMNFOx0dCMZLzoFT4vHGaMK5jPu&#10;xMBylXCXo4J0Pk1BFrn8X6H4AQAA//8DAFBLAQItABQABgAIAAAAIQC2gziS/gAAAOEBAAATAAAA&#10;AAAAAAAAAAAAAAAAAABbQ29udGVudF9UeXBlc10ueG1sUEsBAi0AFAAGAAgAAAAhADj9If/WAAAA&#10;lAEAAAsAAAAAAAAAAAAAAAAALwEAAF9yZWxzLy5yZWxzUEsBAi0AFAAGAAgAAAAhAKMJod0KAgAA&#10;aQQAAA4AAAAAAAAAAAAAAAAALgIAAGRycy9lMm9Eb2MueG1sUEsBAi0AFAAGAAgAAAAhAPBGaZHg&#10;AAAACgEAAA8AAAAAAAAAAAAAAAAAZAQAAGRycy9kb3ducmV2LnhtbFBLBQYAAAAABAAEAPMAAABx&#10;BQAAAAA=&#10;" strokecolor="black [3213]" strokeweight="1.5pt">
                <v:stroke endarrow="block"/>
                <w10:wrap anchorx="margin"/>
              </v:shape>
            </w:pict>
          </mc:Fallback>
        </mc:AlternateContent>
      </w:r>
    </w:p>
    <w:p w14:paraId="57FA6284" w14:textId="58268F4D" w:rsidR="00AF0849" w:rsidRPr="00A969F1" w:rsidRDefault="00A51680" w:rsidP="00AF0849">
      <w:pPr>
        <w:rPr>
          <w:noProof/>
          <w:lang w:eastAsia="hr-HR"/>
        </w:rPr>
      </w:pPr>
      <w:r w:rsidRPr="00A969F1">
        <w:rPr>
          <w:noProof/>
          <w:lang w:eastAsia="hr-HR"/>
        </w:rPr>
        <mc:AlternateContent>
          <mc:Choice Requires="wps">
            <w:drawing>
              <wp:anchor distT="0" distB="0" distL="114300" distR="114300" simplePos="0" relativeHeight="252401664" behindDoc="0" locked="0" layoutInCell="1" allowOverlap="1" wp14:anchorId="5ACB17B9" wp14:editId="6C9B535E">
                <wp:simplePos x="0" y="0"/>
                <wp:positionH relativeFrom="column">
                  <wp:posOffset>2798976</wp:posOffset>
                </wp:positionH>
                <wp:positionV relativeFrom="paragraph">
                  <wp:posOffset>59188</wp:posOffset>
                </wp:positionV>
                <wp:extent cx="950315" cy="225631"/>
                <wp:effectExtent l="38100" t="57150" r="21590" b="22225"/>
                <wp:wrapNone/>
                <wp:docPr id="520" name="Straight Arrow Connector 675"/>
                <wp:cNvGraphicFramePr/>
                <a:graphic xmlns:a="http://schemas.openxmlformats.org/drawingml/2006/main">
                  <a:graphicData uri="http://schemas.microsoft.com/office/word/2010/wordprocessingShape">
                    <wps:wsp>
                      <wps:cNvCnPr/>
                      <wps:spPr>
                        <a:xfrm flipH="1" flipV="1">
                          <a:off x="0" y="0"/>
                          <a:ext cx="950315" cy="22563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A6AC4F" id="Straight Arrow Connector 675" o:spid="_x0000_s1026" type="#_x0000_t32" style="position:absolute;margin-left:220.4pt;margin-top:4.65pt;width:74.85pt;height:17.75pt;flip:x y;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JAgIAAFkEAAAOAAAAZHJzL2Uyb0RvYy54bWysVE2P0zAQvSPxHyzfadKuUtio6Qp1WTgg&#10;qHaBu9exE0v+0tg07b9n7KQpXU4gLtbY4zfvzcs4m7uj0eQgIChnG7pclJQIy12rbNfQ798e3ryj&#10;JERmW6adFQ09iUDvtq9fbQZfi5XrnW4FECxiQz34hvYx+rooAu+FYWHhvLCYlA4Mi7iFrmiBDVjd&#10;6GJVluticNB6cFyEgKf3Y5Juc30pBY9fpQwiEt1Q1BbzCnl9Tmux3bC6A+Z7xScZ7B9UGKYsks6l&#10;7llk5CeoP0oZxcEFJ+OCO1M4KRUXuQfsZlm+6OapZ17kXtCc4Gebwv8ry78c9kBU29Bqhf5YZvAj&#10;PUVgqusjeQ/gBrJz1qKRDsj6bZUcG3yoEbize5h2we8htX+UYIjUyn/CYaA5+pGilMNmyTE7f5qd&#10;F8dIOB7eVuXNsqKEY2q1qtY3y8RTjAUT2EOIH4UzJAUNDZPCWdpIwQ6fQxyBZ0ACa0sGVHFbVmVW&#10;EpxW7YPSOiXzqImdBnJgOCTxeKa+uhWZ0h9sS+LJo0ERFLOdFpNIbVFrMmW0IUfxpMXI/SgkGoxN&#10;jhpf8DHOhY1nTm3xdoJJVDcDJ9XpTVyEXgOn+wkq8tj/DXhGZGZn4ww2yjoYPbtmv9gkx/tnB8a+&#10;kwXPrj3lAcnW4PzmDzq9tfRAft9n+OWPsP0FAAD//wMAUEsDBBQABgAIAAAAIQABf1SC3gAAAAgB&#10;AAAPAAAAZHJzL2Rvd25yZXYueG1sTI/BbsIwEETvlfoP1iL1VmwKlCSNgxBSL71QSKtenXgbR43X&#10;UWwg9OtrTvS4eqOZt/l6tB074eBbRxJmUwEMqXa6pUbCR/n6mADzQZFWnSOUcEEP6+L+LleZdmfa&#10;4+kQGhZLyGdKggmhzzj3tUGr/NT1SJF9u8GqEM+h4XpQ51huO/4kxDO3qqW4YFSPW4P1z+FoJezf&#10;f5PdZfdVlXy1eStFujKfppLyYTJuXoAFHMMtDFf9qA5FdKrckbRnnYTFQkT1ICGdA4t8mYolsOoK&#10;EuBFzv8/UPwBAAD//wMAUEsBAi0AFAAGAAgAAAAhALaDOJL+AAAA4QEAABMAAAAAAAAAAAAAAAAA&#10;AAAAAFtDb250ZW50X1R5cGVzXS54bWxQSwECLQAUAAYACAAAACEAOP0h/9YAAACUAQAACwAAAAAA&#10;AAAAAAAAAAAvAQAAX3JlbHMvLnJlbHNQSwECLQAUAAYACAAAACEArvgryQICAABZBAAADgAAAAAA&#10;AAAAAAAAAAAuAgAAZHJzL2Uyb0RvYy54bWxQSwECLQAUAAYACAAAACEAAX9Ugt4AAAAIAQAADwAA&#10;AAAAAAAAAAAAAABcBAAAZHJzL2Rvd25yZXYueG1sUEsFBgAAAAAEAAQA8wAAAGcFAAAAAA==&#10;" strokecolor="black [3213]" strokeweight="1.5pt">
                <v:stroke endarrow="block"/>
              </v:shape>
            </w:pict>
          </mc:Fallback>
        </mc:AlternateContent>
      </w:r>
      <w:r w:rsidRPr="00A969F1">
        <w:rPr>
          <w:noProof/>
          <w:lang w:eastAsia="hr-HR"/>
        </w:rPr>
        <mc:AlternateContent>
          <mc:Choice Requires="wps">
            <w:drawing>
              <wp:anchor distT="0" distB="0" distL="114300" distR="114300" simplePos="0" relativeHeight="252397568" behindDoc="0" locked="0" layoutInCell="1" allowOverlap="1" wp14:anchorId="191AB894" wp14:editId="418E2DFF">
                <wp:simplePos x="0" y="0"/>
                <wp:positionH relativeFrom="column">
                  <wp:posOffset>3768135</wp:posOffset>
                </wp:positionH>
                <wp:positionV relativeFrom="paragraph">
                  <wp:posOffset>156475</wp:posOffset>
                </wp:positionV>
                <wp:extent cx="890650" cy="381000"/>
                <wp:effectExtent l="76200" t="57150" r="81280" b="95250"/>
                <wp:wrapNone/>
                <wp:docPr id="518" name="Rounded Rectangle 500"/>
                <wp:cNvGraphicFramePr/>
                <a:graphic xmlns:a="http://schemas.openxmlformats.org/drawingml/2006/main">
                  <a:graphicData uri="http://schemas.microsoft.com/office/word/2010/wordprocessingShape">
                    <wps:wsp>
                      <wps:cNvSpPr/>
                      <wps:spPr>
                        <a:xfrm>
                          <a:off x="0" y="0"/>
                          <a:ext cx="890650" cy="381000"/>
                        </a:xfrm>
                        <a:prstGeom prst="roundRect">
                          <a:avLst/>
                        </a:prstGeom>
                        <a:ln/>
                      </wps:spPr>
                      <wps:style>
                        <a:lnRef idx="3">
                          <a:schemeClr val="lt1"/>
                        </a:lnRef>
                        <a:fillRef idx="1">
                          <a:schemeClr val="accent5"/>
                        </a:fillRef>
                        <a:effectRef idx="1">
                          <a:schemeClr val="accent5"/>
                        </a:effectRef>
                        <a:fontRef idx="minor">
                          <a:schemeClr val="lt1"/>
                        </a:fontRef>
                      </wps:style>
                      <wps:txbx>
                        <w:txbxContent>
                          <w:p w14:paraId="59FB2402" w14:textId="69EEFCF9" w:rsidR="00462E05" w:rsidRPr="003E6721" w:rsidRDefault="00462E05" w:rsidP="00DC2015">
                            <w:pPr>
                              <w:jc w:val="center"/>
                              <w:rPr>
                                <w:b/>
                                <w:color w:val="FFFFFF" w:themeColor="background1"/>
                              </w:rPr>
                            </w:pPr>
                            <w:r w:rsidRPr="003E6721">
                              <w:rPr>
                                <w:b/>
                                <w:color w:val="FFFFFF" w:themeColor="background1"/>
                              </w:rPr>
                              <w:t>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1AB894" id="Rounded Rectangle 500" o:spid="_x0000_s1082" style="position:absolute;left:0;text-align:left;margin-left:296.7pt;margin-top:12.3pt;width:70.15pt;height:30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3KdQIAADwFAAAOAAAAZHJzL2Uyb0RvYy54bWysVF9P2zAQf5+072D5fSQpLYOqKapATJMQ&#10;VMDEs+vYbSTH553dJt2n39lJW8R42bQX+873/+53nl13jWE7hb4GW/LiLOdMWQlVbdcl//Fy9+WS&#10;Mx+ErYQBq0q+V55fzz9/mrVuqkawAVMpZOTE+mnrSr4JwU2zzMuNaoQ/A6csCTVgIwKxuM4qFC15&#10;b0w2yvOLrAWsHIJU3tPrbS/k8+RfayXDo9ZeBWZKTrmFdGI6V/HM5jMxXaNwm1oOaYh/yKIRtaWg&#10;R1e3Igi2xfoPV00tETzocCahyUDrWqpUA1VT5O+qed4Ip1It1Bzvjm3y/8+tfNgtkdVVyScFjcqK&#10;hob0BFtbqYo9UfuEXRvFJnlqVev8lCye3RKpcZHzRMa6O41NvKki1qX27o/tVV1gkh4vr/KLCQ1B&#10;kuj8ssh7n9nJ2KEP3xQ0LBIlx5hGzCF1VuzufaCopH/QiwGNjW+nVBIV9kb1wielqToKfp6cJFyp&#10;G4NsJwgRJhQRAeTSWNKMJro25mhUfGQkpFQ2TAbDQT+aqoS3vzE+WqTIYMPRuKkt4EfRTynrXv9Q&#10;fV9zLD90qy6NdJySjE8rqPY0Z4R+AbyTdzX1+F74sBRIiKex0BaHRzq0gbbkMFCcbQB/ffQe9QmI&#10;JOWspQ0quf+5Fag4M98tQfSqGI/jyiVmPPk6IgbfSlZvJXbb3ACNpKD/wslERv1gDqRGaF5p2Rcx&#10;KomElRS75DLggbkJ/WbTdyHVYpHUaM2cCPf22cnoPDY6wuelexXoBqAFQugDHLZNTN9BrdeNlhYW&#10;2wC6Tjg89XUYAa1owtLwncQ/4C2ftE6f3vw3AAAA//8DAFBLAwQUAAYACAAAACEA0brr3OEAAAAJ&#10;AQAADwAAAGRycy9kb3ducmV2LnhtbEyPwU7CQBCG7ya+w2ZMvBjYSoFi7ZaoiTGGiwKR69CObWN3&#10;tukuUHl6x5MeZ+bLP9+fLQfbqiP1vnFs4HYcgSIuXNlwZWC7eR4tQPmAXGLrmAx8k4dlfnmRYVq6&#10;E7/TcR0qJSHsUzRQh9ClWvuiJot+7DpiuX263mKQsa902eNJwm2rJ1E01xYblg81dvRUU/G1PlgD&#10;L83jziW4u9Hn8yymj+0qvL6tjLm+Gh7uQQUawh8Mv/qiDrk47d2BS69aA7O7eCqogcl0DkqAJI4T&#10;UHsDC1noPNP/G+Q/AAAA//8DAFBLAQItABQABgAIAAAAIQC2gziS/gAAAOEBAAATAAAAAAAAAAAA&#10;AAAAAAAAAABbQ29udGVudF9UeXBlc10ueG1sUEsBAi0AFAAGAAgAAAAhADj9If/WAAAAlAEAAAsA&#10;AAAAAAAAAAAAAAAALwEAAF9yZWxzLy5yZWxzUEsBAi0AFAAGAAgAAAAhAA0wPcp1AgAAPAUAAA4A&#10;AAAAAAAAAAAAAAAALgIAAGRycy9lMm9Eb2MueG1sUEsBAi0AFAAGAAgAAAAhANG669zhAAAACQEA&#10;AA8AAAAAAAAAAAAAAAAAzwQAAGRycy9kb3ducmV2LnhtbFBLBQYAAAAABAAEAPMAAADdBQAAAAA=&#10;" fillcolor="#4bacc6 [3208]" strokecolor="white [3201]" strokeweight="3pt">
                <v:shadow on="t" color="black" opacity="24903f" origin=",.5" offset="0,.55556mm"/>
                <v:textbox>
                  <w:txbxContent>
                    <w:p w14:paraId="59FB2402" w14:textId="69EEFCF9" w:rsidR="00462E05" w:rsidRPr="003E6721" w:rsidRDefault="00462E05" w:rsidP="00DC2015">
                      <w:pPr>
                        <w:jc w:val="center"/>
                        <w:rPr>
                          <w:b/>
                          <w:color w:val="FFFFFF" w:themeColor="background1"/>
                        </w:rPr>
                      </w:pPr>
                      <w:r w:rsidRPr="003E6721">
                        <w:rPr>
                          <w:b/>
                          <w:color w:val="FFFFFF" w:themeColor="background1"/>
                        </w:rPr>
                        <w:t>VOC</w:t>
                      </w:r>
                    </w:p>
                  </w:txbxContent>
                </v:textbox>
              </v:roundrect>
            </w:pict>
          </mc:Fallback>
        </mc:AlternateContent>
      </w:r>
      <w:r w:rsidRPr="00A969F1">
        <w:rPr>
          <w:noProof/>
          <w:lang w:eastAsia="hr-HR"/>
        </w:rPr>
        <mc:AlternateContent>
          <mc:Choice Requires="wps">
            <w:drawing>
              <wp:anchor distT="0" distB="0" distL="114300" distR="114300" simplePos="0" relativeHeight="252321792" behindDoc="0" locked="0" layoutInCell="1" allowOverlap="1" wp14:anchorId="499CABE9" wp14:editId="50A1C130">
                <wp:simplePos x="0" y="0"/>
                <wp:positionH relativeFrom="column">
                  <wp:posOffset>7121599</wp:posOffset>
                </wp:positionH>
                <wp:positionV relativeFrom="paragraph">
                  <wp:posOffset>155265</wp:posOffset>
                </wp:positionV>
                <wp:extent cx="1257300" cy="561975"/>
                <wp:effectExtent l="76200" t="57150" r="76200" b="104775"/>
                <wp:wrapNone/>
                <wp:docPr id="487" name="Rounded Rectangle 487"/>
                <wp:cNvGraphicFramePr/>
                <a:graphic xmlns:a="http://schemas.openxmlformats.org/drawingml/2006/main">
                  <a:graphicData uri="http://schemas.microsoft.com/office/word/2010/wordprocessingShape">
                    <wps:wsp>
                      <wps:cNvSpPr/>
                      <wps:spPr>
                        <a:xfrm>
                          <a:off x="0" y="0"/>
                          <a:ext cx="1257300" cy="561975"/>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22391BF6" w14:textId="77777777" w:rsidR="00462E05" w:rsidRPr="00593CD5" w:rsidRDefault="00462E05" w:rsidP="00AF0849">
                            <w:pPr>
                              <w:jc w:val="center"/>
                              <w:rPr>
                                <w:b/>
                              </w:rPr>
                            </w:pPr>
                            <w:r w:rsidRPr="00593CD5">
                              <w:rPr>
                                <w:b/>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9CABE9" id="Rounded Rectangle 487" o:spid="_x0000_s1083" style="position:absolute;left:0;text-align:left;margin-left:560.75pt;margin-top:12.25pt;width:99pt;height:44.25pt;z-index:25232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8cAdQIAAD0FAAAOAAAAZHJzL2Uyb0RvYy54bWysVF9P2zAQf5+072D5faQpLYWqKapATJMQ&#10;IGDi2XXsNpLj885uk+7T7+ykLYK+bNqLfef7f/c7z67b2rCtQl+BLXh+NuBMWQllZVcF//l69+2S&#10;Mx+ELYUBqwq+U55fz79+mTVuqoawBlMqZOTE+mnjCr4OwU2zzMu1qoU/A6csCTVgLQKxuMpKFA15&#10;r002HAwusgawdAhSeU+vt52Qz5N/rZUMj1p7FZgpOOUW0onpXMYzm8/EdIXCrSvZpyH+IYtaVJaC&#10;HlzdiiDYBqtPrupKInjQ4UxCnYHWlVSpBqomH3yo5mUtnEq1UHO8O7TJ/z+38mH7hKwqCz66nHBm&#10;RU1DeoaNLVXJnql9wq6MYlFIrWqcn5LFi3vCnvNExrpbjXW8qSLWpvbuDu1VbWCSHvPheHI+oClI&#10;ko0v8qvJODrNjtYOffiuoGaRKDjGPGISqbVie+9Dp7/XixGNjW8xsy6XRIWdUZ3wWWkqj6KfJycJ&#10;WOrGINsKgoQJeZ+CsaQZTXRlzMEoP2UkpFQ2nPeGvX40VQlwf2N8sEiRwYaDcV1ZwFPRjynrTn9f&#10;fVdzLD+0y7ab6UVMMj4todzRoBG6DfBO3lXU43vhw5NAgjyNhdY4PNKhDTQFh57ibA34+9R71Cck&#10;kpSzhlao4P7XRqDizPywhNGrfDSKO5eY0XgyJAbfS5bvJXZT3wCNJKcPw8lERv1g9qRGqN9o2xcx&#10;KomElRS74DLgnrkJ3WrTfyHVYpHUaM+cCPf2xcnoPDY6wue1fRPoeqAFgugD7NdNTD9ArdONlhYW&#10;mwC6Sjg89rUfAe1ognP/n8RP4D2ftI6/3vwPAAAA//8DAFBLAwQUAAYACAAAACEA/TX5st8AAAAM&#10;AQAADwAAAGRycy9kb3ducmV2LnhtbEyPS0/DMBCE70j8B2uRuFTUeQCiIU6Fijj0hJJy4OjGbmzh&#10;l2KnDf++mxOcdkczmv223s7WkLMco/aOQb7OgEjXe6HdwODr8PHwAiQm7gQ33kkGvzLCtrm9qXkl&#10;/MW18tylgWCJixVnoFIKFaWxV9LyuPZBOvROfrQ8oRwHKkZ+wXJraJFlz9Ry7fCC4kHulOx/usky&#10;2JjP0K3274fv3anUYTW3atItY/d389srkCTn9BeGBR/RoUGmo5+ciMSgzov8CbMMikecS6LMN7gd&#10;F6/MgDY1/f9EcwUAAP//AwBQSwECLQAUAAYACAAAACEAtoM4kv4AAADhAQAAEwAAAAAAAAAAAAAA&#10;AAAAAAAAW0NvbnRlbnRfVHlwZXNdLnhtbFBLAQItABQABgAIAAAAIQA4/SH/1gAAAJQBAAALAAAA&#10;AAAAAAAAAAAAAC8BAABfcmVscy8ucmVsc1BLAQItABQABgAIAAAAIQAC68cAdQIAAD0FAAAOAAAA&#10;AAAAAAAAAAAAAC4CAABkcnMvZTJvRG9jLnhtbFBLAQItABQABgAIAAAAIQD9Nfmy3wAAAAwBAAAP&#10;AAAAAAAAAAAAAAAAAM8EAABkcnMvZG93bnJldi54bWxQSwUGAAAAAAQABADzAAAA2wUAAAAA&#10;" fillcolor="#9bbb59 [3206]" strokecolor="white [3201]" strokeweight="3pt">
                <v:shadow on="t" color="black" opacity="24903f" origin=",.5" offset="0,.55556mm"/>
                <v:textbox>
                  <w:txbxContent>
                    <w:p w14:paraId="22391BF6" w14:textId="77777777" w:rsidR="00462E05" w:rsidRPr="00593CD5" w:rsidRDefault="00462E05" w:rsidP="00AF0849">
                      <w:pPr>
                        <w:jc w:val="center"/>
                        <w:rPr>
                          <w:b/>
                        </w:rPr>
                      </w:pPr>
                      <w:r w:rsidRPr="00593CD5">
                        <w:rPr>
                          <w:b/>
                        </w:rPr>
                        <w:t>Koordinator na lokaciji</w:t>
                      </w:r>
                    </w:p>
                  </w:txbxContent>
                </v:textbox>
              </v:roundrect>
            </w:pict>
          </mc:Fallback>
        </mc:AlternateContent>
      </w:r>
    </w:p>
    <w:p w14:paraId="3BA25412" w14:textId="4F594C2F" w:rsidR="00AF0849" w:rsidRPr="00A969F1" w:rsidRDefault="00A51680" w:rsidP="00AF0849">
      <w:pPr>
        <w:rPr>
          <w:noProof/>
          <w:lang w:eastAsia="hr-HR"/>
        </w:rPr>
      </w:pPr>
      <w:r w:rsidRPr="00A969F1">
        <w:rPr>
          <w:noProof/>
          <w:lang w:eastAsia="hr-HR"/>
        </w:rPr>
        <mc:AlternateContent>
          <mc:Choice Requires="wps">
            <w:drawing>
              <wp:anchor distT="0" distB="0" distL="114300" distR="114300" simplePos="0" relativeHeight="252399616" behindDoc="0" locked="0" layoutInCell="1" allowOverlap="1" wp14:anchorId="0BDAFBFE" wp14:editId="6DA2B6DA">
                <wp:simplePos x="0" y="0"/>
                <wp:positionH relativeFrom="column">
                  <wp:posOffset>4235730</wp:posOffset>
                </wp:positionH>
                <wp:positionV relativeFrom="paragraph">
                  <wp:posOffset>261930</wp:posOffset>
                </wp:positionV>
                <wp:extent cx="456845" cy="690614"/>
                <wp:effectExtent l="38100" t="38100" r="19685" b="33655"/>
                <wp:wrapNone/>
                <wp:docPr id="519" name="Straight Arrow Connector 667"/>
                <wp:cNvGraphicFramePr/>
                <a:graphic xmlns:a="http://schemas.openxmlformats.org/drawingml/2006/main">
                  <a:graphicData uri="http://schemas.microsoft.com/office/word/2010/wordprocessingShape">
                    <wps:wsp>
                      <wps:cNvCnPr/>
                      <wps:spPr>
                        <a:xfrm flipH="1" flipV="1">
                          <a:off x="0" y="0"/>
                          <a:ext cx="456845" cy="69061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23AA30" id="Straight Arrow Connector 667" o:spid="_x0000_s1026" type="#_x0000_t32" style="position:absolute;margin-left:333.5pt;margin-top:20.6pt;width:35.95pt;height:54.4pt;flip:x y;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tQCAIAAFoEAAAOAAAAZHJzL2Uyb0RvYy54bWysVE2P0zAQvSPxHyzfadJVG7ZV0xXqUjgg&#10;qHaBu+vYiSV/aWya9t8zdtLAgjjsihyssWfezJvncTZ3Z6PJSUBQztZ0PispEZa7Rtm2pt++7t/c&#10;UhIisw3TzoqaXkSgd9vXrza9X4sb1zndCCCYxIZ172vaxejXRRF4JwwLM+eFRad0YFjELbRFA6zH&#10;7EYXN2VZFb2DxoPjIgQ8vR+cdJvzSyl4/CJlEJHomiK3mFfI6zGtxXbD1i0w3yk+0mAvYGGYslh0&#10;SnXPIiM/QP2VyigOLjgZZ9yZwkmpuMg9YDfz8o9uHjvmRe4FxQl+kin8v7T88+kARDU1Xc5XlFhm&#10;8JIeIzDVdpG8A3A92TlrUUgHpKreJsV6H9YI3NkDjLvgD5DaP0swRGrlP+Iw0Gx9T1byYbPknJW/&#10;TMqLcyQcDxfL6naxpISjq1qV1XyR6hRDwgT2EOIH4QxJRk3DyHCiNpRgp08hDsArIIG1JT2yWJXL&#10;MjMJTqtmr7ROzgDtcaeBnBiOyH5f4jfWfhIWmdLvbUPixaNCERSzrRZjpLZINqky6JCteNFiKP4g&#10;JCqMXQ4k82yLqSTjXNg4nzJhdIJJpDcBR9rpUfwLOMYnqMhz/xzwhMiVnY0T2CjrYBDtafV4vlKW&#10;Q/xVgaHvJMHRNZc8IVkaHOB8o+NjSy/k932G//olbH8CAAD//wMAUEsDBBQABgAIAAAAIQC0CANv&#10;4QAAAAoBAAAPAAAAZHJzL2Rvd25yZXYueG1sTI9RS8MwFIXfBf9DuIIvsiWr2s3adKggvgzEdQq+&#10;Zcm1DTZJabKu/vtdn/Txcj/O+U65nlzHRhyiDV7CYi6AodfBWN9I2NXPsxWwmJQ3qgseJfxghHV1&#10;flaqwoSjf8NxmxpGIT4WSkKbUl9wHnWLTsV56NHT7ysMTiU6h4abQR0p3HU8EyLnTllPDa3q8alF&#10;/b09OAmbTOvHF2tr8frRhvFTbN6vai3l5cX0cA8s4ZT+YPjVJ3WoyGkfDt5E1knI8yVtSRJuFhkw&#10;ApbXqztgeyJvhQBelfz/hOoEAAD//wMAUEsBAi0AFAAGAAgAAAAhALaDOJL+AAAA4QEAABMAAAAA&#10;AAAAAAAAAAAAAAAAAFtDb250ZW50X1R5cGVzXS54bWxQSwECLQAUAAYACAAAACEAOP0h/9YAAACU&#10;AQAACwAAAAAAAAAAAAAAAAAvAQAAX3JlbHMvLnJlbHNQSwECLQAUAAYACAAAACEAejJ7UAgCAABa&#10;BAAADgAAAAAAAAAAAAAAAAAuAgAAZHJzL2Uyb0RvYy54bWxQSwECLQAUAAYACAAAACEAtAgDb+EA&#10;AAAKAQAADwAAAAAAAAAAAAAAAABiBAAAZHJzL2Rvd25yZXYueG1sUEsFBgAAAAAEAAQA8wAAAHAF&#10;AAAAAA==&#10;" strokecolor="red" strokeweight="1.5pt">
                <v:stroke endarrow="block"/>
              </v:shape>
            </w:pict>
          </mc:Fallback>
        </mc:AlternateContent>
      </w:r>
      <w:r w:rsidRPr="00A969F1">
        <w:rPr>
          <w:noProof/>
          <w:lang w:eastAsia="hr-HR"/>
        </w:rPr>
        <mc:AlternateContent>
          <mc:Choice Requires="wps">
            <w:drawing>
              <wp:anchor distT="0" distB="0" distL="114300" distR="114300" simplePos="0" relativeHeight="252337152" behindDoc="0" locked="0" layoutInCell="1" allowOverlap="1" wp14:anchorId="2014A3BA" wp14:editId="428B0DEB">
                <wp:simplePos x="0" y="0"/>
                <wp:positionH relativeFrom="column">
                  <wp:posOffset>5043805</wp:posOffset>
                </wp:positionH>
                <wp:positionV relativeFrom="paragraph">
                  <wp:posOffset>134339</wp:posOffset>
                </wp:positionV>
                <wp:extent cx="2052084" cy="830256"/>
                <wp:effectExtent l="0" t="38100" r="62865" b="27305"/>
                <wp:wrapNone/>
                <wp:docPr id="672" name="Straight Arrow Connector 672"/>
                <wp:cNvGraphicFramePr/>
                <a:graphic xmlns:a="http://schemas.openxmlformats.org/drawingml/2006/main">
                  <a:graphicData uri="http://schemas.microsoft.com/office/word/2010/wordprocessingShape">
                    <wps:wsp>
                      <wps:cNvCnPr/>
                      <wps:spPr>
                        <a:xfrm flipV="1">
                          <a:off x="0" y="0"/>
                          <a:ext cx="2052084" cy="83025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0F83D5" id="Straight Arrow Connector 672" o:spid="_x0000_s1026" type="#_x0000_t32" style="position:absolute;margin-left:397.15pt;margin-top:10.6pt;width:161.6pt;height:65.35pt;flip:y;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2Qz/gEAAFAEAAAOAAAAZHJzL2Uyb0RvYy54bWysVE2P0zAUvCPxHyzfadJAS4marlCX5YKg&#10;YoG717EbS/7Ss2nSf8+zk6Z0OYG4WHH8Zt7M5Dnbu8FochIQlLMNXS5KSoTlrlX22NDv3x5ebSgJ&#10;kdmWaWdFQ88i0Lvdyxfb3teicp3TrQCCJDbUvW9oF6OviyLwThgWFs4Li4fSgWERt3AsWmA9shtd&#10;VGW5LnoHrQfHRQj49n48pLvML6Xg8YuUQUSiG4raYl4hr09pLXZbVh+B+U7xSQb7BxWGKYtNZ6p7&#10;Fhn5CeoPKqM4uOBkXHBnCiel4iJ7QDfL8pmbx455kb1gOMHPMYX/R8s/nw5AVNvQ9duKEssMfqTH&#10;CEwdu0jeA7ie7J21GKQDkmowsd6HGoF7e4BpF/wBkv1BgiFSK/8DhyEHghbJkPM+z3mLIRKOL6ty&#10;VZWbN5RwPNu8LqvVOtEXI0/i8xDiR+EMSQ8NDZOwWdHYg50+hTgCL4AE1pb0KONduSqzlOC0ah+U&#10;1ukwT5jYayAnhrMRh+XU+qYqMqU/2JbEs8dcIihmj1pMldqi1pTF6D4/xbMWY++vQmKu6HLU+Kwf&#10;41zYeOmpLVYnmER1M3BSna7CVegtcKpPUJGn/W/AMyJ3djbOYKOsgzGz2+7XmORYf0lg9J0ieHLt&#10;Oc9FjgbHNn/Q6Yqle/H7PsOvP4LdLwAAAP//AwBQSwMEFAAGAAgAAAAhAL9t6ODgAAAACwEAAA8A&#10;AABkcnMvZG93bnJldi54bWxMj8FOwzAMhu9IvENkJG4sTWGMlabTBOLAAU3ruHDLGq+taJySpFv2&#10;9mQnuNny59+fy1U0Azui870lCWKWAUNqrO6plfC5e7t7AuaDIq0GSyjhjB5W1fVVqQptT7TFYx1a&#10;lkLIF0pCF8JYcO6bDo3yMzsipdnBOqNCal3LtVOnFG4GnmfZIzeqp3ShUyO+dNh815NJGh+Gb9+j&#10;w01ff61DPL9OP4edlLc3cf0MLGAMfzBc9NMOVMlpbyfSng0SFsuH+4RKyEUO7AIIsZgD26dqLpbA&#10;q5L//6H6BQAA//8DAFBLAQItABQABgAIAAAAIQC2gziS/gAAAOEBAAATAAAAAAAAAAAAAAAAAAAA&#10;AABbQ29udGVudF9UeXBlc10ueG1sUEsBAi0AFAAGAAgAAAAhADj9If/WAAAAlAEAAAsAAAAAAAAA&#10;AAAAAAAALwEAAF9yZWxzLy5yZWxzUEsBAi0AFAAGAAgAAAAhAPOrZDP+AQAAUAQAAA4AAAAAAAAA&#10;AAAAAAAALgIAAGRycy9lMm9Eb2MueG1sUEsBAi0AFAAGAAgAAAAhAL9t6ODgAAAACwEAAA8AAAAA&#10;AAAAAAAAAAAAWAQAAGRycy9kb3ducmV2LnhtbFBLBQYAAAAABAAEAPMAAABlBQAAAAA=&#10;" strokecolor="black [3213]" strokeweight="1.5pt">
                <v:stroke endarrow="block"/>
              </v:shape>
            </w:pict>
          </mc:Fallback>
        </mc:AlternateContent>
      </w:r>
    </w:p>
    <w:p w14:paraId="5D800284" w14:textId="4DF872CF" w:rsidR="00AF0849" w:rsidRPr="00A969F1" w:rsidRDefault="00AF0849" w:rsidP="00AF0849">
      <w:pPr>
        <w:rPr>
          <w:noProof/>
          <w:lang w:eastAsia="hr-HR"/>
        </w:rPr>
      </w:pPr>
    </w:p>
    <w:p w14:paraId="12ED62D7" w14:textId="72939082" w:rsidR="00AF0849" w:rsidRPr="00A969F1" w:rsidRDefault="00AF0849" w:rsidP="00AF0849">
      <w:pPr>
        <w:rPr>
          <w:noProof/>
          <w:lang w:eastAsia="hr-HR"/>
        </w:rPr>
      </w:pPr>
    </w:p>
    <w:p w14:paraId="37F58043" w14:textId="055EF806" w:rsidR="00AF0849" w:rsidRPr="00A969F1" w:rsidRDefault="00EF0796" w:rsidP="00AF0849">
      <w:r w:rsidRPr="00A969F1">
        <w:rPr>
          <w:noProof/>
          <w:lang w:eastAsia="hr-HR"/>
        </w:rPr>
        <mc:AlternateContent>
          <mc:Choice Requires="wps">
            <w:drawing>
              <wp:anchor distT="0" distB="0" distL="114300" distR="114300" simplePos="0" relativeHeight="252320768" behindDoc="0" locked="0" layoutInCell="1" allowOverlap="1" wp14:anchorId="468DAFAD" wp14:editId="598748E0">
                <wp:simplePos x="0" y="0"/>
                <wp:positionH relativeFrom="margin">
                  <wp:align>right</wp:align>
                </wp:positionH>
                <wp:positionV relativeFrom="paragraph">
                  <wp:posOffset>9466</wp:posOffset>
                </wp:positionV>
                <wp:extent cx="1955800" cy="1135781"/>
                <wp:effectExtent l="76200" t="57150" r="82550" b="102870"/>
                <wp:wrapNone/>
                <wp:docPr id="488" name="Rounded Rectangle 488"/>
                <wp:cNvGraphicFramePr/>
                <a:graphic xmlns:a="http://schemas.openxmlformats.org/drawingml/2006/main">
                  <a:graphicData uri="http://schemas.microsoft.com/office/word/2010/wordprocessingShape">
                    <wps:wsp>
                      <wps:cNvSpPr/>
                      <wps:spPr>
                        <a:xfrm>
                          <a:off x="0" y="0"/>
                          <a:ext cx="1955800" cy="1135781"/>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23A5945B" w14:textId="427E7370" w:rsidR="00462E05" w:rsidRDefault="00462E05" w:rsidP="00AF0849">
                            <w:pPr>
                              <w:jc w:val="center"/>
                              <w:rPr>
                                <w:b/>
                              </w:rPr>
                            </w:pPr>
                            <w:r>
                              <w:rPr>
                                <w:b/>
                              </w:rPr>
                              <w:t>Udruge građana</w:t>
                            </w:r>
                          </w:p>
                          <w:p w14:paraId="72DD9FBE" w14:textId="77777777" w:rsidR="00462E05" w:rsidRPr="00253799" w:rsidRDefault="00462E05" w:rsidP="00EF0796">
                            <w:pPr>
                              <w:spacing w:before="0" w:after="0"/>
                              <w:jc w:val="left"/>
                              <w:rPr>
                                <w:rFonts w:eastAsia="Calibri"/>
                                <w:color w:val="FFFFFF" w:themeColor="background1"/>
                                <w:sz w:val="20"/>
                                <w:szCs w:val="20"/>
                              </w:rPr>
                            </w:pPr>
                            <w:r w:rsidRPr="003E6721">
                              <w:rPr>
                                <w:rFonts w:eastAsia="Calibri"/>
                                <w:color w:val="FFFFFF" w:themeColor="background1"/>
                                <w:sz w:val="20"/>
                                <w:szCs w:val="20"/>
                              </w:rPr>
                              <w:t xml:space="preserve">- </w:t>
                            </w:r>
                            <w:r w:rsidRPr="00253799">
                              <w:rPr>
                                <w:rFonts w:eastAsia="Calibri"/>
                                <w:color w:val="FFFFFF" w:themeColor="background1"/>
                                <w:sz w:val="20"/>
                                <w:szCs w:val="20"/>
                              </w:rPr>
                              <w:t>Lovačko društvo Fazan, Buje</w:t>
                            </w:r>
                          </w:p>
                          <w:p w14:paraId="3B464405"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Speleološko društvo Buje</w:t>
                            </w:r>
                          </w:p>
                          <w:p w14:paraId="3911A6DA" w14:textId="307425DF" w:rsidR="00462E05" w:rsidRPr="003E6721" w:rsidRDefault="00462E05" w:rsidP="00EF0796">
                            <w:pPr>
                              <w:spacing w:before="0" w:after="0"/>
                              <w:jc w:val="left"/>
                              <w:rPr>
                                <w:rFonts w:eastAsia="Calibri"/>
                                <w:color w:val="FFFFFF" w:themeColor="background1"/>
                                <w:sz w:val="20"/>
                                <w:szCs w:val="20"/>
                              </w:rPr>
                            </w:pPr>
                          </w:p>
                          <w:p w14:paraId="6E68B897" w14:textId="77777777" w:rsidR="00462E05" w:rsidRPr="00A1005F" w:rsidRDefault="00462E05" w:rsidP="00A1005F">
                            <w:pPr>
                              <w:spacing w:before="0" w:after="0"/>
                              <w:jc w:val="left"/>
                              <w:rPr>
                                <w:rFonts w:eastAsia="Calibr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8DAFAD" id="Rounded Rectangle 488" o:spid="_x0000_s1084" style="position:absolute;left:0;text-align:left;margin-left:102.8pt;margin-top:.75pt;width:154pt;height:89.45pt;z-index:25232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ddQIAAD4FAAAOAAAAZHJzL2Uyb0RvYy54bWysVEtv2zAMvg/YfxB0Xx3nsaZBnSJo0WFA&#10;0QZth54VWUoMyKJGKbGzXz9KttOi62XDLhIpvsmPurxqa8MOCn0FtuD52YgzZSWUld0W/Mfz7Zc5&#10;Zz4IWwoDVhX8qDy/Wn7+dNm4hRrDDkypkJET6xeNK/guBLfIMi93qhb+DJyyJNSAtQjE4jYrUTTk&#10;vTbZeDT6mjWApUOQynt6vemEfJn8a61keNDaq8BMwSm3kE5M5yae2fJSLLYo3K6SfRriH7KoRWUp&#10;6MnVjQiC7bH6w1VdSQQPOpxJqDPQupIq1UDV5KN31TzthFOpFmqOd6c2+f/nVt4f1siqsuDTOY3K&#10;ipqG9Ah7W6qSPVL7hN0axaKQWtU4vyCLJ7fGnvNExrpbjXW8qSLWpvYeT+1VbWCSHvOL2Ww+oilI&#10;kuX5ZHY+z6PX7NXcoQ/fFNQsEgXHmEjMIvVWHO586PQHvRjS2PgWU+uSSVQ4GtUJH5Wm+ij8JDlJ&#10;yFLXBtlBECZMGFIwljSjia6MORnlHxkJKZUNkz73Xj+aqoS4vzE+WaTIYMPJuK4s4EfRX1PWnf5Q&#10;fVdzLD+0m7Yb6vkwtg2UR5o0QrcC3snbinp8J3xYCyTM01xoj8MDHdpAU3DoKc52gL8+eo/6BEWS&#10;ctbQDhXc/9wLVJyZ75ZAepFPp3HpEjOdnY+JwbeSzVuJ3dfXQCPJ6cdwMpFRP5iB1Aj1C637KkYl&#10;kbCSYhdcBhyY69DtNn0YUq1WSY0WzYlwZ5+cjM5joyN8ntsXga4HWiCM3sOwb2LxDmqdbrS0sNoH&#10;0FXCYWx119d+BLSkCc79hxJ/gbd80nr99pa/AQAA//8DAFBLAwQUAAYACAAAACEA3HH45tsAAAAG&#10;AQAADwAAAGRycy9kb3ducmV2LnhtbEyPPU/DMBCGdyT+g3VILBW1oYDSEKdCRQxMKClDRze+xhbx&#10;h2KnDf+eY6Ljc+/pveeqzewGdsIx2eAl3C8FMPRd0Nb3Er5273cFsJSV12oIHiX8YIJNfX1VqVKH&#10;s2/w1OaeUYlPpZJgco4l56kz6FRahoiesmMYncqEY8/1qM5U7gb+IMQzd8p6umBUxK3B7rudnIT1&#10;8Bnbxcfbbr89rmxczI2ZbCPl7c38+gIs45z/l+FPn9ShJqdDmLxObJBAj2SaPgGjcCUK4gNxIR6B&#10;1xW/1K9/AQAA//8DAFBLAQItABQABgAIAAAAIQC2gziS/gAAAOEBAAATAAAAAAAAAAAAAAAAAAAA&#10;AABbQ29udGVudF9UeXBlc10ueG1sUEsBAi0AFAAGAAgAAAAhADj9If/WAAAAlAEAAAsAAAAAAAAA&#10;AAAAAAAALwEAAF9yZWxzLy5yZWxzUEsBAi0AFAAGAAgAAAAhAP7I/J11AgAAPgUAAA4AAAAAAAAA&#10;AAAAAAAALgIAAGRycy9lMm9Eb2MueG1sUEsBAi0AFAAGAAgAAAAhANxx+ObbAAAABgEAAA8AAAAA&#10;AAAAAAAAAAAAzwQAAGRycy9kb3ducmV2LnhtbFBLBQYAAAAABAAEAPMAAADXBQAAAAA=&#10;" fillcolor="#9bbb59 [3206]" strokecolor="white [3201]" strokeweight="3pt">
                <v:shadow on="t" color="black" opacity="24903f" origin=",.5" offset="0,.55556mm"/>
                <v:textbox>
                  <w:txbxContent>
                    <w:p w14:paraId="23A5945B" w14:textId="427E7370" w:rsidR="00462E05" w:rsidRDefault="00462E05" w:rsidP="00AF0849">
                      <w:pPr>
                        <w:jc w:val="center"/>
                        <w:rPr>
                          <w:b/>
                        </w:rPr>
                      </w:pPr>
                      <w:r>
                        <w:rPr>
                          <w:b/>
                        </w:rPr>
                        <w:t>Udruge građana</w:t>
                      </w:r>
                    </w:p>
                    <w:p w14:paraId="72DD9FBE" w14:textId="77777777" w:rsidR="00462E05" w:rsidRPr="00253799" w:rsidRDefault="00462E05" w:rsidP="00EF0796">
                      <w:pPr>
                        <w:spacing w:before="0" w:after="0"/>
                        <w:jc w:val="left"/>
                        <w:rPr>
                          <w:rFonts w:eastAsia="Calibri"/>
                          <w:color w:val="FFFFFF" w:themeColor="background1"/>
                          <w:sz w:val="20"/>
                          <w:szCs w:val="20"/>
                        </w:rPr>
                      </w:pPr>
                      <w:r w:rsidRPr="003E6721">
                        <w:rPr>
                          <w:rFonts w:eastAsia="Calibri"/>
                          <w:color w:val="FFFFFF" w:themeColor="background1"/>
                          <w:sz w:val="20"/>
                          <w:szCs w:val="20"/>
                        </w:rPr>
                        <w:t xml:space="preserve">- </w:t>
                      </w:r>
                      <w:r w:rsidRPr="00253799">
                        <w:rPr>
                          <w:rFonts w:eastAsia="Calibri"/>
                          <w:color w:val="FFFFFF" w:themeColor="background1"/>
                          <w:sz w:val="20"/>
                          <w:szCs w:val="20"/>
                        </w:rPr>
                        <w:t>Lovačko društvo Fazan, Buje</w:t>
                      </w:r>
                    </w:p>
                    <w:p w14:paraId="3B464405"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Speleološko društvo Buje</w:t>
                      </w:r>
                    </w:p>
                    <w:p w14:paraId="3911A6DA" w14:textId="307425DF" w:rsidR="00462E05" w:rsidRPr="003E6721" w:rsidRDefault="00462E05" w:rsidP="00EF0796">
                      <w:pPr>
                        <w:spacing w:before="0" w:after="0"/>
                        <w:jc w:val="left"/>
                        <w:rPr>
                          <w:rFonts w:eastAsia="Calibri"/>
                          <w:color w:val="FFFFFF" w:themeColor="background1"/>
                          <w:sz w:val="20"/>
                          <w:szCs w:val="20"/>
                        </w:rPr>
                      </w:pPr>
                    </w:p>
                    <w:p w14:paraId="6E68B897" w14:textId="77777777" w:rsidR="00462E05" w:rsidRPr="00A1005F" w:rsidRDefault="00462E05" w:rsidP="00A1005F">
                      <w:pPr>
                        <w:spacing w:before="0" w:after="0"/>
                        <w:jc w:val="left"/>
                        <w:rPr>
                          <w:rFonts w:eastAsia="Calibri"/>
                          <w:sz w:val="20"/>
                          <w:szCs w:val="20"/>
                        </w:rPr>
                      </w:pPr>
                    </w:p>
                  </w:txbxContent>
                </v:textbox>
                <w10:wrap anchorx="margin"/>
              </v:roundrect>
            </w:pict>
          </mc:Fallback>
        </mc:AlternateContent>
      </w:r>
      <w:r w:rsidR="003E6721" w:rsidRPr="00A969F1">
        <w:rPr>
          <w:noProof/>
          <w:lang w:eastAsia="hr-HR"/>
        </w:rPr>
        <mc:AlternateContent>
          <mc:Choice Requires="wps">
            <w:drawing>
              <wp:anchor distT="0" distB="0" distL="114300" distR="114300" simplePos="0" relativeHeight="252338176" behindDoc="0" locked="0" layoutInCell="1" allowOverlap="1" wp14:anchorId="4FAF26FF" wp14:editId="275DA226">
                <wp:simplePos x="0" y="0"/>
                <wp:positionH relativeFrom="column">
                  <wp:posOffset>5587270</wp:posOffset>
                </wp:positionH>
                <wp:positionV relativeFrom="paragraph">
                  <wp:posOffset>287751</wp:posOffset>
                </wp:positionV>
                <wp:extent cx="1199072" cy="45719"/>
                <wp:effectExtent l="0" t="76200" r="1270" b="50165"/>
                <wp:wrapNone/>
                <wp:docPr id="673" name="Straight Arrow Connector 673"/>
                <wp:cNvGraphicFramePr/>
                <a:graphic xmlns:a="http://schemas.openxmlformats.org/drawingml/2006/main">
                  <a:graphicData uri="http://schemas.microsoft.com/office/word/2010/wordprocessingShape">
                    <wps:wsp>
                      <wps:cNvCnPr/>
                      <wps:spPr>
                        <a:xfrm flipV="1">
                          <a:off x="0" y="0"/>
                          <a:ext cx="1199072" cy="4571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0C43F1" id="Straight Arrow Connector 673" o:spid="_x0000_s1026" type="#_x0000_t32" style="position:absolute;margin-left:439.95pt;margin-top:22.65pt;width:94.4pt;height:3.6pt;flip:y;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Ik0+gEAAE8EAAAOAAAAZHJzL2Uyb0RvYy54bWysVEuP0zAQviPxHyzfaZLCbmnUdIW6LBcE&#10;1T64ex27seSXxqZp/j1jJ015CQnExYrt+eZ7ZJLNzclochQQlLMNrRYlJcJy1yp7aOjT492rt5SE&#10;yGzLtLOioYMI9Gb78sWm97VYus7pVgDBJjbUvW9oF6OviyLwThgWFs4Li5fSgWERt3AoWmA9dje6&#10;WJblddE7aD04LkLA09vxkm5zfykFj5+lDCIS3VDUFvMKeX1Oa7HdsPoAzHeKTzLYP6gwTFkknVvd&#10;ssjIV1C/tDKKgwtOxgV3pnBSKi6yB3RTlT+5eeiYF9kLhhP8HFP4f235p+MeiGober16TYllBl/S&#10;QwSmDl0k7wBcT3bOWgzSAUk1mFjvQ43And3DtAt+D8n+SYIhUiv/BYchB4IWySnnPcx5i1MkHA+r&#10;ar0uV0tKON69uVpV69S9GNukdh5C/CCcIemhoWHSNQsaKdjxY4gj8AxIYG1Jjxzr8qrMSoLTqr1T&#10;WqfLPGBip4EcGY5GPFUT9Q9VkSn93rYkDh5jiaCYPWgxVWqLWlMUo/n8FActRu57ITHWZHIkTwN9&#10;4WOcCxvPnNpidYJJVDcDJ9V/Ak71CSrysP8NeEZkZmfjDDbKOvid7EtMcqw/JzD6ThE8u3bIY5Gj&#10;wanNL3T6wtJn8f0+wy//ge03AAAA//8DAFBLAwQUAAYACAAAACEAb1l1zuAAAAAKAQAADwAAAGRy&#10;cy9kb3ducmV2LnhtbEyPsW7CMBCG90p9B+sqdStOaQMhjYMQiKFDVRG6dDPxkUSNz8F2wLx9zdSO&#10;p/v+/74rlkH37IzWdYYEPE8SYEi1UR01Ar7226cMmPOSlOwNoYArOliW93eFzJW50A7PlW9YLCGX&#10;SwGt90POuatb1NJNzIAUd0djtfRxtA1XVl5iue75NElmXMuO4oVWDrhusf6pRh01PjTfvQeLn131&#10;vfLhuhlPx70Qjw9h9QbMY/B/MNz0YwbK6HQwIynHegHZfLGIqIDX9AXYDUhm2RzYQUA6TYGXBf//&#10;QvkLAAD//wMAUEsBAi0AFAAGAAgAAAAhALaDOJL+AAAA4QEAABMAAAAAAAAAAAAAAAAAAAAAAFtD&#10;b250ZW50X1R5cGVzXS54bWxQSwECLQAUAAYACAAAACEAOP0h/9YAAACUAQAACwAAAAAAAAAAAAAA&#10;AAAvAQAAX3JlbHMvLnJlbHNQSwECLQAUAAYACAAAACEAANyJNPoBAABPBAAADgAAAAAAAAAAAAAA&#10;AAAuAgAAZHJzL2Uyb0RvYy54bWxQSwECLQAUAAYACAAAACEAb1l1zuAAAAAKAQAADwAAAAAAAAAA&#10;AAAAAABUBAAAZHJzL2Rvd25yZXYueG1sUEsFBgAAAAAEAAQA8wAAAGEFAAAAAA==&#10;" strokecolor="black [3213]" strokeweight="1.5pt">
                <v:stroke endarrow="block"/>
              </v:shape>
            </w:pict>
          </mc:Fallback>
        </mc:AlternateContent>
      </w:r>
      <w:r w:rsidR="00AF0849" w:rsidRPr="00A969F1">
        <w:rPr>
          <w:noProof/>
          <w:lang w:eastAsia="hr-HR"/>
        </w:rPr>
        <mc:AlternateContent>
          <mc:Choice Requires="wps">
            <w:drawing>
              <wp:anchor distT="0" distB="0" distL="114300" distR="114300" simplePos="0" relativeHeight="252319744" behindDoc="0" locked="0" layoutInCell="1" allowOverlap="1" wp14:anchorId="5EA099EB" wp14:editId="28C4F87F">
                <wp:simplePos x="0" y="0"/>
                <wp:positionH relativeFrom="column">
                  <wp:posOffset>4324350</wp:posOffset>
                </wp:positionH>
                <wp:positionV relativeFrom="paragraph">
                  <wp:posOffset>104775</wp:posOffset>
                </wp:positionV>
                <wp:extent cx="1257300" cy="600075"/>
                <wp:effectExtent l="76200" t="57150" r="76200" b="104775"/>
                <wp:wrapNone/>
                <wp:docPr id="490" name="Rounded Rectangle 490"/>
                <wp:cNvGraphicFramePr/>
                <a:graphic xmlns:a="http://schemas.openxmlformats.org/drawingml/2006/main">
                  <a:graphicData uri="http://schemas.microsoft.com/office/word/2010/wordprocessingShape">
                    <wps:wsp>
                      <wps:cNvSpPr/>
                      <wps:spPr>
                        <a:xfrm>
                          <a:off x="0" y="0"/>
                          <a:ext cx="1257300" cy="600075"/>
                        </a:xfrm>
                        <a:prstGeom prst="roundRect">
                          <a:avLst/>
                        </a:prstGeom>
                        <a:ln/>
                      </wps:spPr>
                      <wps:style>
                        <a:lnRef idx="3">
                          <a:schemeClr val="lt1"/>
                        </a:lnRef>
                        <a:fillRef idx="1">
                          <a:schemeClr val="accent2"/>
                        </a:fillRef>
                        <a:effectRef idx="1">
                          <a:schemeClr val="accent2"/>
                        </a:effectRef>
                        <a:fontRef idx="minor">
                          <a:schemeClr val="lt1"/>
                        </a:fontRef>
                      </wps:style>
                      <wps:txbx>
                        <w:txbxContent>
                          <w:p w14:paraId="3BC0E6AA" w14:textId="77777777" w:rsidR="00462E05" w:rsidRPr="003E6721" w:rsidRDefault="00462E05" w:rsidP="00AF0849">
                            <w:pPr>
                              <w:jc w:val="center"/>
                              <w:rPr>
                                <w:b/>
                                <w:color w:val="FFFFFF" w:themeColor="background1"/>
                              </w:rPr>
                            </w:pPr>
                            <w:r w:rsidRPr="003E6721">
                              <w:rPr>
                                <w:b/>
                                <w:color w:val="FFFFFF" w:themeColor="background1"/>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A099EB" id="Rounded Rectangle 490" o:spid="_x0000_s1085" style="position:absolute;left:0;text-align:left;margin-left:340.5pt;margin-top:8.25pt;width:99pt;height:47.25pt;z-index:25231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cIcwIAAD0FAAAOAAAAZHJzL2Uyb0RvYy54bWysVEtv2zAMvg/YfxB0X22n6SuIUwQtOgwo&#10;2qLt0LMiS4kBWdQoJXb260fJTlK0uWzYRSLFN/lR0+uuMWyj0NdgS16c5JwpK6Gq7bLkP1/vvl1y&#10;5oOwlTBgVcm3yvPr2dcv09ZN1AhWYCqFjJxYP2ldyVchuEmWeblSjfAn4JQloQZsRCAWl1mFoiXv&#10;jclGeX6etYCVQ5DKe3q97YV8lvxrrWR41NqrwEzJKbeQTkznIp7ZbComSxRuVcshDfEPWTSithR0&#10;7+pWBMHWWH9y1dQSwYMOJxKaDLSupUo1UDVF/qGal5VwKtVCzfFu3yb//9zKh80Tsroq+fiK+mNF&#10;Q0N6hrWtVMWeqX3CLo1iUUitap2fkMWLe8KB80TGujuNTbypItal9m737VVdYJIei9HZxWlOUSTJ&#10;zvM8vziLTrODtUMfvitoWCRKjjGPmERqrdjc+9Dr7/RiRGPjW8yszyVRYWtUL3xWmsqj6KfJSQKW&#10;ujHINoIgYUIxpGAsaUYTXRuzNyqOGQkplQ2jwXDQj6YqAe5vjPcWKTLYsDduagt4LPohZd3r76rv&#10;a47lh27R9TO9jEnGpwVUWxo0Qr8B3sm7mnp8L3x4EkiQp7HQGodHOrSBtuQwUJytAH8fe4/6hESS&#10;ctbSCpXc/1oLVJyZH5YwelWMx3HnEjM+uxgRg+8li/cSu25ugEZS0IfhZCKjfjA7UiM0b7Tt8xiV&#10;RMJKil1yGXDH3IR+tem/kGo+T2q0Z06Ee/viZHQeGx3h89q9CXQD0AJB9AF26yYmH6DW60ZLC/N1&#10;AF0nHB76OoyAdjTBefhP4ifwnk9ah19v9gcAAP//AwBQSwMEFAAGAAgAAAAhAMXfCr/fAAAACgEA&#10;AA8AAABkcnMvZG93bnJldi54bWxMj8FOwzAQRO9I/IO1SNyoE5QmaRqnQkhIcOBAi4S4ufaSBOJ1&#10;FLtt+vcsp3LceaPZmXozu0EccQq9JwXpIgGBZLztqVXwvnu6K0GEqMnqwRMqOGOATXN9VevK+hO9&#10;4XEbW8EhFCqtoItxrKQMpkOnw8KPSMy+/OR05HNqpZ30icPdIO+TJJdO98QfOj3iY4fmZ3twCuz8&#10;+vJ9ltnyo5ifjYlFlu4+M6Vub+aHNYiIc7yY4a8+V4eGO+39gWwQg4K8THlLZJAvQbChLFYs7FlI&#10;mcimlv8nNL8AAAD//wMAUEsBAi0AFAAGAAgAAAAhALaDOJL+AAAA4QEAABMAAAAAAAAAAAAAAAAA&#10;AAAAAFtDb250ZW50X1R5cGVzXS54bWxQSwECLQAUAAYACAAAACEAOP0h/9YAAACUAQAACwAAAAAA&#10;AAAAAAAAAAAvAQAAX3JlbHMvLnJlbHNQSwECLQAUAAYACAAAACEATaZnCHMCAAA9BQAADgAAAAAA&#10;AAAAAAAAAAAuAgAAZHJzL2Uyb0RvYy54bWxQSwECLQAUAAYACAAAACEAxd8Kv98AAAAKAQAADwAA&#10;AAAAAAAAAAAAAADNBAAAZHJzL2Rvd25yZXYueG1sUEsFBgAAAAAEAAQA8wAAANkFAAAAAA==&#10;" fillcolor="#c0504d [3205]" strokecolor="white [3201]" strokeweight="3pt">
                <v:shadow on="t" color="black" opacity="24903f" origin=",.5" offset="0,.55556mm"/>
                <v:textbox>
                  <w:txbxContent>
                    <w:p w14:paraId="3BC0E6AA" w14:textId="77777777" w:rsidR="00462E05" w:rsidRPr="003E6721" w:rsidRDefault="00462E05" w:rsidP="00AF0849">
                      <w:pPr>
                        <w:jc w:val="center"/>
                        <w:rPr>
                          <w:b/>
                          <w:color w:val="FFFFFF" w:themeColor="background1"/>
                        </w:rPr>
                      </w:pPr>
                      <w:r w:rsidRPr="003E6721">
                        <w:rPr>
                          <w:b/>
                          <w:color w:val="FFFFFF" w:themeColor="background1"/>
                        </w:rPr>
                        <w:t>Stožer civilne zaštite</w:t>
                      </w:r>
                    </w:p>
                  </w:txbxContent>
                </v:textbox>
              </v:roundrect>
            </w:pict>
          </mc:Fallback>
        </mc:AlternateContent>
      </w:r>
      <w:r w:rsidR="00AF0849" w:rsidRPr="00A969F1">
        <w:rPr>
          <w:noProof/>
          <w:lang w:eastAsia="hr-HR"/>
        </w:rPr>
        <mc:AlternateContent>
          <mc:Choice Requires="wps">
            <w:drawing>
              <wp:anchor distT="0" distB="0" distL="114300" distR="114300" simplePos="0" relativeHeight="252317696" behindDoc="0" locked="0" layoutInCell="1" allowOverlap="1" wp14:anchorId="25ECAB73" wp14:editId="20F0E71D">
                <wp:simplePos x="0" y="0"/>
                <wp:positionH relativeFrom="column">
                  <wp:posOffset>2215515</wp:posOffset>
                </wp:positionH>
                <wp:positionV relativeFrom="paragraph">
                  <wp:posOffset>96520</wp:posOffset>
                </wp:positionV>
                <wp:extent cx="1352550" cy="609600"/>
                <wp:effectExtent l="76200" t="57150" r="76200" b="95250"/>
                <wp:wrapNone/>
                <wp:docPr id="497" name="Rounded Rectangle 497"/>
                <wp:cNvGraphicFramePr/>
                <a:graphic xmlns:a="http://schemas.openxmlformats.org/drawingml/2006/main">
                  <a:graphicData uri="http://schemas.microsoft.com/office/word/2010/wordprocessingShape">
                    <wps:wsp>
                      <wps:cNvSpPr/>
                      <wps:spPr>
                        <a:xfrm>
                          <a:off x="0" y="0"/>
                          <a:ext cx="1352550" cy="609600"/>
                        </a:xfrm>
                        <a:prstGeom prst="roundRect">
                          <a:avLst/>
                        </a:prstGeom>
                        <a:ln/>
                      </wps:spPr>
                      <wps:style>
                        <a:lnRef idx="3">
                          <a:schemeClr val="lt1"/>
                        </a:lnRef>
                        <a:fillRef idx="1">
                          <a:schemeClr val="accent2"/>
                        </a:fillRef>
                        <a:effectRef idx="1">
                          <a:schemeClr val="accent2"/>
                        </a:effectRef>
                        <a:fontRef idx="minor">
                          <a:schemeClr val="lt1"/>
                        </a:fontRef>
                      </wps:style>
                      <wps:txbx>
                        <w:txbxContent>
                          <w:p w14:paraId="725DCE4D" w14:textId="131DE58D" w:rsidR="00462E05" w:rsidRPr="003E6721" w:rsidRDefault="00462E05" w:rsidP="00AF0849">
                            <w:pPr>
                              <w:jc w:val="center"/>
                              <w:rPr>
                                <w:b/>
                                <w:color w:val="FFFFFF" w:themeColor="background1"/>
                              </w:rPr>
                            </w:pPr>
                            <w:r w:rsidRPr="003E6721">
                              <w:rPr>
                                <w:b/>
                                <w:color w:val="FFFFFF" w:themeColor="background1"/>
                              </w:rPr>
                              <w:t>Gradonačelnik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CAB73" id="Rounded Rectangle 497" o:spid="_x0000_s1086" style="position:absolute;left:0;text-align:left;margin-left:174.45pt;margin-top:7.6pt;width:106.5pt;height:48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ZJdgIAAD0FAAAOAAAAZHJzL2Uyb0RvYy54bWysVN9P2zAQfp+0/8Hy+0hTWhgVKapATJMQ&#10;VMDEs+vYbSTb553dJt1fv7OTFsR42bSXxOf7/d13vrzqrGE7haEBV/HyZMSZchLqxq0r/uP59stX&#10;zkIUrhYGnKr4XgV+Nf/86bL1MzWGDZhaIaMgLsxaX/FNjH5WFEFulBXhBLxypNSAVkQScV3UKFqK&#10;bk0xHo3Oihaw9ghShUC3N72Sz3N8rZWMD1oHFZmpONUW8xfzd5W+xfxSzNYo/KaRQxniH6qwonGU&#10;9BjqRkTBttj8Eco2EiGAjicSbAFaN1LlHqibcvSum6eN8Cr3QuAEf4Qp/L+w8n63RNbUFZ9cnHPm&#10;hKUhPcLW1apmjwSfcGujWFISVK0PM/J48kscpEDH1Hen0aY/dcS6DO/+CK/qIpN0WZ5Ox9MpTUGS&#10;7mx0cTbK+Bev3h5D/KbAsnSoOKY6UhEZWrG7C5HSkv3BLmU0Lt2lyvpa8inujeqVj0pTe5T9NAfJ&#10;xFLXBtlOECVMLFNfFNI4skwuujHm6FR+5CSkVC6OB8fBPrmqTLi/cT565Mzg4tHZNg7wo+yvJeve&#10;/tB933NqP3arbpjpYWorqPc0aIR+A4KXtw1hfCdCXAokytNYaI3jA320gbbiMJw42wD++ug+2RMT&#10;SctZSytU8fBzK1BxZr474uhFOZmkncvCZHo+JgHfalZvNW5rr4FGUtKD4WU+JvtoDkeNYF9o2xcp&#10;K6mEk5S74jLiQbiO/WrTeyHVYpHNaM+8iHfuycsUPAGd6PPcvQj0A9EiUfQeDusmZu+o1tsmTweL&#10;bQTdZB4mqHtchxHQjmYuDe9JegTeytnq9dWb/wYAAP//AwBQSwMEFAAGAAgAAAAhAH+fW67gAAAA&#10;CgEAAA8AAABkcnMvZG93bnJldi54bWxMj81OwzAQhO9IvIO1SNyo45D0J8SpEBISHDi0RULcXNtN&#10;AvE6it3WfXuWExx35tPsTL1ObmAnO4XeowQxy4BZ1N702Ep43z3fLYGFqNCowaOVcLEB1s31Va0q&#10;48+4sadtbBmFYKiUhC7GseI86M46FWZ+tEjewU9ORTqnlptJnSncDTzPsjl3qkf60KnRPnVWf2+P&#10;ToJJb69fF16UH4v0onVcFGL3WUh5e5MeH4BFm+IfDL/1qTo01Gnvj2gCGyTcF8sVoWSUOTACyrkg&#10;YU+CEDnwpub/JzQ/AAAA//8DAFBLAQItABQABgAIAAAAIQC2gziS/gAAAOEBAAATAAAAAAAAAAAA&#10;AAAAAAAAAABbQ29udGVudF9UeXBlc10ueG1sUEsBAi0AFAAGAAgAAAAhADj9If/WAAAAlAEAAAsA&#10;AAAAAAAAAAAAAAAALwEAAF9yZWxzLy5yZWxzUEsBAi0AFAAGAAgAAAAhAGNyZkl2AgAAPQUAAA4A&#10;AAAAAAAAAAAAAAAALgIAAGRycy9lMm9Eb2MueG1sUEsBAi0AFAAGAAgAAAAhAH+fW67gAAAACgEA&#10;AA8AAAAAAAAAAAAAAAAA0AQAAGRycy9kb3ducmV2LnhtbFBLBQYAAAAABAAEAPMAAADdBQAAAAA=&#10;" fillcolor="#c0504d [3205]" strokecolor="white [3201]" strokeweight="3pt">
                <v:shadow on="t" color="black" opacity="24903f" origin=",.5" offset="0,.55556mm"/>
                <v:textbox>
                  <w:txbxContent>
                    <w:p w14:paraId="725DCE4D" w14:textId="131DE58D" w:rsidR="00462E05" w:rsidRPr="003E6721" w:rsidRDefault="00462E05" w:rsidP="00AF0849">
                      <w:pPr>
                        <w:jc w:val="center"/>
                        <w:rPr>
                          <w:b/>
                          <w:color w:val="FFFFFF" w:themeColor="background1"/>
                        </w:rPr>
                      </w:pPr>
                      <w:r w:rsidRPr="003E6721">
                        <w:rPr>
                          <w:b/>
                          <w:color w:val="FFFFFF" w:themeColor="background1"/>
                        </w:rPr>
                        <w:t>Gradonačelnik</w:t>
                      </w:r>
                    </w:p>
                  </w:txbxContent>
                </v:textbox>
              </v:roundrect>
            </w:pict>
          </mc:Fallback>
        </mc:AlternateContent>
      </w:r>
      <w:r w:rsidR="00AF0849" w:rsidRPr="00A969F1">
        <w:rPr>
          <w:noProof/>
          <w:lang w:eastAsia="hr-HR"/>
        </w:rPr>
        <mc:AlternateContent>
          <mc:Choice Requires="wps">
            <w:drawing>
              <wp:anchor distT="0" distB="0" distL="114300" distR="114300" simplePos="0" relativeHeight="252318720" behindDoc="0" locked="0" layoutInCell="1" allowOverlap="1" wp14:anchorId="7FCBDF64" wp14:editId="5AB0A900">
                <wp:simplePos x="0" y="0"/>
                <wp:positionH relativeFrom="column">
                  <wp:posOffset>-33032</wp:posOffset>
                </wp:positionH>
                <wp:positionV relativeFrom="paragraph">
                  <wp:posOffset>193040</wp:posOffset>
                </wp:positionV>
                <wp:extent cx="1076325" cy="381000"/>
                <wp:effectExtent l="76200" t="57150" r="85725" b="95250"/>
                <wp:wrapNone/>
                <wp:docPr id="500" name="Rounded Rectangle 500"/>
                <wp:cNvGraphicFramePr/>
                <a:graphic xmlns:a="http://schemas.openxmlformats.org/drawingml/2006/main">
                  <a:graphicData uri="http://schemas.microsoft.com/office/word/2010/wordprocessingShape">
                    <wps:wsp>
                      <wps:cNvSpPr/>
                      <wps:spPr>
                        <a:xfrm>
                          <a:off x="0" y="0"/>
                          <a:ext cx="1076325" cy="381000"/>
                        </a:xfrm>
                        <a:prstGeom prst="roundRect">
                          <a:avLst/>
                        </a:prstGeom>
                        <a:ln/>
                      </wps:spPr>
                      <wps:style>
                        <a:lnRef idx="3">
                          <a:schemeClr val="lt1"/>
                        </a:lnRef>
                        <a:fillRef idx="1">
                          <a:schemeClr val="accent6"/>
                        </a:fillRef>
                        <a:effectRef idx="1">
                          <a:schemeClr val="accent6"/>
                        </a:effectRef>
                        <a:fontRef idx="minor">
                          <a:schemeClr val="lt1"/>
                        </a:fontRef>
                      </wps:style>
                      <wps:txbx>
                        <w:txbxContent>
                          <w:p w14:paraId="13C04D85" w14:textId="77777777" w:rsidR="00462E05" w:rsidRPr="003E6721" w:rsidRDefault="00462E05" w:rsidP="00AF0849">
                            <w:pPr>
                              <w:jc w:val="center"/>
                              <w:rPr>
                                <w:b/>
                                <w:color w:val="FFFFFF" w:themeColor="background1"/>
                              </w:rPr>
                            </w:pPr>
                            <w:r w:rsidRPr="003E6721">
                              <w:rPr>
                                <w:b/>
                                <w:color w:val="FFFFFF" w:themeColor="background1"/>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CBDF64" id="_x0000_s1087" style="position:absolute;left:0;text-align:left;margin-left:-2.6pt;margin-top:15.2pt;width:84.75pt;height:30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USSdQIAAD0FAAAOAAAAZHJzL2Uyb0RvYy54bWysVEtv2zAMvg/YfxB0X22nzwV1iqBFhwFF&#10;G7QdelZkKTEgiRqlxM5+/SjZSYuulw272KL4/vhRl1e9NWyrMLTgal4dlZwpJ6Fp3armP55vv1xw&#10;FqJwjTDgVM13KvCr2edPl52fqgmswTQKGQVxYdr5mq9j9NOiCHKtrAhH4JUjpQa0IpKIq6JB0VF0&#10;a4pJWZ4VHWDjEaQKgW5vBiWf5fhaKxkftA4qMlNzqi3mL+bvMn2L2aWYrlD4dSvHMsQ/VGFF6yjp&#10;IdSNiIJtsP0jlG0lQgAdjyTYArRupco9UDdV+a6bp7XwKvdC4AR/gCn8v7DyfrtA1jY1Py0JHycs&#10;DekRNq5RDXsk+IRbGcWSkqDqfJiSx5Nf4CgFOqa+e402/akj1md4dwd4VR+ZpMuqPD87npxyJkl3&#10;fFGVQ9Di1dtjiN8UWJYONcdURyoiQyu2dyFSWrLf26WMxqW7VNlQSz7FnVGD8lFpao+yH+cgmVjq&#10;2iDbCqKEiVXqi0IaR5bJRbfGHJyqj5yElMrFs9FxtE+uKhPub5wPHjkzuHhwtq0D/Cj7a8l6sN93&#10;P/Sc2o/9sh9nup/aEpodDRph2IDg5W1LGN+JEBcCifI0fFrj+EAfbaCrOYwnztaAvz66T/bERNJy&#10;1tEK1Tz83AhUnJnvjjj6tTo5STuXhZPT8wkJ+FazfKtxG3sNNJKKHgwv8zHZR7M/agT7Qts+T1lJ&#10;JZyk3DWXEffCdRxWm94LqebzbEZ75kW8c09epuAJ6ESf5/5FoB+JFomi97BfNzF9R7XBNnk6mG8i&#10;6DbzMEE94DqOgHY0c2l8T9Ij8FbOVq+v3uw3AAAA//8DAFBLAwQUAAYACAAAACEAxusP7d0AAAAI&#10;AQAADwAAAGRycy9kb3ducmV2LnhtbEyPwW7CMBBE75X6D9ZW6qUCh0AJTbNBqMCJU9MeejTxkkS1&#10;11FsIP37mlN7nJ3RzNtiPVojLjT4zjHCbJqAIK6d7rhB+PzYT1YgfFCslXFMCD/kYV3e3xUq1+7K&#10;73SpQiNiCftcIbQh9LmUvm7JKj91PXH0Tm6wKkQ5NFIP6hrLrZFpkiylVR3HhVb19NZS/V2dLcLu&#10;5La2MemWsy6sqq8+e0qzA+Ljw7h5BRFoDH9huOFHdCgj09GdWXthECbPaUwizJMFiJu/XMxBHBFe&#10;4kGWhfz/QPkLAAD//wMAUEsBAi0AFAAGAAgAAAAhALaDOJL+AAAA4QEAABMAAAAAAAAAAAAAAAAA&#10;AAAAAFtDb250ZW50X1R5cGVzXS54bWxQSwECLQAUAAYACAAAACEAOP0h/9YAAACUAQAACwAAAAAA&#10;AAAAAAAAAAAvAQAAX3JlbHMvLnJlbHNQSwECLQAUAAYACAAAACEA+TFEknUCAAA9BQAADgAAAAAA&#10;AAAAAAAAAAAuAgAAZHJzL2Uyb0RvYy54bWxQSwECLQAUAAYACAAAACEAxusP7d0AAAAIAQAADwAA&#10;AAAAAAAAAAAAAADPBAAAZHJzL2Rvd25yZXYueG1sUEsFBgAAAAAEAAQA8wAAANkFAAAAAA==&#10;" fillcolor="#f79646 [3209]" strokecolor="white [3201]" strokeweight="3pt">
                <v:shadow on="t" color="black" opacity="24903f" origin=",.5" offset="0,.55556mm"/>
                <v:textbox>
                  <w:txbxContent>
                    <w:p w14:paraId="13C04D85" w14:textId="77777777" w:rsidR="00462E05" w:rsidRPr="003E6721" w:rsidRDefault="00462E05" w:rsidP="00AF0849">
                      <w:pPr>
                        <w:jc w:val="center"/>
                        <w:rPr>
                          <w:b/>
                          <w:color w:val="FFFFFF" w:themeColor="background1"/>
                        </w:rPr>
                      </w:pPr>
                      <w:r w:rsidRPr="003E6721">
                        <w:rPr>
                          <w:b/>
                          <w:color w:val="FFFFFF" w:themeColor="background1"/>
                        </w:rPr>
                        <w:t>ŽC 112</w:t>
                      </w:r>
                    </w:p>
                  </w:txbxContent>
                </v:textbox>
              </v:roundrect>
            </w:pict>
          </mc:Fallback>
        </mc:AlternateContent>
      </w:r>
      <w:r w:rsidR="00AF0849" w:rsidRPr="00A969F1">
        <w:tab/>
        <w:t xml:space="preserve"> </w:t>
      </w:r>
    </w:p>
    <w:p w14:paraId="60465FFB" w14:textId="0636AB62" w:rsidR="00AF0849" w:rsidRPr="00A969F1" w:rsidRDefault="00AF0849" w:rsidP="00AF0849">
      <w:r w:rsidRPr="00A969F1">
        <w:rPr>
          <w:noProof/>
          <w:lang w:eastAsia="hr-HR"/>
        </w:rPr>
        <mc:AlternateContent>
          <mc:Choice Requires="wps">
            <w:drawing>
              <wp:anchor distT="0" distB="0" distL="114300" distR="114300" simplePos="0" relativeHeight="252335104" behindDoc="0" locked="0" layoutInCell="1" allowOverlap="1" wp14:anchorId="22984A8D" wp14:editId="3F026813">
                <wp:simplePos x="0" y="0"/>
                <wp:positionH relativeFrom="column">
                  <wp:posOffset>3567430</wp:posOffset>
                </wp:positionH>
                <wp:positionV relativeFrom="paragraph">
                  <wp:posOffset>105410</wp:posOffset>
                </wp:positionV>
                <wp:extent cx="752475" cy="0"/>
                <wp:effectExtent l="0" t="76200" r="9525" b="95250"/>
                <wp:wrapNone/>
                <wp:docPr id="670" name="Straight Arrow Connector 670"/>
                <wp:cNvGraphicFramePr/>
                <a:graphic xmlns:a="http://schemas.openxmlformats.org/drawingml/2006/main">
                  <a:graphicData uri="http://schemas.microsoft.com/office/word/2010/wordprocessingShape">
                    <wps:wsp>
                      <wps:cNvCnPr/>
                      <wps:spPr>
                        <a:xfrm>
                          <a:off x="0" y="0"/>
                          <a:ext cx="75247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8398F5" id="Straight Arrow Connector 670" o:spid="_x0000_s1026" type="#_x0000_t32" style="position:absolute;margin-left:280.9pt;margin-top:8.3pt;width:59.25pt;height:0;z-index:25233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9r8QEAAEAEAAAOAAAAZHJzL2Uyb0RvYy54bWysU8GO0zAQvSPxD5bvNGlFt1A1XaEuywVB&#10;xcIHeB27sWR7rLFp2r9n7KQpXU4gLo7tmTfz3st4c39ylh0VRgO+4fNZzZnyElrjDw3/8f3xzTvO&#10;YhK+FRa8avhZRX6/ff1q04e1WkAHtlXIqIiP6z40vEsprKsqyk45EWcQlKegBnQi0REPVYuip+rO&#10;Vou6vqt6wDYgSBUj3T4MQb4t9bVWMn3VOqrEbMOJWyorlvU5r9V2I9YHFKEzcqQh/oGFE8ZT06nU&#10;g0iC/UTzRylnJEIEnWYSXAVaG6mKBlIzr1+oeepEUEULmRPDZFP8f2Xll+MemWkbfrcif7xw9JOe&#10;Egpz6BL7gAg924H3ZCQgyznkWB/imoA7v8fxFMMes/yTRpe/JIydisvnyWV1SkzS5Wq5eLtaciYv&#10;oeqKCxjTJwWO5U3D40hkYjAvJovj55ioMwEvgNzUetbTDL6vl3VJi2BN+2iszcEyUWpnkR0FzUI6&#10;zbMSqnCTlYSxH33L0jmQDwmN8AerxkzrCZC1D2rLLp2tGnp/U5p8JH0Dxxf9hJTKp0tP6yk7wzSx&#10;m4Aj6zz6V6K3wDE/Q1WZ7r8BT4jSGXyawM54wMGz2+5Xm/SQf3Fg0J0teIb2XOagWENjWlwdn1R+&#10;B7+fC/z68Le/AAAA//8DAFBLAwQUAAYACAAAACEA6rucq94AAAAJAQAADwAAAGRycy9kb3ducmV2&#10;LnhtbEyPwU7DMBBE70j8g7VI3KhdKkyVxqkqEBc4IApIPbrxNkkbr6PYTQNfz6Ie4Dg7o5m3+XL0&#10;rRiwj00gA9OJAoFUBtdQZeDj/elmDiImS862gdDAF0ZYFpcXuc1cONEbDutUCS6hmFkDdUpdJmUs&#10;a/Q2TkKHxN4u9N4mln0lXW9PXO5beauUlt42xAu17fChxvKwPnoDBzXbvayaV38/PG6e1VDuP+X3&#10;3pjrq3G1AJFwTH9h+MVndCiYaRuO5KJoDdzpKaMnNrQGwQE9VzMQ2/NBFrn8/0HxAwAA//8DAFBL&#10;AQItABQABgAIAAAAIQC2gziS/gAAAOEBAAATAAAAAAAAAAAAAAAAAAAAAABbQ29udGVudF9UeXBl&#10;c10ueG1sUEsBAi0AFAAGAAgAAAAhADj9If/WAAAAlAEAAAsAAAAAAAAAAAAAAAAALwEAAF9yZWxz&#10;Ly5yZWxzUEsBAi0AFAAGAAgAAAAhABWT72vxAQAAQAQAAA4AAAAAAAAAAAAAAAAALgIAAGRycy9l&#10;Mm9Eb2MueG1sUEsBAi0AFAAGAAgAAAAhAOq7nKveAAAACQEAAA8AAAAAAAAAAAAAAAAASwQAAGRy&#10;cy9kb3ducmV2LnhtbFBLBQYAAAAABAAEAPMAAABWBQAAAAA=&#10;" strokecolor="black [3213]" strokeweight="1.5pt">
                <v:stroke endarrow="block"/>
              </v:shape>
            </w:pict>
          </mc:Fallback>
        </mc:AlternateContent>
      </w:r>
      <w:r w:rsidRPr="00A969F1">
        <w:rPr>
          <w:noProof/>
          <w:lang w:eastAsia="hr-HR"/>
        </w:rPr>
        <mc:AlternateContent>
          <mc:Choice Requires="wps">
            <w:drawing>
              <wp:anchor distT="0" distB="0" distL="114300" distR="114300" simplePos="0" relativeHeight="252332032" behindDoc="0" locked="0" layoutInCell="1" allowOverlap="1" wp14:anchorId="20736A05" wp14:editId="5A5F798B">
                <wp:simplePos x="0" y="0"/>
                <wp:positionH relativeFrom="column">
                  <wp:posOffset>1043305</wp:posOffset>
                </wp:positionH>
                <wp:positionV relativeFrom="paragraph">
                  <wp:posOffset>162560</wp:posOffset>
                </wp:positionV>
                <wp:extent cx="1171575" cy="0"/>
                <wp:effectExtent l="38100" t="76200" r="0" b="95250"/>
                <wp:wrapNone/>
                <wp:docPr id="667" name="Straight Arrow Connector 667"/>
                <wp:cNvGraphicFramePr/>
                <a:graphic xmlns:a="http://schemas.openxmlformats.org/drawingml/2006/main">
                  <a:graphicData uri="http://schemas.microsoft.com/office/word/2010/wordprocessingShape">
                    <wps:wsp>
                      <wps:cNvCnPr/>
                      <wps:spPr>
                        <a:xfrm flipH="1">
                          <a:off x="0" y="0"/>
                          <a:ext cx="117157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FB0156" id="Straight Arrow Connector 667" o:spid="_x0000_s1026" type="#_x0000_t32" style="position:absolute;margin-left:82.15pt;margin-top:12.8pt;width:92.25pt;height:0;flip:x;z-index:25233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GS+QEAAEwEAAAOAAAAZHJzL2Uyb0RvYy54bWysVNuO0zAUfEfiHyy/0yQrtYWo6Qp1KTwg&#10;qHbhA1zHTiz5pmPTpH/PsZOGq5BA5MGK4zNzZiYn2d2PRpOLgKCcbWi1KikRlrtW2a6hnz8dX7yk&#10;JERmW6adFQ29ikDv98+f7QZfizvXO90KIEhiQz34hvYx+rooAu+FYWHlvLB4KB0YFnELXdECG5Dd&#10;6OKuLDfF4KD14LgIAZ8+TId0n/mlFDx+lDKISHRDUVvMK+T1nNZiv2N1B8z3is8y2D+oMExZbLpQ&#10;PbDIyBdQv1AZxcEFJ+OKO1M4KRUX2QO6qcqf3Dz1zIvsBcMJfokp/D9a/uFyAqLahm42W0osM/iS&#10;niIw1fWRvAZwAzk4azFIByTVYGKDDzUCD/YE8y74EyT7owRDpFb+HQ5DDgQtkjHnfV3yFmMkHB9W&#10;1bZab9eU8NtZMVEkKg8hvhXOkHTT0DBrWsRM9OzyPkQUgcAbIIG1JQPyvyrXZVYRnFbtUWmdDgN0&#10;54MGcmE4FMdjiVdyhRQ/lEWm9Bvbknj1mEkExWynxVypLQJSDpPzfBevWkzNH4XETJPDqXuaZrG0&#10;ZJwLG6uFCasTTKK8BTjL/hNwrk9QkSf9b8ALInd2Ni5go6yD38mO402ynOpvCUy+UwRn117zTORo&#10;cGRzqvPnlb6J7/cZ/u0nsP8KAAD//wMAUEsDBBQABgAIAAAAIQAKixwj3QAAAAkBAAAPAAAAZHJz&#10;L2Rvd25yZXYueG1sTI/BTsMwEETvSP0Haytxo06bEkUhTlWBuFRIiMIHuPaSRI3Xaey06d+ziAM9&#10;zu5o5k25mVwnzjiE1pOC5SIBgWS8balW8PX5+pCDCFGT1Z0nVHDFAJtqdlfqwvoLfeB5H2vBIRQK&#10;raCJsS+kDKZBp8PC90j8+/aD05HlUEs76AuHu06ukiSTTrfEDY3u8blBc9yPjnvT8XTKX5Ldzr35&#10;92M0y+vWdErdz6ftE4iIU/w3wy8+o0PFTAc/kg2iY52tU7YqWD1mINiQrnPecvg7yKqUtwuqHwAA&#10;AP//AwBQSwECLQAUAAYACAAAACEAtoM4kv4AAADhAQAAEwAAAAAAAAAAAAAAAAAAAAAAW0NvbnRl&#10;bnRfVHlwZXNdLnhtbFBLAQItABQABgAIAAAAIQA4/SH/1gAAAJQBAAALAAAAAAAAAAAAAAAAAC8B&#10;AABfcmVscy8ucmVsc1BLAQItABQABgAIAAAAIQCQlYGS+QEAAEwEAAAOAAAAAAAAAAAAAAAAAC4C&#10;AABkcnMvZTJvRG9jLnhtbFBLAQItABQABgAIAAAAIQAKixwj3QAAAAkBAAAPAAAAAAAAAAAAAAAA&#10;AFMEAABkcnMvZG93bnJldi54bWxQSwUGAAAAAAQABADzAAAAXQUAAAAA&#10;" strokecolor="red" strokeweight="1.5pt">
                <v:stroke endarrow="block"/>
              </v:shape>
            </w:pict>
          </mc:Fallback>
        </mc:AlternateContent>
      </w:r>
      <w:r w:rsidRPr="00A969F1">
        <w:rPr>
          <w:noProof/>
          <w:lang w:eastAsia="hr-HR"/>
        </w:rPr>
        <mc:AlternateContent>
          <mc:Choice Requires="wps">
            <w:drawing>
              <wp:anchor distT="0" distB="0" distL="114300" distR="114300" simplePos="0" relativeHeight="252331008" behindDoc="0" locked="0" layoutInCell="1" allowOverlap="1" wp14:anchorId="37CCC34D" wp14:editId="0269A343">
                <wp:simplePos x="0" y="0"/>
                <wp:positionH relativeFrom="column">
                  <wp:posOffset>1043304</wp:posOffset>
                </wp:positionH>
                <wp:positionV relativeFrom="paragraph">
                  <wp:posOffset>57785</wp:posOffset>
                </wp:positionV>
                <wp:extent cx="1171575" cy="0"/>
                <wp:effectExtent l="0" t="76200" r="9525" b="95250"/>
                <wp:wrapNone/>
                <wp:docPr id="666" name="Straight Arrow Connector 666"/>
                <wp:cNvGraphicFramePr/>
                <a:graphic xmlns:a="http://schemas.openxmlformats.org/drawingml/2006/main">
                  <a:graphicData uri="http://schemas.microsoft.com/office/word/2010/wordprocessingShape">
                    <wps:wsp>
                      <wps:cNvCnPr/>
                      <wps:spPr>
                        <a:xfrm>
                          <a:off x="0" y="0"/>
                          <a:ext cx="117157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0B5605" id="Straight Arrow Connector 666" o:spid="_x0000_s1026" type="#_x0000_t32" style="position:absolute;margin-left:82.15pt;margin-top:4.55pt;width:92.25pt;height:0;z-index:25233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RR8gEAAEIEAAAOAAAAZHJzL2Uyb0RvYy54bWysU12P0zAQfEfiP1h+p0lOag+ipifUo7wg&#10;qDj4Aa5jJ5b8pbVp0n/P2klzHCCkO9EHN453Zmcm6+3daDQ5CwjK2YZWq5ISYblrle0a+v3b4c1b&#10;SkJktmXaWdHQiwj0bvf61XbwtbhxvdOtAIIkNtSDb2gfo6+LIvBeGBZWzguLh9KBYRG30BUtsAHZ&#10;jS5uynJTDA5aD46LEPDt/XRId5lfSsHjFymDiEQ3FLXFvEJeT2ktdltWd8B8r/gsg71AhWHKYtOF&#10;6p5FRn6A+oPKKA4uOBlX3JnCSam4yB7QTVX+5uahZ15kLxhO8EtM4f/R8s/nIxDVNnSz2VBimcGP&#10;9BCBqa6P5D2AG8jeWYtBOiCpBhMbfKgRuLdHmHfBHyHZHyWY9I/GyJhTviwpizESji+r6rZa364p&#10;4dez4hHoIcSPwhmSHhoaZiWLhCqnzM6fQsTWCLwCUldtyYD878p1mcuC06o9KK3TYYDutNdAzgxH&#10;4XAo8Ze8IMWTssiU/mBbEi8ek4igmO20mCu1RUByP/nNT/GixdT8q5CYZHI4dU8zLJaWjHNhY7Uw&#10;YXWCSZS3AGfZ/wLO9Qkq8nw/B7wgcmdn4wI2yjr4m+w4XiXLqf6awOQ7RXBy7SVPQo4GBzWnOl+q&#10;dBN+3Wf449Xf/QQAAP//AwBQSwMEFAAGAAgAAAAhAKhYatXcAAAABwEAAA8AAABkcnMvZG93bnJl&#10;di54bWxMj0FPg0AQhe8m/ofNmHizCwVrRZbG2HgwJkah6XnKjkBkdwm7tOivd/Sixy/v5c03+WY2&#10;vTjS6DtnFcSLCATZ2unONgp21ePVGoQPaDX2zpKCT/KwKc7Pcsy0O9k3OpahETxifYYK2hCGTEpf&#10;t2TQL9xAlrN3NxoMjGMj9YgnHje9XEbRShrsLF9ocaCHluqPcjIK0nATJ1NXLp/3T1X1ha/b8HK9&#10;VeryYr6/AxFoDn9l+NFndSjY6eAmq73omVdpwlUFtzEIzpN0za8cflkWufzvX3wDAAD//wMAUEsB&#10;Ai0AFAAGAAgAAAAhALaDOJL+AAAA4QEAABMAAAAAAAAAAAAAAAAAAAAAAFtDb250ZW50X1R5cGVz&#10;XS54bWxQSwECLQAUAAYACAAAACEAOP0h/9YAAACUAQAACwAAAAAAAAAAAAAAAAAvAQAAX3JlbHMv&#10;LnJlbHNQSwECLQAUAAYACAAAACEAKbgkUfIBAABCBAAADgAAAAAAAAAAAAAAAAAuAgAAZHJzL2Uy&#10;b0RvYy54bWxQSwECLQAUAAYACAAAACEAqFhq1dwAAAAHAQAADwAAAAAAAAAAAAAAAABMBAAAZHJz&#10;L2Rvd25yZXYueG1sUEsFBgAAAAAEAAQA8wAAAFUFAAAAAA==&#10;" strokecolor="red" strokeweight="1.5pt">
                <v:stroke endarrow="block"/>
              </v:shape>
            </w:pict>
          </mc:Fallback>
        </mc:AlternateContent>
      </w:r>
    </w:p>
    <w:p w14:paraId="06DD11A1" w14:textId="2FEE6A92" w:rsidR="00AF0849" w:rsidRPr="00A969F1" w:rsidRDefault="005A4880" w:rsidP="00AF0849">
      <w:r w:rsidRPr="00A969F1">
        <w:rPr>
          <w:noProof/>
          <w:lang w:eastAsia="hr-HR"/>
        </w:rPr>
        <mc:AlternateContent>
          <mc:Choice Requires="wps">
            <w:drawing>
              <wp:anchor distT="0" distB="0" distL="114300" distR="114300" simplePos="0" relativeHeight="252334080" behindDoc="0" locked="0" layoutInCell="1" allowOverlap="1" wp14:anchorId="4D0C00F2" wp14:editId="6E418583">
                <wp:simplePos x="0" y="0"/>
                <wp:positionH relativeFrom="column">
                  <wp:posOffset>669123</wp:posOffset>
                </wp:positionH>
                <wp:positionV relativeFrom="paragraph">
                  <wp:posOffset>36596</wp:posOffset>
                </wp:positionV>
                <wp:extent cx="1097280" cy="558265"/>
                <wp:effectExtent l="0" t="0" r="83820" b="51435"/>
                <wp:wrapNone/>
                <wp:docPr id="669" name="Straight Arrow Connector 669"/>
                <wp:cNvGraphicFramePr/>
                <a:graphic xmlns:a="http://schemas.openxmlformats.org/drawingml/2006/main">
                  <a:graphicData uri="http://schemas.microsoft.com/office/word/2010/wordprocessingShape">
                    <wps:wsp>
                      <wps:cNvCnPr/>
                      <wps:spPr>
                        <a:xfrm>
                          <a:off x="0" y="0"/>
                          <a:ext cx="1097280" cy="55826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69C42C" id="Straight Arrow Connector 669" o:spid="_x0000_s1026" type="#_x0000_t32" style="position:absolute;margin-left:52.7pt;margin-top:2.9pt;width:86.4pt;height:43.9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Na9AEAAEYEAAAOAAAAZHJzL2Uyb0RvYy54bWysU9uO2yAQfa/Uf0C8N3YiJc1GcVZVttuX&#10;qo267QewGGIkYNBA4+TvO2DH6U2VWvUFG2bOnDOHYXt/dpadFEYDvuHzWc2Z8hJa448N//L58dWa&#10;s5iEb4UFrxp+UZHf716+2PZhoxbQgW0VMiri46YPDe9SCpuqirJTTsQZBOUpqAGdSLTFY9Wi6Km6&#10;s9WirldVD9gGBKlipNOHIch3pb7WSqaPWkeVmG04aUtlxbI+57XabcXmiCJ0Ro4yxD+ocMJ4Ip1K&#10;PYgk2Fc0v5RyRiJE0GkmwVWgtZGq9EDdzOufunnqRFClFzInhsmm+P/Kyg+nAzLTNny1uuPMC0eX&#10;9JRQmGOX2BtE6NkevCcjAVnOIcf6EDcE3PsDjrsYDpjbP2t0+UuNsXNx+TK5rM6JSTqc13evF2u6&#10;DEmx5XK9WC1z0eqGDhjTOwWO5Z+Gx1HOpGNerBan9zENwCsgU1vPeiK5q5d1SYtgTftorM3BMldq&#10;b5GdBE1EOs9H6h+ykjD2rW9ZugRyI6ER/mjVmGk9ac0ODD2Xv3SxauD+pDS5mbscyPMc3/iElMqn&#10;K6f1lJ1hmtRNwFH1n4BjfoaqMuN/A54QhRl8msDOeMDfyb7ZpIf8qwND39mCZ2gvZRqKNTSs5ULH&#10;h5Vfw/f7Ar89/903AAAA//8DAFBLAwQUAAYACAAAACEArOB1it8AAAAIAQAADwAAAGRycy9kb3du&#10;cmV2LnhtbEyPwU7DMBBE70j8g7VI3KhNSkkJcaoKxAUOFaWVOLrxNkkbr6PYTQNfz3KC42hGM2/y&#10;xehaMWAfGk8abicKBFLpbUOVhs3Hy80cRIiGrGk9oYYvDLAoLi9yk1l/pncc1rESXEIhMxrqGLtM&#10;ylDW6EyY+A6Jvb3vnYks+0ra3py53LUyUepeOtMQL9Smw6cay+P65DQc1XT/tmxWLh2eP1/VUB62&#10;8vug9fXVuHwEEXGMf2H4xWd0KJhp509kg2hZq9kdRzXM+AH7STpPQOw0PExTkEUu/x8ofgAAAP//&#10;AwBQSwECLQAUAAYACAAAACEAtoM4kv4AAADhAQAAEwAAAAAAAAAAAAAAAAAAAAAAW0NvbnRlbnRf&#10;VHlwZXNdLnhtbFBLAQItABQABgAIAAAAIQA4/SH/1gAAAJQBAAALAAAAAAAAAAAAAAAAAC8BAABf&#10;cmVscy8ucmVsc1BLAQItABQABgAIAAAAIQCYQsNa9AEAAEYEAAAOAAAAAAAAAAAAAAAAAC4CAABk&#10;cnMvZTJvRG9jLnhtbFBLAQItABQABgAIAAAAIQCs4HWK3wAAAAgBAAAPAAAAAAAAAAAAAAAAAE4E&#10;AABkcnMvZG93bnJldi54bWxQSwUGAAAAAAQABADzAAAAWgUAAAAA&#10;" strokecolor="black [3213]" strokeweight="1.5pt">
                <v:stroke endarrow="block"/>
              </v:shape>
            </w:pict>
          </mc:Fallback>
        </mc:AlternateContent>
      </w:r>
      <w:r w:rsidRPr="00A969F1">
        <w:rPr>
          <w:noProof/>
          <w:lang w:eastAsia="hr-HR"/>
        </w:rPr>
        <mc:AlternateContent>
          <mc:Choice Requires="wps">
            <w:drawing>
              <wp:anchor distT="0" distB="0" distL="114300" distR="114300" simplePos="0" relativeHeight="252324864" behindDoc="0" locked="0" layoutInCell="1" allowOverlap="1" wp14:anchorId="2D475BE7" wp14:editId="4F5ED47B">
                <wp:simplePos x="0" y="0"/>
                <wp:positionH relativeFrom="column">
                  <wp:posOffset>1573898</wp:posOffset>
                </wp:positionH>
                <wp:positionV relativeFrom="paragraph">
                  <wp:posOffset>180975</wp:posOffset>
                </wp:positionV>
                <wp:extent cx="4446871" cy="3503596"/>
                <wp:effectExtent l="76200" t="57150" r="68580" b="97155"/>
                <wp:wrapNone/>
                <wp:docPr id="505" name="Rounded Rectangle 505"/>
                <wp:cNvGraphicFramePr/>
                <a:graphic xmlns:a="http://schemas.openxmlformats.org/drawingml/2006/main">
                  <a:graphicData uri="http://schemas.microsoft.com/office/word/2010/wordprocessingShape">
                    <wps:wsp>
                      <wps:cNvSpPr/>
                      <wps:spPr>
                        <a:xfrm>
                          <a:off x="0" y="0"/>
                          <a:ext cx="4446871" cy="3503596"/>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15D0428E" w14:textId="77777777" w:rsidR="00462E05" w:rsidRPr="00593CD5" w:rsidRDefault="00462E05" w:rsidP="00AF0849">
                            <w:pPr>
                              <w:spacing w:before="0" w:after="0"/>
                              <w:jc w:val="center"/>
                              <w:rPr>
                                <w:b/>
                              </w:rPr>
                            </w:pPr>
                            <w:r w:rsidRPr="00593CD5">
                              <w:rPr>
                                <w:b/>
                              </w:rPr>
                              <w:t xml:space="preserve">Operativne snage koje djeluju na području </w:t>
                            </w:r>
                            <w:r>
                              <w:rPr>
                                <w:b/>
                              </w:rPr>
                              <w:t>Grada a nisu u nadležnosti Grada</w:t>
                            </w:r>
                          </w:p>
                          <w:p w14:paraId="4238CF0B" w14:textId="77777777" w:rsidR="00462E05" w:rsidRPr="00253799" w:rsidRDefault="00462E05" w:rsidP="005A4880">
                            <w:pPr>
                              <w:spacing w:before="0" w:after="0"/>
                              <w:jc w:val="left"/>
                              <w:rPr>
                                <w:rFonts w:eastAsia="Calibri"/>
                                <w:color w:val="FFFFFF" w:themeColor="background1"/>
                                <w:sz w:val="20"/>
                                <w:szCs w:val="20"/>
                              </w:rPr>
                            </w:pPr>
                            <w:r w:rsidRPr="007065EA">
                              <w:rPr>
                                <w:rFonts w:eastAsia="Calibri"/>
                                <w:color w:val="FFFFFF" w:themeColor="background1"/>
                                <w:sz w:val="20"/>
                                <w:szCs w:val="20"/>
                              </w:rPr>
                              <w:t xml:space="preserve">- </w:t>
                            </w:r>
                            <w:r w:rsidRPr="00253799">
                              <w:rPr>
                                <w:rFonts w:eastAsia="Calibri"/>
                                <w:color w:val="FFFFFF" w:themeColor="background1"/>
                                <w:sz w:val="20"/>
                                <w:szCs w:val="20"/>
                              </w:rPr>
                              <w:t xml:space="preserve">Zavod za hitnu medicinu Istarske županije, Ispostava Umag </w:t>
                            </w:r>
                          </w:p>
                          <w:p w14:paraId="186BACB2" w14:textId="77777777" w:rsidR="00462E05" w:rsidRPr="00253799"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Istarski domovi zdravlja, Ispostava Buje</w:t>
                            </w:r>
                          </w:p>
                          <w:p w14:paraId="75CCD804" w14:textId="77777777" w:rsidR="00462E05"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Zavod za javno zdravstvo Istarske županije, Ispostava Buje</w:t>
                            </w:r>
                          </w:p>
                          <w:p w14:paraId="4E8809DD" w14:textId="7BE51ED2" w:rsidR="00462E05" w:rsidRPr="00073E3B"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-Centar za socijalnu skrb Buje</w:t>
                            </w:r>
                          </w:p>
                          <w:p w14:paraId="53EF393A" w14:textId="77777777" w:rsidR="00462E05" w:rsidRPr="007065EA" w:rsidRDefault="00462E05" w:rsidP="005A4880">
                            <w:pPr>
                              <w:spacing w:before="0" w:after="0"/>
                              <w:jc w:val="left"/>
                              <w:rPr>
                                <w:color w:val="FFFFFF" w:themeColor="background1"/>
                                <w:sz w:val="20"/>
                              </w:rPr>
                            </w:pPr>
                            <w:r>
                              <w:rPr>
                                <w:rFonts w:eastAsia="Calibri"/>
                                <w:color w:val="FFFFFF" w:themeColor="background1"/>
                                <w:sz w:val="20"/>
                                <w:szCs w:val="20"/>
                              </w:rPr>
                              <w:t>-</w:t>
                            </w:r>
                            <w:r w:rsidRPr="00073E3B">
                              <w:rPr>
                                <w:rFonts w:eastAsia="Calibri"/>
                                <w:color w:val="FFFFFF" w:themeColor="background1"/>
                                <w:sz w:val="20"/>
                                <w:szCs w:val="20"/>
                              </w:rPr>
                              <w:t>MUP, Policijska uprava istarska, Policijska postaja Buje</w:t>
                            </w:r>
                          </w:p>
                          <w:p w14:paraId="1B734D06" w14:textId="77777777" w:rsidR="00462E05" w:rsidRDefault="00462E05" w:rsidP="005A4880">
                            <w:pPr>
                              <w:spacing w:before="0" w:after="0"/>
                              <w:jc w:val="left"/>
                              <w:rPr>
                                <w:rFonts w:eastAsia="Calibri"/>
                                <w:color w:val="FFFFFF" w:themeColor="background1"/>
                                <w:sz w:val="20"/>
                                <w:szCs w:val="20"/>
                              </w:rPr>
                            </w:pPr>
                            <w:r w:rsidRPr="007065EA">
                              <w:rPr>
                                <w:rFonts w:eastAsia="Calibri"/>
                                <w:color w:val="FFFFFF" w:themeColor="background1"/>
                                <w:sz w:val="20"/>
                                <w:szCs w:val="20"/>
                              </w:rPr>
                              <w:t xml:space="preserve">- </w:t>
                            </w:r>
                            <w:r w:rsidRPr="00073E3B">
                              <w:rPr>
                                <w:rFonts w:eastAsia="Calibri"/>
                                <w:color w:val="FFFFFF" w:themeColor="background1"/>
                                <w:sz w:val="20"/>
                                <w:szCs w:val="20"/>
                              </w:rPr>
                              <w:t>HEP d.o.o., ”</w:t>
                            </w:r>
                            <w:proofErr w:type="spellStart"/>
                            <w:r w:rsidRPr="00073E3B">
                              <w:rPr>
                                <w:rFonts w:eastAsia="Calibri"/>
                                <w:color w:val="FFFFFF" w:themeColor="background1"/>
                                <w:sz w:val="20"/>
                                <w:szCs w:val="20"/>
                              </w:rPr>
                              <w:t>Elektroistra</w:t>
                            </w:r>
                            <w:proofErr w:type="spellEnd"/>
                            <w:r w:rsidRPr="00073E3B">
                              <w:rPr>
                                <w:rFonts w:eastAsia="Calibri"/>
                                <w:color w:val="FFFFFF" w:themeColor="background1"/>
                                <w:sz w:val="20"/>
                                <w:szCs w:val="20"/>
                              </w:rPr>
                              <w:t xml:space="preserve">” Pula </w:t>
                            </w:r>
                          </w:p>
                          <w:p w14:paraId="5BB1B449" w14:textId="7A194F14" w:rsidR="00462E05" w:rsidRPr="005A4880"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w:t>
                            </w:r>
                            <w:r w:rsidRPr="005A4880">
                              <w:t xml:space="preserve"> </w:t>
                            </w:r>
                            <w:r w:rsidRPr="005A4880">
                              <w:rPr>
                                <w:rFonts w:eastAsia="Calibri"/>
                                <w:color w:val="FFFFFF" w:themeColor="background1"/>
                                <w:sz w:val="20"/>
                                <w:szCs w:val="20"/>
                              </w:rPr>
                              <w:t>Županijska uprava za ceste IŽ</w:t>
                            </w:r>
                          </w:p>
                          <w:p w14:paraId="4949E59D" w14:textId="4C7668B9" w:rsidR="00462E05" w:rsidRPr="00073E3B"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w:t>
                            </w:r>
                            <w:r w:rsidRPr="005A4880">
                              <w:rPr>
                                <w:rFonts w:eastAsia="Calibri"/>
                                <w:color w:val="FFFFFF" w:themeColor="background1"/>
                                <w:sz w:val="20"/>
                                <w:szCs w:val="20"/>
                              </w:rPr>
                              <w:t>Hrvatske ceste d.o.o.</w:t>
                            </w:r>
                          </w:p>
                          <w:p w14:paraId="315EA8B0" w14:textId="77777777" w:rsidR="00462E05" w:rsidRPr="00073E3B"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Hrvatske vode – VGO Rijeka, VGI Mirna – Dragonja, Buzet</w:t>
                            </w:r>
                          </w:p>
                          <w:p w14:paraId="177A22AF" w14:textId="77777777" w:rsidR="00462E05" w:rsidRPr="00073E3B"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 xml:space="preserve">Uprava šuma Podružnica (UŠP) Buzet </w:t>
                            </w:r>
                          </w:p>
                          <w:p w14:paraId="439156A3" w14:textId="77777777" w:rsidR="00462E05" w:rsidRPr="00073E3B"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 xml:space="preserve">Radio </w:t>
                            </w:r>
                            <w:proofErr w:type="spellStart"/>
                            <w:r w:rsidRPr="00073E3B">
                              <w:rPr>
                                <w:rFonts w:eastAsia="Calibri"/>
                                <w:color w:val="FFFFFF" w:themeColor="background1"/>
                                <w:sz w:val="20"/>
                                <w:szCs w:val="20"/>
                              </w:rPr>
                              <w:t>Eurostar</w:t>
                            </w:r>
                            <w:proofErr w:type="spellEnd"/>
                            <w:r w:rsidRPr="00073E3B">
                              <w:rPr>
                                <w:rFonts w:eastAsia="Calibri"/>
                                <w:color w:val="FFFFFF" w:themeColor="background1"/>
                                <w:sz w:val="20"/>
                                <w:szCs w:val="20"/>
                              </w:rPr>
                              <w:t xml:space="preserve"> Umag</w:t>
                            </w:r>
                          </w:p>
                          <w:p w14:paraId="39B5747F" w14:textId="77777777" w:rsidR="00462E05" w:rsidRPr="00073E3B"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HRT - Radio Pula</w:t>
                            </w:r>
                          </w:p>
                          <w:p w14:paraId="0142F858" w14:textId="77777777" w:rsidR="00462E05" w:rsidRPr="00073E3B"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Glas Istre (novine)</w:t>
                            </w:r>
                          </w:p>
                          <w:p w14:paraId="013DF109" w14:textId="77777777" w:rsidR="00462E05"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TV Istra</w:t>
                            </w:r>
                          </w:p>
                          <w:p w14:paraId="48E4D208" w14:textId="77777777" w:rsidR="00462E05" w:rsidRPr="005A4880" w:rsidRDefault="00462E05" w:rsidP="005A4880">
                            <w:pPr>
                              <w:spacing w:before="0" w:after="0"/>
                              <w:jc w:val="left"/>
                              <w:rPr>
                                <w:rFonts w:eastAsia="Calibri"/>
                                <w:bCs/>
                                <w:color w:val="FFFFFF" w:themeColor="background1"/>
                                <w:sz w:val="20"/>
                                <w:szCs w:val="20"/>
                              </w:rPr>
                            </w:pPr>
                            <w:r w:rsidRPr="005A4880">
                              <w:rPr>
                                <w:rFonts w:eastAsia="Calibri"/>
                                <w:color w:val="FFFFFF" w:themeColor="background1"/>
                                <w:sz w:val="20"/>
                                <w:szCs w:val="20"/>
                              </w:rPr>
                              <w:t xml:space="preserve">Dezinsekcija d.o.o. Rijeka </w:t>
                            </w:r>
                          </w:p>
                          <w:p w14:paraId="6080D128" w14:textId="77777777" w:rsidR="00462E05" w:rsidRDefault="00462E05" w:rsidP="005A4880">
                            <w:pPr>
                              <w:spacing w:before="0" w:after="0"/>
                              <w:jc w:val="left"/>
                              <w:rPr>
                                <w:rFonts w:eastAsia="Calibri"/>
                                <w:color w:val="FFFFFF" w:themeColor="background1"/>
                                <w:sz w:val="20"/>
                                <w:szCs w:val="20"/>
                              </w:rPr>
                            </w:pPr>
                          </w:p>
                          <w:p w14:paraId="0D1F6077" w14:textId="77777777" w:rsidR="00462E05" w:rsidRDefault="00462E05" w:rsidP="005A4880">
                            <w:pPr>
                              <w:spacing w:before="0" w:after="0"/>
                              <w:jc w:val="left"/>
                              <w:rPr>
                                <w:rFonts w:eastAsia="Calibri"/>
                                <w:color w:val="FFFFFF" w:themeColor="background1"/>
                                <w:sz w:val="20"/>
                                <w:szCs w:val="20"/>
                              </w:rPr>
                            </w:pPr>
                          </w:p>
                          <w:p w14:paraId="5971737D" w14:textId="6E0F7BC6" w:rsidR="00462E05" w:rsidRPr="00073E3B"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w:t>
                            </w:r>
                          </w:p>
                          <w:p w14:paraId="1F56FCB0" w14:textId="77777777" w:rsidR="00462E05" w:rsidRDefault="00462E05" w:rsidP="00AF0849">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75BE7" id="Rounded Rectangle 505" o:spid="_x0000_s1088" style="position:absolute;left:0;text-align:left;margin-left:123.95pt;margin-top:14.25pt;width:350.15pt;height:275.8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KsdQIAAD4FAAAOAAAAZHJzL2Uyb0RvYy54bWysVEtPGzEQvlfqf7B8L5uQhEfEBkUgqkoI&#10;IqDi7HjtZCXb446d7Ka/vmPvJkHApVUvuzOe5zf+xlfXrTVsqzDU4Eo+PBlwppyEqnarkv98uft2&#10;wVmIwlXCgFMl36nAr2dfv1w1fqpOYQ2mUsgoiQvTxpd8HaOfFkWQa2VFOAGvHBk1oBWRVFwVFYqG&#10;sltTnA4GZ0UDWHkEqUKg09vOyGc5v9ZKxketg4rMlJx6i/mL+btM32J2JaYrFH5dy74N8Q9dWFE7&#10;KnpIdSuiYBusP6SytUQIoOOJBFuA1rVUGQOhGQ7eoXleC68yFhpO8Icxhf+XVj5sF8jqquSTwYQz&#10;Jyxd0hNsXKUq9kTjE25lFEtGGlXjw5Qinv0Cey2QmHC3Gm36EyLW5vHuDuNVbWSSDsfj8dnF+ZAz&#10;SbbRZDCaXJ6lrMUx3GOI3xVYloSSY2okdZFnK7b3IXb+e79U0rh0llrrmslS3BnVGZ+UJnxUfpST&#10;ZGapG4NsK4gTJg77FowjzxSia2MOQcPPgoSUysVRH9j7p1CVGfc3wYeIXBlcPATb2gF+Vv3Ysu78&#10;9+g7zAl+bJdtd6kZXTpaQrWjm0boViB4eVfTjO9FiAuBxHnaDtrj+EgfbaApOfQSZ2vA35+dJ3+i&#10;Ilk5a2iHSh5+bQQqzswPRyS9HI7HaemyMp6cn5KCby3Ltxa3sTdAV0IEoe6ymPyj2Ysawb7Sus9T&#10;VTIJJ6l2yWXEvXITu92mB0Oq+Ty70aJ5Ee/ds5cpeRp0os9L+yrQ90SLxNEH2O+bmL6jWuebIh3M&#10;NxF0nXl4nGt/BbSkmc79g5Jegbd69jo+e7M/AAAA//8DAFBLAwQUAAYACAAAACEA3bAut+EAAAAK&#10;AQAADwAAAGRycy9kb3ducmV2LnhtbEyPsU7DMBCGdyTewTokloo6hJYmIU6FihiYUFKGjm7sxhb2&#10;2YqdNrw9ZqLbne7Tf99fb2dryFmOQTtk8LjMgEjsndA4MPjavz8UQELkKLhxKBn8yADb5vam5pVw&#10;F2zluYsDSSEYKs5AxegrSkOvpOVh6bzEdDu50fKY1nGgYuSXFG4NzbPsmVquMX1Q3Mudkv13N1kG&#10;pfn03eLjbX/YnZ60X8ytmnTL2P3d/PoCJMo5/sPwp5/UoUlORzehCMQwyFebMqFpKNZAElCuihzI&#10;kcG6yHKgTU2vKzS/AAAA//8DAFBLAQItABQABgAIAAAAIQC2gziS/gAAAOEBAAATAAAAAAAAAAAA&#10;AAAAAAAAAABbQ29udGVudF9UeXBlc10ueG1sUEsBAi0AFAAGAAgAAAAhADj9If/WAAAAlAEAAAsA&#10;AAAAAAAAAAAAAAAALwEAAF9yZWxzLy5yZWxzUEsBAi0AFAAGAAgAAAAhAPE0Eqx1AgAAPgUAAA4A&#10;AAAAAAAAAAAAAAAALgIAAGRycy9lMm9Eb2MueG1sUEsBAi0AFAAGAAgAAAAhAN2wLrfhAAAACgEA&#10;AA8AAAAAAAAAAAAAAAAAzwQAAGRycy9kb3ducmV2LnhtbFBLBQYAAAAABAAEAPMAAADdBQAAAAA=&#10;" fillcolor="#9bbb59 [3206]" strokecolor="white [3201]" strokeweight="3pt">
                <v:shadow on="t" color="black" opacity="24903f" origin=",.5" offset="0,.55556mm"/>
                <v:textbox>
                  <w:txbxContent>
                    <w:p w14:paraId="15D0428E" w14:textId="77777777" w:rsidR="00462E05" w:rsidRPr="00593CD5" w:rsidRDefault="00462E05" w:rsidP="00AF0849">
                      <w:pPr>
                        <w:spacing w:before="0" w:after="0"/>
                        <w:jc w:val="center"/>
                        <w:rPr>
                          <w:b/>
                        </w:rPr>
                      </w:pPr>
                      <w:r w:rsidRPr="00593CD5">
                        <w:rPr>
                          <w:b/>
                        </w:rPr>
                        <w:t xml:space="preserve">Operativne snage koje djeluju na području </w:t>
                      </w:r>
                      <w:r>
                        <w:rPr>
                          <w:b/>
                        </w:rPr>
                        <w:t>Grada a nisu u nadležnosti Grada</w:t>
                      </w:r>
                    </w:p>
                    <w:p w14:paraId="4238CF0B" w14:textId="77777777" w:rsidR="00462E05" w:rsidRPr="00253799" w:rsidRDefault="00462E05" w:rsidP="005A4880">
                      <w:pPr>
                        <w:spacing w:before="0" w:after="0"/>
                        <w:jc w:val="left"/>
                        <w:rPr>
                          <w:rFonts w:eastAsia="Calibri"/>
                          <w:color w:val="FFFFFF" w:themeColor="background1"/>
                          <w:sz w:val="20"/>
                          <w:szCs w:val="20"/>
                        </w:rPr>
                      </w:pPr>
                      <w:r w:rsidRPr="007065EA">
                        <w:rPr>
                          <w:rFonts w:eastAsia="Calibri"/>
                          <w:color w:val="FFFFFF" w:themeColor="background1"/>
                          <w:sz w:val="20"/>
                          <w:szCs w:val="20"/>
                        </w:rPr>
                        <w:t xml:space="preserve">- </w:t>
                      </w:r>
                      <w:r w:rsidRPr="00253799">
                        <w:rPr>
                          <w:rFonts w:eastAsia="Calibri"/>
                          <w:color w:val="FFFFFF" w:themeColor="background1"/>
                          <w:sz w:val="20"/>
                          <w:szCs w:val="20"/>
                        </w:rPr>
                        <w:t xml:space="preserve">Zavod za hitnu medicinu Istarske županije, Ispostava Umag </w:t>
                      </w:r>
                    </w:p>
                    <w:p w14:paraId="186BACB2" w14:textId="77777777" w:rsidR="00462E05" w:rsidRPr="00253799"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Istarski domovi zdravlja, Ispostava Buje</w:t>
                      </w:r>
                    </w:p>
                    <w:p w14:paraId="75CCD804" w14:textId="77777777" w:rsidR="00462E05"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Zavod za javno zdravstvo Istarske županije, Ispostava Buje</w:t>
                      </w:r>
                    </w:p>
                    <w:p w14:paraId="4E8809DD" w14:textId="7BE51ED2" w:rsidR="00462E05" w:rsidRPr="00073E3B"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-Centar za socijalnu skrb Buje</w:t>
                      </w:r>
                    </w:p>
                    <w:p w14:paraId="53EF393A" w14:textId="77777777" w:rsidR="00462E05" w:rsidRPr="007065EA" w:rsidRDefault="00462E05" w:rsidP="005A4880">
                      <w:pPr>
                        <w:spacing w:before="0" w:after="0"/>
                        <w:jc w:val="left"/>
                        <w:rPr>
                          <w:color w:val="FFFFFF" w:themeColor="background1"/>
                          <w:sz w:val="20"/>
                        </w:rPr>
                      </w:pPr>
                      <w:r>
                        <w:rPr>
                          <w:rFonts w:eastAsia="Calibri"/>
                          <w:color w:val="FFFFFF" w:themeColor="background1"/>
                          <w:sz w:val="20"/>
                          <w:szCs w:val="20"/>
                        </w:rPr>
                        <w:t>-</w:t>
                      </w:r>
                      <w:r w:rsidRPr="00073E3B">
                        <w:rPr>
                          <w:rFonts w:eastAsia="Calibri"/>
                          <w:color w:val="FFFFFF" w:themeColor="background1"/>
                          <w:sz w:val="20"/>
                          <w:szCs w:val="20"/>
                        </w:rPr>
                        <w:t>MUP, Policijska uprava istarska, Policijska postaja Buje</w:t>
                      </w:r>
                    </w:p>
                    <w:p w14:paraId="1B734D06" w14:textId="77777777" w:rsidR="00462E05" w:rsidRDefault="00462E05" w:rsidP="005A4880">
                      <w:pPr>
                        <w:spacing w:before="0" w:after="0"/>
                        <w:jc w:val="left"/>
                        <w:rPr>
                          <w:rFonts w:eastAsia="Calibri"/>
                          <w:color w:val="FFFFFF" w:themeColor="background1"/>
                          <w:sz w:val="20"/>
                          <w:szCs w:val="20"/>
                        </w:rPr>
                      </w:pPr>
                      <w:r w:rsidRPr="007065EA">
                        <w:rPr>
                          <w:rFonts w:eastAsia="Calibri"/>
                          <w:color w:val="FFFFFF" w:themeColor="background1"/>
                          <w:sz w:val="20"/>
                          <w:szCs w:val="20"/>
                        </w:rPr>
                        <w:t xml:space="preserve">- </w:t>
                      </w:r>
                      <w:r w:rsidRPr="00073E3B">
                        <w:rPr>
                          <w:rFonts w:eastAsia="Calibri"/>
                          <w:color w:val="FFFFFF" w:themeColor="background1"/>
                          <w:sz w:val="20"/>
                          <w:szCs w:val="20"/>
                        </w:rPr>
                        <w:t>HEP d.o.o., ”</w:t>
                      </w:r>
                      <w:proofErr w:type="spellStart"/>
                      <w:r w:rsidRPr="00073E3B">
                        <w:rPr>
                          <w:rFonts w:eastAsia="Calibri"/>
                          <w:color w:val="FFFFFF" w:themeColor="background1"/>
                          <w:sz w:val="20"/>
                          <w:szCs w:val="20"/>
                        </w:rPr>
                        <w:t>Elektroistra</w:t>
                      </w:r>
                      <w:proofErr w:type="spellEnd"/>
                      <w:r w:rsidRPr="00073E3B">
                        <w:rPr>
                          <w:rFonts w:eastAsia="Calibri"/>
                          <w:color w:val="FFFFFF" w:themeColor="background1"/>
                          <w:sz w:val="20"/>
                          <w:szCs w:val="20"/>
                        </w:rPr>
                        <w:t xml:space="preserve">” Pula </w:t>
                      </w:r>
                    </w:p>
                    <w:p w14:paraId="5BB1B449" w14:textId="7A194F14" w:rsidR="00462E05" w:rsidRPr="005A4880"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w:t>
                      </w:r>
                      <w:r w:rsidRPr="005A4880">
                        <w:t xml:space="preserve"> </w:t>
                      </w:r>
                      <w:r w:rsidRPr="005A4880">
                        <w:rPr>
                          <w:rFonts w:eastAsia="Calibri"/>
                          <w:color w:val="FFFFFF" w:themeColor="background1"/>
                          <w:sz w:val="20"/>
                          <w:szCs w:val="20"/>
                        </w:rPr>
                        <w:t>Županijska uprava za ceste IŽ</w:t>
                      </w:r>
                    </w:p>
                    <w:p w14:paraId="4949E59D" w14:textId="4C7668B9" w:rsidR="00462E05" w:rsidRPr="00073E3B"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w:t>
                      </w:r>
                      <w:r w:rsidRPr="005A4880">
                        <w:rPr>
                          <w:rFonts w:eastAsia="Calibri"/>
                          <w:color w:val="FFFFFF" w:themeColor="background1"/>
                          <w:sz w:val="20"/>
                          <w:szCs w:val="20"/>
                        </w:rPr>
                        <w:t>Hrvatske ceste d.o.o.</w:t>
                      </w:r>
                    </w:p>
                    <w:p w14:paraId="315EA8B0" w14:textId="77777777" w:rsidR="00462E05" w:rsidRPr="00073E3B"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Hrvatske vode – VGO Rijeka, VGI Mirna – Dragonja, Buzet</w:t>
                      </w:r>
                    </w:p>
                    <w:p w14:paraId="177A22AF" w14:textId="77777777" w:rsidR="00462E05" w:rsidRPr="00073E3B"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 xml:space="preserve">Uprava šuma Podružnica (UŠP) Buzet </w:t>
                      </w:r>
                    </w:p>
                    <w:p w14:paraId="439156A3" w14:textId="77777777" w:rsidR="00462E05" w:rsidRPr="00073E3B"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 xml:space="preserve">Radio </w:t>
                      </w:r>
                      <w:proofErr w:type="spellStart"/>
                      <w:r w:rsidRPr="00073E3B">
                        <w:rPr>
                          <w:rFonts w:eastAsia="Calibri"/>
                          <w:color w:val="FFFFFF" w:themeColor="background1"/>
                          <w:sz w:val="20"/>
                          <w:szCs w:val="20"/>
                        </w:rPr>
                        <w:t>Eurostar</w:t>
                      </w:r>
                      <w:proofErr w:type="spellEnd"/>
                      <w:r w:rsidRPr="00073E3B">
                        <w:rPr>
                          <w:rFonts w:eastAsia="Calibri"/>
                          <w:color w:val="FFFFFF" w:themeColor="background1"/>
                          <w:sz w:val="20"/>
                          <w:szCs w:val="20"/>
                        </w:rPr>
                        <w:t xml:space="preserve"> Umag</w:t>
                      </w:r>
                    </w:p>
                    <w:p w14:paraId="39B5747F" w14:textId="77777777" w:rsidR="00462E05" w:rsidRPr="00073E3B"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HRT - Radio Pula</w:t>
                      </w:r>
                    </w:p>
                    <w:p w14:paraId="0142F858" w14:textId="77777777" w:rsidR="00462E05" w:rsidRPr="00073E3B"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Glas Istre (novine)</w:t>
                      </w:r>
                    </w:p>
                    <w:p w14:paraId="013DF109" w14:textId="77777777" w:rsidR="00462E05"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TV Istra</w:t>
                      </w:r>
                    </w:p>
                    <w:p w14:paraId="48E4D208" w14:textId="77777777" w:rsidR="00462E05" w:rsidRPr="005A4880" w:rsidRDefault="00462E05" w:rsidP="005A4880">
                      <w:pPr>
                        <w:spacing w:before="0" w:after="0"/>
                        <w:jc w:val="left"/>
                        <w:rPr>
                          <w:rFonts w:eastAsia="Calibri"/>
                          <w:bCs/>
                          <w:color w:val="FFFFFF" w:themeColor="background1"/>
                          <w:sz w:val="20"/>
                          <w:szCs w:val="20"/>
                        </w:rPr>
                      </w:pPr>
                      <w:r w:rsidRPr="005A4880">
                        <w:rPr>
                          <w:rFonts w:eastAsia="Calibri"/>
                          <w:color w:val="FFFFFF" w:themeColor="background1"/>
                          <w:sz w:val="20"/>
                          <w:szCs w:val="20"/>
                        </w:rPr>
                        <w:t xml:space="preserve">Dezinsekcija d.o.o. Rijeka </w:t>
                      </w:r>
                    </w:p>
                    <w:p w14:paraId="6080D128" w14:textId="77777777" w:rsidR="00462E05" w:rsidRDefault="00462E05" w:rsidP="005A4880">
                      <w:pPr>
                        <w:spacing w:before="0" w:after="0"/>
                        <w:jc w:val="left"/>
                        <w:rPr>
                          <w:rFonts w:eastAsia="Calibri"/>
                          <w:color w:val="FFFFFF" w:themeColor="background1"/>
                          <w:sz w:val="20"/>
                          <w:szCs w:val="20"/>
                        </w:rPr>
                      </w:pPr>
                    </w:p>
                    <w:p w14:paraId="0D1F6077" w14:textId="77777777" w:rsidR="00462E05" w:rsidRDefault="00462E05" w:rsidP="005A4880">
                      <w:pPr>
                        <w:spacing w:before="0" w:after="0"/>
                        <w:jc w:val="left"/>
                        <w:rPr>
                          <w:rFonts w:eastAsia="Calibri"/>
                          <w:color w:val="FFFFFF" w:themeColor="background1"/>
                          <w:sz w:val="20"/>
                          <w:szCs w:val="20"/>
                        </w:rPr>
                      </w:pPr>
                    </w:p>
                    <w:p w14:paraId="5971737D" w14:textId="6E0F7BC6" w:rsidR="00462E05" w:rsidRPr="00073E3B"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w:t>
                      </w:r>
                    </w:p>
                    <w:p w14:paraId="1F56FCB0" w14:textId="77777777" w:rsidR="00462E05" w:rsidRDefault="00462E05" w:rsidP="00AF0849">
                      <w:pPr>
                        <w:spacing w:before="0" w:after="0"/>
                        <w:jc w:val="left"/>
                        <w:rPr>
                          <w:sz w:val="20"/>
                        </w:rPr>
                      </w:pPr>
                    </w:p>
                  </w:txbxContent>
                </v:textbox>
              </v:roundrect>
            </w:pict>
          </mc:Fallback>
        </mc:AlternateContent>
      </w:r>
      <w:r w:rsidR="003E6721" w:rsidRPr="00A969F1">
        <w:rPr>
          <w:noProof/>
          <w:lang w:eastAsia="hr-HR"/>
        </w:rPr>
        <mc:AlternateContent>
          <mc:Choice Requires="wps">
            <w:drawing>
              <wp:anchor distT="0" distB="0" distL="114300" distR="114300" simplePos="0" relativeHeight="252340224" behindDoc="0" locked="0" layoutInCell="1" allowOverlap="1" wp14:anchorId="6E5D667D" wp14:editId="687B3323">
                <wp:simplePos x="0" y="0"/>
                <wp:positionH relativeFrom="column">
                  <wp:posOffset>5115994</wp:posOffset>
                </wp:positionH>
                <wp:positionV relativeFrom="paragraph">
                  <wp:posOffset>200227</wp:posOffset>
                </wp:positionV>
                <wp:extent cx="1318662" cy="673768"/>
                <wp:effectExtent l="0" t="0" r="53340" b="50165"/>
                <wp:wrapNone/>
                <wp:docPr id="675" name="Straight Arrow Connector 675"/>
                <wp:cNvGraphicFramePr/>
                <a:graphic xmlns:a="http://schemas.openxmlformats.org/drawingml/2006/main">
                  <a:graphicData uri="http://schemas.microsoft.com/office/word/2010/wordprocessingShape">
                    <wps:wsp>
                      <wps:cNvCnPr/>
                      <wps:spPr>
                        <a:xfrm>
                          <a:off x="0" y="0"/>
                          <a:ext cx="1318662" cy="67376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C3B977" id="Straight Arrow Connector 675" o:spid="_x0000_s1026" type="#_x0000_t32" style="position:absolute;margin-left:402.85pt;margin-top:15.75pt;width:103.85pt;height:53.0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A78wEAAEYEAAAOAAAAZHJzL2Uyb0RvYy54bWysU9uO0zAQfUfiHyy/0yRdbVqqpivUZXlB&#10;ULHsB3gdu7Hkm8amSf+esZOm3LQSiBcnjufMuWS8vRuMJicBQTnb0GpRUiIsd62yx4Y+fX14s6Yk&#10;RGZbpp0VDT2LQO92r19te78RS9c53Qog2MSGTe8b2sXoN0UReCcMCwvnhcVD6cCwiFs4Fi2wHrsb&#10;XSzLsi56B60Hx0UI+PV+PKS73F9KweNnKYOIRDcUtcW8Ql6f01rstmxzBOY7xScZ7B9UGKYsks6t&#10;7llk5Buo31oZxcEFJ+OCO1M4KRUX2QO6qcpf3Dx2zIvsBcMJfo4p/L+2/NPpAES1Da1Xt5RYZvAn&#10;PUZg6thF8g7A9WTvrMUgHZBUg4n1PmwQuLcHmHbBHyDZHySY9ERjZMgpn+eUxRAJx4/VTbWu6yUl&#10;HM/q1c2qXqemxRXtIcQPwhmSXhoaJjmzjipHzU4fQxyBF0Ci1pb0SPK2vC1zWXBatQ9K63SY50rs&#10;NZATw4mIQzVR/1QVmdLvbUvi2WMaERSzRy2mSm1Ra0pg9Jzf4lmLkfuLkJhmcjmSpzm+8jHOhY0X&#10;Tm2xOsEkqpuBk+qXgFN9goo8438DnhGZ2dk4g42yDv4k+xqTHOsvCYy+UwTPrj3nacjR4LDmHzpd&#10;rHQbftxn+PX6774DAAD//wMAUEsDBBQABgAIAAAAIQCkXJjn4QAAAAsBAAAPAAAAZHJzL2Rvd25y&#10;ZXYueG1sTI/BTsMwDIbvSLxDZCRuLCll61SaThOICxwQAySOXuO13RqnarKu8PRkJ7jZ8qff31+s&#10;JtuJkQbfOtaQzBQI4sqZlmsNH+9PN0sQPiAb7ByThm/ysCovLwrMjTvxG42bUIsYwj5HDU0IfS6l&#10;rxqy6GeuJ463nRsshrgOtTQDnmK47eStUgtpseX4ocGeHhqqDpuj1XBQ6e5l3b7abHz8elZjtf+U&#10;P3utr6+m9T2IQFP4g+GsH9WhjE5bd2TjRadhqeZZRDWkyRzEGVBJegdiG6c0W4AsC/m/Q/kLAAD/&#10;/wMAUEsBAi0AFAAGAAgAAAAhALaDOJL+AAAA4QEAABMAAAAAAAAAAAAAAAAAAAAAAFtDb250ZW50&#10;X1R5cGVzXS54bWxQSwECLQAUAAYACAAAACEAOP0h/9YAAACUAQAACwAAAAAAAAAAAAAAAAAvAQAA&#10;X3JlbHMvLnJlbHNQSwECLQAUAAYACAAAACEArsVwO/MBAABGBAAADgAAAAAAAAAAAAAAAAAuAgAA&#10;ZHJzL2Uyb0RvYy54bWxQSwECLQAUAAYACAAAACEApFyY5+EAAAALAQAADwAAAAAAAAAAAAAAAABN&#10;BAAAZHJzL2Rvd25yZXYueG1sUEsFBgAAAAAEAAQA8wAAAFsFAAAAAA==&#10;" strokecolor="black [3213]" strokeweight="1.5pt">
                <v:stroke endarrow="block"/>
              </v:shape>
            </w:pict>
          </mc:Fallback>
        </mc:AlternateContent>
      </w:r>
    </w:p>
    <w:p w14:paraId="69FA011D" w14:textId="4C3D5A42" w:rsidR="00AF0849" w:rsidRPr="00A969F1" w:rsidRDefault="00AF0849" w:rsidP="00AF0849"/>
    <w:p w14:paraId="37099525" w14:textId="6F6685C8" w:rsidR="00AF0849" w:rsidRPr="00A969F1" w:rsidRDefault="00EF0796" w:rsidP="00AF0849">
      <w:r w:rsidRPr="00A969F1">
        <w:rPr>
          <w:noProof/>
          <w:lang w:eastAsia="hr-HR"/>
        </w:rPr>
        <mc:AlternateContent>
          <mc:Choice Requires="wps">
            <w:drawing>
              <wp:anchor distT="0" distB="0" distL="114300" distR="114300" simplePos="0" relativeHeight="252323840" behindDoc="0" locked="0" layoutInCell="1" allowOverlap="1" wp14:anchorId="4A9BE01F" wp14:editId="4435A022">
                <wp:simplePos x="0" y="0"/>
                <wp:positionH relativeFrom="margin">
                  <wp:posOffset>6078521</wp:posOffset>
                </wp:positionH>
                <wp:positionV relativeFrom="paragraph">
                  <wp:posOffset>214597</wp:posOffset>
                </wp:positionV>
                <wp:extent cx="2583180" cy="2675489"/>
                <wp:effectExtent l="57150" t="57150" r="64770" b="86995"/>
                <wp:wrapNone/>
                <wp:docPr id="504" name="Rounded Rectangle 504"/>
                <wp:cNvGraphicFramePr/>
                <a:graphic xmlns:a="http://schemas.openxmlformats.org/drawingml/2006/main">
                  <a:graphicData uri="http://schemas.microsoft.com/office/word/2010/wordprocessingShape">
                    <wps:wsp>
                      <wps:cNvSpPr/>
                      <wps:spPr>
                        <a:xfrm>
                          <a:off x="0" y="0"/>
                          <a:ext cx="2583180" cy="2675489"/>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03F268FD" w14:textId="77777777" w:rsidR="00462E05" w:rsidRDefault="00462E05" w:rsidP="00AF0849">
                            <w:pPr>
                              <w:spacing w:before="0" w:after="0"/>
                              <w:jc w:val="center"/>
                              <w:rPr>
                                <w:b/>
                              </w:rPr>
                            </w:pPr>
                            <w:r w:rsidRPr="00593CD5">
                              <w:rPr>
                                <w:b/>
                              </w:rPr>
                              <w:t>Pravne osobe od interesa za sustav civilne zaštite</w:t>
                            </w:r>
                          </w:p>
                          <w:p w14:paraId="6C5DC975" w14:textId="4FBC8ECA"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727B09">
                              <w:rPr>
                                <w:rFonts w:eastAsia="Calibri"/>
                                <w:color w:val="FFFFFF" w:themeColor="background1"/>
                                <w:sz w:val="20"/>
                                <w:szCs w:val="20"/>
                              </w:rPr>
                              <w:t xml:space="preserve">- </w:t>
                            </w:r>
                            <w:r w:rsidRPr="00253799">
                              <w:rPr>
                                <w:rFonts w:eastAsia="Calibri"/>
                                <w:color w:val="FFFFFF" w:themeColor="background1"/>
                                <w:sz w:val="20"/>
                                <w:szCs w:val="20"/>
                              </w:rPr>
                              <w:t xml:space="preserve">ISTARSKI VODOVOD d.o.o. </w:t>
                            </w:r>
                          </w:p>
                          <w:p w14:paraId="6506878F"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6. MAJ d.o.o.</w:t>
                            </w:r>
                          </w:p>
                          <w:p w14:paraId="468B751B"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CIVITAS BULLEARUM d.o.o.</w:t>
                            </w:r>
                          </w:p>
                          <w:p w14:paraId="6F1865D2"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VETERINARSKA STANICA RIJEKA d.o.o.</w:t>
                            </w:r>
                          </w:p>
                          <w:p w14:paraId="16072167"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SAECULO d.o.o.</w:t>
                            </w:r>
                          </w:p>
                          <w:p w14:paraId="2A99267D"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METIOR GRADNJA d.o.o.</w:t>
                            </w:r>
                          </w:p>
                          <w:p w14:paraId="50665A7B"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proofErr w:type="spellStart"/>
                            <w:r w:rsidRPr="00253799">
                              <w:rPr>
                                <w:rFonts w:eastAsia="Calibri"/>
                                <w:color w:val="FFFFFF" w:themeColor="background1"/>
                                <w:sz w:val="20"/>
                                <w:szCs w:val="20"/>
                              </w:rPr>
                              <w:t>Goting</w:t>
                            </w:r>
                            <w:proofErr w:type="spellEnd"/>
                            <w:r w:rsidRPr="00253799">
                              <w:rPr>
                                <w:rFonts w:eastAsia="Calibri"/>
                                <w:color w:val="FFFFFF" w:themeColor="background1"/>
                                <w:sz w:val="20"/>
                                <w:szCs w:val="20"/>
                              </w:rPr>
                              <w:t xml:space="preserve"> d.o.o.</w:t>
                            </w:r>
                          </w:p>
                          <w:p w14:paraId="01AA0F0F"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Tesar – zidar Miro Jergović</w:t>
                            </w:r>
                          </w:p>
                          <w:p w14:paraId="741054EA"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KONZUM plus d.o.o.</w:t>
                            </w:r>
                          </w:p>
                          <w:p w14:paraId="31968421"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AUTOTRANS d.d.</w:t>
                            </w:r>
                          </w:p>
                          <w:p w14:paraId="06EBF5B5" w14:textId="6B530E70" w:rsidR="00462E05" w:rsidRPr="003E6721" w:rsidRDefault="00462E05" w:rsidP="00EF0796">
                            <w:pPr>
                              <w:spacing w:before="0" w:after="0"/>
                              <w:jc w:val="left"/>
                              <w:rPr>
                                <w:rFonts w:eastAsia="Calibri"/>
                                <w:color w:val="FFFFFF" w:themeColor="background1"/>
                                <w:sz w:val="20"/>
                                <w:szCs w:val="20"/>
                              </w:rPr>
                            </w:pPr>
                          </w:p>
                          <w:p w14:paraId="0CD24EAA" w14:textId="77777777" w:rsidR="00462E05" w:rsidRPr="00593CD5" w:rsidRDefault="00462E05" w:rsidP="00AF0849">
                            <w:pPr>
                              <w:spacing w:before="0" w:after="0"/>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9BE01F" id="Rounded Rectangle 504" o:spid="_x0000_s1089" style="position:absolute;left:0;text-align:left;margin-left:478.6pt;margin-top:16.9pt;width:203.4pt;height:210.65pt;z-index:25232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O0WdQIAAD4FAAAOAAAAZHJzL2Uyb0RvYy54bWysVF9P2zAQf5+072D5fU1TWigVKapATJMq&#10;QMDEs+vYbSTH553dJt2n39lJWwS8bNqLfef7f/c7X123tWE7hb4CW/B8MORMWQllZdcF//ly923K&#10;mQ/ClsKAVQXfK8+v51+/XDVupkawAVMqZOTE+lnjCr4Jwc2yzMuNqoUfgFOWhBqwFoFYXGclioa8&#10;1yYbDYfnWQNYOgSpvKfX207I58m/1kqGB629CswUnHIL6cR0ruKZza/EbI3CbSrZpyH+IYtaVJaC&#10;Hl3diiDYFqsPrupKInjQYSChzkDrSqpUA1WTD99V87wRTqVaqDneHdvk/59beb97RFaVBZ8Mx5xZ&#10;UdOQnmBrS1WyJ2qfsGujWBRSqxrnZ2Tx7B6x5zyRse5WYx1vqoi1qb37Y3tVG5ikx9FkepZPaQqS&#10;ZKPzi8l4ehm9Zidzhz58V1CzSBQcYyIxi9RbsVv60Okf9GJIY+NbTK1LJlFhb1QnfFKa6qPwZ8lJ&#10;Qpa6Mch2gjBhQt6nYCxpRhNdGXM0yj8zElIqG856w14/mqqEuL8xPlqkyGDD0biuLOBn0U8p607/&#10;UH1Xcyw/tKu2G+ooJhmfVlDuadII3Qp4J+8q6vFS+PAokDBPc6E9Dg90aANNwaGnONsA/v7sPeoT&#10;FEnKWUM7VHD/aytQcWZ+WALpZT4ex6VLzHhyMSIG30pWbyV2W98AjSSnH8PJREb9YA6kRqhfad0X&#10;MSqJhJUUu+Ay4IG5Cd1u04ch1WKR1GjRnAhL++xkdB4bHeHz0r4KdD3QAmH0Hg77JmbvoNbpRksL&#10;i20AXSUcnvraj4CWNMG5/1DiL/CWT1qnb2/+BwAA//8DAFBLAwQUAAYACAAAACEA1W0VseEAAAAL&#10;AQAADwAAAGRycy9kb3ducmV2LnhtbEyPPU/DMBRFdyT+g/WQWCrqtGnaEuJUqIiBCSVlYHRjN7bw&#10;l2KnDf+e14mOT+/o3nuq3WQNOcshau8YLOYZEOk6L7TrGXwd3p+2QGLiTnDjnWTwKyPs6vu7ipfC&#10;X1wjz23qCYa4WHIGKqVQUho7JS2Pcx+kw9/JD5YnPIeeioFfMNwausyyNbVcO2xQPMi9kt1PO1oG&#10;z+YztLOPt8P3/pTrMJsaNeqGsceH6fUFSJJT+ofhOh+nQ42bjn50IhKDGcVmiSiDPEeFK5CvV2h3&#10;ZLAqigXQuqK3DvUfAAAA//8DAFBLAQItABQABgAIAAAAIQC2gziS/gAAAOEBAAATAAAAAAAAAAAA&#10;AAAAAAAAAABbQ29udGVudF9UeXBlc10ueG1sUEsBAi0AFAAGAAgAAAAhADj9If/WAAAAlAEAAAsA&#10;AAAAAAAAAAAAAAAALwEAAF9yZWxzLy5yZWxzUEsBAi0AFAAGAAgAAAAhADps7RZ1AgAAPgUAAA4A&#10;AAAAAAAAAAAAAAAALgIAAGRycy9lMm9Eb2MueG1sUEsBAi0AFAAGAAgAAAAhANVtFbHhAAAACwEA&#10;AA8AAAAAAAAAAAAAAAAAzwQAAGRycy9kb3ducmV2LnhtbFBLBQYAAAAABAAEAPMAAADdBQAAAAA=&#10;" fillcolor="#9bbb59 [3206]" strokecolor="white [3201]" strokeweight="3pt">
                <v:shadow on="t" color="black" opacity="24903f" origin=",.5" offset="0,.55556mm"/>
                <v:textbox>
                  <w:txbxContent>
                    <w:p w14:paraId="03F268FD" w14:textId="77777777" w:rsidR="00462E05" w:rsidRDefault="00462E05" w:rsidP="00AF0849">
                      <w:pPr>
                        <w:spacing w:before="0" w:after="0"/>
                        <w:jc w:val="center"/>
                        <w:rPr>
                          <w:b/>
                        </w:rPr>
                      </w:pPr>
                      <w:r w:rsidRPr="00593CD5">
                        <w:rPr>
                          <w:b/>
                        </w:rPr>
                        <w:t>Pravne osobe od interesa za sustav civilne zaštite</w:t>
                      </w:r>
                    </w:p>
                    <w:p w14:paraId="6C5DC975" w14:textId="4FBC8ECA"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727B09">
                        <w:rPr>
                          <w:rFonts w:eastAsia="Calibri"/>
                          <w:color w:val="FFFFFF" w:themeColor="background1"/>
                          <w:sz w:val="20"/>
                          <w:szCs w:val="20"/>
                        </w:rPr>
                        <w:t xml:space="preserve">- </w:t>
                      </w:r>
                      <w:r w:rsidRPr="00253799">
                        <w:rPr>
                          <w:rFonts w:eastAsia="Calibri"/>
                          <w:color w:val="FFFFFF" w:themeColor="background1"/>
                          <w:sz w:val="20"/>
                          <w:szCs w:val="20"/>
                        </w:rPr>
                        <w:t xml:space="preserve">ISTARSKI VODOVOD d.o.o. </w:t>
                      </w:r>
                    </w:p>
                    <w:p w14:paraId="6506878F"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6. MAJ d.o.o.</w:t>
                      </w:r>
                    </w:p>
                    <w:p w14:paraId="468B751B"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CIVITAS BULLEARUM d.o.o.</w:t>
                      </w:r>
                    </w:p>
                    <w:p w14:paraId="6F1865D2"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VETERINARSKA STANICA RIJEKA d.o.o.</w:t>
                      </w:r>
                    </w:p>
                    <w:p w14:paraId="16072167"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SAECULO d.o.o.</w:t>
                      </w:r>
                    </w:p>
                    <w:p w14:paraId="2A99267D"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METIOR GRADNJA d.o.o.</w:t>
                      </w:r>
                    </w:p>
                    <w:p w14:paraId="50665A7B"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proofErr w:type="spellStart"/>
                      <w:r w:rsidRPr="00253799">
                        <w:rPr>
                          <w:rFonts w:eastAsia="Calibri"/>
                          <w:color w:val="FFFFFF" w:themeColor="background1"/>
                          <w:sz w:val="20"/>
                          <w:szCs w:val="20"/>
                        </w:rPr>
                        <w:t>Goting</w:t>
                      </w:r>
                      <w:proofErr w:type="spellEnd"/>
                      <w:r w:rsidRPr="00253799">
                        <w:rPr>
                          <w:rFonts w:eastAsia="Calibri"/>
                          <w:color w:val="FFFFFF" w:themeColor="background1"/>
                          <w:sz w:val="20"/>
                          <w:szCs w:val="20"/>
                        </w:rPr>
                        <w:t xml:space="preserve"> d.o.o.</w:t>
                      </w:r>
                    </w:p>
                    <w:p w14:paraId="01AA0F0F"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Tesar – zidar Miro Jergović</w:t>
                      </w:r>
                    </w:p>
                    <w:p w14:paraId="741054EA"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KONZUM plus d.o.o.</w:t>
                      </w:r>
                    </w:p>
                    <w:p w14:paraId="31968421"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AUTOTRANS d.d.</w:t>
                      </w:r>
                    </w:p>
                    <w:p w14:paraId="06EBF5B5" w14:textId="6B530E70" w:rsidR="00462E05" w:rsidRPr="003E6721" w:rsidRDefault="00462E05" w:rsidP="00EF0796">
                      <w:pPr>
                        <w:spacing w:before="0" w:after="0"/>
                        <w:jc w:val="left"/>
                        <w:rPr>
                          <w:rFonts w:eastAsia="Calibri"/>
                          <w:color w:val="FFFFFF" w:themeColor="background1"/>
                          <w:sz w:val="20"/>
                          <w:szCs w:val="20"/>
                        </w:rPr>
                      </w:pPr>
                    </w:p>
                    <w:p w14:paraId="0CD24EAA" w14:textId="77777777" w:rsidR="00462E05" w:rsidRPr="00593CD5" w:rsidRDefault="00462E05" w:rsidP="00AF0849">
                      <w:pPr>
                        <w:spacing w:before="0" w:after="0"/>
                        <w:jc w:val="center"/>
                        <w:rPr>
                          <w:b/>
                        </w:rPr>
                      </w:pPr>
                    </w:p>
                  </w:txbxContent>
                </v:textbox>
                <w10:wrap anchorx="margin"/>
              </v:roundrect>
            </w:pict>
          </mc:Fallback>
        </mc:AlternateContent>
      </w:r>
    </w:p>
    <w:p w14:paraId="05AB7D98" w14:textId="0A916C0A" w:rsidR="00AF0849" w:rsidRPr="00A969F1" w:rsidRDefault="00AF0849" w:rsidP="00AF0849"/>
    <w:p w14:paraId="1EFDD8D5" w14:textId="141EFEE5" w:rsidR="00AF0849" w:rsidRPr="00A969F1" w:rsidRDefault="00AF0849" w:rsidP="00AF0849"/>
    <w:p w14:paraId="0B742817" w14:textId="77777777" w:rsidR="00AF0849" w:rsidRPr="00A969F1" w:rsidRDefault="00AF0849" w:rsidP="00AF0849">
      <w:r w:rsidRPr="00A969F1">
        <w:t>Obavješćivanje</w:t>
      </w:r>
    </w:p>
    <w:p w14:paraId="0232C37D" w14:textId="77777777" w:rsidR="00AF0849" w:rsidRPr="00A969F1" w:rsidRDefault="00AF0849" w:rsidP="00AF0849">
      <w:r w:rsidRPr="00A969F1">
        <w:rPr>
          <w:noProof/>
          <w:lang w:eastAsia="hr-HR"/>
        </w:rPr>
        <mc:AlternateContent>
          <mc:Choice Requires="wps">
            <w:drawing>
              <wp:anchor distT="0" distB="0" distL="114300" distR="114300" simplePos="0" relativeHeight="252327936" behindDoc="0" locked="0" layoutInCell="1" allowOverlap="1" wp14:anchorId="23148285" wp14:editId="64DFE216">
                <wp:simplePos x="0" y="0"/>
                <wp:positionH relativeFrom="column">
                  <wp:posOffset>5080</wp:posOffset>
                </wp:positionH>
                <wp:positionV relativeFrom="paragraph">
                  <wp:posOffset>73660</wp:posOffset>
                </wp:positionV>
                <wp:extent cx="771525" cy="0"/>
                <wp:effectExtent l="0" t="76200" r="9525" b="95250"/>
                <wp:wrapNone/>
                <wp:docPr id="663" name="Straight Arrow Connector 663"/>
                <wp:cNvGraphicFramePr/>
                <a:graphic xmlns:a="http://schemas.openxmlformats.org/drawingml/2006/main">
                  <a:graphicData uri="http://schemas.microsoft.com/office/word/2010/wordprocessingShape">
                    <wps:wsp>
                      <wps:cNvCnPr/>
                      <wps:spPr>
                        <a:xfrm>
                          <a:off x="0" y="0"/>
                          <a:ext cx="77152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703AD1A" id="Straight Arrow Connector 663" o:spid="_x0000_s1026" type="#_x0000_t32" style="position:absolute;margin-left:.4pt;margin-top:5.8pt;width:60.75pt;height:0;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LQa9QEAAEEEAAAOAAAAZHJzL2Uyb0RvYy54bWysU02P0zAQvSPxHyzfaZKidiFqukJdygVB&#10;xcIPcB07seQvjU2T/nvGTpplQRxA5ODYmXkz772Md/ej0eQiIChnG1qtSkqE5a5Vtmvot6/HV28o&#10;CZHZlmlnRUOvItD7/csXu8HXYu16p1sBBIvYUA++oX2Mvi6KwHthWFg5LywGpQPDIh6hK1pgA1Y3&#10;uliX5bYYHLQeHBch4NeHKUj3ub6UgsfPUgYRiW4ocot5hbye01rsd6zugPle8ZkG+wcWhimLTZdS&#10;Dywy8h3Ub6WM4uCCk3HFnSmclIqLrAHVVOUvah575kXWguYEv9gU/l9Z/ulyAqLahm63rymxzOBP&#10;eozAVNdH8g7ADeTgrEUjHZCUg44NPtQIPNgTzKfgT5DkjxJMeqMwMmaXr4vLYoyE48e7u2qz3lDC&#10;b6HiCechxA/CGZI2DQ0zkYVBlU1ml48hYmcE3gCpqbZkwBl8W27KnBacVu1RaZ2CAbrzQQO5MJyE&#10;47HEJ0nBEs/SIlP6vW1JvHo0IoJittNiztQWAUn8JDfv4lWLqfkXIdFIFDiRzCMslpaMc2FjtVTC&#10;7ASTSG8BzrTT7P8JOOcnqMjj/TfgBZE7OxsXsFHWwWTa8+5xvFGWU/7NgUl3suDs2msehGwNzml2&#10;db5T6SL8fM7wp5u//wEAAP//AwBQSwMEFAAGAAgAAAAhAFc/JkfZAAAABgEAAA8AAABkcnMvZG93&#10;bnJldi54bWxMjk9Pg0AQxe8mfofNmHizC1RrQ1kaY+PBmBgF43kKIxDZWcIOLfrp3caDHt+fvPfL&#10;trPt1YFG3zk2EC8iUMSVqztuDLyVD1drUF6Qa+wdk4Ev8rDNz88yTGt35Fc6FNKoMMI+RQOtyJBq&#10;7auWLPqFG4hD9uFGixLk2Oh6xGMYt71OomilLXYcHloc6L6l6rOYrIFruY2XU1ckT++PZfmNLzt5&#10;vtkZc3kx321ACc3yV4YTfkCHPDDt3cS1V72BwC3BjVegTmmSLEHtfw2dZ/o/fv4DAAD//wMAUEsB&#10;Ai0AFAAGAAgAAAAhALaDOJL+AAAA4QEAABMAAAAAAAAAAAAAAAAAAAAAAFtDb250ZW50X1R5cGVz&#10;XS54bWxQSwECLQAUAAYACAAAACEAOP0h/9YAAACUAQAACwAAAAAAAAAAAAAAAAAvAQAAX3JlbHMv&#10;LnJlbHNQSwECLQAUAAYACAAAACEAdwS0GvUBAABBBAAADgAAAAAAAAAAAAAAAAAuAgAAZHJzL2Uy&#10;b0RvYy54bWxQSwECLQAUAAYACAAAACEAVz8mR9kAAAAGAQAADwAAAAAAAAAAAAAAAABPBAAAZHJz&#10;L2Rvd25yZXYueG1sUEsFBgAAAAAEAAQA8wAAAFUFAAAAAA==&#10;" strokecolor="red" strokeweight="1.5pt">
                <v:stroke endarrow="block"/>
              </v:shape>
            </w:pict>
          </mc:Fallback>
        </mc:AlternateContent>
      </w:r>
    </w:p>
    <w:p w14:paraId="708250AC" w14:textId="5331CFFC" w:rsidR="00AF0849" w:rsidRPr="00A969F1" w:rsidRDefault="00AF0849" w:rsidP="00AF0849">
      <w:r w:rsidRPr="00A969F1">
        <w:t xml:space="preserve">Aktiviranje </w:t>
      </w:r>
    </w:p>
    <w:p w14:paraId="525DD484" w14:textId="77777777" w:rsidR="00AF0849" w:rsidRPr="00A969F1" w:rsidRDefault="00AF0849" w:rsidP="00AF0849">
      <w:r w:rsidRPr="00A969F1">
        <w:rPr>
          <w:noProof/>
          <w:lang w:eastAsia="hr-HR"/>
        </w:rPr>
        <mc:AlternateContent>
          <mc:Choice Requires="wps">
            <w:drawing>
              <wp:anchor distT="0" distB="0" distL="114300" distR="114300" simplePos="0" relativeHeight="252328960" behindDoc="0" locked="0" layoutInCell="1" allowOverlap="1" wp14:anchorId="7BF1418D" wp14:editId="716CBD13">
                <wp:simplePos x="0" y="0"/>
                <wp:positionH relativeFrom="column">
                  <wp:posOffset>0</wp:posOffset>
                </wp:positionH>
                <wp:positionV relativeFrom="paragraph">
                  <wp:posOffset>75565</wp:posOffset>
                </wp:positionV>
                <wp:extent cx="771525" cy="0"/>
                <wp:effectExtent l="0" t="76200" r="9525" b="95250"/>
                <wp:wrapNone/>
                <wp:docPr id="664" name="Straight Arrow Connector 664"/>
                <wp:cNvGraphicFramePr/>
                <a:graphic xmlns:a="http://schemas.openxmlformats.org/drawingml/2006/main">
                  <a:graphicData uri="http://schemas.microsoft.com/office/word/2010/wordprocessingShape">
                    <wps:wsp>
                      <wps:cNvCnPr/>
                      <wps:spPr>
                        <a:xfrm>
                          <a:off x="0" y="0"/>
                          <a:ext cx="77152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CCDC1B" id="Straight Arrow Connector 664" o:spid="_x0000_s1026" type="#_x0000_t32" style="position:absolute;margin-left:0;margin-top:5.95pt;width:60.75pt;height:0;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VJ8QEAAEAEAAAOAAAAZHJzL2Uyb0RvYy54bWysU02P0zAQvSPxHyzfadKKdqFqukJdlguC&#10;ioUf4HXsxpK/NB6a9t8zdtKULicQF8f2zJt572W8uT85y44Kkgm+4fNZzZnyMrTGHxr+4/vjm3ec&#10;JRS+FTZ41fCzSvx++/rVpo9rtQhdsK0CRkV8Wvex4R1iXFdVkp1yIs1CVJ6COoATSEc4VC2Inqo7&#10;Wy3qelX1AdoIQaqU6PZhCPJtqa+1kvhV66SQ2YYTNywrlPU5r9V2I9YHELEzcqQh/oGFE8ZT06nU&#10;g0DBfoL5o5QzEkIKGmcyuCpobaQqGkjNvH6h5qkTURUtZE6Kk03p/5WVX457YKZt+Gr1ljMvHP2k&#10;JwRhDh2yDwChZ7vgPRkZgOUccqyPaU3And/DeEpxD1n+SYPLXxLGTsXl8+SyOiGTdHl3N18ulpzJ&#10;S6i64iIk/KSCY3nT8DQSmRjMi8ni+DkhdSbgBZCbWs96msH39bIuaSlY0z4aa3OwTJTaWWBHQbOA&#10;p3lWQhVuslAY+9G3DM+RfEAwwh+sGjOtJ0DWPqgtOzxbNfT+pjT5SPoGji/6CSmVx0tP6yk7wzSx&#10;m4Aj6zz6V6K3wDE/Q1WZ7r8BT4jSOXicwM74AINnt92vNukh/+LAoDtb8Bzac5mDYg2NaXF1fFL5&#10;Hfx+LvDrw9/+AgAA//8DAFBLAwQUAAYACAAAACEAHV79R9wAAAAGAQAADwAAAGRycy9kb3ducmV2&#10;LnhtbEyPQU/CQBCF7yb8h82YeJPdYhSs3RKC8aIHA0ricekObaE723SXUv31DvGAx/fe5L1vsvng&#10;GtFjF2pPGpKxAoFUeFtTqeHz4+V2BiJEQ9Y0nlDDNwaY56OrzKTWn2iF/TqWgksopEZDFWObShmK&#10;Cp0JY98icbbznTORZVdK25kTl7tGTpR6kM7UxAuVaXFZYXFYH52Gg7rbvS3qdzftn79eVV/sN/Jn&#10;r/XN9bB4AhFxiJdjOOMzOuTMtPVHskE0GviRyG7yCOKcTpJ7ENs/Q+aZ/I+f/wIAAP//AwBQSwEC&#10;LQAUAAYACAAAACEAtoM4kv4AAADhAQAAEwAAAAAAAAAAAAAAAAAAAAAAW0NvbnRlbnRfVHlwZXNd&#10;LnhtbFBLAQItABQABgAIAAAAIQA4/SH/1gAAAJQBAAALAAAAAAAAAAAAAAAAAC8BAABfcmVscy8u&#10;cmVsc1BLAQItABQABgAIAAAAIQCqTTVJ8QEAAEAEAAAOAAAAAAAAAAAAAAAAAC4CAABkcnMvZTJv&#10;RG9jLnhtbFBLAQItABQABgAIAAAAIQAdXv1H3AAAAAYBAAAPAAAAAAAAAAAAAAAAAEsEAABkcnMv&#10;ZG93bnJldi54bWxQSwUGAAAAAAQABADzAAAAVAUAAAAA&#10;" strokecolor="black [3213]" strokeweight="1.5pt">
                <v:stroke endarrow="block"/>
              </v:shape>
            </w:pict>
          </mc:Fallback>
        </mc:AlternateContent>
      </w:r>
    </w:p>
    <w:p w14:paraId="74AEAA6F" w14:textId="18C58772" w:rsidR="00AF0849" w:rsidRPr="00A969F1" w:rsidRDefault="00AF0849" w:rsidP="00AF0849"/>
    <w:p w14:paraId="6BCD6666" w14:textId="1164FE12" w:rsidR="00AF0849" w:rsidRPr="00BB79F5" w:rsidRDefault="00AF0849" w:rsidP="00AF0849">
      <w:pPr>
        <w:rPr>
          <w:highlight w:val="yellow"/>
        </w:rPr>
      </w:pPr>
    </w:p>
    <w:p w14:paraId="41DE3D7B" w14:textId="77777777" w:rsidR="00AF0849" w:rsidRPr="00BB79F5" w:rsidRDefault="00AF0849" w:rsidP="00AF0849">
      <w:pPr>
        <w:rPr>
          <w:highlight w:val="yellow"/>
        </w:rPr>
        <w:sectPr w:rsidR="00AF0849" w:rsidRPr="00BB79F5" w:rsidSect="008F6F32">
          <w:pgSz w:w="16838" w:h="11906" w:orient="landscape"/>
          <w:pgMar w:top="1417" w:right="1417" w:bottom="1417" w:left="1417" w:header="567" w:footer="0" w:gutter="0"/>
          <w:cols w:space="708"/>
          <w:titlePg/>
          <w:docGrid w:linePitch="360"/>
        </w:sectPr>
      </w:pPr>
    </w:p>
    <w:p w14:paraId="05E97D37" w14:textId="5CE55E58" w:rsidR="00AF0849" w:rsidRPr="00F04597" w:rsidRDefault="00F60796" w:rsidP="00E6748E">
      <w:pPr>
        <w:pStyle w:val="Heading3"/>
      </w:pPr>
      <w:bookmarkStart w:id="63" w:name="_Toc19000058"/>
      <w:bookmarkStart w:id="64" w:name="_Toc101867903"/>
      <w:r>
        <w:lastRenderedPageBreak/>
        <w:t xml:space="preserve">6.4.1 </w:t>
      </w:r>
      <w:r w:rsidR="00AF0849" w:rsidRPr="00F04597">
        <w:t>Zadaće operativnih snaga i pravnih osoba unutar sustava civilne zaštite</w:t>
      </w:r>
      <w:bookmarkEnd w:id="63"/>
      <w:bookmarkEnd w:id="64"/>
    </w:p>
    <w:tbl>
      <w:tblPr>
        <w:tblW w:w="15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0"/>
        <w:gridCol w:w="1787"/>
        <w:gridCol w:w="1559"/>
        <w:gridCol w:w="8363"/>
        <w:gridCol w:w="2977"/>
      </w:tblGrid>
      <w:tr w:rsidR="007069E2" w:rsidRPr="00F04597" w14:paraId="133D3B78" w14:textId="77777777" w:rsidTr="003E6721">
        <w:trPr>
          <w:trHeight w:val="681"/>
          <w:tblHeader/>
          <w:jc w:val="center"/>
        </w:trPr>
        <w:tc>
          <w:tcPr>
            <w:tcW w:w="760" w:type="dxa"/>
            <w:shd w:val="clear" w:color="auto" w:fill="EAF1DD" w:themeFill="accent3" w:themeFillTint="33"/>
            <w:vAlign w:val="center"/>
          </w:tcPr>
          <w:p w14:paraId="69755F2D" w14:textId="77777777" w:rsidR="007069E2" w:rsidRPr="00F04597" w:rsidRDefault="007069E2" w:rsidP="00F3481A">
            <w:pPr>
              <w:widowControl w:val="0"/>
              <w:autoSpaceDE w:val="0"/>
              <w:adjustRightInd w:val="0"/>
              <w:jc w:val="center"/>
              <w:rPr>
                <w:b/>
                <w:bCs/>
                <w:sz w:val="20"/>
                <w:szCs w:val="20"/>
              </w:rPr>
            </w:pPr>
            <w:r w:rsidRPr="00F04597">
              <w:rPr>
                <w:b/>
                <w:bCs/>
                <w:sz w:val="20"/>
                <w:szCs w:val="20"/>
              </w:rPr>
              <w:t>R.br.</w:t>
            </w:r>
          </w:p>
        </w:tc>
        <w:tc>
          <w:tcPr>
            <w:tcW w:w="1787" w:type="dxa"/>
            <w:shd w:val="clear" w:color="auto" w:fill="EAF1DD" w:themeFill="accent3" w:themeFillTint="33"/>
            <w:vAlign w:val="center"/>
          </w:tcPr>
          <w:p w14:paraId="56D12407" w14:textId="77777777" w:rsidR="007069E2" w:rsidRPr="00F04597" w:rsidRDefault="007069E2" w:rsidP="00F3481A">
            <w:pPr>
              <w:widowControl w:val="0"/>
              <w:autoSpaceDE w:val="0"/>
              <w:adjustRightInd w:val="0"/>
              <w:jc w:val="center"/>
              <w:rPr>
                <w:b/>
                <w:bCs/>
                <w:sz w:val="20"/>
                <w:szCs w:val="20"/>
              </w:rPr>
            </w:pPr>
            <w:r w:rsidRPr="00F04597">
              <w:rPr>
                <w:b/>
                <w:bCs/>
                <w:sz w:val="20"/>
                <w:szCs w:val="20"/>
              </w:rPr>
              <w:t>ZADAĆA</w:t>
            </w:r>
          </w:p>
        </w:tc>
        <w:tc>
          <w:tcPr>
            <w:tcW w:w="1559" w:type="dxa"/>
            <w:shd w:val="clear" w:color="auto" w:fill="EAF1DD" w:themeFill="accent3" w:themeFillTint="33"/>
            <w:vAlign w:val="center"/>
          </w:tcPr>
          <w:p w14:paraId="7EDECADF" w14:textId="414584A5" w:rsidR="007069E2" w:rsidRPr="00F04597" w:rsidRDefault="007069E2" w:rsidP="007069E2">
            <w:pPr>
              <w:widowControl w:val="0"/>
              <w:autoSpaceDE w:val="0"/>
              <w:adjustRightInd w:val="0"/>
              <w:jc w:val="center"/>
              <w:rPr>
                <w:b/>
                <w:bCs/>
                <w:sz w:val="20"/>
                <w:szCs w:val="20"/>
              </w:rPr>
            </w:pPr>
            <w:r w:rsidRPr="00F04597">
              <w:rPr>
                <w:b/>
                <w:bCs/>
                <w:sz w:val="20"/>
                <w:szCs w:val="20"/>
              </w:rPr>
              <w:t>NOSITELJI</w:t>
            </w:r>
          </w:p>
        </w:tc>
        <w:tc>
          <w:tcPr>
            <w:tcW w:w="8363" w:type="dxa"/>
            <w:shd w:val="clear" w:color="auto" w:fill="EAF1DD" w:themeFill="accent3" w:themeFillTint="33"/>
            <w:vAlign w:val="center"/>
          </w:tcPr>
          <w:p w14:paraId="306002DA" w14:textId="50A23AC1" w:rsidR="007069E2" w:rsidRPr="00F04597" w:rsidRDefault="007069E2" w:rsidP="00EF0796">
            <w:pPr>
              <w:widowControl w:val="0"/>
              <w:autoSpaceDE w:val="0"/>
              <w:adjustRightInd w:val="0"/>
              <w:jc w:val="center"/>
              <w:rPr>
                <w:b/>
                <w:bCs/>
                <w:sz w:val="20"/>
                <w:szCs w:val="20"/>
              </w:rPr>
            </w:pPr>
            <w:r w:rsidRPr="00F04597">
              <w:rPr>
                <w:b/>
                <w:bCs/>
                <w:sz w:val="20"/>
                <w:szCs w:val="20"/>
              </w:rPr>
              <w:t xml:space="preserve">OPERATIVNI POSTUPCI, KAPACITETI I OPERATIVNI DOPRINOS GRADA </w:t>
            </w:r>
            <w:r w:rsidR="00EF0796">
              <w:rPr>
                <w:b/>
                <w:bCs/>
                <w:sz w:val="20"/>
                <w:szCs w:val="20"/>
              </w:rPr>
              <w:t>BUJA</w:t>
            </w:r>
          </w:p>
        </w:tc>
        <w:tc>
          <w:tcPr>
            <w:tcW w:w="2977" w:type="dxa"/>
            <w:shd w:val="clear" w:color="auto" w:fill="EAF1DD" w:themeFill="accent3" w:themeFillTint="33"/>
            <w:vAlign w:val="center"/>
          </w:tcPr>
          <w:p w14:paraId="6E5A24A8" w14:textId="77777777" w:rsidR="007069E2" w:rsidRPr="00F04597" w:rsidRDefault="007069E2" w:rsidP="00F3481A">
            <w:pPr>
              <w:widowControl w:val="0"/>
              <w:autoSpaceDE w:val="0"/>
              <w:adjustRightInd w:val="0"/>
              <w:jc w:val="center"/>
              <w:rPr>
                <w:b/>
                <w:bCs/>
                <w:sz w:val="20"/>
                <w:szCs w:val="20"/>
              </w:rPr>
            </w:pPr>
            <w:r w:rsidRPr="00F04597">
              <w:rPr>
                <w:b/>
                <w:bCs/>
                <w:sz w:val="20"/>
                <w:szCs w:val="20"/>
              </w:rPr>
              <w:t>IZVRŠITELJI</w:t>
            </w:r>
          </w:p>
        </w:tc>
      </w:tr>
      <w:tr w:rsidR="00647B20" w:rsidRPr="00BB79F5" w14:paraId="13822078" w14:textId="77777777" w:rsidTr="003E6721">
        <w:trPr>
          <w:trHeight w:val="653"/>
          <w:jc w:val="center"/>
        </w:trPr>
        <w:tc>
          <w:tcPr>
            <w:tcW w:w="760" w:type="dxa"/>
            <w:vMerge w:val="restart"/>
            <w:shd w:val="clear" w:color="auto" w:fill="EAF1DD" w:themeFill="accent3" w:themeFillTint="33"/>
            <w:vAlign w:val="center"/>
          </w:tcPr>
          <w:p w14:paraId="29200908" w14:textId="7CE6DBB0" w:rsidR="00647B20" w:rsidRPr="00F04597" w:rsidRDefault="00647B20" w:rsidP="00CF5FFA">
            <w:pPr>
              <w:widowControl w:val="0"/>
              <w:autoSpaceDE w:val="0"/>
              <w:adjustRightInd w:val="0"/>
              <w:spacing w:before="0" w:after="0"/>
              <w:jc w:val="left"/>
              <w:rPr>
                <w:b/>
                <w:bCs/>
                <w:sz w:val="20"/>
                <w:szCs w:val="20"/>
              </w:rPr>
            </w:pPr>
            <w:r w:rsidRPr="00F04597">
              <w:rPr>
                <w:b/>
                <w:bCs/>
                <w:sz w:val="20"/>
                <w:szCs w:val="20"/>
              </w:rPr>
              <w:t>1.</w:t>
            </w:r>
          </w:p>
        </w:tc>
        <w:tc>
          <w:tcPr>
            <w:tcW w:w="1787" w:type="dxa"/>
            <w:vMerge w:val="restart"/>
            <w:vAlign w:val="center"/>
          </w:tcPr>
          <w:p w14:paraId="4D073C64" w14:textId="5F19B8DA" w:rsidR="00647B20" w:rsidRPr="00F04597" w:rsidRDefault="00647B20" w:rsidP="003E6721">
            <w:pPr>
              <w:widowControl w:val="0"/>
              <w:autoSpaceDE w:val="0"/>
              <w:adjustRightInd w:val="0"/>
              <w:spacing w:before="0" w:after="0"/>
              <w:jc w:val="center"/>
              <w:rPr>
                <w:b/>
                <w:bCs/>
                <w:sz w:val="20"/>
                <w:szCs w:val="20"/>
              </w:rPr>
            </w:pPr>
            <w:r w:rsidRPr="00F04597">
              <w:rPr>
                <w:b/>
                <w:bCs/>
                <w:sz w:val="20"/>
                <w:szCs w:val="20"/>
              </w:rPr>
              <w:t>Organizacija zaštite područja i naselja ugroženih poplavama i bujicama te zona ugroženih poplavnim valovima</w:t>
            </w:r>
          </w:p>
        </w:tc>
        <w:tc>
          <w:tcPr>
            <w:tcW w:w="1559" w:type="dxa"/>
            <w:vMerge w:val="restart"/>
            <w:vAlign w:val="center"/>
          </w:tcPr>
          <w:p w14:paraId="29A4A2EB" w14:textId="6EE5E8A1" w:rsidR="00647B20" w:rsidRPr="00F04597" w:rsidRDefault="00647B20" w:rsidP="00087B97">
            <w:pPr>
              <w:widowControl w:val="0"/>
              <w:autoSpaceDE w:val="0"/>
              <w:adjustRightInd w:val="0"/>
              <w:spacing w:before="0" w:after="0"/>
              <w:jc w:val="left"/>
              <w:rPr>
                <w:bCs/>
                <w:sz w:val="20"/>
                <w:szCs w:val="20"/>
              </w:rPr>
            </w:pPr>
            <w:r w:rsidRPr="00F04597">
              <w:rPr>
                <w:bCs/>
                <w:sz w:val="20"/>
                <w:szCs w:val="20"/>
              </w:rPr>
              <w:t xml:space="preserve">Grad </w:t>
            </w:r>
            <w:r w:rsidR="00087B97">
              <w:rPr>
                <w:bCs/>
                <w:sz w:val="20"/>
                <w:szCs w:val="20"/>
              </w:rPr>
              <w:t>Buje</w:t>
            </w:r>
          </w:p>
        </w:tc>
        <w:tc>
          <w:tcPr>
            <w:tcW w:w="8363" w:type="dxa"/>
            <w:vAlign w:val="center"/>
          </w:tcPr>
          <w:p w14:paraId="28244ED7" w14:textId="77777777" w:rsidR="00F04597" w:rsidRPr="00F04597" w:rsidRDefault="00F04597" w:rsidP="00F04597">
            <w:pPr>
              <w:widowControl w:val="0"/>
              <w:autoSpaceDE w:val="0"/>
              <w:adjustRightInd w:val="0"/>
              <w:rPr>
                <w:bCs/>
                <w:sz w:val="20"/>
                <w:szCs w:val="20"/>
              </w:rPr>
            </w:pPr>
            <w:r w:rsidRPr="00F04597">
              <w:rPr>
                <w:bCs/>
                <w:sz w:val="20"/>
                <w:szCs w:val="20"/>
              </w:rPr>
              <w:t>Organizirati izviđanja i pretraživanja ugroženog područja, neposredno spašavanje stradalih iz poplavom ugroženog područja, evakuaciju stradalih, zbrinjavanje stradalih.</w:t>
            </w:r>
          </w:p>
          <w:p w14:paraId="61E9EAE6" w14:textId="0BD4145C" w:rsidR="00CD0914" w:rsidRPr="00F04597" w:rsidRDefault="00CD0914" w:rsidP="00CD0914">
            <w:pPr>
              <w:widowControl w:val="0"/>
              <w:autoSpaceDE w:val="0"/>
              <w:adjustRightInd w:val="0"/>
              <w:rPr>
                <w:bCs/>
                <w:sz w:val="20"/>
                <w:szCs w:val="20"/>
              </w:rPr>
            </w:pPr>
            <w:r w:rsidRPr="00F04597">
              <w:rPr>
                <w:bCs/>
                <w:sz w:val="20"/>
                <w:szCs w:val="20"/>
              </w:rPr>
              <w:t xml:space="preserve">Stožer započinje prikupljanje podataka o stanju </w:t>
            </w:r>
            <w:r w:rsidR="00F04597">
              <w:rPr>
                <w:bCs/>
                <w:sz w:val="20"/>
                <w:szCs w:val="20"/>
              </w:rPr>
              <w:t xml:space="preserve">poplavljenih objekata, </w:t>
            </w:r>
            <w:r w:rsidRPr="00F04597">
              <w:rPr>
                <w:bCs/>
                <w:sz w:val="20"/>
                <w:szCs w:val="20"/>
              </w:rPr>
              <w:t>posebno u javnim: škole, vrtići, trgovine, ugostiteljski objekti. Informacije se prikupljaju od strane Centra 112, Predsjednika Mjesnih odbora i povjerenika Civilne zaštite po mjesnim odborima</w:t>
            </w:r>
            <w:r w:rsidR="00F04597">
              <w:rPr>
                <w:bCs/>
                <w:sz w:val="20"/>
                <w:szCs w:val="20"/>
              </w:rPr>
              <w:t>.</w:t>
            </w:r>
          </w:p>
          <w:p w14:paraId="29867DD2" w14:textId="621DB49C" w:rsidR="00CD0914" w:rsidRPr="00F04597" w:rsidRDefault="00CD0914" w:rsidP="00CD0914">
            <w:pPr>
              <w:widowControl w:val="0"/>
              <w:autoSpaceDE w:val="0"/>
              <w:adjustRightInd w:val="0"/>
              <w:rPr>
                <w:bCs/>
                <w:sz w:val="20"/>
                <w:szCs w:val="20"/>
              </w:rPr>
            </w:pPr>
            <w:r w:rsidRPr="00F04597">
              <w:rPr>
                <w:bCs/>
                <w:sz w:val="20"/>
                <w:szCs w:val="20"/>
              </w:rPr>
              <w:t>Stožer nakon analize određuje mobilizaciju materijalno – tehničkih sredstava</w:t>
            </w:r>
            <w:r w:rsidR="00F04597">
              <w:rPr>
                <w:bCs/>
                <w:sz w:val="20"/>
                <w:szCs w:val="20"/>
              </w:rPr>
              <w:t>.</w:t>
            </w:r>
          </w:p>
          <w:p w14:paraId="40558457" w14:textId="77777777" w:rsidR="00CD0914" w:rsidRPr="00F04597" w:rsidRDefault="00647B20" w:rsidP="00647B20">
            <w:pPr>
              <w:widowControl w:val="0"/>
              <w:autoSpaceDE w:val="0"/>
              <w:adjustRightInd w:val="0"/>
              <w:rPr>
                <w:bCs/>
                <w:sz w:val="20"/>
                <w:szCs w:val="20"/>
              </w:rPr>
            </w:pPr>
            <w:r w:rsidRPr="00F04597">
              <w:rPr>
                <w:bCs/>
                <w:sz w:val="20"/>
                <w:szCs w:val="20"/>
              </w:rPr>
              <w:t xml:space="preserve">Ukoliko je proglašena velika nesreća, rukovođenje Stožera civilne zaštite preuzima Gradonačelnik.  </w:t>
            </w:r>
          </w:p>
          <w:p w14:paraId="02246A7F" w14:textId="2BC2D7BF" w:rsidR="00647B20" w:rsidRPr="00F04597" w:rsidRDefault="00CD0914" w:rsidP="00647B20">
            <w:pPr>
              <w:widowControl w:val="0"/>
              <w:autoSpaceDE w:val="0"/>
              <w:adjustRightInd w:val="0"/>
              <w:rPr>
                <w:bCs/>
                <w:sz w:val="20"/>
                <w:szCs w:val="20"/>
              </w:rPr>
            </w:pPr>
            <w:r w:rsidRPr="00F04597">
              <w:rPr>
                <w:bCs/>
                <w:sz w:val="20"/>
                <w:szCs w:val="20"/>
              </w:rPr>
              <w:t>P</w:t>
            </w:r>
            <w:r w:rsidR="00647B20" w:rsidRPr="00F04597">
              <w:rPr>
                <w:bCs/>
                <w:sz w:val="20"/>
                <w:szCs w:val="20"/>
              </w:rPr>
              <w:t>rovedba mjera obrane od poplava odnosno mjera civilne zaštite (obavljati potrebne radnje i izvoditi radove na vodnim građevinama ili graditi privremene vodne građevine, evakuacija, zbrinjavanje, spašavanje iz vode, prva pomoć i dr.).</w:t>
            </w:r>
          </w:p>
          <w:p w14:paraId="4A1647E1" w14:textId="35F712DB" w:rsidR="00647B20" w:rsidRPr="00F04597" w:rsidRDefault="00647B20" w:rsidP="00647B20">
            <w:pPr>
              <w:widowControl w:val="0"/>
              <w:autoSpaceDE w:val="0"/>
              <w:adjustRightInd w:val="0"/>
              <w:rPr>
                <w:bCs/>
                <w:sz w:val="20"/>
                <w:szCs w:val="20"/>
              </w:rPr>
            </w:pPr>
            <w:r w:rsidRPr="00F04597">
              <w:rPr>
                <w:bCs/>
                <w:sz w:val="20"/>
                <w:szCs w:val="20"/>
              </w:rPr>
              <w:t xml:space="preserve">Upućuje se zahtjev županu </w:t>
            </w:r>
            <w:r w:rsidR="00CD0914" w:rsidRPr="00F04597">
              <w:rPr>
                <w:bCs/>
                <w:sz w:val="20"/>
                <w:szCs w:val="20"/>
              </w:rPr>
              <w:t xml:space="preserve">Istarske </w:t>
            </w:r>
            <w:r w:rsidRPr="00F04597">
              <w:rPr>
                <w:bCs/>
                <w:sz w:val="20"/>
                <w:szCs w:val="20"/>
              </w:rPr>
              <w:t xml:space="preserve">županije za angažiranjem specijalističkog tima za spašavanje iz vode i po potrebi, potrebnih županijskih snaga sustava civilne zaštite, ukoliko su sve snage sustava civilne zaštite Grada </w:t>
            </w:r>
            <w:r w:rsidR="00087B97">
              <w:rPr>
                <w:bCs/>
                <w:sz w:val="20"/>
                <w:szCs w:val="20"/>
              </w:rPr>
              <w:t>Buja</w:t>
            </w:r>
            <w:r w:rsidR="00CD0914" w:rsidRPr="00F04597">
              <w:rPr>
                <w:bCs/>
                <w:sz w:val="20"/>
                <w:szCs w:val="20"/>
              </w:rPr>
              <w:t xml:space="preserve"> angažirane.</w:t>
            </w:r>
            <w:r w:rsidRPr="00F04597">
              <w:rPr>
                <w:bCs/>
                <w:sz w:val="20"/>
                <w:szCs w:val="20"/>
              </w:rPr>
              <w:t xml:space="preserve">   </w:t>
            </w:r>
          </w:p>
          <w:p w14:paraId="53D04FFE" w14:textId="77777777" w:rsidR="00647B20" w:rsidRPr="00F04597" w:rsidRDefault="00647B20" w:rsidP="00647B20">
            <w:pPr>
              <w:widowControl w:val="0"/>
              <w:autoSpaceDE w:val="0"/>
              <w:adjustRightInd w:val="0"/>
              <w:rPr>
                <w:bCs/>
                <w:sz w:val="20"/>
                <w:szCs w:val="20"/>
              </w:rPr>
            </w:pPr>
            <w:r w:rsidRPr="00F04597">
              <w:rPr>
                <w:bCs/>
                <w:sz w:val="20"/>
                <w:szCs w:val="20"/>
              </w:rPr>
              <w:t>Potrebno definirati sigurne zone u ugroženom području. U slučaju potrebe provesti evakuaciju i zbrinjavanje stanovništva, materijalnih i kulturnih dobara. Ostvariti komunikaciju sa Stožerom civilne zaštite te osigurati mobilnost i veze.</w:t>
            </w:r>
          </w:p>
          <w:p w14:paraId="2C0ADC00" w14:textId="5258C2CA" w:rsidR="00647B20" w:rsidRPr="00F04597" w:rsidRDefault="00647B20" w:rsidP="00FE3033">
            <w:pPr>
              <w:widowControl w:val="0"/>
              <w:autoSpaceDE w:val="0"/>
              <w:adjustRightInd w:val="0"/>
              <w:rPr>
                <w:bCs/>
                <w:sz w:val="20"/>
                <w:szCs w:val="20"/>
              </w:rPr>
            </w:pPr>
            <w:r w:rsidRPr="00F04597">
              <w:rPr>
                <w:bCs/>
                <w:sz w:val="20"/>
                <w:szCs w:val="20"/>
              </w:rPr>
              <w:t>Nakon povlačenja voda, potrebno je formirati stručno povjerenstvo za procjenu šteta n</w:t>
            </w:r>
            <w:r w:rsidR="00FE3033">
              <w:rPr>
                <w:bCs/>
                <w:sz w:val="20"/>
                <w:szCs w:val="20"/>
              </w:rPr>
              <w:t>a područjima svoje nadležnosti.</w:t>
            </w:r>
          </w:p>
        </w:tc>
        <w:tc>
          <w:tcPr>
            <w:tcW w:w="2977" w:type="dxa"/>
            <w:vAlign w:val="center"/>
          </w:tcPr>
          <w:p w14:paraId="13F15BF5" w14:textId="77777777" w:rsidR="00647B20" w:rsidRDefault="00CD0914" w:rsidP="00F847A0">
            <w:pPr>
              <w:pStyle w:val="ListParagraph"/>
              <w:widowControl w:val="0"/>
              <w:numPr>
                <w:ilvl w:val="0"/>
                <w:numId w:val="15"/>
              </w:numPr>
              <w:autoSpaceDE w:val="0"/>
              <w:autoSpaceDN w:val="0"/>
              <w:adjustRightInd w:val="0"/>
              <w:spacing w:before="0" w:after="0" w:line="240" w:lineRule="auto"/>
              <w:ind w:left="87" w:hanging="87"/>
              <w:jc w:val="left"/>
              <w:rPr>
                <w:bCs w:val="0"/>
                <w:sz w:val="20"/>
                <w:szCs w:val="20"/>
              </w:rPr>
            </w:pPr>
            <w:r w:rsidRPr="00F04597">
              <w:rPr>
                <w:bCs w:val="0"/>
                <w:sz w:val="20"/>
                <w:szCs w:val="20"/>
              </w:rPr>
              <w:t xml:space="preserve"> </w:t>
            </w:r>
            <w:r w:rsidR="00F04597">
              <w:rPr>
                <w:bCs w:val="0"/>
                <w:sz w:val="20"/>
                <w:szCs w:val="20"/>
              </w:rPr>
              <w:t>Gradonačelnik</w:t>
            </w:r>
          </w:p>
          <w:p w14:paraId="13A8A561" w14:textId="77777777" w:rsidR="00F04597" w:rsidRDefault="00F04597" w:rsidP="00F847A0">
            <w:pPr>
              <w:pStyle w:val="ListParagraph"/>
              <w:widowControl w:val="0"/>
              <w:numPr>
                <w:ilvl w:val="0"/>
                <w:numId w:val="15"/>
              </w:numPr>
              <w:autoSpaceDE w:val="0"/>
              <w:autoSpaceDN w:val="0"/>
              <w:adjustRightInd w:val="0"/>
              <w:spacing w:before="0" w:after="0" w:line="240" w:lineRule="auto"/>
              <w:ind w:left="87" w:hanging="87"/>
              <w:jc w:val="left"/>
              <w:rPr>
                <w:bCs w:val="0"/>
                <w:sz w:val="20"/>
                <w:szCs w:val="20"/>
              </w:rPr>
            </w:pPr>
            <w:r>
              <w:rPr>
                <w:bCs w:val="0"/>
                <w:sz w:val="20"/>
                <w:szCs w:val="20"/>
              </w:rPr>
              <w:t xml:space="preserve"> Stožer civilne zaštite</w:t>
            </w:r>
          </w:p>
          <w:p w14:paraId="74C11703" w14:textId="77777777" w:rsidR="00F04597" w:rsidRDefault="00F04597" w:rsidP="00F847A0">
            <w:pPr>
              <w:pStyle w:val="ListParagraph"/>
              <w:widowControl w:val="0"/>
              <w:numPr>
                <w:ilvl w:val="0"/>
                <w:numId w:val="15"/>
              </w:numPr>
              <w:autoSpaceDE w:val="0"/>
              <w:autoSpaceDN w:val="0"/>
              <w:adjustRightInd w:val="0"/>
              <w:spacing w:before="0" w:after="0" w:line="240" w:lineRule="auto"/>
              <w:ind w:left="87" w:hanging="87"/>
              <w:jc w:val="left"/>
              <w:rPr>
                <w:bCs w:val="0"/>
                <w:sz w:val="20"/>
                <w:szCs w:val="20"/>
              </w:rPr>
            </w:pPr>
            <w:r>
              <w:rPr>
                <w:bCs w:val="0"/>
                <w:sz w:val="20"/>
                <w:szCs w:val="20"/>
              </w:rPr>
              <w:t xml:space="preserve"> Vatrogasne snage</w:t>
            </w:r>
          </w:p>
          <w:p w14:paraId="3934970E" w14:textId="77777777" w:rsidR="00087B97" w:rsidRPr="00087B97" w:rsidRDefault="00F04597" w:rsidP="00087B97">
            <w:pPr>
              <w:spacing w:before="0" w:after="0"/>
              <w:jc w:val="left"/>
              <w:rPr>
                <w:rFonts w:eastAsia="Calibri"/>
                <w:sz w:val="20"/>
                <w:szCs w:val="20"/>
              </w:rPr>
            </w:pPr>
            <w:r w:rsidRPr="00805BF4">
              <w:rPr>
                <w:rFonts w:eastAsia="Calibri"/>
                <w:sz w:val="20"/>
                <w:szCs w:val="20"/>
              </w:rPr>
              <w:t xml:space="preserve">- </w:t>
            </w:r>
            <w:r w:rsidR="00087B97" w:rsidRPr="00087B97">
              <w:rPr>
                <w:rFonts w:eastAsia="Calibri"/>
                <w:sz w:val="20"/>
                <w:szCs w:val="20"/>
              </w:rPr>
              <w:t>TD „Istarski vodovod“, Buzet, PJ Buje</w:t>
            </w:r>
          </w:p>
          <w:p w14:paraId="6844904B" w14:textId="0E9DDD1F" w:rsidR="00F04597" w:rsidRDefault="00087B97" w:rsidP="00F04597">
            <w:pPr>
              <w:spacing w:before="0" w:after="0"/>
              <w:jc w:val="left"/>
              <w:rPr>
                <w:rFonts w:eastAsia="Calibri"/>
                <w:sz w:val="20"/>
                <w:szCs w:val="20"/>
              </w:rPr>
            </w:pPr>
            <w:r>
              <w:rPr>
                <w:rFonts w:eastAsia="Calibri"/>
                <w:sz w:val="20"/>
                <w:szCs w:val="20"/>
              </w:rPr>
              <w:t>- TD 6. Maj</w:t>
            </w:r>
            <w:r w:rsidR="00F04597" w:rsidRPr="00805BF4">
              <w:rPr>
                <w:rFonts w:eastAsia="Calibri"/>
                <w:sz w:val="20"/>
                <w:szCs w:val="20"/>
              </w:rPr>
              <w:t xml:space="preserve"> d.o.o.</w:t>
            </w:r>
          </w:p>
          <w:p w14:paraId="29607ADE" w14:textId="3FE0D027" w:rsidR="00087B97" w:rsidRPr="00F04597" w:rsidRDefault="00087B97" w:rsidP="00087B97">
            <w:pPr>
              <w:spacing w:before="0" w:after="0"/>
              <w:jc w:val="left"/>
              <w:rPr>
                <w:rFonts w:eastAsia="Calibri"/>
                <w:sz w:val="20"/>
                <w:szCs w:val="20"/>
              </w:rPr>
            </w:pPr>
          </w:p>
          <w:p w14:paraId="37A6C28B" w14:textId="79EBAE36" w:rsidR="00A1005F" w:rsidRPr="00F04597" w:rsidRDefault="00A1005F" w:rsidP="00F04597">
            <w:pPr>
              <w:spacing w:before="0" w:after="0"/>
              <w:jc w:val="left"/>
              <w:rPr>
                <w:rFonts w:eastAsia="Calibri"/>
                <w:sz w:val="20"/>
                <w:szCs w:val="20"/>
              </w:rPr>
            </w:pPr>
          </w:p>
        </w:tc>
      </w:tr>
      <w:tr w:rsidR="00647B20" w:rsidRPr="00BB79F5" w14:paraId="7CAD0C54" w14:textId="77777777" w:rsidTr="003E6721">
        <w:trPr>
          <w:trHeight w:val="653"/>
          <w:jc w:val="center"/>
        </w:trPr>
        <w:tc>
          <w:tcPr>
            <w:tcW w:w="760" w:type="dxa"/>
            <w:vMerge/>
            <w:shd w:val="clear" w:color="auto" w:fill="EAF1DD" w:themeFill="accent3" w:themeFillTint="33"/>
            <w:vAlign w:val="center"/>
          </w:tcPr>
          <w:p w14:paraId="407D165E" w14:textId="2E9CB62B" w:rsidR="00647B20" w:rsidRPr="00BB79F5" w:rsidRDefault="00647B20" w:rsidP="00CF5FFA">
            <w:pPr>
              <w:widowControl w:val="0"/>
              <w:autoSpaceDE w:val="0"/>
              <w:adjustRightInd w:val="0"/>
              <w:spacing w:before="0" w:after="0"/>
              <w:jc w:val="left"/>
              <w:rPr>
                <w:b/>
                <w:bCs/>
                <w:sz w:val="20"/>
                <w:szCs w:val="20"/>
                <w:highlight w:val="yellow"/>
              </w:rPr>
            </w:pPr>
          </w:p>
        </w:tc>
        <w:tc>
          <w:tcPr>
            <w:tcW w:w="1787" w:type="dxa"/>
            <w:vMerge/>
            <w:vAlign w:val="center"/>
          </w:tcPr>
          <w:p w14:paraId="19CFF5B5" w14:textId="7DC623B9" w:rsidR="00647B20" w:rsidRPr="00BB79F5" w:rsidRDefault="00647B20" w:rsidP="003E6721">
            <w:pPr>
              <w:widowControl w:val="0"/>
              <w:autoSpaceDE w:val="0"/>
              <w:adjustRightInd w:val="0"/>
              <w:spacing w:before="0" w:after="0"/>
              <w:jc w:val="center"/>
              <w:rPr>
                <w:b/>
                <w:bCs/>
                <w:sz w:val="20"/>
                <w:szCs w:val="20"/>
                <w:highlight w:val="yellow"/>
              </w:rPr>
            </w:pPr>
          </w:p>
        </w:tc>
        <w:tc>
          <w:tcPr>
            <w:tcW w:w="1559" w:type="dxa"/>
            <w:vMerge/>
            <w:vAlign w:val="center"/>
          </w:tcPr>
          <w:p w14:paraId="5A11E743" w14:textId="4ADEB63C" w:rsidR="00647B20" w:rsidRPr="00BB79F5" w:rsidRDefault="00647B20" w:rsidP="00CF5FFA">
            <w:pPr>
              <w:widowControl w:val="0"/>
              <w:autoSpaceDE w:val="0"/>
              <w:adjustRightInd w:val="0"/>
              <w:spacing w:before="0" w:after="0"/>
              <w:jc w:val="left"/>
              <w:rPr>
                <w:bCs/>
                <w:sz w:val="20"/>
                <w:szCs w:val="20"/>
                <w:highlight w:val="yellow"/>
              </w:rPr>
            </w:pPr>
          </w:p>
        </w:tc>
        <w:tc>
          <w:tcPr>
            <w:tcW w:w="8363" w:type="dxa"/>
            <w:vAlign w:val="center"/>
          </w:tcPr>
          <w:p w14:paraId="7297EF51" w14:textId="77777777" w:rsidR="00647B20" w:rsidRPr="00FE3033" w:rsidRDefault="00647B20" w:rsidP="00FE3033">
            <w:pPr>
              <w:widowControl w:val="0"/>
              <w:autoSpaceDE w:val="0"/>
              <w:adjustRightInd w:val="0"/>
              <w:spacing w:before="0"/>
              <w:rPr>
                <w:bCs/>
                <w:sz w:val="20"/>
                <w:szCs w:val="20"/>
              </w:rPr>
            </w:pPr>
            <w:r w:rsidRPr="00FE3033">
              <w:rPr>
                <w:bCs/>
                <w:sz w:val="20"/>
                <w:szCs w:val="20"/>
              </w:rPr>
              <w:t xml:space="preserve">Obavijestiti stanovništvo (priopćenjem putem medija). </w:t>
            </w:r>
          </w:p>
          <w:p w14:paraId="7BE1CC41" w14:textId="52C2D8BD" w:rsidR="00647B20" w:rsidRPr="00FE3033" w:rsidRDefault="00647B20" w:rsidP="00FE3033">
            <w:pPr>
              <w:widowControl w:val="0"/>
              <w:autoSpaceDE w:val="0"/>
              <w:adjustRightInd w:val="0"/>
              <w:spacing w:before="0"/>
              <w:rPr>
                <w:bCs/>
                <w:sz w:val="20"/>
                <w:szCs w:val="20"/>
              </w:rPr>
            </w:pPr>
            <w:r w:rsidRPr="00FE3033">
              <w:rPr>
                <w:bCs/>
                <w:sz w:val="20"/>
                <w:szCs w:val="20"/>
              </w:rPr>
              <w:t>Posebnu pažnju posvetiti ranjivim skupinama (osobama s invaliditetom i osobama od pripomoći osobama s invaliditetom). Njihovo obavješćivanje provesti telefonom prema popisu ranjivih skupina.</w:t>
            </w:r>
          </w:p>
        </w:tc>
        <w:tc>
          <w:tcPr>
            <w:tcW w:w="2977" w:type="dxa"/>
            <w:vAlign w:val="center"/>
          </w:tcPr>
          <w:p w14:paraId="0700E97E" w14:textId="1613626E" w:rsidR="00647B20" w:rsidRPr="00FE3033" w:rsidRDefault="00647B20" w:rsidP="00F847A0">
            <w:pPr>
              <w:pStyle w:val="ListParagraph"/>
              <w:widowControl w:val="0"/>
              <w:numPr>
                <w:ilvl w:val="0"/>
                <w:numId w:val="15"/>
              </w:numPr>
              <w:autoSpaceDE w:val="0"/>
              <w:autoSpaceDN w:val="0"/>
              <w:adjustRightInd w:val="0"/>
              <w:spacing w:before="0" w:after="0" w:line="240" w:lineRule="auto"/>
              <w:ind w:left="87" w:hanging="87"/>
              <w:jc w:val="left"/>
              <w:rPr>
                <w:bCs w:val="0"/>
                <w:sz w:val="20"/>
                <w:szCs w:val="20"/>
              </w:rPr>
            </w:pPr>
            <w:r w:rsidRPr="00FE3033">
              <w:rPr>
                <w:bCs w:val="0"/>
                <w:sz w:val="20"/>
                <w:szCs w:val="20"/>
              </w:rPr>
              <w:t xml:space="preserve"> Gradonačelnik </w:t>
            </w:r>
          </w:p>
          <w:p w14:paraId="2065CE6E" w14:textId="7977BDBA" w:rsidR="00647B20" w:rsidRPr="00FE3033" w:rsidRDefault="00647B20" w:rsidP="00F847A0">
            <w:pPr>
              <w:pStyle w:val="ListParagraph"/>
              <w:widowControl w:val="0"/>
              <w:numPr>
                <w:ilvl w:val="0"/>
                <w:numId w:val="15"/>
              </w:numPr>
              <w:autoSpaceDE w:val="0"/>
              <w:autoSpaceDN w:val="0"/>
              <w:adjustRightInd w:val="0"/>
              <w:spacing w:before="0" w:after="0" w:line="240" w:lineRule="auto"/>
              <w:ind w:left="87" w:hanging="87"/>
              <w:jc w:val="left"/>
              <w:rPr>
                <w:bCs w:val="0"/>
                <w:sz w:val="20"/>
                <w:szCs w:val="20"/>
              </w:rPr>
            </w:pPr>
            <w:r w:rsidRPr="00FE3033">
              <w:rPr>
                <w:bCs w:val="0"/>
                <w:sz w:val="20"/>
                <w:szCs w:val="20"/>
              </w:rPr>
              <w:t xml:space="preserve"> Stožer civilne zaštite</w:t>
            </w:r>
          </w:p>
        </w:tc>
      </w:tr>
      <w:tr w:rsidR="00647B20" w:rsidRPr="00BB79F5" w14:paraId="21F8DD54" w14:textId="77777777" w:rsidTr="003E6721">
        <w:trPr>
          <w:trHeight w:val="564"/>
          <w:jc w:val="center"/>
        </w:trPr>
        <w:tc>
          <w:tcPr>
            <w:tcW w:w="760" w:type="dxa"/>
            <w:vMerge/>
            <w:shd w:val="clear" w:color="auto" w:fill="EAF1DD" w:themeFill="accent3" w:themeFillTint="33"/>
            <w:vAlign w:val="center"/>
          </w:tcPr>
          <w:p w14:paraId="178705B4" w14:textId="42F33E1B" w:rsidR="00647B20" w:rsidRPr="00BB79F5" w:rsidRDefault="00647B20" w:rsidP="00CF5FFA">
            <w:pPr>
              <w:widowControl w:val="0"/>
              <w:autoSpaceDE w:val="0"/>
              <w:adjustRightInd w:val="0"/>
              <w:spacing w:before="0" w:after="0"/>
              <w:rPr>
                <w:b/>
                <w:bCs/>
                <w:sz w:val="20"/>
                <w:szCs w:val="20"/>
                <w:highlight w:val="yellow"/>
              </w:rPr>
            </w:pPr>
          </w:p>
        </w:tc>
        <w:tc>
          <w:tcPr>
            <w:tcW w:w="1787" w:type="dxa"/>
            <w:vMerge/>
            <w:vAlign w:val="center"/>
          </w:tcPr>
          <w:p w14:paraId="31F28715" w14:textId="25CE5334" w:rsidR="00647B20" w:rsidRPr="00BB79F5" w:rsidRDefault="00647B20" w:rsidP="003E6721">
            <w:pPr>
              <w:widowControl w:val="0"/>
              <w:autoSpaceDE w:val="0"/>
              <w:adjustRightInd w:val="0"/>
              <w:spacing w:before="0" w:after="0"/>
              <w:jc w:val="center"/>
              <w:rPr>
                <w:b/>
                <w:bCs/>
                <w:sz w:val="20"/>
                <w:szCs w:val="20"/>
                <w:highlight w:val="yellow"/>
              </w:rPr>
            </w:pPr>
          </w:p>
        </w:tc>
        <w:tc>
          <w:tcPr>
            <w:tcW w:w="1559" w:type="dxa"/>
            <w:vMerge/>
            <w:vAlign w:val="center"/>
          </w:tcPr>
          <w:p w14:paraId="40350F6A" w14:textId="5D0873EA" w:rsidR="00647B20" w:rsidRPr="00BB79F5" w:rsidRDefault="00647B20" w:rsidP="00CF5FFA">
            <w:pPr>
              <w:widowControl w:val="0"/>
              <w:autoSpaceDE w:val="0"/>
              <w:adjustRightInd w:val="0"/>
              <w:spacing w:before="0" w:after="0"/>
              <w:jc w:val="left"/>
              <w:rPr>
                <w:bCs/>
                <w:sz w:val="20"/>
                <w:szCs w:val="20"/>
                <w:highlight w:val="yellow"/>
              </w:rPr>
            </w:pPr>
          </w:p>
        </w:tc>
        <w:tc>
          <w:tcPr>
            <w:tcW w:w="8363" w:type="dxa"/>
            <w:vAlign w:val="center"/>
          </w:tcPr>
          <w:p w14:paraId="4E9D26BB" w14:textId="29765E14" w:rsidR="00647B20" w:rsidRPr="00FE3033" w:rsidRDefault="00647B20" w:rsidP="00CF5FFA">
            <w:pPr>
              <w:widowControl w:val="0"/>
              <w:autoSpaceDE w:val="0"/>
              <w:adjustRightInd w:val="0"/>
              <w:spacing w:before="0" w:after="0"/>
              <w:rPr>
                <w:bCs/>
                <w:sz w:val="20"/>
                <w:szCs w:val="20"/>
              </w:rPr>
            </w:pPr>
            <w:r w:rsidRPr="00FE3033">
              <w:rPr>
                <w:bCs/>
                <w:sz w:val="20"/>
                <w:szCs w:val="20"/>
              </w:rPr>
              <w:t>Definirati ugrožena područja i sigurne zone u poplavnom području.</w:t>
            </w:r>
          </w:p>
        </w:tc>
        <w:tc>
          <w:tcPr>
            <w:tcW w:w="2977" w:type="dxa"/>
            <w:vAlign w:val="center"/>
          </w:tcPr>
          <w:p w14:paraId="7DE3A9DF" w14:textId="3D03F72A" w:rsidR="00647B20" w:rsidRPr="00FE3033" w:rsidRDefault="00647B20" w:rsidP="00F847A0">
            <w:pPr>
              <w:pStyle w:val="ListParagraph"/>
              <w:widowControl w:val="0"/>
              <w:numPr>
                <w:ilvl w:val="0"/>
                <w:numId w:val="15"/>
              </w:numPr>
              <w:autoSpaceDE w:val="0"/>
              <w:autoSpaceDN w:val="0"/>
              <w:adjustRightInd w:val="0"/>
              <w:spacing w:before="0" w:after="0" w:line="240" w:lineRule="auto"/>
              <w:ind w:left="87" w:hanging="87"/>
              <w:jc w:val="left"/>
              <w:rPr>
                <w:bCs w:val="0"/>
                <w:sz w:val="20"/>
                <w:szCs w:val="20"/>
              </w:rPr>
            </w:pPr>
            <w:r w:rsidRPr="00FE3033">
              <w:rPr>
                <w:bCs w:val="0"/>
                <w:sz w:val="20"/>
                <w:szCs w:val="20"/>
              </w:rPr>
              <w:t>Stožer civilne zaštite</w:t>
            </w:r>
          </w:p>
        </w:tc>
      </w:tr>
      <w:tr w:rsidR="00647B20" w:rsidRPr="00BB79F5" w14:paraId="76F2ABA0" w14:textId="77777777" w:rsidTr="003E6721">
        <w:trPr>
          <w:trHeight w:val="570"/>
          <w:jc w:val="center"/>
        </w:trPr>
        <w:tc>
          <w:tcPr>
            <w:tcW w:w="760" w:type="dxa"/>
            <w:vMerge/>
            <w:shd w:val="clear" w:color="auto" w:fill="EAF1DD" w:themeFill="accent3" w:themeFillTint="33"/>
            <w:vAlign w:val="center"/>
          </w:tcPr>
          <w:p w14:paraId="34862AC1" w14:textId="43F36E52" w:rsidR="00647B20" w:rsidRPr="00BB79F5" w:rsidRDefault="00647B20" w:rsidP="00CF5FFA">
            <w:pPr>
              <w:widowControl w:val="0"/>
              <w:autoSpaceDE w:val="0"/>
              <w:adjustRightInd w:val="0"/>
              <w:spacing w:before="0" w:after="0"/>
              <w:rPr>
                <w:b/>
                <w:bCs/>
                <w:sz w:val="20"/>
                <w:szCs w:val="20"/>
                <w:highlight w:val="yellow"/>
              </w:rPr>
            </w:pPr>
          </w:p>
        </w:tc>
        <w:tc>
          <w:tcPr>
            <w:tcW w:w="1787" w:type="dxa"/>
            <w:vMerge/>
            <w:vAlign w:val="center"/>
          </w:tcPr>
          <w:p w14:paraId="1A2306AE" w14:textId="103464B7" w:rsidR="00647B20" w:rsidRPr="00BB79F5" w:rsidRDefault="00647B20" w:rsidP="003E6721">
            <w:pPr>
              <w:widowControl w:val="0"/>
              <w:autoSpaceDE w:val="0"/>
              <w:adjustRightInd w:val="0"/>
              <w:spacing w:before="0" w:after="0"/>
              <w:jc w:val="center"/>
              <w:rPr>
                <w:b/>
                <w:bCs/>
                <w:sz w:val="20"/>
                <w:szCs w:val="20"/>
                <w:highlight w:val="yellow"/>
              </w:rPr>
            </w:pPr>
          </w:p>
        </w:tc>
        <w:tc>
          <w:tcPr>
            <w:tcW w:w="1559" w:type="dxa"/>
            <w:vMerge/>
            <w:vAlign w:val="center"/>
          </w:tcPr>
          <w:p w14:paraId="4CC40F83" w14:textId="77777777" w:rsidR="00647B20" w:rsidRPr="00BB79F5" w:rsidRDefault="00647B20" w:rsidP="00CF5FFA">
            <w:pPr>
              <w:widowControl w:val="0"/>
              <w:autoSpaceDE w:val="0"/>
              <w:adjustRightInd w:val="0"/>
              <w:spacing w:before="0" w:after="0"/>
              <w:jc w:val="left"/>
              <w:rPr>
                <w:bCs/>
                <w:sz w:val="20"/>
                <w:szCs w:val="20"/>
                <w:highlight w:val="yellow"/>
              </w:rPr>
            </w:pPr>
          </w:p>
        </w:tc>
        <w:tc>
          <w:tcPr>
            <w:tcW w:w="8363" w:type="dxa"/>
            <w:vAlign w:val="center"/>
          </w:tcPr>
          <w:p w14:paraId="1893E750" w14:textId="5C2DCE30" w:rsidR="00647B20" w:rsidRPr="00FE3033" w:rsidRDefault="00647B20" w:rsidP="00CF5FFA">
            <w:pPr>
              <w:widowControl w:val="0"/>
              <w:autoSpaceDE w:val="0"/>
              <w:adjustRightInd w:val="0"/>
              <w:spacing w:before="0" w:after="0"/>
              <w:rPr>
                <w:bCs/>
                <w:sz w:val="20"/>
                <w:szCs w:val="20"/>
              </w:rPr>
            </w:pPr>
            <w:r w:rsidRPr="00FE3033">
              <w:rPr>
                <w:bCs/>
                <w:sz w:val="20"/>
                <w:szCs w:val="20"/>
              </w:rPr>
              <w:t>Izvršiti pregled šahtova i otkloniti uzroke ometanja protoka vode.</w:t>
            </w:r>
          </w:p>
        </w:tc>
        <w:tc>
          <w:tcPr>
            <w:tcW w:w="2977" w:type="dxa"/>
            <w:vAlign w:val="center"/>
          </w:tcPr>
          <w:p w14:paraId="52C7F38F" w14:textId="33E86134" w:rsidR="00FE3033" w:rsidRPr="00FE3033" w:rsidRDefault="00FE3033" w:rsidP="00F847A0">
            <w:pPr>
              <w:pStyle w:val="ListParagraph"/>
              <w:widowControl w:val="0"/>
              <w:numPr>
                <w:ilvl w:val="0"/>
                <w:numId w:val="15"/>
              </w:numPr>
              <w:autoSpaceDE w:val="0"/>
              <w:autoSpaceDN w:val="0"/>
              <w:adjustRightInd w:val="0"/>
              <w:spacing w:before="0" w:after="0" w:line="240" w:lineRule="auto"/>
              <w:ind w:left="87" w:hanging="87"/>
              <w:jc w:val="left"/>
              <w:rPr>
                <w:bCs w:val="0"/>
                <w:sz w:val="20"/>
                <w:szCs w:val="20"/>
              </w:rPr>
            </w:pPr>
            <w:r w:rsidRPr="00FE3033">
              <w:rPr>
                <w:bCs w:val="0"/>
                <w:sz w:val="20"/>
                <w:szCs w:val="20"/>
              </w:rPr>
              <w:t xml:space="preserve"> </w:t>
            </w:r>
            <w:r w:rsidR="00087B97" w:rsidRPr="00087B97">
              <w:rPr>
                <w:bCs w:val="0"/>
                <w:sz w:val="20"/>
                <w:szCs w:val="20"/>
              </w:rPr>
              <w:t>TD „Istarski vodovod“, Buzet, PJ Buje</w:t>
            </w:r>
          </w:p>
          <w:p w14:paraId="7D1DAFEA" w14:textId="31327E55" w:rsidR="00647B20" w:rsidRPr="00FE3033" w:rsidRDefault="00087B97" w:rsidP="00F847A0">
            <w:pPr>
              <w:pStyle w:val="ListParagraph"/>
              <w:widowControl w:val="0"/>
              <w:numPr>
                <w:ilvl w:val="0"/>
                <w:numId w:val="15"/>
              </w:numPr>
              <w:autoSpaceDE w:val="0"/>
              <w:autoSpaceDN w:val="0"/>
              <w:adjustRightInd w:val="0"/>
              <w:spacing w:before="0" w:after="0" w:line="240" w:lineRule="auto"/>
              <w:ind w:left="87" w:hanging="87"/>
              <w:jc w:val="left"/>
              <w:rPr>
                <w:bCs w:val="0"/>
                <w:sz w:val="20"/>
                <w:szCs w:val="20"/>
              </w:rPr>
            </w:pPr>
            <w:r>
              <w:rPr>
                <w:bCs w:val="0"/>
                <w:sz w:val="20"/>
                <w:szCs w:val="20"/>
              </w:rPr>
              <w:t xml:space="preserve"> TD 6. Maj </w:t>
            </w:r>
            <w:r w:rsidR="00FE3033" w:rsidRPr="00FE3033">
              <w:rPr>
                <w:bCs w:val="0"/>
                <w:sz w:val="20"/>
                <w:szCs w:val="20"/>
              </w:rPr>
              <w:t xml:space="preserve"> d.o.o.</w:t>
            </w:r>
          </w:p>
        </w:tc>
      </w:tr>
      <w:tr w:rsidR="00647B20" w:rsidRPr="00BB79F5" w14:paraId="60588168" w14:textId="77777777" w:rsidTr="003E6721">
        <w:trPr>
          <w:trHeight w:val="600"/>
          <w:jc w:val="center"/>
        </w:trPr>
        <w:tc>
          <w:tcPr>
            <w:tcW w:w="760" w:type="dxa"/>
            <w:vMerge/>
            <w:shd w:val="clear" w:color="auto" w:fill="EAF1DD" w:themeFill="accent3" w:themeFillTint="33"/>
            <w:vAlign w:val="center"/>
          </w:tcPr>
          <w:p w14:paraId="2142F010" w14:textId="15DD230A" w:rsidR="00647B20" w:rsidRPr="00BB79F5" w:rsidRDefault="00647B20" w:rsidP="00CF5FFA">
            <w:pPr>
              <w:widowControl w:val="0"/>
              <w:autoSpaceDE w:val="0"/>
              <w:adjustRightInd w:val="0"/>
              <w:spacing w:before="0" w:after="0"/>
              <w:rPr>
                <w:b/>
                <w:bCs/>
                <w:sz w:val="20"/>
                <w:szCs w:val="20"/>
                <w:highlight w:val="yellow"/>
              </w:rPr>
            </w:pPr>
          </w:p>
        </w:tc>
        <w:tc>
          <w:tcPr>
            <w:tcW w:w="1787" w:type="dxa"/>
            <w:vMerge/>
            <w:vAlign w:val="center"/>
          </w:tcPr>
          <w:p w14:paraId="20005B6C" w14:textId="6E13D9BC" w:rsidR="00647B20" w:rsidRPr="00BB79F5" w:rsidRDefault="00647B20" w:rsidP="003E6721">
            <w:pPr>
              <w:widowControl w:val="0"/>
              <w:autoSpaceDE w:val="0"/>
              <w:adjustRightInd w:val="0"/>
              <w:spacing w:before="0" w:after="0"/>
              <w:jc w:val="center"/>
              <w:rPr>
                <w:b/>
                <w:bCs/>
                <w:sz w:val="20"/>
                <w:szCs w:val="20"/>
                <w:highlight w:val="yellow"/>
              </w:rPr>
            </w:pPr>
          </w:p>
        </w:tc>
        <w:tc>
          <w:tcPr>
            <w:tcW w:w="1559" w:type="dxa"/>
            <w:vMerge/>
            <w:vAlign w:val="center"/>
          </w:tcPr>
          <w:p w14:paraId="48C00E42" w14:textId="77777777" w:rsidR="00647B20" w:rsidRPr="00BB79F5" w:rsidRDefault="00647B20" w:rsidP="00CF5FFA">
            <w:pPr>
              <w:widowControl w:val="0"/>
              <w:autoSpaceDE w:val="0"/>
              <w:adjustRightInd w:val="0"/>
              <w:spacing w:before="0" w:after="0"/>
              <w:jc w:val="left"/>
              <w:rPr>
                <w:bCs/>
                <w:sz w:val="20"/>
                <w:szCs w:val="20"/>
                <w:highlight w:val="yellow"/>
              </w:rPr>
            </w:pPr>
          </w:p>
        </w:tc>
        <w:tc>
          <w:tcPr>
            <w:tcW w:w="8363" w:type="dxa"/>
            <w:vAlign w:val="center"/>
          </w:tcPr>
          <w:p w14:paraId="0AEFD385" w14:textId="2A409258" w:rsidR="00647B20" w:rsidRPr="00FE3033" w:rsidRDefault="00647B20" w:rsidP="00FE3033">
            <w:pPr>
              <w:widowControl w:val="0"/>
              <w:autoSpaceDE w:val="0"/>
              <w:adjustRightInd w:val="0"/>
              <w:spacing w:before="0" w:after="0"/>
              <w:jc w:val="left"/>
              <w:rPr>
                <w:bCs/>
                <w:sz w:val="20"/>
                <w:szCs w:val="20"/>
              </w:rPr>
            </w:pPr>
            <w:r w:rsidRPr="00FE3033">
              <w:rPr>
                <w:bCs/>
                <w:sz w:val="20"/>
                <w:szCs w:val="20"/>
              </w:rPr>
              <w:t xml:space="preserve">Aktivirati materijalno-tehnička sredstva Grada </w:t>
            </w:r>
            <w:r w:rsidR="00087B97">
              <w:rPr>
                <w:bCs/>
                <w:sz w:val="20"/>
                <w:szCs w:val="20"/>
              </w:rPr>
              <w:t>Buja</w:t>
            </w:r>
            <w:r w:rsidRPr="00FE3033">
              <w:rPr>
                <w:bCs/>
                <w:sz w:val="20"/>
                <w:szCs w:val="20"/>
              </w:rPr>
              <w:t xml:space="preserve"> (vreće s pijeskom, pumpe).</w:t>
            </w:r>
          </w:p>
        </w:tc>
        <w:tc>
          <w:tcPr>
            <w:tcW w:w="2977" w:type="dxa"/>
            <w:vAlign w:val="center"/>
          </w:tcPr>
          <w:p w14:paraId="2D924B1E" w14:textId="14975995" w:rsidR="00647B20" w:rsidRPr="00FE3033" w:rsidRDefault="00647B20" w:rsidP="00F847A0">
            <w:pPr>
              <w:pStyle w:val="ListParagraph"/>
              <w:widowControl w:val="0"/>
              <w:numPr>
                <w:ilvl w:val="0"/>
                <w:numId w:val="15"/>
              </w:numPr>
              <w:autoSpaceDE w:val="0"/>
              <w:autoSpaceDN w:val="0"/>
              <w:adjustRightInd w:val="0"/>
              <w:spacing w:before="0" w:after="0" w:line="240" w:lineRule="auto"/>
              <w:ind w:left="87" w:hanging="87"/>
              <w:jc w:val="left"/>
              <w:rPr>
                <w:bCs w:val="0"/>
                <w:sz w:val="20"/>
                <w:szCs w:val="20"/>
              </w:rPr>
            </w:pPr>
            <w:r w:rsidRPr="00FE3033">
              <w:rPr>
                <w:bCs w:val="0"/>
                <w:sz w:val="20"/>
                <w:szCs w:val="20"/>
              </w:rPr>
              <w:t xml:space="preserve"> Stožer civilne zaštite</w:t>
            </w:r>
          </w:p>
        </w:tc>
      </w:tr>
      <w:tr w:rsidR="00F66275" w:rsidRPr="00BB79F5" w14:paraId="5D73D904" w14:textId="77777777" w:rsidTr="003E6721">
        <w:trPr>
          <w:trHeight w:val="725"/>
          <w:jc w:val="center"/>
        </w:trPr>
        <w:tc>
          <w:tcPr>
            <w:tcW w:w="760" w:type="dxa"/>
            <w:vMerge w:val="restart"/>
            <w:shd w:val="clear" w:color="auto" w:fill="EAF1DD" w:themeFill="accent3" w:themeFillTint="33"/>
            <w:vAlign w:val="center"/>
          </w:tcPr>
          <w:p w14:paraId="26572C62" w14:textId="704BAAED" w:rsidR="00F66275" w:rsidRPr="00FE3033" w:rsidRDefault="00690EC8" w:rsidP="00CF5FFA">
            <w:pPr>
              <w:widowControl w:val="0"/>
              <w:autoSpaceDE w:val="0"/>
              <w:adjustRightInd w:val="0"/>
              <w:rPr>
                <w:b/>
                <w:bCs/>
                <w:sz w:val="20"/>
                <w:szCs w:val="20"/>
              </w:rPr>
            </w:pPr>
            <w:r>
              <w:rPr>
                <w:b/>
                <w:bCs/>
                <w:sz w:val="20"/>
                <w:szCs w:val="20"/>
              </w:rPr>
              <w:t>2</w:t>
            </w:r>
            <w:r w:rsidR="00F66275" w:rsidRPr="00FE3033">
              <w:rPr>
                <w:b/>
                <w:bCs/>
                <w:sz w:val="20"/>
                <w:szCs w:val="20"/>
              </w:rPr>
              <w:t>.</w:t>
            </w:r>
          </w:p>
        </w:tc>
        <w:tc>
          <w:tcPr>
            <w:tcW w:w="1787" w:type="dxa"/>
            <w:vMerge w:val="restart"/>
            <w:vAlign w:val="center"/>
          </w:tcPr>
          <w:p w14:paraId="794E5FD3" w14:textId="78D55E88" w:rsidR="00F66275" w:rsidRPr="00FE3033" w:rsidRDefault="00F66275" w:rsidP="003E6721">
            <w:pPr>
              <w:widowControl w:val="0"/>
              <w:autoSpaceDE w:val="0"/>
              <w:adjustRightInd w:val="0"/>
              <w:jc w:val="center"/>
              <w:rPr>
                <w:b/>
                <w:bCs/>
                <w:sz w:val="20"/>
                <w:szCs w:val="20"/>
              </w:rPr>
            </w:pPr>
            <w:r w:rsidRPr="00FE3033">
              <w:rPr>
                <w:b/>
                <w:bCs/>
                <w:sz w:val="20"/>
                <w:szCs w:val="20"/>
              </w:rPr>
              <w:t>Organizacija i pregled obveza u ojačavanju kritične infrastrukture i provođenju drugih aktivnosti s pregledom pravnih osoba te službi koje se uključuju u obranu od poplava</w:t>
            </w:r>
          </w:p>
        </w:tc>
        <w:tc>
          <w:tcPr>
            <w:tcW w:w="1559" w:type="dxa"/>
            <w:vMerge w:val="restart"/>
            <w:vAlign w:val="center"/>
          </w:tcPr>
          <w:p w14:paraId="6EBE5DB3" w14:textId="1E596F0E" w:rsidR="00F66275" w:rsidRPr="00FE3033" w:rsidRDefault="00F66275" w:rsidP="00087B97">
            <w:pPr>
              <w:autoSpaceDE w:val="0"/>
              <w:adjustRightInd w:val="0"/>
              <w:jc w:val="left"/>
              <w:rPr>
                <w:bCs/>
                <w:sz w:val="20"/>
                <w:szCs w:val="20"/>
              </w:rPr>
            </w:pPr>
            <w:r w:rsidRPr="00FE3033">
              <w:rPr>
                <w:bCs/>
                <w:sz w:val="20"/>
                <w:szCs w:val="20"/>
              </w:rPr>
              <w:t xml:space="preserve">Grad </w:t>
            </w:r>
            <w:r w:rsidR="00087B97">
              <w:rPr>
                <w:bCs/>
                <w:sz w:val="20"/>
                <w:szCs w:val="20"/>
              </w:rPr>
              <w:t>Buje</w:t>
            </w:r>
          </w:p>
        </w:tc>
        <w:tc>
          <w:tcPr>
            <w:tcW w:w="8363" w:type="dxa"/>
            <w:vAlign w:val="center"/>
          </w:tcPr>
          <w:p w14:paraId="42694250" w14:textId="716D9574" w:rsidR="00F66275" w:rsidRPr="00FE3033" w:rsidRDefault="00F66275" w:rsidP="00CF5FFA">
            <w:pPr>
              <w:autoSpaceDE w:val="0"/>
              <w:adjustRightInd w:val="0"/>
              <w:rPr>
                <w:bCs/>
                <w:sz w:val="20"/>
                <w:szCs w:val="20"/>
              </w:rPr>
            </w:pPr>
            <w:r w:rsidRPr="00FE3033">
              <w:rPr>
                <w:bCs/>
                <w:sz w:val="20"/>
                <w:szCs w:val="20"/>
              </w:rPr>
              <w:t>Stožer civilne zaštite prikuplja informacije o stanju kritične infrastrukture (vodoopskrba, elektroopskrba, telekomunikacije). Za prikupljanje informacija zaduženi su članovi stožera za komunalne djelatnosti i vlasnici kritične infrastrukture.</w:t>
            </w:r>
          </w:p>
          <w:p w14:paraId="696794F5" w14:textId="51F77989" w:rsidR="00FE3033" w:rsidRPr="00FE3033" w:rsidRDefault="00FE3033" w:rsidP="00FE3033">
            <w:pPr>
              <w:spacing w:before="0" w:after="0"/>
              <w:jc w:val="left"/>
              <w:rPr>
                <w:rFonts w:eastAsia="Calibri"/>
                <w:sz w:val="20"/>
                <w:szCs w:val="20"/>
              </w:rPr>
            </w:pPr>
            <w:r w:rsidRPr="00FE3033">
              <w:rPr>
                <w:rFonts w:eastAsia="Calibri"/>
                <w:sz w:val="20"/>
                <w:szCs w:val="20"/>
              </w:rPr>
              <w:t xml:space="preserve">- </w:t>
            </w:r>
            <w:r w:rsidR="00087B97" w:rsidRPr="00087B97">
              <w:rPr>
                <w:rFonts w:eastAsia="Calibri"/>
                <w:sz w:val="20"/>
                <w:szCs w:val="20"/>
              </w:rPr>
              <w:t>TD „Istarski vodovod“, Buzet, PJ Buje</w:t>
            </w:r>
          </w:p>
          <w:p w14:paraId="45CA5F42" w14:textId="172599C6" w:rsidR="00FE3033" w:rsidRPr="00FE3033" w:rsidRDefault="00087B97" w:rsidP="00FE3033">
            <w:pPr>
              <w:spacing w:before="0" w:after="0"/>
              <w:jc w:val="left"/>
              <w:rPr>
                <w:rFonts w:eastAsia="Calibri"/>
                <w:sz w:val="20"/>
                <w:szCs w:val="20"/>
              </w:rPr>
            </w:pPr>
            <w:r>
              <w:rPr>
                <w:rFonts w:eastAsia="Calibri"/>
                <w:sz w:val="20"/>
                <w:szCs w:val="20"/>
              </w:rPr>
              <w:t>- TD 6</w:t>
            </w:r>
            <w:r w:rsidR="00FE3033" w:rsidRPr="00FE3033">
              <w:rPr>
                <w:rFonts w:eastAsia="Calibri"/>
                <w:sz w:val="20"/>
                <w:szCs w:val="20"/>
              </w:rPr>
              <w:t>. Maj d.o.o.</w:t>
            </w:r>
          </w:p>
          <w:p w14:paraId="6BDB1665" w14:textId="74019E75" w:rsidR="00087B97" w:rsidRPr="00087B97" w:rsidRDefault="00FE3033" w:rsidP="00087B97">
            <w:pPr>
              <w:spacing w:before="0" w:after="0"/>
              <w:jc w:val="left"/>
              <w:rPr>
                <w:rFonts w:eastAsia="Calibri"/>
                <w:bCs/>
                <w:sz w:val="20"/>
                <w:szCs w:val="20"/>
              </w:rPr>
            </w:pPr>
            <w:r w:rsidRPr="00FE3033">
              <w:rPr>
                <w:rFonts w:eastAsia="Calibri"/>
                <w:sz w:val="20"/>
                <w:szCs w:val="20"/>
              </w:rPr>
              <w:t xml:space="preserve">- </w:t>
            </w:r>
            <w:r w:rsidR="00087B97" w:rsidRPr="00087B97">
              <w:rPr>
                <w:rFonts w:eastAsia="Calibri"/>
                <w:bCs/>
                <w:sz w:val="20"/>
                <w:szCs w:val="20"/>
              </w:rPr>
              <w:t>HEP d.o.o., ”</w:t>
            </w:r>
            <w:proofErr w:type="spellStart"/>
            <w:r w:rsidR="00087B97" w:rsidRPr="00087B97">
              <w:rPr>
                <w:rFonts w:eastAsia="Calibri"/>
                <w:bCs/>
                <w:sz w:val="20"/>
                <w:szCs w:val="20"/>
              </w:rPr>
              <w:t>Elektroistra</w:t>
            </w:r>
            <w:proofErr w:type="spellEnd"/>
            <w:r w:rsidR="00087B97" w:rsidRPr="00087B97">
              <w:rPr>
                <w:rFonts w:eastAsia="Calibri"/>
                <w:bCs/>
                <w:sz w:val="20"/>
                <w:szCs w:val="20"/>
              </w:rPr>
              <w:t xml:space="preserve">” Pula </w:t>
            </w:r>
          </w:p>
          <w:p w14:paraId="4EBF12A5" w14:textId="4EF70DDD" w:rsidR="00F66275" w:rsidRPr="00FE3033" w:rsidRDefault="00F66275" w:rsidP="00087B97">
            <w:pPr>
              <w:spacing w:before="0" w:after="0"/>
              <w:jc w:val="left"/>
              <w:rPr>
                <w:rFonts w:eastAsia="Calibri"/>
                <w:sz w:val="20"/>
                <w:szCs w:val="20"/>
              </w:rPr>
            </w:pPr>
            <w:r w:rsidRPr="00FE3033">
              <w:rPr>
                <w:rFonts w:eastAsia="Calibri"/>
                <w:sz w:val="20"/>
                <w:szCs w:val="20"/>
              </w:rPr>
              <w:t>- Hrvatski</w:t>
            </w:r>
            <w:r w:rsidR="00FE3033" w:rsidRPr="00FE3033">
              <w:rPr>
                <w:rFonts w:eastAsia="Calibri"/>
                <w:sz w:val="20"/>
                <w:szCs w:val="20"/>
              </w:rPr>
              <w:t xml:space="preserve"> Telekom d.d., </w:t>
            </w:r>
          </w:p>
        </w:tc>
        <w:tc>
          <w:tcPr>
            <w:tcW w:w="2977" w:type="dxa"/>
            <w:vAlign w:val="center"/>
          </w:tcPr>
          <w:p w14:paraId="133B1A7D" w14:textId="6A9DEC6E" w:rsidR="00F66275" w:rsidRPr="00FE3033" w:rsidRDefault="00F66275" w:rsidP="00CF5FFA">
            <w:pPr>
              <w:widowControl w:val="0"/>
              <w:autoSpaceDE w:val="0"/>
              <w:adjustRightInd w:val="0"/>
              <w:spacing w:before="0" w:after="0"/>
              <w:jc w:val="left"/>
              <w:rPr>
                <w:bCs/>
                <w:sz w:val="20"/>
                <w:szCs w:val="20"/>
              </w:rPr>
            </w:pPr>
            <w:r w:rsidRPr="00FE3033">
              <w:rPr>
                <w:bCs/>
                <w:sz w:val="20"/>
                <w:szCs w:val="20"/>
              </w:rPr>
              <w:t>- Stožer civilne zaštite</w:t>
            </w:r>
          </w:p>
        </w:tc>
      </w:tr>
      <w:tr w:rsidR="00F66275" w:rsidRPr="00BB79F5" w14:paraId="462269FB" w14:textId="77777777" w:rsidTr="003E6721">
        <w:trPr>
          <w:trHeight w:val="724"/>
          <w:jc w:val="center"/>
        </w:trPr>
        <w:tc>
          <w:tcPr>
            <w:tcW w:w="760" w:type="dxa"/>
            <w:vMerge/>
            <w:shd w:val="clear" w:color="auto" w:fill="EAF1DD" w:themeFill="accent3" w:themeFillTint="33"/>
            <w:vAlign w:val="center"/>
          </w:tcPr>
          <w:p w14:paraId="405963B7" w14:textId="77777777" w:rsidR="00F66275" w:rsidRPr="00BB79F5" w:rsidRDefault="00F66275" w:rsidP="00432979">
            <w:pPr>
              <w:widowControl w:val="0"/>
              <w:autoSpaceDE w:val="0"/>
              <w:adjustRightInd w:val="0"/>
              <w:spacing w:before="0" w:after="0"/>
              <w:rPr>
                <w:b/>
                <w:bCs/>
                <w:sz w:val="20"/>
                <w:szCs w:val="20"/>
                <w:highlight w:val="yellow"/>
              </w:rPr>
            </w:pPr>
          </w:p>
        </w:tc>
        <w:tc>
          <w:tcPr>
            <w:tcW w:w="1787" w:type="dxa"/>
            <w:vMerge/>
            <w:vAlign w:val="center"/>
          </w:tcPr>
          <w:p w14:paraId="40534796" w14:textId="77777777" w:rsidR="00F66275" w:rsidRPr="00BB79F5" w:rsidRDefault="00F66275" w:rsidP="00432979">
            <w:pPr>
              <w:widowControl w:val="0"/>
              <w:autoSpaceDE w:val="0"/>
              <w:adjustRightInd w:val="0"/>
              <w:spacing w:before="0" w:after="0"/>
              <w:rPr>
                <w:b/>
                <w:bCs/>
                <w:sz w:val="20"/>
                <w:szCs w:val="20"/>
                <w:highlight w:val="yellow"/>
              </w:rPr>
            </w:pPr>
          </w:p>
        </w:tc>
        <w:tc>
          <w:tcPr>
            <w:tcW w:w="1559" w:type="dxa"/>
            <w:vMerge/>
          </w:tcPr>
          <w:p w14:paraId="3EB82687" w14:textId="77777777" w:rsidR="00F66275" w:rsidRPr="00BB79F5" w:rsidRDefault="00F66275" w:rsidP="00432979">
            <w:pPr>
              <w:widowControl w:val="0"/>
              <w:autoSpaceDE w:val="0"/>
              <w:adjustRightInd w:val="0"/>
              <w:spacing w:before="0" w:after="0"/>
              <w:rPr>
                <w:bCs/>
                <w:sz w:val="20"/>
                <w:szCs w:val="20"/>
                <w:highlight w:val="yellow"/>
              </w:rPr>
            </w:pPr>
          </w:p>
        </w:tc>
        <w:tc>
          <w:tcPr>
            <w:tcW w:w="8363" w:type="dxa"/>
            <w:vAlign w:val="center"/>
          </w:tcPr>
          <w:p w14:paraId="55EE12BE" w14:textId="181D7FAF" w:rsidR="00F66275" w:rsidRPr="00FE3033" w:rsidRDefault="00F66275" w:rsidP="00432979">
            <w:pPr>
              <w:widowControl w:val="0"/>
              <w:autoSpaceDE w:val="0"/>
              <w:adjustRightInd w:val="0"/>
              <w:spacing w:before="0" w:after="0"/>
              <w:rPr>
                <w:bCs/>
                <w:sz w:val="20"/>
                <w:szCs w:val="20"/>
              </w:rPr>
            </w:pPr>
            <w:r w:rsidRPr="00FE3033">
              <w:rPr>
                <w:bCs/>
                <w:sz w:val="20"/>
                <w:szCs w:val="20"/>
              </w:rPr>
              <w:t>Organizacija provođenja obrane od poplava na zaštitnim vodnim građevinama.</w:t>
            </w:r>
          </w:p>
        </w:tc>
        <w:tc>
          <w:tcPr>
            <w:tcW w:w="2977" w:type="dxa"/>
            <w:vAlign w:val="center"/>
          </w:tcPr>
          <w:p w14:paraId="2951E747" w14:textId="20044E27" w:rsidR="00F66275" w:rsidRPr="00FE3033" w:rsidRDefault="00FE3033" w:rsidP="00087B97">
            <w:pPr>
              <w:spacing w:before="0" w:after="0"/>
              <w:jc w:val="left"/>
              <w:rPr>
                <w:sz w:val="20"/>
              </w:rPr>
            </w:pPr>
            <w:r w:rsidRPr="00FE3033">
              <w:rPr>
                <w:sz w:val="20"/>
              </w:rPr>
              <w:t xml:space="preserve">- </w:t>
            </w:r>
            <w:r w:rsidR="00087B97" w:rsidRPr="00087B97">
              <w:rPr>
                <w:sz w:val="20"/>
              </w:rPr>
              <w:t>Hrvatske vode – VGO Rijeka, VGI Mirna – Dragonja, Buzet</w:t>
            </w:r>
          </w:p>
        </w:tc>
      </w:tr>
      <w:tr w:rsidR="00F66275" w:rsidRPr="00BB79F5" w14:paraId="675A7F4C" w14:textId="77777777" w:rsidTr="003E6721">
        <w:trPr>
          <w:trHeight w:val="724"/>
          <w:jc w:val="center"/>
        </w:trPr>
        <w:tc>
          <w:tcPr>
            <w:tcW w:w="760" w:type="dxa"/>
            <w:vMerge/>
            <w:shd w:val="clear" w:color="auto" w:fill="EAF1DD" w:themeFill="accent3" w:themeFillTint="33"/>
            <w:vAlign w:val="center"/>
          </w:tcPr>
          <w:p w14:paraId="31489E32" w14:textId="77777777" w:rsidR="00F66275" w:rsidRPr="00BB79F5" w:rsidRDefault="00F66275" w:rsidP="00432979">
            <w:pPr>
              <w:widowControl w:val="0"/>
              <w:autoSpaceDE w:val="0"/>
              <w:adjustRightInd w:val="0"/>
              <w:spacing w:before="0" w:after="0"/>
              <w:rPr>
                <w:b/>
                <w:bCs/>
                <w:sz w:val="20"/>
                <w:szCs w:val="20"/>
                <w:highlight w:val="yellow"/>
              </w:rPr>
            </w:pPr>
          </w:p>
        </w:tc>
        <w:tc>
          <w:tcPr>
            <w:tcW w:w="1787" w:type="dxa"/>
            <w:vMerge/>
            <w:vAlign w:val="center"/>
          </w:tcPr>
          <w:p w14:paraId="49E9C01A" w14:textId="77777777" w:rsidR="00F66275" w:rsidRPr="00BB79F5" w:rsidRDefault="00F66275" w:rsidP="00432979">
            <w:pPr>
              <w:widowControl w:val="0"/>
              <w:autoSpaceDE w:val="0"/>
              <w:adjustRightInd w:val="0"/>
              <w:spacing w:before="0" w:after="0"/>
              <w:rPr>
                <w:b/>
                <w:bCs/>
                <w:sz w:val="20"/>
                <w:szCs w:val="20"/>
                <w:highlight w:val="yellow"/>
              </w:rPr>
            </w:pPr>
          </w:p>
        </w:tc>
        <w:tc>
          <w:tcPr>
            <w:tcW w:w="1559" w:type="dxa"/>
            <w:vMerge/>
          </w:tcPr>
          <w:p w14:paraId="6D69D747" w14:textId="77777777" w:rsidR="00F66275" w:rsidRPr="00BB79F5" w:rsidRDefault="00F66275" w:rsidP="00432979">
            <w:pPr>
              <w:widowControl w:val="0"/>
              <w:autoSpaceDE w:val="0"/>
              <w:adjustRightInd w:val="0"/>
              <w:spacing w:before="0" w:after="0"/>
              <w:rPr>
                <w:bCs/>
                <w:sz w:val="20"/>
                <w:szCs w:val="20"/>
                <w:highlight w:val="yellow"/>
              </w:rPr>
            </w:pPr>
          </w:p>
        </w:tc>
        <w:tc>
          <w:tcPr>
            <w:tcW w:w="8363" w:type="dxa"/>
            <w:vAlign w:val="center"/>
          </w:tcPr>
          <w:p w14:paraId="277B7A6A" w14:textId="39AAED99" w:rsidR="00F66275" w:rsidRPr="00FE3033" w:rsidRDefault="00F66275" w:rsidP="00432979">
            <w:pPr>
              <w:widowControl w:val="0"/>
              <w:autoSpaceDE w:val="0"/>
              <w:adjustRightInd w:val="0"/>
              <w:spacing w:before="0" w:after="0"/>
              <w:rPr>
                <w:bCs/>
                <w:sz w:val="20"/>
                <w:szCs w:val="20"/>
              </w:rPr>
            </w:pPr>
            <w:r w:rsidRPr="00FE3033">
              <w:rPr>
                <w:bCs/>
                <w:sz w:val="20"/>
                <w:szCs w:val="20"/>
              </w:rPr>
              <w:t>Uspostava opskrbe električnom energijom, sanacija posljedica poplave na elektroenergetskim postrojenjima.</w:t>
            </w:r>
          </w:p>
        </w:tc>
        <w:tc>
          <w:tcPr>
            <w:tcW w:w="2977" w:type="dxa"/>
            <w:vAlign w:val="center"/>
          </w:tcPr>
          <w:p w14:paraId="5E23EAFD" w14:textId="77777777" w:rsidR="00087B97" w:rsidRPr="00087B97" w:rsidRDefault="00F66275" w:rsidP="00087B97">
            <w:pPr>
              <w:spacing w:before="0" w:after="0"/>
              <w:jc w:val="left"/>
              <w:rPr>
                <w:rFonts w:eastAsia="Calibri"/>
                <w:bCs/>
                <w:sz w:val="20"/>
                <w:szCs w:val="20"/>
              </w:rPr>
            </w:pPr>
            <w:r w:rsidRPr="00FE3033">
              <w:rPr>
                <w:rFonts w:eastAsia="Calibri"/>
                <w:sz w:val="20"/>
                <w:szCs w:val="20"/>
              </w:rPr>
              <w:t xml:space="preserve">- </w:t>
            </w:r>
            <w:r w:rsidR="00087B97" w:rsidRPr="00087B97">
              <w:rPr>
                <w:rFonts w:eastAsia="Calibri"/>
                <w:bCs/>
                <w:sz w:val="20"/>
                <w:szCs w:val="20"/>
              </w:rPr>
              <w:t>HEP d.o.o., ”</w:t>
            </w:r>
            <w:proofErr w:type="spellStart"/>
            <w:r w:rsidR="00087B97" w:rsidRPr="00087B97">
              <w:rPr>
                <w:rFonts w:eastAsia="Calibri"/>
                <w:bCs/>
                <w:sz w:val="20"/>
                <w:szCs w:val="20"/>
              </w:rPr>
              <w:t>Elektroistra</w:t>
            </w:r>
            <w:proofErr w:type="spellEnd"/>
            <w:r w:rsidR="00087B97" w:rsidRPr="00087B97">
              <w:rPr>
                <w:rFonts w:eastAsia="Calibri"/>
                <w:bCs/>
                <w:sz w:val="20"/>
                <w:szCs w:val="20"/>
              </w:rPr>
              <w:t xml:space="preserve">” Pula </w:t>
            </w:r>
          </w:p>
          <w:p w14:paraId="47140D99" w14:textId="56EB2826" w:rsidR="00F66275" w:rsidRPr="00FE3033" w:rsidRDefault="00F66275" w:rsidP="00087B97">
            <w:pPr>
              <w:spacing w:before="0" w:after="0"/>
              <w:jc w:val="left"/>
              <w:rPr>
                <w:sz w:val="20"/>
              </w:rPr>
            </w:pPr>
          </w:p>
        </w:tc>
      </w:tr>
      <w:tr w:rsidR="00F66275" w:rsidRPr="00BB79F5" w14:paraId="79DE3D64" w14:textId="77777777" w:rsidTr="003E6721">
        <w:trPr>
          <w:trHeight w:val="990"/>
          <w:jc w:val="center"/>
        </w:trPr>
        <w:tc>
          <w:tcPr>
            <w:tcW w:w="760" w:type="dxa"/>
            <w:vMerge/>
            <w:shd w:val="clear" w:color="auto" w:fill="EAF1DD" w:themeFill="accent3" w:themeFillTint="33"/>
            <w:vAlign w:val="center"/>
          </w:tcPr>
          <w:p w14:paraId="15D262D9" w14:textId="77777777" w:rsidR="00F66275" w:rsidRPr="00BB79F5" w:rsidRDefault="00F66275" w:rsidP="00432979">
            <w:pPr>
              <w:widowControl w:val="0"/>
              <w:autoSpaceDE w:val="0"/>
              <w:adjustRightInd w:val="0"/>
              <w:spacing w:before="0" w:after="0"/>
              <w:rPr>
                <w:b/>
                <w:bCs/>
                <w:sz w:val="20"/>
                <w:szCs w:val="20"/>
                <w:highlight w:val="yellow"/>
              </w:rPr>
            </w:pPr>
          </w:p>
        </w:tc>
        <w:tc>
          <w:tcPr>
            <w:tcW w:w="1787" w:type="dxa"/>
            <w:vMerge/>
            <w:vAlign w:val="center"/>
          </w:tcPr>
          <w:p w14:paraId="4326E950" w14:textId="77777777" w:rsidR="00F66275" w:rsidRPr="00BB79F5" w:rsidRDefault="00F66275" w:rsidP="00432979">
            <w:pPr>
              <w:widowControl w:val="0"/>
              <w:autoSpaceDE w:val="0"/>
              <w:adjustRightInd w:val="0"/>
              <w:spacing w:before="0" w:after="0"/>
              <w:rPr>
                <w:b/>
                <w:bCs/>
                <w:sz w:val="20"/>
                <w:szCs w:val="20"/>
                <w:highlight w:val="yellow"/>
              </w:rPr>
            </w:pPr>
          </w:p>
        </w:tc>
        <w:tc>
          <w:tcPr>
            <w:tcW w:w="1559" w:type="dxa"/>
            <w:vMerge/>
          </w:tcPr>
          <w:p w14:paraId="67AB0702" w14:textId="77777777" w:rsidR="00F66275" w:rsidRPr="00BB79F5" w:rsidRDefault="00F66275" w:rsidP="00432979">
            <w:pPr>
              <w:widowControl w:val="0"/>
              <w:autoSpaceDE w:val="0"/>
              <w:adjustRightInd w:val="0"/>
              <w:spacing w:before="0" w:after="0"/>
              <w:rPr>
                <w:bCs/>
                <w:sz w:val="20"/>
                <w:szCs w:val="20"/>
                <w:highlight w:val="yellow"/>
              </w:rPr>
            </w:pPr>
          </w:p>
        </w:tc>
        <w:tc>
          <w:tcPr>
            <w:tcW w:w="8363" w:type="dxa"/>
            <w:vAlign w:val="center"/>
          </w:tcPr>
          <w:p w14:paraId="378A5C12" w14:textId="1074B0B0" w:rsidR="00F66275" w:rsidRPr="00FE3033" w:rsidRDefault="00F66275" w:rsidP="00432979">
            <w:pPr>
              <w:widowControl w:val="0"/>
              <w:autoSpaceDE w:val="0"/>
              <w:adjustRightInd w:val="0"/>
              <w:spacing w:before="0" w:after="0"/>
              <w:rPr>
                <w:bCs/>
                <w:sz w:val="20"/>
                <w:szCs w:val="20"/>
              </w:rPr>
            </w:pPr>
            <w:r w:rsidRPr="00FE3033">
              <w:rPr>
                <w:bCs/>
                <w:sz w:val="20"/>
                <w:szCs w:val="20"/>
              </w:rPr>
              <w:t>Uspostava redovne opskrbe pitkom vodom (vatrogasne snage se uključuju u opskrbu vodom pomoću autocisterni).</w:t>
            </w:r>
          </w:p>
          <w:p w14:paraId="46D16AAB" w14:textId="1DDEE328" w:rsidR="00F66275" w:rsidRPr="00FE3033" w:rsidRDefault="00F66275" w:rsidP="00432979">
            <w:pPr>
              <w:widowControl w:val="0"/>
              <w:autoSpaceDE w:val="0"/>
              <w:adjustRightInd w:val="0"/>
              <w:spacing w:before="0" w:after="0"/>
              <w:rPr>
                <w:bCs/>
                <w:sz w:val="20"/>
                <w:szCs w:val="20"/>
              </w:rPr>
            </w:pPr>
            <w:r w:rsidRPr="00FE3033">
              <w:rPr>
                <w:bCs/>
                <w:sz w:val="20"/>
                <w:szCs w:val="20"/>
              </w:rPr>
              <w:t>Sanacija oštećene i/ili uništene vodovodne infrastrukture.</w:t>
            </w:r>
          </w:p>
        </w:tc>
        <w:tc>
          <w:tcPr>
            <w:tcW w:w="2977" w:type="dxa"/>
            <w:vAlign w:val="center"/>
          </w:tcPr>
          <w:p w14:paraId="22FAC910" w14:textId="1A8D2444" w:rsidR="00F66275" w:rsidRPr="00FE3033" w:rsidRDefault="00FE3033" w:rsidP="00432979">
            <w:pPr>
              <w:spacing w:before="0" w:after="0"/>
              <w:jc w:val="left"/>
              <w:rPr>
                <w:rFonts w:eastAsia="Calibri"/>
                <w:sz w:val="20"/>
                <w:szCs w:val="22"/>
              </w:rPr>
            </w:pPr>
            <w:r w:rsidRPr="00FE3033">
              <w:rPr>
                <w:rFonts w:eastAsia="Calibri"/>
                <w:sz w:val="20"/>
                <w:szCs w:val="22"/>
              </w:rPr>
              <w:t>- Vatrogasne snage</w:t>
            </w:r>
          </w:p>
          <w:p w14:paraId="6AF5FC55" w14:textId="07966EBA" w:rsidR="00F66275" w:rsidRPr="00FE3033" w:rsidRDefault="00FE3033" w:rsidP="00087B97">
            <w:pPr>
              <w:spacing w:before="0" w:after="0"/>
              <w:jc w:val="left"/>
              <w:rPr>
                <w:rFonts w:eastAsia="Calibri"/>
                <w:sz w:val="20"/>
                <w:szCs w:val="20"/>
              </w:rPr>
            </w:pPr>
            <w:r w:rsidRPr="00FE3033">
              <w:rPr>
                <w:rFonts w:eastAsia="Calibri"/>
                <w:sz w:val="20"/>
                <w:szCs w:val="20"/>
              </w:rPr>
              <w:t xml:space="preserve">- </w:t>
            </w:r>
            <w:r w:rsidR="00087B97" w:rsidRPr="00087B97">
              <w:rPr>
                <w:rFonts w:eastAsia="Calibri"/>
                <w:sz w:val="20"/>
                <w:szCs w:val="20"/>
              </w:rPr>
              <w:t>TD „Istarski vodovod“, Buzet, PJ Buje</w:t>
            </w:r>
          </w:p>
        </w:tc>
      </w:tr>
      <w:tr w:rsidR="00F66275" w:rsidRPr="00BB79F5" w14:paraId="5F274A2F" w14:textId="77777777" w:rsidTr="003E6721">
        <w:trPr>
          <w:trHeight w:val="724"/>
          <w:jc w:val="center"/>
        </w:trPr>
        <w:tc>
          <w:tcPr>
            <w:tcW w:w="760" w:type="dxa"/>
            <w:vMerge/>
            <w:shd w:val="clear" w:color="auto" w:fill="EAF1DD" w:themeFill="accent3" w:themeFillTint="33"/>
            <w:vAlign w:val="center"/>
          </w:tcPr>
          <w:p w14:paraId="5DE6108D" w14:textId="51FAF48E" w:rsidR="00F66275" w:rsidRPr="00BB79F5" w:rsidRDefault="00F66275" w:rsidP="00432979">
            <w:pPr>
              <w:widowControl w:val="0"/>
              <w:autoSpaceDE w:val="0"/>
              <w:adjustRightInd w:val="0"/>
              <w:spacing w:before="0" w:after="0"/>
              <w:rPr>
                <w:b/>
                <w:bCs/>
                <w:sz w:val="20"/>
                <w:szCs w:val="20"/>
                <w:highlight w:val="yellow"/>
              </w:rPr>
            </w:pPr>
          </w:p>
        </w:tc>
        <w:tc>
          <w:tcPr>
            <w:tcW w:w="1787" w:type="dxa"/>
            <w:vMerge/>
            <w:vAlign w:val="center"/>
          </w:tcPr>
          <w:p w14:paraId="5E15C85D" w14:textId="77777777" w:rsidR="00F66275" w:rsidRPr="00BB79F5" w:rsidRDefault="00F66275" w:rsidP="00432979">
            <w:pPr>
              <w:widowControl w:val="0"/>
              <w:autoSpaceDE w:val="0"/>
              <w:adjustRightInd w:val="0"/>
              <w:spacing w:before="0" w:after="0"/>
              <w:rPr>
                <w:b/>
                <w:bCs/>
                <w:sz w:val="20"/>
                <w:szCs w:val="20"/>
                <w:highlight w:val="yellow"/>
              </w:rPr>
            </w:pPr>
          </w:p>
        </w:tc>
        <w:tc>
          <w:tcPr>
            <w:tcW w:w="1559" w:type="dxa"/>
            <w:vMerge/>
          </w:tcPr>
          <w:p w14:paraId="47E957DA" w14:textId="77777777" w:rsidR="00F66275" w:rsidRPr="00BB79F5" w:rsidRDefault="00F66275" w:rsidP="00432979">
            <w:pPr>
              <w:widowControl w:val="0"/>
              <w:autoSpaceDE w:val="0"/>
              <w:adjustRightInd w:val="0"/>
              <w:spacing w:before="0" w:after="0"/>
              <w:rPr>
                <w:bCs/>
                <w:sz w:val="20"/>
                <w:szCs w:val="20"/>
                <w:highlight w:val="yellow"/>
              </w:rPr>
            </w:pPr>
          </w:p>
        </w:tc>
        <w:tc>
          <w:tcPr>
            <w:tcW w:w="8363" w:type="dxa"/>
            <w:vAlign w:val="center"/>
          </w:tcPr>
          <w:p w14:paraId="04B47B25" w14:textId="2738C4F9" w:rsidR="00F66275" w:rsidRPr="00FE3033" w:rsidRDefault="00F66275" w:rsidP="00432979">
            <w:pPr>
              <w:widowControl w:val="0"/>
              <w:autoSpaceDE w:val="0"/>
              <w:adjustRightInd w:val="0"/>
              <w:spacing w:before="0" w:after="0"/>
              <w:rPr>
                <w:bCs/>
                <w:sz w:val="20"/>
                <w:szCs w:val="20"/>
              </w:rPr>
            </w:pPr>
            <w:r w:rsidRPr="00FE3033">
              <w:rPr>
                <w:bCs/>
                <w:sz w:val="20"/>
                <w:szCs w:val="20"/>
              </w:rPr>
              <w:t>Popravak telefonske infrastrukture (područne centrale, mjesne centrale, repetitori, stupovi nadzemne telefonske mreže).</w:t>
            </w:r>
          </w:p>
        </w:tc>
        <w:tc>
          <w:tcPr>
            <w:tcW w:w="2977" w:type="dxa"/>
            <w:vAlign w:val="center"/>
          </w:tcPr>
          <w:p w14:paraId="30343D7A" w14:textId="566BD616" w:rsidR="00F66275" w:rsidRPr="00FE3033" w:rsidRDefault="00F66275" w:rsidP="00087B97">
            <w:pPr>
              <w:pStyle w:val="ListParagraph"/>
              <w:widowControl w:val="0"/>
              <w:numPr>
                <w:ilvl w:val="0"/>
                <w:numId w:val="15"/>
              </w:numPr>
              <w:autoSpaceDE w:val="0"/>
              <w:autoSpaceDN w:val="0"/>
              <w:adjustRightInd w:val="0"/>
              <w:spacing w:before="0" w:after="0" w:line="240" w:lineRule="auto"/>
              <w:ind w:left="87" w:hanging="87"/>
              <w:jc w:val="left"/>
              <w:rPr>
                <w:bCs w:val="0"/>
                <w:sz w:val="20"/>
                <w:szCs w:val="20"/>
              </w:rPr>
            </w:pPr>
            <w:r w:rsidRPr="00FE3033">
              <w:rPr>
                <w:rFonts w:eastAsia="Calibri"/>
                <w:sz w:val="20"/>
                <w:szCs w:val="20"/>
              </w:rPr>
              <w:t>Hrvatski</w:t>
            </w:r>
            <w:r w:rsidR="00087B97">
              <w:rPr>
                <w:rFonts w:eastAsia="Calibri"/>
                <w:sz w:val="20"/>
                <w:szCs w:val="20"/>
              </w:rPr>
              <w:t xml:space="preserve"> Telekom d.d., </w:t>
            </w:r>
          </w:p>
        </w:tc>
      </w:tr>
      <w:tr w:rsidR="00F66275" w:rsidRPr="00BB79F5" w14:paraId="16AB25CB" w14:textId="77777777" w:rsidTr="003E6721">
        <w:trPr>
          <w:trHeight w:val="718"/>
          <w:jc w:val="center"/>
        </w:trPr>
        <w:tc>
          <w:tcPr>
            <w:tcW w:w="760" w:type="dxa"/>
            <w:vMerge/>
            <w:shd w:val="clear" w:color="auto" w:fill="EAF1DD" w:themeFill="accent3" w:themeFillTint="33"/>
            <w:vAlign w:val="center"/>
          </w:tcPr>
          <w:p w14:paraId="0155D740" w14:textId="77777777" w:rsidR="00F66275" w:rsidRPr="00BB79F5" w:rsidRDefault="00F66275" w:rsidP="00CF5FFA">
            <w:pPr>
              <w:widowControl w:val="0"/>
              <w:autoSpaceDE w:val="0"/>
              <w:adjustRightInd w:val="0"/>
              <w:rPr>
                <w:b/>
                <w:bCs/>
                <w:sz w:val="20"/>
                <w:szCs w:val="20"/>
                <w:highlight w:val="yellow"/>
              </w:rPr>
            </w:pPr>
          </w:p>
        </w:tc>
        <w:tc>
          <w:tcPr>
            <w:tcW w:w="1787" w:type="dxa"/>
            <w:vMerge/>
            <w:vAlign w:val="center"/>
          </w:tcPr>
          <w:p w14:paraId="552F747C" w14:textId="77777777" w:rsidR="00F66275" w:rsidRPr="00BB79F5" w:rsidRDefault="00F66275" w:rsidP="00CF5FFA">
            <w:pPr>
              <w:widowControl w:val="0"/>
              <w:autoSpaceDE w:val="0"/>
              <w:adjustRightInd w:val="0"/>
              <w:rPr>
                <w:b/>
                <w:bCs/>
                <w:sz w:val="20"/>
                <w:szCs w:val="20"/>
                <w:highlight w:val="yellow"/>
              </w:rPr>
            </w:pPr>
          </w:p>
        </w:tc>
        <w:tc>
          <w:tcPr>
            <w:tcW w:w="1559" w:type="dxa"/>
            <w:vMerge/>
          </w:tcPr>
          <w:p w14:paraId="61BA1FF2" w14:textId="77777777" w:rsidR="00F66275" w:rsidRPr="00BB79F5" w:rsidRDefault="00F66275" w:rsidP="00CF5FFA">
            <w:pPr>
              <w:widowControl w:val="0"/>
              <w:autoSpaceDE w:val="0"/>
              <w:adjustRightInd w:val="0"/>
              <w:rPr>
                <w:bCs/>
                <w:sz w:val="20"/>
                <w:szCs w:val="20"/>
                <w:highlight w:val="yellow"/>
              </w:rPr>
            </w:pPr>
          </w:p>
        </w:tc>
        <w:tc>
          <w:tcPr>
            <w:tcW w:w="8363" w:type="dxa"/>
            <w:vAlign w:val="center"/>
          </w:tcPr>
          <w:p w14:paraId="1894A8C5" w14:textId="580DEB09" w:rsidR="00F66275" w:rsidRPr="00FE3033" w:rsidRDefault="00F66275" w:rsidP="00F66275">
            <w:pPr>
              <w:widowControl w:val="0"/>
              <w:autoSpaceDE w:val="0"/>
              <w:adjustRightInd w:val="0"/>
              <w:rPr>
                <w:bCs/>
                <w:sz w:val="20"/>
                <w:szCs w:val="20"/>
              </w:rPr>
            </w:pPr>
            <w:r w:rsidRPr="00FE3033">
              <w:rPr>
                <w:bCs/>
                <w:sz w:val="20"/>
                <w:szCs w:val="20"/>
              </w:rPr>
              <w:t>Popravak prometnica, uklanjanje naplavina s prometnica i ispiranje prometnica</w:t>
            </w:r>
          </w:p>
        </w:tc>
        <w:tc>
          <w:tcPr>
            <w:tcW w:w="2977" w:type="dxa"/>
            <w:vAlign w:val="center"/>
          </w:tcPr>
          <w:p w14:paraId="7B12FDB1" w14:textId="7D2AF4CB" w:rsidR="00FE3033" w:rsidRPr="00FE3033" w:rsidRDefault="00087B97" w:rsidP="00FE3033">
            <w:pPr>
              <w:spacing w:before="0" w:after="0"/>
              <w:jc w:val="left"/>
              <w:rPr>
                <w:rFonts w:eastAsia="Calibri"/>
                <w:sz w:val="20"/>
                <w:szCs w:val="20"/>
              </w:rPr>
            </w:pPr>
            <w:r>
              <w:rPr>
                <w:rFonts w:eastAsia="Calibri"/>
                <w:sz w:val="20"/>
                <w:szCs w:val="20"/>
              </w:rPr>
              <w:t>- TD 6. Maj</w:t>
            </w:r>
            <w:r w:rsidR="00FE3033" w:rsidRPr="00FE3033">
              <w:rPr>
                <w:rFonts w:eastAsia="Calibri"/>
                <w:sz w:val="20"/>
                <w:szCs w:val="20"/>
              </w:rPr>
              <w:t xml:space="preserve"> d.o.o.</w:t>
            </w:r>
          </w:p>
          <w:p w14:paraId="1E30C467" w14:textId="4EDE7E82" w:rsidR="00FE3033" w:rsidRPr="00FE3033" w:rsidRDefault="00FE3033" w:rsidP="00FE3033">
            <w:pPr>
              <w:spacing w:before="0" w:after="0"/>
              <w:jc w:val="left"/>
              <w:rPr>
                <w:rFonts w:eastAsia="Calibri"/>
                <w:sz w:val="20"/>
                <w:szCs w:val="20"/>
              </w:rPr>
            </w:pPr>
            <w:r w:rsidRPr="00FE3033">
              <w:rPr>
                <w:rFonts w:eastAsia="Calibri"/>
                <w:sz w:val="20"/>
                <w:szCs w:val="20"/>
              </w:rPr>
              <w:t xml:space="preserve">- Županijska uprava za ceste Istarske županije </w:t>
            </w:r>
          </w:p>
          <w:p w14:paraId="4FEB62E2" w14:textId="3DAEF9E0" w:rsidR="00FE3033" w:rsidRPr="00FE3033" w:rsidRDefault="00087B97" w:rsidP="00FE3033">
            <w:pPr>
              <w:spacing w:before="0" w:after="0"/>
              <w:jc w:val="left"/>
              <w:rPr>
                <w:sz w:val="20"/>
              </w:rPr>
            </w:pPr>
            <w:r>
              <w:rPr>
                <w:sz w:val="20"/>
              </w:rPr>
              <w:t xml:space="preserve">- Hrvatske ceste d.o.o. </w:t>
            </w:r>
          </w:p>
          <w:p w14:paraId="04658790" w14:textId="52CD3A25" w:rsidR="00F66275" w:rsidRPr="00FE3033" w:rsidRDefault="00F66275" w:rsidP="00F847A0">
            <w:pPr>
              <w:pStyle w:val="ListParagraph"/>
              <w:widowControl w:val="0"/>
              <w:numPr>
                <w:ilvl w:val="0"/>
                <w:numId w:val="15"/>
              </w:numPr>
              <w:autoSpaceDE w:val="0"/>
              <w:autoSpaceDN w:val="0"/>
              <w:adjustRightInd w:val="0"/>
              <w:spacing w:before="0" w:after="0" w:line="240" w:lineRule="auto"/>
              <w:ind w:left="87" w:hanging="87"/>
              <w:jc w:val="left"/>
              <w:rPr>
                <w:bCs w:val="0"/>
                <w:sz w:val="20"/>
                <w:szCs w:val="20"/>
              </w:rPr>
            </w:pPr>
            <w:r w:rsidRPr="00FE3033">
              <w:rPr>
                <w:bCs w:val="0"/>
                <w:sz w:val="20"/>
                <w:szCs w:val="20"/>
              </w:rPr>
              <w:lastRenderedPageBreak/>
              <w:t>Vatrogasn</w:t>
            </w:r>
            <w:r w:rsidR="00FE3033">
              <w:rPr>
                <w:bCs w:val="0"/>
                <w:sz w:val="20"/>
                <w:szCs w:val="20"/>
              </w:rPr>
              <w:t>e</w:t>
            </w:r>
            <w:r w:rsidRPr="00FE3033">
              <w:rPr>
                <w:bCs w:val="0"/>
                <w:sz w:val="20"/>
                <w:szCs w:val="20"/>
              </w:rPr>
              <w:t xml:space="preserve"> s</w:t>
            </w:r>
            <w:r w:rsidR="00FE3033">
              <w:rPr>
                <w:bCs w:val="0"/>
                <w:sz w:val="20"/>
                <w:szCs w:val="20"/>
              </w:rPr>
              <w:t>nage</w:t>
            </w:r>
          </w:p>
          <w:p w14:paraId="19CC8207" w14:textId="77777777" w:rsidR="00087B97" w:rsidRPr="00087B97" w:rsidRDefault="00F66275" w:rsidP="00087B97">
            <w:pPr>
              <w:spacing w:before="0" w:after="0"/>
              <w:jc w:val="left"/>
              <w:rPr>
                <w:bCs/>
                <w:sz w:val="20"/>
              </w:rPr>
            </w:pPr>
            <w:r w:rsidRPr="00FE3033">
              <w:rPr>
                <w:sz w:val="20"/>
              </w:rPr>
              <w:t xml:space="preserve">- </w:t>
            </w:r>
            <w:r w:rsidR="00087B97" w:rsidRPr="00087B97">
              <w:rPr>
                <w:bCs/>
                <w:sz w:val="20"/>
              </w:rPr>
              <w:t xml:space="preserve">Uprava šuma Podružnica (UŠP) Buzet </w:t>
            </w:r>
          </w:p>
          <w:p w14:paraId="440F3683" w14:textId="72FE1DDC" w:rsidR="00F66275" w:rsidRPr="00FE3033" w:rsidRDefault="00F66275" w:rsidP="00087B97">
            <w:pPr>
              <w:spacing w:before="0" w:after="0"/>
              <w:jc w:val="left"/>
              <w:rPr>
                <w:sz w:val="20"/>
              </w:rPr>
            </w:pPr>
          </w:p>
        </w:tc>
      </w:tr>
      <w:tr w:rsidR="00F66275" w:rsidRPr="00BB79F5" w14:paraId="6D32B681" w14:textId="77777777" w:rsidTr="003E6721">
        <w:trPr>
          <w:trHeight w:val="1487"/>
          <w:jc w:val="center"/>
        </w:trPr>
        <w:tc>
          <w:tcPr>
            <w:tcW w:w="760" w:type="dxa"/>
            <w:vMerge/>
            <w:shd w:val="clear" w:color="auto" w:fill="EAF1DD" w:themeFill="accent3" w:themeFillTint="33"/>
            <w:vAlign w:val="center"/>
          </w:tcPr>
          <w:p w14:paraId="19B7BD8D" w14:textId="77777777" w:rsidR="00F66275" w:rsidRPr="00BB79F5" w:rsidRDefault="00F66275" w:rsidP="00CF5FFA">
            <w:pPr>
              <w:widowControl w:val="0"/>
              <w:autoSpaceDE w:val="0"/>
              <w:adjustRightInd w:val="0"/>
              <w:rPr>
                <w:b/>
                <w:bCs/>
                <w:sz w:val="20"/>
                <w:szCs w:val="20"/>
                <w:highlight w:val="yellow"/>
              </w:rPr>
            </w:pPr>
          </w:p>
        </w:tc>
        <w:tc>
          <w:tcPr>
            <w:tcW w:w="1787" w:type="dxa"/>
            <w:vMerge/>
            <w:vAlign w:val="center"/>
          </w:tcPr>
          <w:p w14:paraId="38EF899D" w14:textId="77777777" w:rsidR="00F66275" w:rsidRPr="00BB79F5" w:rsidRDefault="00F66275" w:rsidP="00CF5FFA">
            <w:pPr>
              <w:widowControl w:val="0"/>
              <w:autoSpaceDE w:val="0"/>
              <w:adjustRightInd w:val="0"/>
              <w:rPr>
                <w:b/>
                <w:bCs/>
                <w:sz w:val="20"/>
                <w:szCs w:val="20"/>
                <w:highlight w:val="yellow"/>
              </w:rPr>
            </w:pPr>
          </w:p>
        </w:tc>
        <w:tc>
          <w:tcPr>
            <w:tcW w:w="1559" w:type="dxa"/>
            <w:vMerge/>
          </w:tcPr>
          <w:p w14:paraId="02BE7063" w14:textId="77777777" w:rsidR="00F66275" w:rsidRPr="00BB79F5" w:rsidRDefault="00F66275" w:rsidP="00CF5FFA">
            <w:pPr>
              <w:widowControl w:val="0"/>
              <w:autoSpaceDE w:val="0"/>
              <w:adjustRightInd w:val="0"/>
              <w:rPr>
                <w:bCs/>
                <w:sz w:val="20"/>
                <w:szCs w:val="20"/>
                <w:highlight w:val="yellow"/>
              </w:rPr>
            </w:pPr>
          </w:p>
        </w:tc>
        <w:tc>
          <w:tcPr>
            <w:tcW w:w="8363" w:type="dxa"/>
            <w:vAlign w:val="center"/>
          </w:tcPr>
          <w:p w14:paraId="587F1923" w14:textId="62F59769" w:rsidR="00F66275" w:rsidRPr="00FE3033" w:rsidRDefault="00F66275" w:rsidP="00CF5FFA">
            <w:pPr>
              <w:widowControl w:val="0"/>
              <w:autoSpaceDE w:val="0"/>
              <w:adjustRightInd w:val="0"/>
              <w:rPr>
                <w:bCs/>
                <w:sz w:val="20"/>
                <w:szCs w:val="20"/>
              </w:rPr>
            </w:pPr>
            <w:r w:rsidRPr="00FE3033">
              <w:rPr>
                <w:bCs/>
                <w:sz w:val="20"/>
                <w:szCs w:val="20"/>
              </w:rPr>
              <w:t xml:space="preserve">Provedba osiguranja tehničke zaštite proizvodnih objekata i distribucijske mreže, neometanog djelovanja ključnih procesa i operacija, zamjenskog specijalističkog osoblja i opreme, te u slučaju potrebe preseljenje infrastrukture. </w:t>
            </w:r>
          </w:p>
        </w:tc>
        <w:tc>
          <w:tcPr>
            <w:tcW w:w="2977" w:type="dxa"/>
            <w:vAlign w:val="center"/>
          </w:tcPr>
          <w:p w14:paraId="2B34E670" w14:textId="40FA65E9" w:rsidR="00F66275" w:rsidRPr="00FE3033" w:rsidRDefault="00F66275" w:rsidP="00956A69">
            <w:pPr>
              <w:spacing w:before="0" w:after="0"/>
              <w:jc w:val="left"/>
              <w:rPr>
                <w:rFonts w:eastAsia="Calibri"/>
                <w:sz w:val="20"/>
                <w:szCs w:val="22"/>
              </w:rPr>
            </w:pPr>
            <w:r w:rsidRPr="00FE3033">
              <w:rPr>
                <w:rFonts w:eastAsia="Calibri"/>
                <w:szCs w:val="22"/>
              </w:rPr>
              <w:t xml:space="preserve">- </w:t>
            </w:r>
            <w:r w:rsidR="00FE3033" w:rsidRPr="00FE3033">
              <w:rPr>
                <w:rFonts w:eastAsia="Calibri"/>
                <w:sz w:val="20"/>
                <w:szCs w:val="22"/>
              </w:rPr>
              <w:t>Vatrogasne snage</w:t>
            </w:r>
          </w:p>
          <w:p w14:paraId="17FD5857" w14:textId="1F8A0CE2" w:rsidR="00F66275" w:rsidRPr="00FE3033" w:rsidRDefault="00F66275" w:rsidP="00CF5FFA">
            <w:pPr>
              <w:widowControl w:val="0"/>
              <w:autoSpaceDE w:val="0"/>
              <w:autoSpaceDN w:val="0"/>
              <w:adjustRightInd w:val="0"/>
              <w:spacing w:before="0" w:after="0" w:line="240" w:lineRule="auto"/>
              <w:contextualSpacing/>
              <w:jc w:val="left"/>
              <w:rPr>
                <w:sz w:val="20"/>
              </w:rPr>
            </w:pPr>
            <w:r w:rsidRPr="00FE3033">
              <w:rPr>
                <w:sz w:val="20"/>
              </w:rPr>
              <w:t>- Vlasnici objekata kritične infrastrukture (pravne osobe od interesa za sustav civilne zaštite)</w:t>
            </w:r>
          </w:p>
        </w:tc>
      </w:tr>
      <w:tr w:rsidR="00F66275" w:rsidRPr="00BB79F5" w14:paraId="2AA83F89" w14:textId="77777777" w:rsidTr="003E6721">
        <w:trPr>
          <w:trHeight w:val="1713"/>
          <w:jc w:val="center"/>
        </w:trPr>
        <w:tc>
          <w:tcPr>
            <w:tcW w:w="760" w:type="dxa"/>
            <w:vMerge/>
            <w:shd w:val="clear" w:color="auto" w:fill="EAF1DD" w:themeFill="accent3" w:themeFillTint="33"/>
            <w:vAlign w:val="center"/>
          </w:tcPr>
          <w:p w14:paraId="2C379BAA" w14:textId="77777777" w:rsidR="00F66275" w:rsidRPr="00BB79F5" w:rsidRDefault="00F66275" w:rsidP="00F66275">
            <w:pPr>
              <w:widowControl w:val="0"/>
              <w:autoSpaceDE w:val="0"/>
              <w:adjustRightInd w:val="0"/>
              <w:rPr>
                <w:b/>
                <w:bCs/>
                <w:sz w:val="20"/>
                <w:szCs w:val="20"/>
                <w:highlight w:val="yellow"/>
              </w:rPr>
            </w:pPr>
          </w:p>
        </w:tc>
        <w:tc>
          <w:tcPr>
            <w:tcW w:w="1787" w:type="dxa"/>
            <w:vMerge/>
            <w:vAlign w:val="center"/>
          </w:tcPr>
          <w:p w14:paraId="6C5BA0CC" w14:textId="77777777" w:rsidR="00F66275" w:rsidRPr="00BB79F5" w:rsidRDefault="00F66275" w:rsidP="00F66275">
            <w:pPr>
              <w:widowControl w:val="0"/>
              <w:autoSpaceDE w:val="0"/>
              <w:adjustRightInd w:val="0"/>
              <w:rPr>
                <w:b/>
                <w:bCs/>
                <w:sz w:val="20"/>
                <w:szCs w:val="20"/>
                <w:highlight w:val="yellow"/>
              </w:rPr>
            </w:pPr>
          </w:p>
        </w:tc>
        <w:tc>
          <w:tcPr>
            <w:tcW w:w="1559" w:type="dxa"/>
            <w:vMerge/>
          </w:tcPr>
          <w:p w14:paraId="12349C5C" w14:textId="77777777" w:rsidR="00F66275" w:rsidRPr="00BB79F5" w:rsidRDefault="00F66275" w:rsidP="00F66275">
            <w:pPr>
              <w:widowControl w:val="0"/>
              <w:autoSpaceDE w:val="0"/>
              <w:adjustRightInd w:val="0"/>
              <w:rPr>
                <w:bCs/>
                <w:sz w:val="20"/>
                <w:szCs w:val="20"/>
                <w:highlight w:val="yellow"/>
              </w:rPr>
            </w:pPr>
          </w:p>
        </w:tc>
        <w:tc>
          <w:tcPr>
            <w:tcW w:w="8363" w:type="dxa"/>
            <w:vAlign w:val="center"/>
          </w:tcPr>
          <w:p w14:paraId="7FB7ECF1" w14:textId="77777777" w:rsidR="00F66275" w:rsidRPr="00FE3033" w:rsidRDefault="00F66275" w:rsidP="00F66275">
            <w:pPr>
              <w:autoSpaceDE w:val="0"/>
              <w:adjustRightInd w:val="0"/>
              <w:rPr>
                <w:bCs/>
                <w:sz w:val="20"/>
                <w:szCs w:val="20"/>
              </w:rPr>
            </w:pPr>
            <w:r w:rsidRPr="00FE3033">
              <w:rPr>
                <w:bCs/>
                <w:sz w:val="20"/>
                <w:szCs w:val="20"/>
              </w:rPr>
              <w:t>Prikupljanje informacija o stanju objekata za pružanje zdravstvenih usluga, o stanju medicinske opreme i zaliha lijekova te sanitetskog materijala.</w:t>
            </w:r>
          </w:p>
          <w:p w14:paraId="4E09D7F4" w14:textId="77777777" w:rsidR="00F66275" w:rsidRPr="00FE3033" w:rsidRDefault="00F66275" w:rsidP="00F66275">
            <w:pPr>
              <w:autoSpaceDE w:val="0"/>
              <w:adjustRightInd w:val="0"/>
              <w:rPr>
                <w:bCs/>
                <w:sz w:val="20"/>
                <w:szCs w:val="20"/>
              </w:rPr>
            </w:pPr>
            <w:r w:rsidRPr="00FE3033">
              <w:rPr>
                <w:bCs/>
                <w:sz w:val="20"/>
                <w:szCs w:val="20"/>
              </w:rPr>
              <w:t>Objekti zdravstvene zaštite:</w:t>
            </w:r>
          </w:p>
          <w:p w14:paraId="55F7DD0F" w14:textId="5A27AB06" w:rsidR="00FE3033" w:rsidRPr="009D6BB8" w:rsidRDefault="00FE3033" w:rsidP="00FE3033">
            <w:pPr>
              <w:pStyle w:val="NoSpacing"/>
              <w:shd w:val="clear" w:color="auto" w:fill="FFFFFF" w:themeFill="background1"/>
              <w:spacing w:line="276" w:lineRule="auto"/>
              <w:rPr>
                <w:sz w:val="20"/>
              </w:rPr>
            </w:pPr>
            <w:r w:rsidRPr="009D6BB8">
              <w:rPr>
                <w:sz w:val="20"/>
              </w:rPr>
              <w:t xml:space="preserve">- Istarski domovi zdravlja (IDZ), Ispostava </w:t>
            </w:r>
            <w:r w:rsidR="00087B97">
              <w:rPr>
                <w:sz w:val="20"/>
              </w:rPr>
              <w:t>Buje</w:t>
            </w:r>
          </w:p>
          <w:p w14:paraId="075F3EC8" w14:textId="698D2C86" w:rsidR="00F66275" w:rsidRPr="00FE3033" w:rsidRDefault="008F4F3F" w:rsidP="00087B97">
            <w:pPr>
              <w:widowControl w:val="0"/>
              <w:autoSpaceDE w:val="0"/>
              <w:adjustRightInd w:val="0"/>
              <w:rPr>
                <w:bCs/>
                <w:sz w:val="20"/>
                <w:szCs w:val="20"/>
              </w:rPr>
            </w:pPr>
            <w:r>
              <w:rPr>
                <w:sz w:val="20"/>
              </w:rPr>
              <w:t>- Nastavni z</w:t>
            </w:r>
            <w:r w:rsidR="00FE3033" w:rsidRPr="009D6BB8">
              <w:rPr>
                <w:sz w:val="20"/>
              </w:rPr>
              <w:t>avod za h</w:t>
            </w:r>
            <w:r w:rsidR="00253C35">
              <w:rPr>
                <w:sz w:val="20"/>
              </w:rPr>
              <w:t>itnu medicinu Istarske županije -</w:t>
            </w:r>
            <w:r w:rsidR="00FE3033" w:rsidRPr="009D6BB8">
              <w:rPr>
                <w:sz w:val="20"/>
              </w:rPr>
              <w:t xml:space="preserve"> Ispostava </w:t>
            </w:r>
            <w:r w:rsidR="00087B97">
              <w:rPr>
                <w:sz w:val="20"/>
              </w:rPr>
              <w:t>Buje</w:t>
            </w:r>
          </w:p>
        </w:tc>
        <w:tc>
          <w:tcPr>
            <w:tcW w:w="2977" w:type="dxa"/>
            <w:vAlign w:val="center"/>
          </w:tcPr>
          <w:p w14:paraId="6BF82B76" w14:textId="3683071E" w:rsidR="00F66275" w:rsidRPr="00FE3033" w:rsidRDefault="00F66275" w:rsidP="00F66275">
            <w:pPr>
              <w:spacing w:before="0" w:after="0"/>
              <w:jc w:val="left"/>
              <w:rPr>
                <w:rFonts w:eastAsia="Calibri"/>
                <w:szCs w:val="22"/>
              </w:rPr>
            </w:pPr>
            <w:r w:rsidRPr="00FE3033">
              <w:rPr>
                <w:rFonts w:eastAsia="Calibri"/>
                <w:szCs w:val="22"/>
              </w:rPr>
              <w:t xml:space="preserve">- </w:t>
            </w:r>
            <w:r w:rsidRPr="00FE3033">
              <w:rPr>
                <w:sz w:val="20"/>
              </w:rPr>
              <w:t>Stožer civilne zaštite</w:t>
            </w:r>
          </w:p>
        </w:tc>
      </w:tr>
      <w:tr w:rsidR="00F66275" w:rsidRPr="00BB79F5" w14:paraId="7E724CDE" w14:textId="77777777" w:rsidTr="003E6721">
        <w:trPr>
          <w:trHeight w:val="784"/>
          <w:jc w:val="center"/>
        </w:trPr>
        <w:tc>
          <w:tcPr>
            <w:tcW w:w="760" w:type="dxa"/>
            <w:vMerge w:val="restart"/>
            <w:shd w:val="clear" w:color="auto" w:fill="EAF1DD" w:themeFill="accent3" w:themeFillTint="33"/>
            <w:vAlign w:val="center"/>
          </w:tcPr>
          <w:p w14:paraId="4D9055D8" w14:textId="0DD8E2AF" w:rsidR="00F66275" w:rsidRPr="00FE3033" w:rsidRDefault="00690EC8" w:rsidP="00F66275">
            <w:pPr>
              <w:widowControl w:val="0"/>
              <w:autoSpaceDE w:val="0"/>
              <w:adjustRightInd w:val="0"/>
              <w:spacing w:before="0" w:after="0"/>
              <w:rPr>
                <w:b/>
                <w:bCs/>
                <w:sz w:val="20"/>
                <w:szCs w:val="20"/>
              </w:rPr>
            </w:pPr>
            <w:r>
              <w:rPr>
                <w:b/>
                <w:bCs/>
                <w:sz w:val="20"/>
                <w:szCs w:val="20"/>
              </w:rPr>
              <w:t>3</w:t>
            </w:r>
            <w:r w:rsidR="00F66275" w:rsidRPr="00FE3033">
              <w:rPr>
                <w:b/>
                <w:bCs/>
                <w:sz w:val="20"/>
                <w:szCs w:val="20"/>
              </w:rPr>
              <w:t>.</w:t>
            </w:r>
          </w:p>
        </w:tc>
        <w:tc>
          <w:tcPr>
            <w:tcW w:w="1787" w:type="dxa"/>
            <w:vMerge w:val="restart"/>
            <w:vAlign w:val="center"/>
          </w:tcPr>
          <w:p w14:paraId="353A175C" w14:textId="2C98715B" w:rsidR="00F66275" w:rsidRPr="00FE3033" w:rsidRDefault="00F66275" w:rsidP="003E6721">
            <w:pPr>
              <w:widowControl w:val="0"/>
              <w:autoSpaceDE w:val="0"/>
              <w:adjustRightInd w:val="0"/>
              <w:spacing w:before="0" w:after="0"/>
              <w:jc w:val="center"/>
              <w:rPr>
                <w:b/>
                <w:bCs/>
                <w:sz w:val="20"/>
                <w:szCs w:val="20"/>
              </w:rPr>
            </w:pPr>
            <w:r w:rsidRPr="00FE3033">
              <w:rPr>
                <w:b/>
                <w:bCs/>
                <w:sz w:val="20"/>
                <w:szCs w:val="20"/>
              </w:rPr>
              <w:t>Spašavanje iz vode</w:t>
            </w:r>
          </w:p>
        </w:tc>
        <w:tc>
          <w:tcPr>
            <w:tcW w:w="1559" w:type="dxa"/>
            <w:vMerge w:val="restart"/>
            <w:vAlign w:val="center"/>
          </w:tcPr>
          <w:p w14:paraId="5C95FF9C" w14:textId="7861E91A" w:rsidR="00F66275" w:rsidRPr="00FE3033" w:rsidRDefault="00F66275" w:rsidP="00087B97">
            <w:pPr>
              <w:widowControl w:val="0"/>
              <w:autoSpaceDE w:val="0"/>
              <w:adjustRightInd w:val="0"/>
              <w:spacing w:before="0" w:after="0"/>
              <w:jc w:val="left"/>
              <w:rPr>
                <w:bCs/>
                <w:sz w:val="20"/>
                <w:szCs w:val="20"/>
              </w:rPr>
            </w:pPr>
            <w:r w:rsidRPr="00FE3033">
              <w:rPr>
                <w:bCs/>
                <w:sz w:val="20"/>
                <w:szCs w:val="20"/>
              </w:rPr>
              <w:t xml:space="preserve">Grad </w:t>
            </w:r>
            <w:r w:rsidR="00087B97">
              <w:rPr>
                <w:bCs/>
                <w:sz w:val="20"/>
                <w:szCs w:val="20"/>
              </w:rPr>
              <w:t>Buje</w:t>
            </w:r>
          </w:p>
        </w:tc>
        <w:tc>
          <w:tcPr>
            <w:tcW w:w="8363" w:type="dxa"/>
            <w:vAlign w:val="center"/>
          </w:tcPr>
          <w:p w14:paraId="109F00BD" w14:textId="20340230" w:rsidR="00F66275" w:rsidRPr="00690EC8" w:rsidRDefault="00F66275" w:rsidP="00F66275">
            <w:pPr>
              <w:widowControl w:val="0"/>
              <w:autoSpaceDE w:val="0"/>
              <w:adjustRightInd w:val="0"/>
              <w:spacing w:before="0" w:after="0"/>
              <w:jc w:val="left"/>
              <w:rPr>
                <w:bCs/>
                <w:sz w:val="20"/>
                <w:szCs w:val="20"/>
              </w:rPr>
            </w:pPr>
            <w:proofErr w:type="spellStart"/>
            <w:r w:rsidRPr="00690EC8">
              <w:rPr>
                <w:bCs/>
                <w:sz w:val="20"/>
                <w:szCs w:val="20"/>
              </w:rPr>
              <w:t>Ispumpavanje</w:t>
            </w:r>
            <w:proofErr w:type="spellEnd"/>
            <w:r w:rsidRPr="00690EC8">
              <w:rPr>
                <w:bCs/>
                <w:sz w:val="20"/>
                <w:szCs w:val="20"/>
              </w:rPr>
              <w:t xml:space="preserve"> vode iz objekata.</w:t>
            </w:r>
          </w:p>
        </w:tc>
        <w:tc>
          <w:tcPr>
            <w:tcW w:w="2977" w:type="dxa"/>
            <w:vAlign w:val="center"/>
          </w:tcPr>
          <w:p w14:paraId="359E7899" w14:textId="527BB734" w:rsidR="00F66275" w:rsidRPr="00690EC8" w:rsidRDefault="00F66275" w:rsidP="00F66275">
            <w:pPr>
              <w:spacing w:before="0" w:after="0"/>
              <w:jc w:val="left"/>
              <w:rPr>
                <w:rFonts w:eastAsia="Calibri"/>
                <w:sz w:val="20"/>
                <w:szCs w:val="22"/>
              </w:rPr>
            </w:pPr>
            <w:r w:rsidRPr="00690EC8">
              <w:rPr>
                <w:rFonts w:eastAsia="Calibri"/>
                <w:szCs w:val="22"/>
              </w:rPr>
              <w:t xml:space="preserve">- </w:t>
            </w:r>
            <w:r w:rsidRPr="00690EC8">
              <w:rPr>
                <w:rFonts w:eastAsia="Calibri"/>
                <w:sz w:val="20"/>
                <w:szCs w:val="22"/>
              </w:rPr>
              <w:t>Vatrogasn</w:t>
            </w:r>
            <w:r w:rsidR="00FE3033" w:rsidRPr="00690EC8">
              <w:rPr>
                <w:rFonts w:eastAsia="Calibri"/>
                <w:sz w:val="20"/>
                <w:szCs w:val="22"/>
              </w:rPr>
              <w:t>e</w:t>
            </w:r>
            <w:r w:rsidRPr="00690EC8">
              <w:rPr>
                <w:rFonts w:eastAsia="Calibri"/>
                <w:sz w:val="20"/>
                <w:szCs w:val="22"/>
              </w:rPr>
              <w:t xml:space="preserve"> s</w:t>
            </w:r>
            <w:r w:rsidR="00FE3033" w:rsidRPr="00690EC8">
              <w:rPr>
                <w:rFonts w:eastAsia="Calibri"/>
                <w:sz w:val="20"/>
                <w:szCs w:val="22"/>
              </w:rPr>
              <w:t>nage</w:t>
            </w:r>
          </w:p>
          <w:p w14:paraId="3EEBFDBF" w14:textId="2C32C3B6" w:rsidR="00F66275" w:rsidRPr="008171B4" w:rsidRDefault="00F66275" w:rsidP="008171B4">
            <w:pPr>
              <w:spacing w:before="0" w:after="0"/>
              <w:jc w:val="left"/>
              <w:rPr>
                <w:rFonts w:eastAsia="Calibri"/>
                <w:sz w:val="20"/>
                <w:szCs w:val="20"/>
              </w:rPr>
            </w:pPr>
            <w:r w:rsidRPr="00690EC8">
              <w:rPr>
                <w:sz w:val="20"/>
              </w:rPr>
              <w:t xml:space="preserve">- </w:t>
            </w:r>
            <w:r w:rsidR="008171B4" w:rsidRPr="008171B4">
              <w:rPr>
                <w:rFonts w:eastAsia="Calibri"/>
                <w:sz w:val="20"/>
                <w:szCs w:val="20"/>
              </w:rPr>
              <w:t>TD „Istarski vodovod“, Buzet, PJ Buje</w:t>
            </w:r>
          </w:p>
        </w:tc>
      </w:tr>
      <w:tr w:rsidR="00F66275" w:rsidRPr="00BB79F5" w14:paraId="1919103D" w14:textId="77777777" w:rsidTr="003E6721">
        <w:trPr>
          <w:trHeight w:val="781"/>
          <w:jc w:val="center"/>
        </w:trPr>
        <w:tc>
          <w:tcPr>
            <w:tcW w:w="760" w:type="dxa"/>
            <w:vMerge/>
            <w:shd w:val="clear" w:color="auto" w:fill="EAF1DD" w:themeFill="accent3" w:themeFillTint="33"/>
            <w:vAlign w:val="center"/>
          </w:tcPr>
          <w:p w14:paraId="01FBE19B" w14:textId="1B856112" w:rsidR="00F66275" w:rsidRPr="00BB79F5" w:rsidRDefault="00F66275" w:rsidP="00F66275">
            <w:pPr>
              <w:widowControl w:val="0"/>
              <w:autoSpaceDE w:val="0"/>
              <w:adjustRightInd w:val="0"/>
              <w:spacing w:before="0" w:after="0"/>
              <w:rPr>
                <w:b/>
                <w:bCs/>
                <w:sz w:val="20"/>
                <w:szCs w:val="20"/>
                <w:highlight w:val="yellow"/>
              </w:rPr>
            </w:pPr>
          </w:p>
        </w:tc>
        <w:tc>
          <w:tcPr>
            <w:tcW w:w="1787" w:type="dxa"/>
            <w:vMerge/>
            <w:vAlign w:val="center"/>
          </w:tcPr>
          <w:p w14:paraId="370A9BA6" w14:textId="77777777" w:rsidR="00F66275" w:rsidRPr="00BB79F5" w:rsidRDefault="00F66275" w:rsidP="003E6721">
            <w:pPr>
              <w:widowControl w:val="0"/>
              <w:autoSpaceDE w:val="0"/>
              <w:adjustRightInd w:val="0"/>
              <w:spacing w:before="0" w:after="0"/>
              <w:jc w:val="center"/>
              <w:rPr>
                <w:b/>
                <w:bCs/>
                <w:sz w:val="20"/>
                <w:szCs w:val="20"/>
                <w:highlight w:val="yellow"/>
              </w:rPr>
            </w:pPr>
          </w:p>
        </w:tc>
        <w:tc>
          <w:tcPr>
            <w:tcW w:w="1559" w:type="dxa"/>
            <w:vMerge/>
          </w:tcPr>
          <w:p w14:paraId="092FADC8" w14:textId="77777777" w:rsidR="00F66275" w:rsidRPr="00BB79F5" w:rsidRDefault="00F66275" w:rsidP="00F66275">
            <w:pPr>
              <w:widowControl w:val="0"/>
              <w:autoSpaceDE w:val="0"/>
              <w:adjustRightInd w:val="0"/>
              <w:spacing w:before="0" w:after="0"/>
              <w:rPr>
                <w:bCs/>
                <w:sz w:val="20"/>
                <w:szCs w:val="20"/>
                <w:highlight w:val="yellow"/>
              </w:rPr>
            </w:pPr>
          </w:p>
        </w:tc>
        <w:tc>
          <w:tcPr>
            <w:tcW w:w="8363" w:type="dxa"/>
            <w:vAlign w:val="center"/>
          </w:tcPr>
          <w:p w14:paraId="2D020CD2" w14:textId="170C3733" w:rsidR="00F66275" w:rsidRPr="00690EC8" w:rsidRDefault="00F66275" w:rsidP="00F66275">
            <w:pPr>
              <w:widowControl w:val="0"/>
              <w:autoSpaceDE w:val="0"/>
              <w:adjustRightInd w:val="0"/>
              <w:spacing w:before="0" w:after="0"/>
              <w:jc w:val="left"/>
              <w:rPr>
                <w:bCs/>
                <w:sz w:val="20"/>
                <w:szCs w:val="20"/>
              </w:rPr>
            </w:pPr>
            <w:r w:rsidRPr="00690EC8">
              <w:rPr>
                <w:bCs/>
                <w:sz w:val="20"/>
                <w:szCs w:val="20"/>
              </w:rPr>
              <w:t>Neposredno spašavanje stradalih iz vode i vodom ugroženog područja.</w:t>
            </w:r>
          </w:p>
        </w:tc>
        <w:tc>
          <w:tcPr>
            <w:tcW w:w="2977" w:type="dxa"/>
            <w:vAlign w:val="center"/>
          </w:tcPr>
          <w:p w14:paraId="5B6D24A2" w14:textId="77777777" w:rsidR="00F66275" w:rsidRDefault="00F66275" w:rsidP="00690EC8">
            <w:pPr>
              <w:spacing w:before="0" w:after="0"/>
              <w:jc w:val="left"/>
              <w:rPr>
                <w:rFonts w:eastAsia="Calibri"/>
                <w:sz w:val="20"/>
                <w:szCs w:val="22"/>
              </w:rPr>
            </w:pPr>
            <w:r w:rsidRPr="00690EC8">
              <w:rPr>
                <w:rFonts w:eastAsia="Calibri"/>
                <w:szCs w:val="22"/>
              </w:rPr>
              <w:t xml:space="preserve">- </w:t>
            </w:r>
            <w:r w:rsidR="00FE3033" w:rsidRPr="00690EC8">
              <w:rPr>
                <w:rFonts w:eastAsia="Calibri"/>
                <w:sz w:val="20"/>
                <w:szCs w:val="22"/>
              </w:rPr>
              <w:t>Vatrogasne snage</w:t>
            </w:r>
          </w:p>
          <w:p w14:paraId="05234AF3" w14:textId="7F016B0E" w:rsidR="008171B4" w:rsidRPr="00A1005F" w:rsidRDefault="008171B4" w:rsidP="008171B4">
            <w:pPr>
              <w:spacing w:before="0" w:after="0"/>
              <w:jc w:val="left"/>
              <w:rPr>
                <w:rFonts w:eastAsia="Calibri"/>
                <w:sz w:val="20"/>
                <w:szCs w:val="20"/>
              </w:rPr>
            </w:pPr>
          </w:p>
          <w:p w14:paraId="73E7A7B0" w14:textId="6873AB1B" w:rsidR="00A1005F" w:rsidRPr="00A1005F" w:rsidRDefault="00A1005F" w:rsidP="00690EC8">
            <w:pPr>
              <w:spacing w:before="0" w:after="0"/>
              <w:jc w:val="left"/>
              <w:rPr>
                <w:rFonts w:eastAsia="Calibri"/>
                <w:sz w:val="20"/>
                <w:szCs w:val="20"/>
              </w:rPr>
            </w:pPr>
          </w:p>
        </w:tc>
      </w:tr>
      <w:tr w:rsidR="00F66275" w:rsidRPr="00BB79F5" w14:paraId="2E2F87A0" w14:textId="77777777" w:rsidTr="003E6721">
        <w:trPr>
          <w:trHeight w:val="781"/>
          <w:jc w:val="center"/>
        </w:trPr>
        <w:tc>
          <w:tcPr>
            <w:tcW w:w="760" w:type="dxa"/>
            <w:vMerge/>
            <w:shd w:val="clear" w:color="auto" w:fill="EAF1DD" w:themeFill="accent3" w:themeFillTint="33"/>
            <w:vAlign w:val="center"/>
          </w:tcPr>
          <w:p w14:paraId="07DC2D2E" w14:textId="77777777" w:rsidR="00F66275" w:rsidRPr="00BB79F5" w:rsidRDefault="00F66275" w:rsidP="00F66275">
            <w:pPr>
              <w:widowControl w:val="0"/>
              <w:autoSpaceDE w:val="0"/>
              <w:adjustRightInd w:val="0"/>
              <w:spacing w:before="0" w:after="0"/>
              <w:rPr>
                <w:b/>
                <w:bCs/>
                <w:sz w:val="20"/>
                <w:szCs w:val="20"/>
                <w:highlight w:val="yellow"/>
              </w:rPr>
            </w:pPr>
          </w:p>
        </w:tc>
        <w:tc>
          <w:tcPr>
            <w:tcW w:w="1787" w:type="dxa"/>
            <w:vMerge/>
            <w:vAlign w:val="center"/>
          </w:tcPr>
          <w:p w14:paraId="24BDFF5A" w14:textId="77777777" w:rsidR="00F66275" w:rsidRPr="00BB79F5" w:rsidRDefault="00F66275" w:rsidP="003E6721">
            <w:pPr>
              <w:widowControl w:val="0"/>
              <w:autoSpaceDE w:val="0"/>
              <w:adjustRightInd w:val="0"/>
              <w:spacing w:before="0" w:after="0"/>
              <w:jc w:val="center"/>
              <w:rPr>
                <w:b/>
                <w:bCs/>
                <w:sz w:val="20"/>
                <w:szCs w:val="20"/>
                <w:highlight w:val="yellow"/>
              </w:rPr>
            </w:pPr>
          </w:p>
        </w:tc>
        <w:tc>
          <w:tcPr>
            <w:tcW w:w="1559" w:type="dxa"/>
            <w:vMerge/>
          </w:tcPr>
          <w:p w14:paraId="27F9D7AB" w14:textId="77777777" w:rsidR="00F66275" w:rsidRPr="00BB79F5" w:rsidRDefault="00F66275" w:rsidP="00F66275">
            <w:pPr>
              <w:widowControl w:val="0"/>
              <w:autoSpaceDE w:val="0"/>
              <w:adjustRightInd w:val="0"/>
              <w:spacing w:before="0" w:after="0"/>
              <w:rPr>
                <w:bCs/>
                <w:sz w:val="20"/>
                <w:szCs w:val="20"/>
                <w:highlight w:val="yellow"/>
              </w:rPr>
            </w:pPr>
          </w:p>
        </w:tc>
        <w:tc>
          <w:tcPr>
            <w:tcW w:w="8363" w:type="dxa"/>
            <w:vAlign w:val="center"/>
          </w:tcPr>
          <w:p w14:paraId="36D388E6" w14:textId="1416FA1C" w:rsidR="00F66275" w:rsidRPr="00690EC8" w:rsidRDefault="00F66275" w:rsidP="00A1005F">
            <w:pPr>
              <w:widowControl w:val="0"/>
              <w:autoSpaceDE w:val="0"/>
              <w:adjustRightInd w:val="0"/>
              <w:spacing w:before="0" w:after="0"/>
              <w:jc w:val="left"/>
              <w:rPr>
                <w:bCs/>
                <w:sz w:val="20"/>
                <w:szCs w:val="20"/>
              </w:rPr>
            </w:pPr>
            <w:r w:rsidRPr="00690EC8">
              <w:rPr>
                <w:bCs/>
                <w:sz w:val="20"/>
                <w:szCs w:val="20"/>
              </w:rPr>
              <w:t xml:space="preserve">Dežuranje uz </w:t>
            </w:r>
            <w:r w:rsidR="00A1005F">
              <w:rPr>
                <w:bCs/>
                <w:sz w:val="20"/>
                <w:szCs w:val="20"/>
              </w:rPr>
              <w:t>vode</w:t>
            </w:r>
            <w:r w:rsidRPr="00690EC8">
              <w:rPr>
                <w:bCs/>
                <w:sz w:val="20"/>
                <w:szCs w:val="20"/>
              </w:rPr>
              <w:t xml:space="preserve"> s cil</w:t>
            </w:r>
            <w:r w:rsidR="00FE3033" w:rsidRPr="00690EC8">
              <w:rPr>
                <w:bCs/>
                <w:sz w:val="20"/>
                <w:szCs w:val="20"/>
              </w:rPr>
              <w:t xml:space="preserve">jem spašavanja života ljudi koje </w:t>
            </w:r>
            <w:r w:rsidR="00A1005F">
              <w:rPr>
                <w:bCs/>
                <w:sz w:val="20"/>
                <w:szCs w:val="20"/>
              </w:rPr>
              <w:t xml:space="preserve">je </w:t>
            </w:r>
            <w:r w:rsidRPr="00690EC8">
              <w:rPr>
                <w:bCs/>
                <w:sz w:val="20"/>
                <w:szCs w:val="20"/>
              </w:rPr>
              <w:t>povukla bujica.</w:t>
            </w:r>
          </w:p>
        </w:tc>
        <w:tc>
          <w:tcPr>
            <w:tcW w:w="2977" w:type="dxa"/>
            <w:vAlign w:val="center"/>
          </w:tcPr>
          <w:p w14:paraId="7E739746" w14:textId="77777777" w:rsidR="00F66275" w:rsidRDefault="00F66275" w:rsidP="00690EC8">
            <w:pPr>
              <w:spacing w:before="0" w:after="0"/>
              <w:jc w:val="left"/>
              <w:rPr>
                <w:rFonts w:eastAsia="Calibri"/>
                <w:sz w:val="20"/>
                <w:szCs w:val="22"/>
              </w:rPr>
            </w:pPr>
            <w:r w:rsidRPr="00690EC8">
              <w:rPr>
                <w:rFonts w:eastAsia="Calibri"/>
                <w:szCs w:val="22"/>
              </w:rPr>
              <w:t xml:space="preserve">- </w:t>
            </w:r>
            <w:r w:rsidR="00FE3033" w:rsidRPr="00690EC8">
              <w:rPr>
                <w:rFonts w:eastAsia="Calibri"/>
                <w:sz w:val="20"/>
                <w:szCs w:val="22"/>
              </w:rPr>
              <w:t>Vatrogasne snage</w:t>
            </w:r>
          </w:p>
          <w:p w14:paraId="337F66CB" w14:textId="269A9010" w:rsidR="008171B4" w:rsidRPr="00A1005F" w:rsidRDefault="008171B4" w:rsidP="008171B4">
            <w:pPr>
              <w:spacing w:before="0" w:after="0"/>
              <w:jc w:val="left"/>
              <w:rPr>
                <w:rFonts w:eastAsia="Calibri"/>
                <w:sz w:val="20"/>
                <w:szCs w:val="20"/>
              </w:rPr>
            </w:pPr>
          </w:p>
          <w:p w14:paraId="6C37A7DC" w14:textId="74750493" w:rsidR="00A1005F" w:rsidRPr="00A1005F" w:rsidRDefault="00A1005F" w:rsidP="00690EC8">
            <w:pPr>
              <w:spacing w:before="0" w:after="0"/>
              <w:jc w:val="left"/>
              <w:rPr>
                <w:rFonts w:eastAsia="Calibri"/>
                <w:sz w:val="20"/>
                <w:szCs w:val="20"/>
              </w:rPr>
            </w:pPr>
          </w:p>
        </w:tc>
      </w:tr>
      <w:tr w:rsidR="00F66275" w:rsidRPr="00BB79F5" w14:paraId="72884C93" w14:textId="77777777" w:rsidTr="003E6721">
        <w:trPr>
          <w:trHeight w:val="781"/>
          <w:jc w:val="center"/>
        </w:trPr>
        <w:tc>
          <w:tcPr>
            <w:tcW w:w="760" w:type="dxa"/>
            <w:vMerge/>
            <w:shd w:val="clear" w:color="auto" w:fill="EAF1DD" w:themeFill="accent3" w:themeFillTint="33"/>
            <w:vAlign w:val="center"/>
          </w:tcPr>
          <w:p w14:paraId="7190AD07" w14:textId="2CF479C0" w:rsidR="00F66275" w:rsidRPr="00BB79F5" w:rsidRDefault="00F66275" w:rsidP="00F66275">
            <w:pPr>
              <w:widowControl w:val="0"/>
              <w:autoSpaceDE w:val="0"/>
              <w:adjustRightInd w:val="0"/>
              <w:spacing w:before="0" w:after="0"/>
              <w:rPr>
                <w:b/>
                <w:bCs/>
                <w:sz w:val="20"/>
                <w:szCs w:val="20"/>
                <w:highlight w:val="yellow"/>
              </w:rPr>
            </w:pPr>
          </w:p>
        </w:tc>
        <w:tc>
          <w:tcPr>
            <w:tcW w:w="1787" w:type="dxa"/>
            <w:vMerge/>
            <w:vAlign w:val="center"/>
          </w:tcPr>
          <w:p w14:paraId="564AE093" w14:textId="77777777" w:rsidR="00F66275" w:rsidRPr="00BB79F5" w:rsidRDefault="00F66275" w:rsidP="003E6721">
            <w:pPr>
              <w:widowControl w:val="0"/>
              <w:autoSpaceDE w:val="0"/>
              <w:adjustRightInd w:val="0"/>
              <w:spacing w:before="0" w:after="0"/>
              <w:jc w:val="center"/>
              <w:rPr>
                <w:b/>
                <w:bCs/>
                <w:sz w:val="20"/>
                <w:szCs w:val="20"/>
                <w:highlight w:val="yellow"/>
              </w:rPr>
            </w:pPr>
          </w:p>
        </w:tc>
        <w:tc>
          <w:tcPr>
            <w:tcW w:w="1559" w:type="dxa"/>
            <w:vMerge/>
          </w:tcPr>
          <w:p w14:paraId="4B03095F" w14:textId="77777777" w:rsidR="00F66275" w:rsidRPr="00BB79F5" w:rsidRDefault="00F66275" w:rsidP="00F66275">
            <w:pPr>
              <w:widowControl w:val="0"/>
              <w:autoSpaceDE w:val="0"/>
              <w:adjustRightInd w:val="0"/>
              <w:spacing w:before="0" w:after="0"/>
              <w:rPr>
                <w:bCs/>
                <w:sz w:val="20"/>
                <w:szCs w:val="20"/>
                <w:highlight w:val="yellow"/>
              </w:rPr>
            </w:pPr>
          </w:p>
        </w:tc>
        <w:tc>
          <w:tcPr>
            <w:tcW w:w="8363" w:type="dxa"/>
            <w:vAlign w:val="center"/>
          </w:tcPr>
          <w:p w14:paraId="11964B23" w14:textId="00F0201A" w:rsidR="00F66275" w:rsidRPr="00690EC8" w:rsidRDefault="00F66275" w:rsidP="00F66275">
            <w:pPr>
              <w:widowControl w:val="0"/>
              <w:autoSpaceDE w:val="0"/>
              <w:adjustRightInd w:val="0"/>
              <w:spacing w:before="0" w:after="0"/>
              <w:jc w:val="left"/>
              <w:rPr>
                <w:bCs/>
                <w:sz w:val="20"/>
                <w:szCs w:val="20"/>
              </w:rPr>
            </w:pPr>
            <w:r w:rsidRPr="00690EC8">
              <w:rPr>
                <w:bCs/>
                <w:sz w:val="20"/>
                <w:szCs w:val="20"/>
              </w:rPr>
              <w:t xml:space="preserve">Evakuacija stradalih. </w:t>
            </w:r>
          </w:p>
        </w:tc>
        <w:tc>
          <w:tcPr>
            <w:tcW w:w="2977" w:type="dxa"/>
          </w:tcPr>
          <w:p w14:paraId="0E0736D4" w14:textId="7EB621F8" w:rsidR="00F66275" w:rsidRPr="00690EC8" w:rsidRDefault="00F66275" w:rsidP="00F66275">
            <w:pPr>
              <w:spacing w:before="0" w:after="0"/>
              <w:jc w:val="left"/>
              <w:rPr>
                <w:rFonts w:eastAsia="Calibri"/>
                <w:sz w:val="20"/>
                <w:szCs w:val="22"/>
              </w:rPr>
            </w:pPr>
            <w:r w:rsidRPr="00690EC8">
              <w:rPr>
                <w:rFonts w:eastAsia="Calibri"/>
                <w:szCs w:val="22"/>
              </w:rPr>
              <w:t xml:space="preserve">- </w:t>
            </w:r>
            <w:r w:rsidRPr="00690EC8">
              <w:rPr>
                <w:rFonts w:eastAsia="Calibri"/>
                <w:sz w:val="20"/>
                <w:szCs w:val="22"/>
              </w:rPr>
              <w:t>Vatrogasna služba</w:t>
            </w:r>
          </w:p>
          <w:p w14:paraId="5289261F" w14:textId="104C6EDD" w:rsidR="00F66275" w:rsidRPr="00690EC8" w:rsidRDefault="00F66275" w:rsidP="008171B4">
            <w:pPr>
              <w:widowControl w:val="0"/>
              <w:autoSpaceDE w:val="0"/>
              <w:autoSpaceDN w:val="0"/>
              <w:adjustRightInd w:val="0"/>
              <w:spacing w:before="0" w:after="0" w:line="240" w:lineRule="auto"/>
              <w:jc w:val="left"/>
              <w:rPr>
                <w:rFonts w:eastAsia="Calibri"/>
                <w:sz w:val="20"/>
                <w:szCs w:val="22"/>
              </w:rPr>
            </w:pPr>
            <w:r w:rsidRPr="00690EC8">
              <w:rPr>
                <w:rFonts w:eastAsia="Calibri"/>
                <w:sz w:val="20"/>
                <w:szCs w:val="22"/>
              </w:rPr>
              <w:t xml:space="preserve">- </w:t>
            </w:r>
            <w:r w:rsidR="00690EC8" w:rsidRPr="00690EC8">
              <w:rPr>
                <w:rFonts w:eastAsia="Calibri"/>
                <w:sz w:val="20"/>
                <w:szCs w:val="22"/>
              </w:rPr>
              <w:t xml:space="preserve">GDCK </w:t>
            </w:r>
            <w:r w:rsidR="008171B4">
              <w:rPr>
                <w:rFonts w:eastAsia="Calibri"/>
                <w:sz w:val="20"/>
                <w:szCs w:val="22"/>
              </w:rPr>
              <w:t>Buje</w:t>
            </w:r>
          </w:p>
        </w:tc>
      </w:tr>
      <w:tr w:rsidR="00F66275" w:rsidRPr="00BB79F5" w14:paraId="03CBEC42" w14:textId="77777777" w:rsidTr="003E6721">
        <w:trPr>
          <w:trHeight w:val="781"/>
          <w:jc w:val="center"/>
        </w:trPr>
        <w:tc>
          <w:tcPr>
            <w:tcW w:w="760" w:type="dxa"/>
            <w:vMerge/>
            <w:shd w:val="clear" w:color="auto" w:fill="EAF1DD" w:themeFill="accent3" w:themeFillTint="33"/>
            <w:vAlign w:val="center"/>
          </w:tcPr>
          <w:p w14:paraId="71EE9105" w14:textId="77777777" w:rsidR="00F66275" w:rsidRPr="00BB79F5" w:rsidRDefault="00F66275" w:rsidP="00F66275">
            <w:pPr>
              <w:widowControl w:val="0"/>
              <w:autoSpaceDE w:val="0"/>
              <w:adjustRightInd w:val="0"/>
              <w:spacing w:before="0" w:after="0"/>
              <w:rPr>
                <w:b/>
                <w:bCs/>
                <w:sz w:val="20"/>
                <w:szCs w:val="20"/>
                <w:highlight w:val="yellow"/>
              </w:rPr>
            </w:pPr>
          </w:p>
        </w:tc>
        <w:tc>
          <w:tcPr>
            <w:tcW w:w="1787" w:type="dxa"/>
            <w:vMerge/>
            <w:vAlign w:val="center"/>
          </w:tcPr>
          <w:p w14:paraId="683E6320" w14:textId="77777777" w:rsidR="00F66275" w:rsidRPr="00BB79F5" w:rsidRDefault="00F66275" w:rsidP="003E6721">
            <w:pPr>
              <w:widowControl w:val="0"/>
              <w:autoSpaceDE w:val="0"/>
              <w:adjustRightInd w:val="0"/>
              <w:spacing w:before="0" w:after="0"/>
              <w:jc w:val="center"/>
              <w:rPr>
                <w:b/>
                <w:bCs/>
                <w:sz w:val="20"/>
                <w:szCs w:val="20"/>
                <w:highlight w:val="yellow"/>
              </w:rPr>
            </w:pPr>
          </w:p>
        </w:tc>
        <w:tc>
          <w:tcPr>
            <w:tcW w:w="1559" w:type="dxa"/>
            <w:vMerge/>
          </w:tcPr>
          <w:p w14:paraId="51B3FF0F" w14:textId="77777777" w:rsidR="00F66275" w:rsidRPr="00BB79F5" w:rsidRDefault="00F66275" w:rsidP="00F66275">
            <w:pPr>
              <w:widowControl w:val="0"/>
              <w:autoSpaceDE w:val="0"/>
              <w:adjustRightInd w:val="0"/>
              <w:spacing w:before="0" w:after="0"/>
              <w:rPr>
                <w:bCs/>
                <w:sz w:val="20"/>
                <w:szCs w:val="20"/>
                <w:highlight w:val="yellow"/>
              </w:rPr>
            </w:pPr>
          </w:p>
        </w:tc>
        <w:tc>
          <w:tcPr>
            <w:tcW w:w="8363" w:type="dxa"/>
            <w:vAlign w:val="center"/>
          </w:tcPr>
          <w:p w14:paraId="3C6DBBA2" w14:textId="2C422773" w:rsidR="00F66275" w:rsidRPr="00690EC8" w:rsidRDefault="00F66275" w:rsidP="00F66275">
            <w:pPr>
              <w:widowControl w:val="0"/>
              <w:autoSpaceDE w:val="0"/>
              <w:adjustRightInd w:val="0"/>
              <w:spacing w:before="0" w:after="0"/>
              <w:jc w:val="left"/>
              <w:rPr>
                <w:bCs/>
                <w:sz w:val="20"/>
                <w:szCs w:val="20"/>
              </w:rPr>
            </w:pPr>
            <w:r w:rsidRPr="00690EC8">
              <w:rPr>
                <w:bCs/>
                <w:sz w:val="20"/>
                <w:szCs w:val="20"/>
              </w:rPr>
              <w:t xml:space="preserve">Zbrinjavanje stradalih. </w:t>
            </w:r>
          </w:p>
        </w:tc>
        <w:tc>
          <w:tcPr>
            <w:tcW w:w="2977" w:type="dxa"/>
            <w:vAlign w:val="center"/>
          </w:tcPr>
          <w:p w14:paraId="4782E65A" w14:textId="7FCD5FE3" w:rsidR="00F66275" w:rsidRPr="00690EC8" w:rsidRDefault="00690EC8" w:rsidP="008171B4">
            <w:pPr>
              <w:widowControl w:val="0"/>
              <w:autoSpaceDE w:val="0"/>
              <w:autoSpaceDN w:val="0"/>
              <w:adjustRightInd w:val="0"/>
              <w:spacing w:before="0" w:after="0" w:line="240" w:lineRule="auto"/>
              <w:jc w:val="left"/>
              <w:rPr>
                <w:sz w:val="20"/>
                <w:szCs w:val="20"/>
              </w:rPr>
            </w:pPr>
            <w:r w:rsidRPr="00690EC8">
              <w:rPr>
                <w:sz w:val="20"/>
                <w:szCs w:val="20"/>
              </w:rPr>
              <w:t xml:space="preserve">- GDCK </w:t>
            </w:r>
            <w:r w:rsidR="008171B4">
              <w:rPr>
                <w:sz w:val="20"/>
                <w:szCs w:val="20"/>
              </w:rPr>
              <w:t>Buje</w:t>
            </w:r>
          </w:p>
        </w:tc>
      </w:tr>
      <w:tr w:rsidR="00F66275" w:rsidRPr="00BB79F5" w14:paraId="3C81C780" w14:textId="77777777" w:rsidTr="003E6721">
        <w:trPr>
          <w:trHeight w:val="770"/>
          <w:jc w:val="center"/>
        </w:trPr>
        <w:tc>
          <w:tcPr>
            <w:tcW w:w="760" w:type="dxa"/>
            <w:vMerge w:val="restart"/>
            <w:shd w:val="clear" w:color="auto" w:fill="EAF1DD" w:themeFill="accent3" w:themeFillTint="33"/>
            <w:vAlign w:val="center"/>
          </w:tcPr>
          <w:p w14:paraId="0C320163" w14:textId="5E10D209" w:rsidR="00F66275" w:rsidRPr="00690EC8" w:rsidRDefault="00690EC8" w:rsidP="00F66275">
            <w:pPr>
              <w:widowControl w:val="0"/>
              <w:autoSpaceDE w:val="0"/>
              <w:adjustRightInd w:val="0"/>
              <w:ind w:right="-129"/>
              <w:jc w:val="left"/>
              <w:rPr>
                <w:b/>
                <w:bCs/>
                <w:sz w:val="20"/>
                <w:szCs w:val="20"/>
              </w:rPr>
            </w:pPr>
            <w:r w:rsidRPr="00690EC8">
              <w:rPr>
                <w:b/>
                <w:bCs/>
                <w:sz w:val="20"/>
                <w:szCs w:val="20"/>
              </w:rPr>
              <w:t>4</w:t>
            </w:r>
            <w:r w:rsidR="00F66275" w:rsidRPr="00690EC8">
              <w:rPr>
                <w:b/>
                <w:bCs/>
                <w:sz w:val="20"/>
                <w:szCs w:val="20"/>
              </w:rPr>
              <w:t>.</w:t>
            </w:r>
          </w:p>
        </w:tc>
        <w:tc>
          <w:tcPr>
            <w:tcW w:w="1787" w:type="dxa"/>
            <w:vMerge w:val="restart"/>
            <w:vAlign w:val="center"/>
          </w:tcPr>
          <w:p w14:paraId="756BE2EB" w14:textId="240B6FF7" w:rsidR="00F66275" w:rsidRPr="00690EC8" w:rsidRDefault="00F66275" w:rsidP="003E6721">
            <w:pPr>
              <w:widowControl w:val="0"/>
              <w:autoSpaceDE w:val="0"/>
              <w:adjustRightInd w:val="0"/>
              <w:ind w:right="-129"/>
              <w:jc w:val="center"/>
              <w:rPr>
                <w:b/>
                <w:bCs/>
                <w:sz w:val="20"/>
                <w:szCs w:val="20"/>
              </w:rPr>
            </w:pPr>
            <w:r w:rsidRPr="00690EC8">
              <w:rPr>
                <w:b/>
                <w:bCs/>
                <w:sz w:val="20"/>
                <w:szCs w:val="20"/>
              </w:rPr>
              <w:t>Organizacija pružanja hitne medicinske pomoći i psihološke potpore</w:t>
            </w:r>
            <w:r w:rsidR="00FF5A84" w:rsidRPr="00690EC8">
              <w:rPr>
                <w:b/>
                <w:bCs/>
                <w:sz w:val="20"/>
                <w:szCs w:val="20"/>
              </w:rPr>
              <w:t xml:space="preserve"> te higijensko epidemiološke zaštite</w:t>
            </w:r>
          </w:p>
        </w:tc>
        <w:tc>
          <w:tcPr>
            <w:tcW w:w="1559" w:type="dxa"/>
            <w:vMerge w:val="restart"/>
            <w:vAlign w:val="center"/>
          </w:tcPr>
          <w:p w14:paraId="0957B313" w14:textId="77777777" w:rsidR="00F66275" w:rsidRPr="00690EC8" w:rsidRDefault="00F66275" w:rsidP="00F66275">
            <w:pPr>
              <w:jc w:val="left"/>
              <w:rPr>
                <w:bCs/>
                <w:sz w:val="20"/>
                <w:szCs w:val="20"/>
              </w:rPr>
            </w:pPr>
            <w:r w:rsidRPr="00690EC8">
              <w:rPr>
                <w:bCs/>
                <w:sz w:val="20"/>
                <w:szCs w:val="20"/>
              </w:rPr>
              <w:t>Nadležno ministarstvo</w:t>
            </w:r>
          </w:p>
          <w:p w14:paraId="46ED34CD" w14:textId="2388AD42" w:rsidR="00F66275" w:rsidRPr="00690EC8" w:rsidRDefault="00F66275" w:rsidP="00087B97">
            <w:pPr>
              <w:widowControl w:val="0"/>
              <w:autoSpaceDE w:val="0"/>
              <w:adjustRightInd w:val="0"/>
              <w:jc w:val="left"/>
              <w:rPr>
                <w:bCs/>
                <w:sz w:val="20"/>
                <w:szCs w:val="20"/>
              </w:rPr>
            </w:pPr>
            <w:r w:rsidRPr="00690EC8">
              <w:rPr>
                <w:bCs/>
                <w:sz w:val="20"/>
                <w:szCs w:val="20"/>
              </w:rPr>
              <w:t xml:space="preserve">Grad </w:t>
            </w:r>
            <w:r w:rsidR="00087B97">
              <w:rPr>
                <w:bCs/>
                <w:sz w:val="20"/>
                <w:szCs w:val="20"/>
              </w:rPr>
              <w:t>Buje</w:t>
            </w:r>
          </w:p>
        </w:tc>
        <w:tc>
          <w:tcPr>
            <w:tcW w:w="8363" w:type="dxa"/>
            <w:vAlign w:val="center"/>
          </w:tcPr>
          <w:p w14:paraId="150F77D0" w14:textId="7AE45884" w:rsidR="00F66275" w:rsidRPr="00717D05" w:rsidRDefault="00F66275" w:rsidP="00F66275">
            <w:pPr>
              <w:widowControl w:val="0"/>
              <w:autoSpaceDE w:val="0"/>
              <w:adjustRightInd w:val="0"/>
              <w:rPr>
                <w:bCs/>
                <w:sz w:val="20"/>
                <w:szCs w:val="20"/>
              </w:rPr>
            </w:pPr>
            <w:r w:rsidRPr="00717D05">
              <w:rPr>
                <w:bCs/>
                <w:sz w:val="20"/>
                <w:szCs w:val="20"/>
              </w:rPr>
              <w:t xml:space="preserve">Pružanje prve pomoći unesrećenima. </w:t>
            </w:r>
          </w:p>
        </w:tc>
        <w:tc>
          <w:tcPr>
            <w:tcW w:w="2977" w:type="dxa"/>
            <w:vAlign w:val="center"/>
          </w:tcPr>
          <w:p w14:paraId="4F52B064" w14:textId="78F3F61C" w:rsidR="00F66275" w:rsidRPr="00717D05" w:rsidRDefault="008F4F3F" w:rsidP="00F66275">
            <w:pPr>
              <w:spacing w:before="0" w:after="0"/>
              <w:jc w:val="left"/>
              <w:rPr>
                <w:sz w:val="20"/>
              </w:rPr>
            </w:pPr>
            <w:r>
              <w:rPr>
                <w:sz w:val="20"/>
              </w:rPr>
              <w:t>- Nastavni z</w:t>
            </w:r>
            <w:r w:rsidR="00F66275" w:rsidRPr="00717D05">
              <w:rPr>
                <w:sz w:val="20"/>
              </w:rPr>
              <w:t>avod za hitnu medici</w:t>
            </w:r>
            <w:r w:rsidR="00690EC8" w:rsidRPr="00717D05">
              <w:rPr>
                <w:sz w:val="20"/>
              </w:rPr>
              <w:t>nu Istarske</w:t>
            </w:r>
            <w:r w:rsidR="00F66275" w:rsidRPr="00717D05">
              <w:rPr>
                <w:sz w:val="20"/>
              </w:rPr>
              <w:t xml:space="preserve"> županije</w:t>
            </w:r>
            <w:r w:rsidR="00253C35">
              <w:rPr>
                <w:sz w:val="20"/>
              </w:rPr>
              <w:t xml:space="preserve"> - </w:t>
            </w:r>
            <w:r w:rsidR="00253C35">
              <w:rPr>
                <w:rFonts w:eastAsia="Calibri"/>
                <w:sz w:val="20"/>
                <w:szCs w:val="20"/>
              </w:rPr>
              <w:t xml:space="preserve">Ispostava </w:t>
            </w:r>
            <w:r w:rsidR="008171B4">
              <w:rPr>
                <w:rFonts w:eastAsia="Calibri"/>
                <w:sz w:val="20"/>
                <w:szCs w:val="20"/>
              </w:rPr>
              <w:t>Buje</w:t>
            </w:r>
          </w:p>
          <w:p w14:paraId="0D742A27" w14:textId="61D98544" w:rsidR="00F66275" w:rsidRPr="00717D05" w:rsidRDefault="00690EC8" w:rsidP="008171B4">
            <w:pPr>
              <w:spacing w:before="0" w:after="0"/>
              <w:jc w:val="left"/>
              <w:rPr>
                <w:rFonts w:eastAsia="Calibri"/>
                <w:sz w:val="20"/>
                <w:szCs w:val="20"/>
              </w:rPr>
            </w:pPr>
            <w:r w:rsidRPr="00717D05">
              <w:rPr>
                <w:rFonts w:eastAsia="Calibri"/>
                <w:sz w:val="20"/>
                <w:szCs w:val="20"/>
              </w:rPr>
              <w:t xml:space="preserve">- Istarski domovi zdravlja, Ispostava </w:t>
            </w:r>
            <w:r w:rsidR="008171B4">
              <w:rPr>
                <w:rFonts w:eastAsia="Calibri"/>
                <w:sz w:val="20"/>
                <w:szCs w:val="20"/>
              </w:rPr>
              <w:t>Buje</w:t>
            </w:r>
            <w:r w:rsidRPr="00717D05">
              <w:rPr>
                <w:rFonts w:eastAsia="Calibri"/>
                <w:sz w:val="20"/>
                <w:szCs w:val="20"/>
              </w:rPr>
              <w:t xml:space="preserve"> </w:t>
            </w:r>
          </w:p>
        </w:tc>
      </w:tr>
      <w:tr w:rsidR="00F66275" w:rsidRPr="00BB79F5" w14:paraId="76033E4E" w14:textId="77777777" w:rsidTr="003E6721">
        <w:trPr>
          <w:trHeight w:val="770"/>
          <w:jc w:val="center"/>
        </w:trPr>
        <w:tc>
          <w:tcPr>
            <w:tcW w:w="760" w:type="dxa"/>
            <w:vMerge/>
            <w:shd w:val="clear" w:color="auto" w:fill="EAF1DD" w:themeFill="accent3" w:themeFillTint="33"/>
            <w:vAlign w:val="center"/>
          </w:tcPr>
          <w:p w14:paraId="754048E0" w14:textId="77777777" w:rsidR="00F66275" w:rsidRPr="00690EC8" w:rsidRDefault="00F66275" w:rsidP="00F66275">
            <w:pPr>
              <w:widowControl w:val="0"/>
              <w:autoSpaceDE w:val="0"/>
              <w:adjustRightInd w:val="0"/>
              <w:ind w:right="-129"/>
              <w:jc w:val="left"/>
              <w:rPr>
                <w:b/>
                <w:bCs/>
                <w:sz w:val="20"/>
                <w:szCs w:val="20"/>
              </w:rPr>
            </w:pPr>
          </w:p>
        </w:tc>
        <w:tc>
          <w:tcPr>
            <w:tcW w:w="1787" w:type="dxa"/>
            <w:vMerge/>
            <w:vAlign w:val="center"/>
          </w:tcPr>
          <w:p w14:paraId="3E38AC17" w14:textId="77777777" w:rsidR="00F66275" w:rsidRPr="00690EC8" w:rsidRDefault="00F66275" w:rsidP="003E6721">
            <w:pPr>
              <w:widowControl w:val="0"/>
              <w:autoSpaceDE w:val="0"/>
              <w:adjustRightInd w:val="0"/>
              <w:ind w:right="-129"/>
              <w:jc w:val="center"/>
              <w:rPr>
                <w:b/>
                <w:bCs/>
                <w:sz w:val="20"/>
                <w:szCs w:val="20"/>
              </w:rPr>
            </w:pPr>
          </w:p>
        </w:tc>
        <w:tc>
          <w:tcPr>
            <w:tcW w:w="1559" w:type="dxa"/>
            <w:vMerge/>
            <w:vAlign w:val="center"/>
          </w:tcPr>
          <w:p w14:paraId="1F2ECBCB" w14:textId="77777777" w:rsidR="00F66275" w:rsidRPr="00690EC8" w:rsidRDefault="00F66275" w:rsidP="00F66275">
            <w:pPr>
              <w:jc w:val="left"/>
              <w:rPr>
                <w:bCs/>
                <w:sz w:val="20"/>
                <w:szCs w:val="20"/>
              </w:rPr>
            </w:pPr>
          </w:p>
        </w:tc>
        <w:tc>
          <w:tcPr>
            <w:tcW w:w="8363" w:type="dxa"/>
            <w:vAlign w:val="center"/>
          </w:tcPr>
          <w:p w14:paraId="53BC1975" w14:textId="77777777" w:rsidR="00F66275" w:rsidRPr="00717D05" w:rsidRDefault="00F66275" w:rsidP="00F66275">
            <w:pPr>
              <w:widowControl w:val="0"/>
              <w:autoSpaceDE w:val="0"/>
              <w:adjustRightInd w:val="0"/>
              <w:rPr>
                <w:bCs/>
                <w:sz w:val="20"/>
                <w:szCs w:val="20"/>
              </w:rPr>
            </w:pPr>
            <w:r w:rsidRPr="00717D05">
              <w:rPr>
                <w:bCs/>
                <w:sz w:val="20"/>
                <w:szCs w:val="20"/>
              </w:rPr>
              <w:t xml:space="preserve">Organizacija prevencije i suzbijanje zaraznih bolesti. </w:t>
            </w:r>
          </w:p>
          <w:p w14:paraId="51B7DE22" w14:textId="32BE35C2" w:rsidR="00F66275" w:rsidRPr="00717D05" w:rsidRDefault="00F66275" w:rsidP="00F66275">
            <w:pPr>
              <w:widowControl w:val="0"/>
              <w:autoSpaceDE w:val="0"/>
              <w:adjustRightInd w:val="0"/>
              <w:rPr>
                <w:bCs/>
                <w:sz w:val="20"/>
                <w:szCs w:val="20"/>
              </w:rPr>
            </w:pPr>
            <w:r w:rsidRPr="00717D05">
              <w:rPr>
                <w:bCs/>
                <w:sz w:val="20"/>
                <w:szCs w:val="20"/>
              </w:rPr>
              <w:t>Kontrola ispravnosti vode za piće.</w:t>
            </w:r>
          </w:p>
          <w:p w14:paraId="614CF1A0" w14:textId="766F9BF0" w:rsidR="00F66275" w:rsidRPr="00717D05" w:rsidRDefault="00F66275" w:rsidP="00F66275">
            <w:pPr>
              <w:widowControl w:val="0"/>
              <w:autoSpaceDE w:val="0"/>
              <w:adjustRightInd w:val="0"/>
              <w:rPr>
                <w:bCs/>
                <w:sz w:val="20"/>
                <w:szCs w:val="20"/>
              </w:rPr>
            </w:pPr>
            <w:r w:rsidRPr="00717D05">
              <w:rPr>
                <w:bCs/>
                <w:sz w:val="20"/>
                <w:szCs w:val="20"/>
              </w:rPr>
              <w:t>Dezinfekcija vode.</w:t>
            </w:r>
          </w:p>
        </w:tc>
        <w:tc>
          <w:tcPr>
            <w:tcW w:w="2977" w:type="dxa"/>
            <w:vAlign w:val="center"/>
          </w:tcPr>
          <w:p w14:paraId="462118C9" w14:textId="7AF9D8EA" w:rsidR="00F66275" w:rsidRPr="00717D05" w:rsidRDefault="008F4F3F" w:rsidP="00F66275">
            <w:pPr>
              <w:spacing w:before="0" w:after="0"/>
              <w:jc w:val="left"/>
              <w:rPr>
                <w:sz w:val="20"/>
              </w:rPr>
            </w:pPr>
            <w:r>
              <w:rPr>
                <w:sz w:val="20"/>
              </w:rPr>
              <w:t>- Nastavni z</w:t>
            </w:r>
            <w:r w:rsidR="00F66275" w:rsidRPr="00717D05">
              <w:rPr>
                <w:sz w:val="20"/>
              </w:rPr>
              <w:t>av</w:t>
            </w:r>
            <w:r w:rsidR="00717D05" w:rsidRPr="00717D05">
              <w:rPr>
                <w:sz w:val="20"/>
              </w:rPr>
              <w:t>od za javno zdravstvo Istarske</w:t>
            </w:r>
            <w:r w:rsidR="00F66275" w:rsidRPr="00717D05">
              <w:rPr>
                <w:sz w:val="20"/>
              </w:rPr>
              <w:t xml:space="preserve"> županije</w:t>
            </w:r>
            <w:r w:rsidR="00253C35">
              <w:rPr>
                <w:sz w:val="20"/>
              </w:rPr>
              <w:t xml:space="preserve"> - </w:t>
            </w:r>
            <w:r w:rsidR="00253C35">
              <w:rPr>
                <w:rFonts w:eastAsia="Calibri"/>
                <w:sz w:val="20"/>
                <w:szCs w:val="20"/>
              </w:rPr>
              <w:t xml:space="preserve">Ispostava </w:t>
            </w:r>
            <w:r w:rsidR="008171B4">
              <w:rPr>
                <w:rFonts w:eastAsia="Calibri"/>
                <w:sz w:val="20"/>
                <w:szCs w:val="20"/>
              </w:rPr>
              <w:t>Buje</w:t>
            </w:r>
          </w:p>
          <w:p w14:paraId="5FDE80E2" w14:textId="0323285F" w:rsidR="00F66275" w:rsidRPr="00717D05" w:rsidRDefault="00717D05" w:rsidP="008171B4">
            <w:pPr>
              <w:spacing w:before="0" w:after="0"/>
              <w:jc w:val="left"/>
              <w:rPr>
                <w:b/>
                <w:sz w:val="20"/>
              </w:rPr>
            </w:pPr>
            <w:r w:rsidRPr="00717D05">
              <w:rPr>
                <w:rFonts w:eastAsia="Calibri"/>
                <w:sz w:val="20"/>
                <w:szCs w:val="20"/>
              </w:rPr>
              <w:t xml:space="preserve">- Istarski domovi zdravlja, Ispostava </w:t>
            </w:r>
            <w:r w:rsidR="008171B4">
              <w:rPr>
                <w:rFonts w:eastAsia="Calibri"/>
                <w:sz w:val="20"/>
                <w:szCs w:val="20"/>
              </w:rPr>
              <w:t>Buje</w:t>
            </w:r>
          </w:p>
        </w:tc>
      </w:tr>
      <w:tr w:rsidR="00F66275" w:rsidRPr="00BB79F5" w14:paraId="5849CB66" w14:textId="77777777" w:rsidTr="003E6721">
        <w:trPr>
          <w:trHeight w:val="554"/>
          <w:jc w:val="center"/>
        </w:trPr>
        <w:tc>
          <w:tcPr>
            <w:tcW w:w="760" w:type="dxa"/>
            <w:vMerge/>
            <w:shd w:val="clear" w:color="auto" w:fill="EAF1DD" w:themeFill="accent3" w:themeFillTint="33"/>
            <w:vAlign w:val="center"/>
          </w:tcPr>
          <w:p w14:paraId="528A7A45" w14:textId="7EC0B188" w:rsidR="00F66275" w:rsidRPr="00690EC8" w:rsidRDefault="00F66275" w:rsidP="00F66275">
            <w:pPr>
              <w:widowControl w:val="0"/>
              <w:autoSpaceDE w:val="0"/>
              <w:adjustRightInd w:val="0"/>
              <w:ind w:right="-129"/>
              <w:jc w:val="left"/>
              <w:rPr>
                <w:b/>
                <w:bCs/>
                <w:sz w:val="20"/>
                <w:szCs w:val="20"/>
              </w:rPr>
            </w:pPr>
          </w:p>
        </w:tc>
        <w:tc>
          <w:tcPr>
            <w:tcW w:w="1787" w:type="dxa"/>
            <w:vMerge/>
            <w:vAlign w:val="center"/>
          </w:tcPr>
          <w:p w14:paraId="25818707" w14:textId="77777777" w:rsidR="00F66275" w:rsidRPr="00690EC8" w:rsidRDefault="00F66275" w:rsidP="003E6721">
            <w:pPr>
              <w:widowControl w:val="0"/>
              <w:autoSpaceDE w:val="0"/>
              <w:adjustRightInd w:val="0"/>
              <w:ind w:right="-129"/>
              <w:jc w:val="center"/>
              <w:rPr>
                <w:b/>
                <w:bCs/>
                <w:sz w:val="20"/>
                <w:szCs w:val="20"/>
              </w:rPr>
            </w:pPr>
          </w:p>
        </w:tc>
        <w:tc>
          <w:tcPr>
            <w:tcW w:w="1559" w:type="dxa"/>
            <w:vMerge/>
            <w:vAlign w:val="center"/>
          </w:tcPr>
          <w:p w14:paraId="7525E8D6" w14:textId="130D8944" w:rsidR="00F66275" w:rsidRPr="00690EC8" w:rsidRDefault="00F66275" w:rsidP="00F66275">
            <w:pPr>
              <w:widowControl w:val="0"/>
              <w:autoSpaceDE w:val="0"/>
              <w:adjustRightInd w:val="0"/>
              <w:jc w:val="left"/>
              <w:rPr>
                <w:bCs/>
                <w:sz w:val="20"/>
                <w:szCs w:val="20"/>
              </w:rPr>
            </w:pPr>
          </w:p>
        </w:tc>
        <w:tc>
          <w:tcPr>
            <w:tcW w:w="8363" w:type="dxa"/>
            <w:vAlign w:val="center"/>
          </w:tcPr>
          <w:p w14:paraId="4A625D04" w14:textId="547129C5" w:rsidR="00F66275" w:rsidRPr="00717D05" w:rsidRDefault="00F66275" w:rsidP="00F66275">
            <w:pPr>
              <w:widowControl w:val="0"/>
              <w:autoSpaceDE w:val="0"/>
              <w:adjustRightInd w:val="0"/>
              <w:spacing w:before="0" w:after="0"/>
              <w:rPr>
                <w:bCs/>
                <w:sz w:val="20"/>
                <w:szCs w:val="20"/>
              </w:rPr>
            </w:pPr>
            <w:r w:rsidRPr="00717D05">
              <w:rPr>
                <w:bCs/>
                <w:sz w:val="20"/>
                <w:szCs w:val="20"/>
              </w:rPr>
              <w:t>Zbrinjavanje teško ozlijeđenih i oboljelih osoba.</w:t>
            </w:r>
          </w:p>
        </w:tc>
        <w:tc>
          <w:tcPr>
            <w:tcW w:w="2977" w:type="dxa"/>
            <w:vAlign w:val="center"/>
          </w:tcPr>
          <w:p w14:paraId="3A974549" w14:textId="1037E163" w:rsidR="00F66275" w:rsidRPr="00717D05" w:rsidRDefault="00717D05" w:rsidP="008171B4">
            <w:pPr>
              <w:spacing w:before="0" w:after="0"/>
              <w:jc w:val="left"/>
              <w:rPr>
                <w:sz w:val="20"/>
              </w:rPr>
            </w:pPr>
            <w:r w:rsidRPr="00717D05">
              <w:rPr>
                <w:rFonts w:eastAsia="Calibri"/>
                <w:sz w:val="20"/>
                <w:szCs w:val="20"/>
              </w:rPr>
              <w:t xml:space="preserve">- Istarski domovi zdravlja, Ispostava </w:t>
            </w:r>
            <w:r w:rsidR="008171B4">
              <w:rPr>
                <w:rFonts w:eastAsia="Calibri"/>
                <w:sz w:val="20"/>
                <w:szCs w:val="20"/>
              </w:rPr>
              <w:t>Buje</w:t>
            </w:r>
          </w:p>
        </w:tc>
      </w:tr>
      <w:tr w:rsidR="00F66275" w:rsidRPr="00BB79F5" w14:paraId="4464A635" w14:textId="77777777" w:rsidTr="003E6721">
        <w:trPr>
          <w:trHeight w:val="770"/>
          <w:jc w:val="center"/>
        </w:trPr>
        <w:tc>
          <w:tcPr>
            <w:tcW w:w="760" w:type="dxa"/>
            <w:vMerge/>
            <w:shd w:val="clear" w:color="auto" w:fill="EAF1DD" w:themeFill="accent3" w:themeFillTint="33"/>
            <w:vAlign w:val="center"/>
          </w:tcPr>
          <w:p w14:paraId="1F943869" w14:textId="77777777" w:rsidR="00F66275" w:rsidRPr="00690EC8" w:rsidRDefault="00F66275" w:rsidP="00F66275">
            <w:pPr>
              <w:widowControl w:val="0"/>
              <w:autoSpaceDE w:val="0"/>
              <w:adjustRightInd w:val="0"/>
              <w:ind w:right="-129"/>
              <w:rPr>
                <w:b/>
                <w:bCs/>
                <w:sz w:val="20"/>
                <w:szCs w:val="20"/>
              </w:rPr>
            </w:pPr>
          </w:p>
        </w:tc>
        <w:tc>
          <w:tcPr>
            <w:tcW w:w="1787" w:type="dxa"/>
            <w:vMerge/>
            <w:vAlign w:val="center"/>
          </w:tcPr>
          <w:p w14:paraId="1444C9CC" w14:textId="77777777" w:rsidR="00F66275" w:rsidRPr="00690EC8" w:rsidRDefault="00F66275" w:rsidP="003E6721">
            <w:pPr>
              <w:widowControl w:val="0"/>
              <w:autoSpaceDE w:val="0"/>
              <w:adjustRightInd w:val="0"/>
              <w:ind w:right="-129"/>
              <w:jc w:val="center"/>
              <w:rPr>
                <w:b/>
                <w:bCs/>
                <w:sz w:val="20"/>
                <w:szCs w:val="20"/>
              </w:rPr>
            </w:pPr>
          </w:p>
        </w:tc>
        <w:tc>
          <w:tcPr>
            <w:tcW w:w="1559" w:type="dxa"/>
            <w:vMerge/>
            <w:vAlign w:val="center"/>
          </w:tcPr>
          <w:p w14:paraId="24F4190A" w14:textId="2BCC5355" w:rsidR="00F66275" w:rsidRPr="00690EC8" w:rsidRDefault="00F66275" w:rsidP="00F66275">
            <w:pPr>
              <w:widowControl w:val="0"/>
              <w:autoSpaceDE w:val="0"/>
              <w:adjustRightInd w:val="0"/>
              <w:jc w:val="left"/>
              <w:rPr>
                <w:bCs/>
                <w:sz w:val="20"/>
                <w:szCs w:val="20"/>
              </w:rPr>
            </w:pPr>
          </w:p>
        </w:tc>
        <w:tc>
          <w:tcPr>
            <w:tcW w:w="8363" w:type="dxa"/>
            <w:vAlign w:val="center"/>
          </w:tcPr>
          <w:p w14:paraId="2DFE4CAF" w14:textId="1CFCAFE1" w:rsidR="00F66275" w:rsidRPr="00717D05" w:rsidRDefault="00F66275" w:rsidP="00F66275">
            <w:pPr>
              <w:widowControl w:val="0"/>
              <w:autoSpaceDE w:val="0"/>
              <w:adjustRightInd w:val="0"/>
              <w:rPr>
                <w:bCs/>
                <w:sz w:val="20"/>
                <w:szCs w:val="20"/>
              </w:rPr>
            </w:pPr>
            <w:r w:rsidRPr="00717D05">
              <w:rPr>
                <w:bCs/>
                <w:sz w:val="20"/>
                <w:szCs w:val="20"/>
              </w:rPr>
              <w:t>Pružanje psihološke potpore.</w:t>
            </w:r>
          </w:p>
        </w:tc>
        <w:tc>
          <w:tcPr>
            <w:tcW w:w="2977" w:type="dxa"/>
            <w:vAlign w:val="center"/>
          </w:tcPr>
          <w:p w14:paraId="0FD0AA8C" w14:textId="14BE0888" w:rsidR="00F66275" w:rsidRPr="00717D05" w:rsidRDefault="00F66275" w:rsidP="00F847A0">
            <w:pPr>
              <w:pStyle w:val="ListParagraph"/>
              <w:widowControl w:val="0"/>
              <w:numPr>
                <w:ilvl w:val="0"/>
                <w:numId w:val="15"/>
              </w:numPr>
              <w:autoSpaceDE w:val="0"/>
              <w:autoSpaceDN w:val="0"/>
              <w:adjustRightInd w:val="0"/>
              <w:spacing w:before="0" w:after="0" w:line="240" w:lineRule="auto"/>
              <w:ind w:left="87" w:hanging="87"/>
              <w:jc w:val="left"/>
              <w:rPr>
                <w:bCs w:val="0"/>
                <w:sz w:val="20"/>
                <w:szCs w:val="20"/>
              </w:rPr>
            </w:pPr>
            <w:r w:rsidRPr="00717D05">
              <w:rPr>
                <w:sz w:val="20"/>
                <w:szCs w:val="20"/>
              </w:rPr>
              <w:t>C</w:t>
            </w:r>
            <w:r w:rsidR="00717D05" w:rsidRPr="00717D05">
              <w:rPr>
                <w:sz w:val="20"/>
                <w:szCs w:val="20"/>
              </w:rPr>
              <w:t xml:space="preserve">entar za socijalnu skrb </w:t>
            </w:r>
            <w:r w:rsidR="008171B4">
              <w:rPr>
                <w:sz w:val="20"/>
                <w:szCs w:val="20"/>
              </w:rPr>
              <w:t>Buje</w:t>
            </w:r>
          </w:p>
          <w:p w14:paraId="532B6F96" w14:textId="71B606E3" w:rsidR="00F66275" w:rsidRPr="00717D05" w:rsidRDefault="00F66275" w:rsidP="008171B4">
            <w:pPr>
              <w:spacing w:before="0" w:after="0"/>
              <w:jc w:val="left"/>
            </w:pPr>
            <w:r w:rsidRPr="00717D05">
              <w:rPr>
                <w:rFonts w:eastAsia="Calibri"/>
                <w:sz w:val="20"/>
                <w:szCs w:val="22"/>
              </w:rPr>
              <w:t xml:space="preserve">- GDCK </w:t>
            </w:r>
            <w:r w:rsidR="008171B4">
              <w:rPr>
                <w:rFonts w:eastAsia="Calibri"/>
                <w:sz w:val="20"/>
                <w:szCs w:val="22"/>
              </w:rPr>
              <w:t>Buje</w:t>
            </w:r>
          </w:p>
        </w:tc>
      </w:tr>
      <w:tr w:rsidR="00F66275" w:rsidRPr="00BB79F5" w14:paraId="168E2D3B" w14:textId="77777777" w:rsidTr="003E6721">
        <w:trPr>
          <w:trHeight w:val="703"/>
          <w:jc w:val="center"/>
        </w:trPr>
        <w:tc>
          <w:tcPr>
            <w:tcW w:w="760" w:type="dxa"/>
            <w:vMerge/>
            <w:shd w:val="clear" w:color="auto" w:fill="EAF1DD" w:themeFill="accent3" w:themeFillTint="33"/>
            <w:vAlign w:val="center"/>
          </w:tcPr>
          <w:p w14:paraId="64491B7D" w14:textId="77777777" w:rsidR="00F66275" w:rsidRPr="00690EC8" w:rsidRDefault="00F66275" w:rsidP="00F66275">
            <w:pPr>
              <w:widowControl w:val="0"/>
              <w:autoSpaceDE w:val="0"/>
              <w:adjustRightInd w:val="0"/>
              <w:ind w:right="-129"/>
              <w:rPr>
                <w:b/>
                <w:bCs/>
                <w:sz w:val="20"/>
                <w:szCs w:val="20"/>
              </w:rPr>
            </w:pPr>
          </w:p>
        </w:tc>
        <w:tc>
          <w:tcPr>
            <w:tcW w:w="1787" w:type="dxa"/>
            <w:vMerge/>
            <w:vAlign w:val="center"/>
          </w:tcPr>
          <w:p w14:paraId="63B07B40" w14:textId="77777777" w:rsidR="00F66275" w:rsidRPr="00690EC8" w:rsidRDefault="00F66275" w:rsidP="003E6721">
            <w:pPr>
              <w:widowControl w:val="0"/>
              <w:autoSpaceDE w:val="0"/>
              <w:adjustRightInd w:val="0"/>
              <w:ind w:right="-129"/>
              <w:jc w:val="center"/>
              <w:rPr>
                <w:b/>
                <w:bCs/>
                <w:sz w:val="20"/>
                <w:szCs w:val="20"/>
              </w:rPr>
            </w:pPr>
          </w:p>
        </w:tc>
        <w:tc>
          <w:tcPr>
            <w:tcW w:w="1559" w:type="dxa"/>
            <w:vMerge/>
          </w:tcPr>
          <w:p w14:paraId="7096D5EA" w14:textId="5779E90C" w:rsidR="00F66275" w:rsidRPr="00690EC8" w:rsidRDefault="00F66275" w:rsidP="00F66275">
            <w:pPr>
              <w:rPr>
                <w:bCs/>
                <w:sz w:val="20"/>
                <w:szCs w:val="20"/>
              </w:rPr>
            </w:pPr>
          </w:p>
        </w:tc>
        <w:tc>
          <w:tcPr>
            <w:tcW w:w="8363" w:type="dxa"/>
            <w:vAlign w:val="center"/>
          </w:tcPr>
          <w:p w14:paraId="04753539" w14:textId="4371675B" w:rsidR="00F66275" w:rsidRPr="00717D05" w:rsidRDefault="00F66275" w:rsidP="00F66275">
            <w:pPr>
              <w:rPr>
                <w:bCs/>
                <w:sz w:val="20"/>
                <w:szCs w:val="20"/>
              </w:rPr>
            </w:pPr>
            <w:r w:rsidRPr="00717D05">
              <w:rPr>
                <w:bCs/>
                <w:sz w:val="20"/>
                <w:szCs w:val="20"/>
              </w:rPr>
              <w:t xml:space="preserve">Opskrba sanitetskim materijalom i opremom. </w:t>
            </w:r>
          </w:p>
        </w:tc>
        <w:tc>
          <w:tcPr>
            <w:tcW w:w="2977" w:type="dxa"/>
            <w:vAlign w:val="center"/>
          </w:tcPr>
          <w:p w14:paraId="08F5A445" w14:textId="4B918DBB" w:rsidR="00717D05" w:rsidRPr="00717D05" w:rsidRDefault="00717D05" w:rsidP="00F847A0">
            <w:pPr>
              <w:pStyle w:val="ListParagraph"/>
              <w:widowControl w:val="0"/>
              <w:numPr>
                <w:ilvl w:val="0"/>
                <w:numId w:val="15"/>
              </w:numPr>
              <w:autoSpaceDE w:val="0"/>
              <w:autoSpaceDN w:val="0"/>
              <w:adjustRightInd w:val="0"/>
              <w:spacing w:before="0" w:after="0" w:line="240" w:lineRule="auto"/>
              <w:ind w:left="87" w:hanging="87"/>
              <w:jc w:val="left"/>
              <w:rPr>
                <w:bCs w:val="0"/>
                <w:sz w:val="20"/>
                <w:szCs w:val="20"/>
              </w:rPr>
            </w:pPr>
            <w:r w:rsidRPr="00717D05">
              <w:rPr>
                <w:rFonts w:eastAsia="Calibri"/>
                <w:sz w:val="20"/>
                <w:szCs w:val="20"/>
              </w:rPr>
              <w:t xml:space="preserve"> Istarski domovi zdravlja, Ispostava </w:t>
            </w:r>
            <w:r w:rsidR="008171B4">
              <w:rPr>
                <w:rFonts w:eastAsia="Calibri"/>
                <w:sz w:val="20"/>
                <w:szCs w:val="20"/>
              </w:rPr>
              <w:t>Buje</w:t>
            </w:r>
          </w:p>
          <w:p w14:paraId="2C355F1A" w14:textId="068FA057" w:rsidR="00F66275" w:rsidRPr="00717D05" w:rsidRDefault="008171B4" w:rsidP="00F847A0">
            <w:pPr>
              <w:pStyle w:val="ListParagraph"/>
              <w:widowControl w:val="0"/>
              <w:numPr>
                <w:ilvl w:val="0"/>
                <w:numId w:val="15"/>
              </w:numPr>
              <w:autoSpaceDE w:val="0"/>
              <w:autoSpaceDN w:val="0"/>
              <w:adjustRightInd w:val="0"/>
              <w:spacing w:before="0" w:after="0" w:line="240" w:lineRule="auto"/>
              <w:ind w:left="87" w:hanging="87"/>
              <w:jc w:val="left"/>
              <w:rPr>
                <w:bCs w:val="0"/>
                <w:sz w:val="20"/>
                <w:szCs w:val="20"/>
              </w:rPr>
            </w:pPr>
            <w:r>
              <w:rPr>
                <w:sz w:val="20"/>
                <w:szCs w:val="20"/>
              </w:rPr>
              <w:t xml:space="preserve"> ljekarna</w:t>
            </w:r>
            <w:r w:rsidR="00F66275" w:rsidRPr="00717D05">
              <w:rPr>
                <w:sz w:val="20"/>
                <w:szCs w:val="20"/>
              </w:rPr>
              <w:t xml:space="preserve"> na području Grada</w:t>
            </w:r>
          </w:p>
        </w:tc>
      </w:tr>
      <w:tr w:rsidR="006824B4" w:rsidRPr="00BB79F5" w14:paraId="2DAB10F4" w14:textId="77777777" w:rsidTr="003E6721">
        <w:trPr>
          <w:trHeight w:val="860"/>
          <w:jc w:val="center"/>
        </w:trPr>
        <w:tc>
          <w:tcPr>
            <w:tcW w:w="760" w:type="dxa"/>
            <w:vMerge w:val="restart"/>
            <w:shd w:val="clear" w:color="auto" w:fill="EAF1DD" w:themeFill="accent3" w:themeFillTint="33"/>
            <w:vAlign w:val="center"/>
          </w:tcPr>
          <w:p w14:paraId="676A0088" w14:textId="5D07CF1D" w:rsidR="006824B4" w:rsidRPr="00717D05" w:rsidRDefault="00717D05" w:rsidP="00F66275">
            <w:pPr>
              <w:widowControl w:val="0"/>
              <w:autoSpaceDE w:val="0"/>
              <w:adjustRightInd w:val="0"/>
              <w:rPr>
                <w:b/>
                <w:bCs/>
                <w:sz w:val="20"/>
                <w:szCs w:val="20"/>
              </w:rPr>
            </w:pPr>
            <w:r w:rsidRPr="00717D05">
              <w:rPr>
                <w:b/>
                <w:bCs/>
                <w:sz w:val="20"/>
                <w:szCs w:val="20"/>
              </w:rPr>
              <w:t>5</w:t>
            </w:r>
            <w:r w:rsidR="006824B4" w:rsidRPr="00717D05">
              <w:rPr>
                <w:b/>
                <w:bCs/>
                <w:sz w:val="20"/>
                <w:szCs w:val="20"/>
              </w:rPr>
              <w:t>.</w:t>
            </w:r>
          </w:p>
        </w:tc>
        <w:tc>
          <w:tcPr>
            <w:tcW w:w="1787" w:type="dxa"/>
            <w:vMerge w:val="restart"/>
            <w:vAlign w:val="center"/>
          </w:tcPr>
          <w:p w14:paraId="68A341E9" w14:textId="77777777" w:rsidR="006824B4" w:rsidRPr="00717D05" w:rsidRDefault="006824B4" w:rsidP="003E6721">
            <w:pPr>
              <w:widowControl w:val="0"/>
              <w:autoSpaceDE w:val="0"/>
              <w:adjustRightInd w:val="0"/>
              <w:jc w:val="center"/>
              <w:rPr>
                <w:b/>
                <w:bCs/>
                <w:sz w:val="20"/>
                <w:szCs w:val="20"/>
              </w:rPr>
            </w:pPr>
            <w:r w:rsidRPr="00717D05">
              <w:rPr>
                <w:b/>
                <w:bCs/>
                <w:sz w:val="20"/>
                <w:szCs w:val="20"/>
              </w:rPr>
              <w:t>Organizacija pružanja veterinarske pomoći</w:t>
            </w:r>
          </w:p>
        </w:tc>
        <w:tc>
          <w:tcPr>
            <w:tcW w:w="1559" w:type="dxa"/>
            <w:vMerge w:val="restart"/>
            <w:vAlign w:val="center"/>
          </w:tcPr>
          <w:p w14:paraId="461C28DA" w14:textId="65BAEDE0" w:rsidR="006824B4" w:rsidRPr="00717D05" w:rsidRDefault="006824B4" w:rsidP="00087B97">
            <w:pPr>
              <w:autoSpaceDE w:val="0"/>
              <w:adjustRightInd w:val="0"/>
              <w:jc w:val="left"/>
              <w:rPr>
                <w:bCs/>
                <w:sz w:val="20"/>
                <w:szCs w:val="20"/>
              </w:rPr>
            </w:pPr>
            <w:r w:rsidRPr="00717D05">
              <w:rPr>
                <w:bCs/>
                <w:sz w:val="20"/>
                <w:szCs w:val="20"/>
              </w:rPr>
              <w:t xml:space="preserve">Grad </w:t>
            </w:r>
            <w:r w:rsidR="00087B97">
              <w:rPr>
                <w:bCs/>
                <w:sz w:val="20"/>
                <w:szCs w:val="20"/>
              </w:rPr>
              <w:t>Buje</w:t>
            </w:r>
          </w:p>
        </w:tc>
        <w:tc>
          <w:tcPr>
            <w:tcW w:w="8363" w:type="dxa"/>
            <w:vAlign w:val="center"/>
          </w:tcPr>
          <w:p w14:paraId="0BBDCDCC" w14:textId="77777777" w:rsidR="006824B4" w:rsidRPr="00717D05" w:rsidRDefault="006824B4" w:rsidP="006824B4">
            <w:pPr>
              <w:rPr>
                <w:bCs/>
                <w:sz w:val="20"/>
                <w:szCs w:val="20"/>
              </w:rPr>
            </w:pPr>
            <w:r w:rsidRPr="00717D05">
              <w:rPr>
                <w:bCs/>
                <w:sz w:val="20"/>
                <w:szCs w:val="20"/>
              </w:rPr>
              <w:t>Prikupljanje informacija o stanju objekata za uzgoj životinja i o stoci koja se našla izvan kontrole.</w:t>
            </w:r>
          </w:p>
          <w:p w14:paraId="5C5D6AC6" w14:textId="77777777" w:rsidR="006824B4" w:rsidRPr="00717D05" w:rsidRDefault="006824B4" w:rsidP="006824B4">
            <w:pPr>
              <w:rPr>
                <w:bCs/>
                <w:sz w:val="20"/>
                <w:szCs w:val="20"/>
              </w:rPr>
            </w:pPr>
            <w:r w:rsidRPr="00717D05">
              <w:rPr>
                <w:bCs/>
                <w:sz w:val="20"/>
                <w:szCs w:val="20"/>
              </w:rPr>
              <w:t xml:space="preserve">Analiziranje stanje stočnog fonda i mjere koje je potrebno poduzeti. </w:t>
            </w:r>
          </w:p>
          <w:p w14:paraId="41988004" w14:textId="77777777" w:rsidR="006824B4" w:rsidRPr="00717D05" w:rsidRDefault="006824B4" w:rsidP="006824B4">
            <w:pPr>
              <w:rPr>
                <w:bCs/>
                <w:sz w:val="20"/>
                <w:szCs w:val="20"/>
              </w:rPr>
            </w:pPr>
            <w:r w:rsidRPr="00717D05">
              <w:rPr>
                <w:bCs/>
                <w:sz w:val="20"/>
                <w:szCs w:val="20"/>
              </w:rPr>
              <w:t xml:space="preserve">Utvrđivanje raspoloživih punktove za smještaj stoke. </w:t>
            </w:r>
          </w:p>
          <w:p w14:paraId="3BC7287E" w14:textId="77777777" w:rsidR="006824B4" w:rsidRPr="00717D05" w:rsidRDefault="006824B4" w:rsidP="006824B4">
            <w:pPr>
              <w:rPr>
                <w:bCs/>
                <w:sz w:val="20"/>
                <w:szCs w:val="20"/>
              </w:rPr>
            </w:pPr>
            <w:r w:rsidRPr="00717D05">
              <w:rPr>
                <w:bCs/>
                <w:sz w:val="20"/>
                <w:szCs w:val="20"/>
              </w:rPr>
              <w:t xml:space="preserve">Zbrinjavanje/evakuacija stoke iz ugroženih područja. </w:t>
            </w:r>
          </w:p>
          <w:p w14:paraId="69C6A0F2" w14:textId="77777777" w:rsidR="006824B4" w:rsidRPr="00717D05" w:rsidRDefault="006824B4" w:rsidP="006824B4">
            <w:pPr>
              <w:rPr>
                <w:bCs/>
                <w:sz w:val="20"/>
                <w:szCs w:val="20"/>
              </w:rPr>
            </w:pPr>
            <w:r w:rsidRPr="00717D05">
              <w:rPr>
                <w:bCs/>
                <w:sz w:val="20"/>
                <w:szCs w:val="20"/>
              </w:rPr>
              <w:t xml:space="preserve">Organiziranje popisa stoke. </w:t>
            </w:r>
          </w:p>
          <w:p w14:paraId="72A46484" w14:textId="77777777" w:rsidR="006824B4" w:rsidRPr="00717D05" w:rsidRDefault="006824B4" w:rsidP="006824B4">
            <w:pPr>
              <w:rPr>
                <w:bCs/>
                <w:sz w:val="20"/>
                <w:szCs w:val="20"/>
              </w:rPr>
            </w:pPr>
            <w:r w:rsidRPr="00717D05">
              <w:rPr>
                <w:bCs/>
                <w:sz w:val="20"/>
                <w:szCs w:val="20"/>
              </w:rPr>
              <w:t xml:space="preserve">Prevencija i suzbijanje zaraznih bolesti. </w:t>
            </w:r>
          </w:p>
          <w:p w14:paraId="1EF283DD" w14:textId="77777777" w:rsidR="006824B4" w:rsidRPr="00717D05" w:rsidRDefault="006824B4" w:rsidP="006824B4">
            <w:pPr>
              <w:rPr>
                <w:bCs/>
                <w:sz w:val="20"/>
                <w:szCs w:val="20"/>
              </w:rPr>
            </w:pPr>
            <w:r w:rsidRPr="00717D05">
              <w:rPr>
                <w:bCs/>
                <w:sz w:val="20"/>
                <w:szCs w:val="20"/>
              </w:rPr>
              <w:lastRenderedPageBreak/>
              <w:t xml:space="preserve">Pregled zdravstvenog stanja i smještaja evakuiranih životinja. </w:t>
            </w:r>
          </w:p>
          <w:p w14:paraId="71A2581B" w14:textId="77777777" w:rsidR="006824B4" w:rsidRPr="00717D05" w:rsidRDefault="006824B4" w:rsidP="006824B4">
            <w:pPr>
              <w:rPr>
                <w:bCs/>
                <w:sz w:val="20"/>
                <w:szCs w:val="20"/>
              </w:rPr>
            </w:pPr>
            <w:r w:rsidRPr="00717D05">
              <w:rPr>
                <w:bCs/>
                <w:sz w:val="20"/>
                <w:szCs w:val="20"/>
              </w:rPr>
              <w:t xml:space="preserve">Preventivno cijepljenje životinja od mogućih zaraza. </w:t>
            </w:r>
          </w:p>
          <w:p w14:paraId="13856A18" w14:textId="43027494" w:rsidR="006824B4" w:rsidRPr="00717D05" w:rsidRDefault="006824B4" w:rsidP="006824B4">
            <w:pPr>
              <w:rPr>
                <w:bCs/>
                <w:sz w:val="20"/>
                <w:szCs w:val="20"/>
              </w:rPr>
            </w:pPr>
            <w:r w:rsidRPr="00717D05">
              <w:rPr>
                <w:bCs/>
                <w:sz w:val="20"/>
                <w:szCs w:val="20"/>
              </w:rPr>
              <w:t xml:space="preserve">Liječenje, klanje i eutanazija oboljelih životinja. </w:t>
            </w:r>
          </w:p>
          <w:p w14:paraId="1D92789A" w14:textId="0D02825E" w:rsidR="006824B4" w:rsidRPr="00717D05" w:rsidRDefault="006824B4" w:rsidP="006824B4">
            <w:pPr>
              <w:rPr>
                <w:bCs/>
                <w:sz w:val="20"/>
                <w:szCs w:val="20"/>
              </w:rPr>
            </w:pPr>
            <w:r w:rsidRPr="00717D05">
              <w:rPr>
                <w:bCs/>
                <w:sz w:val="20"/>
                <w:szCs w:val="20"/>
              </w:rPr>
              <w:t>Pregled povrijeđene stoke koja bi se nakon klanja mogla koristiti za ljudsku ishranu.</w:t>
            </w:r>
          </w:p>
        </w:tc>
        <w:tc>
          <w:tcPr>
            <w:tcW w:w="2977" w:type="dxa"/>
            <w:vAlign w:val="center"/>
          </w:tcPr>
          <w:p w14:paraId="095047E4" w14:textId="67E29BD1" w:rsidR="006824B4" w:rsidRPr="00717D05" w:rsidRDefault="006824B4" w:rsidP="00F847A0">
            <w:pPr>
              <w:pStyle w:val="ListParagraph"/>
              <w:widowControl w:val="0"/>
              <w:numPr>
                <w:ilvl w:val="0"/>
                <w:numId w:val="15"/>
              </w:numPr>
              <w:autoSpaceDE w:val="0"/>
              <w:autoSpaceDN w:val="0"/>
              <w:adjustRightInd w:val="0"/>
              <w:spacing w:before="0" w:after="0" w:line="240" w:lineRule="auto"/>
              <w:ind w:left="87" w:hanging="87"/>
              <w:jc w:val="left"/>
              <w:rPr>
                <w:bCs w:val="0"/>
                <w:sz w:val="20"/>
                <w:szCs w:val="20"/>
              </w:rPr>
            </w:pPr>
            <w:r w:rsidRPr="00717D05">
              <w:rPr>
                <w:bCs w:val="0"/>
                <w:sz w:val="20"/>
                <w:szCs w:val="20"/>
              </w:rPr>
              <w:lastRenderedPageBreak/>
              <w:t>Stožer civilne zaštite</w:t>
            </w:r>
          </w:p>
          <w:p w14:paraId="17297CF2" w14:textId="33A15EB8" w:rsidR="006824B4" w:rsidRPr="00717D05" w:rsidRDefault="00717D05" w:rsidP="008171B4">
            <w:pPr>
              <w:spacing w:before="0" w:after="0"/>
              <w:jc w:val="left"/>
              <w:rPr>
                <w:rFonts w:eastAsia="Calibri"/>
                <w:sz w:val="20"/>
                <w:szCs w:val="20"/>
              </w:rPr>
            </w:pPr>
            <w:r w:rsidRPr="00717D05">
              <w:rPr>
                <w:rFonts w:eastAsia="Calibri"/>
                <w:sz w:val="20"/>
                <w:szCs w:val="20"/>
              </w:rPr>
              <w:t xml:space="preserve">- Veterinarska ambulanta </w:t>
            </w:r>
            <w:r w:rsidR="008171B4">
              <w:rPr>
                <w:rFonts w:eastAsia="Calibri"/>
                <w:sz w:val="20"/>
                <w:szCs w:val="20"/>
              </w:rPr>
              <w:t>Buje</w:t>
            </w:r>
          </w:p>
        </w:tc>
      </w:tr>
      <w:tr w:rsidR="006824B4" w:rsidRPr="00BB79F5" w14:paraId="46730515" w14:textId="77777777" w:rsidTr="003E6721">
        <w:trPr>
          <w:trHeight w:val="860"/>
          <w:jc w:val="center"/>
        </w:trPr>
        <w:tc>
          <w:tcPr>
            <w:tcW w:w="760" w:type="dxa"/>
            <w:vMerge/>
            <w:shd w:val="clear" w:color="auto" w:fill="EAF1DD" w:themeFill="accent3" w:themeFillTint="33"/>
            <w:vAlign w:val="center"/>
          </w:tcPr>
          <w:p w14:paraId="21627D8D" w14:textId="77777777" w:rsidR="006824B4" w:rsidRPr="00BB79F5" w:rsidRDefault="006824B4" w:rsidP="00F66275">
            <w:pPr>
              <w:widowControl w:val="0"/>
              <w:autoSpaceDE w:val="0"/>
              <w:adjustRightInd w:val="0"/>
              <w:rPr>
                <w:b/>
                <w:bCs/>
                <w:sz w:val="20"/>
                <w:szCs w:val="20"/>
                <w:highlight w:val="yellow"/>
              </w:rPr>
            </w:pPr>
          </w:p>
        </w:tc>
        <w:tc>
          <w:tcPr>
            <w:tcW w:w="1787" w:type="dxa"/>
            <w:vMerge/>
            <w:vAlign w:val="center"/>
          </w:tcPr>
          <w:p w14:paraId="5A77506E" w14:textId="77777777" w:rsidR="006824B4" w:rsidRPr="00BB79F5" w:rsidRDefault="006824B4" w:rsidP="003E6721">
            <w:pPr>
              <w:widowControl w:val="0"/>
              <w:autoSpaceDE w:val="0"/>
              <w:adjustRightInd w:val="0"/>
              <w:jc w:val="center"/>
              <w:rPr>
                <w:b/>
                <w:bCs/>
                <w:sz w:val="20"/>
                <w:szCs w:val="20"/>
                <w:highlight w:val="yellow"/>
              </w:rPr>
            </w:pPr>
          </w:p>
        </w:tc>
        <w:tc>
          <w:tcPr>
            <w:tcW w:w="1559" w:type="dxa"/>
            <w:vMerge/>
            <w:vAlign w:val="center"/>
          </w:tcPr>
          <w:p w14:paraId="2E556D5E" w14:textId="77777777" w:rsidR="006824B4" w:rsidRPr="00BB79F5" w:rsidRDefault="006824B4" w:rsidP="00F66275">
            <w:pPr>
              <w:autoSpaceDE w:val="0"/>
              <w:adjustRightInd w:val="0"/>
              <w:jc w:val="left"/>
              <w:rPr>
                <w:bCs/>
                <w:sz w:val="20"/>
                <w:szCs w:val="20"/>
                <w:highlight w:val="yellow"/>
              </w:rPr>
            </w:pPr>
          </w:p>
        </w:tc>
        <w:tc>
          <w:tcPr>
            <w:tcW w:w="8363" w:type="dxa"/>
            <w:vAlign w:val="center"/>
          </w:tcPr>
          <w:p w14:paraId="1E518E16" w14:textId="06896DCB" w:rsidR="006824B4" w:rsidRPr="00717D05" w:rsidRDefault="006824B4" w:rsidP="006824B4">
            <w:pPr>
              <w:rPr>
                <w:bCs/>
                <w:sz w:val="20"/>
                <w:szCs w:val="20"/>
              </w:rPr>
            </w:pPr>
            <w:r w:rsidRPr="00717D05">
              <w:rPr>
                <w:bCs/>
                <w:sz w:val="20"/>
                <w:szCs w:val="20"/>
              </w:rPr>
              <w:t>Osiguranje potrebnih lijekova i sanitetskog materijala.</w:t>
            </w:r>
          </w:p>
        </w:tc>
        <w:tc>
          <w:tcPr>
            <w:tcW w:w="2977" w:type="dxa"/>
            <w:vAlign w:val="center"/>
          </w:tcPr>
          <w:p w14:paraId="2B4FFF62" w14:textId="4EC53F08" w:rsidR="00717D05" w:rsidRPr="00717D05" w:rsidRDefault="00717D05" w:rsidP="00717D05">
            <w:pPr>
              <w:spacing w:before="0" w:after="0"/>
              <w:jc w:val="left"/>
              <w:rPr>
                <w:rFonts w:eastAsia="Calibri"/>
                <w:sz w:val="20"/>
                <w:szCs w:val="20"/>
              </w:rPr>
            </w:pPr>
            <w:r w:rsidRPr="00717D05">
              <w:rPr>
                <w:rFonts w:eastAsia="Calibri"/>
                <w:sz w:val="20"/>
                <w:szCs w:val="20"/>
              </w:rPr>
              <w:t xml:space="preserve">- Veterinarska ambulanta </w:t>
            </w:r>
            <w:r w:rsidR="008171B4">
              <w:rPr>
                <w:rFonts w:eastAsia="Calibri"/>
                <w:sz w:val="20"/>
                <w:szCs w:val="20"/>
              </w:rPr>
              <w:t>Buje</w:t>
            </w:r>
          </w:p>
          <w:p w14:paraId="39C49ACA" w14:textId="000FE7BB" w:rsidR="006824B4" w:rsidRPr="00717D05" w:rsidRDefault="006824B4" w:rsidP="008171B4">
            <w:pPr>
              <w:pStyle w:val="ListParagraph"/>
              <w:widowControl w:val="0"/>
              <w:numPr>
                <w:ilvl w:val="0"/>
                <w:numId w:val="0"/>
              </w:numPr>
              <w:autoSpaceDE w:val="0"/>
              <w:autoSpaceDN w:val="0"/>
              <w:adjustRightInd w:val="0"/>
              <w:spacing w:before="0" w:after="0" w:line="240" w:lineRule="auto"/>
              <w:ind w:left="87"/>
              <w:jc w:val="left"/>
              <w:rPr>
                <w:bCs w:val="0"/>
                <w:sz w:val="20"/>
                <w:szCs w:val="20"/>
              </w:rPr>
            </w:pPr>
          </w:p>
        </w:tc>
      </w:tr>
      <w:tr w:rsidR="00F66275" w:rsidRPr="00BB79F5" w14:paraId="1D70D6A7" w14:textId="77777777" w:rsidTr="003E6721">
        <w:trPr>
          <w:trHeight w:val="646"/>
          <w:jc w:val="center"/>
        </w:trPr>
        <w:tc>
          <w:tcPr>
            <w:tcW w:w="760" w:type="dxa"/>
            <w:shd w:val="clear" w:color="auto" w:fill="EAF1DD" w:themeFill="accent3" w:themeFillTint="33"/>
            <w:vAlign w:val="center"/>
          </w:tcPr>
          <w:p w14:paraId="16B62D98" w14:textId="5CC5F9E0" w:rsidR="00F66275" w:rsidRPr="00717D05" w:rsidRDefault="00717D05" w:rsidP="00F66275">
            <w:pPr>
              <w:widowControl w:val="0"/>
              <w:autoSpaceDE w:val="0"/>
              <w:adjustRightInd w:val="0"/>
              <w:ind w:right="-129"/>
              <w:rPr>
                <w:b/>
                <w:bCs/>
                <w:sz w:val="20"/>
                <w:szCs w:val="20"/>
              </w:rPr>
            </w:pPr>
            <w:bookmarkStart w:id="65" w:name="_Hlk535316621"/>
            <w:r w:rsidRPr="00717D05">
              <w:rPr>
                <w:b/>
                <w:bCs/>
                <w:sz w:val="20"/>
                <w:szCs w:val="20"/>
              </w:rPr>
              <w:t>6</w:t>
            </w:r>
            <w:r w:rsidR="00F66275" w:rsidRPr="00717D05">
              <w:rPr>
                <w:b/>
                <w:bCs/>
                <w:sz w:val="20"/>
                <w:szCs w:val="20"/>
              </w:rPr>
              <w:t>.</w:t>
            </w:r>
          </w:p>
        </w:tc>
        <w:tc>
          <w:tcPr>
            <w:tcW w:w="1787" w:type="dxa"/>
            <w:vAlign w:val="center"/>
          </w:tcPr>
          <w:p w14:paraId="65FFE899" w14:textId="6F4183E7" w:rsidR="00F66275" w:rsidRPr="00717D05" w:rsidRDefault="00F66275" w:rsidP="003E6721">
            <w:pPr>
              <w:widowControl w:val="0"/>
              <w:autoSpaceDE w:val="0"/>
              <w:adjustRightInd w:val="0"/>
              <w:ind w:right="-129"/>
              <w:jc w:val="center"/>
              <w:rPr>
                <w:b/>
                <w:bCs/>
                <w:sz w:val="20"/>
                <w:szCs w:val="20"/>
              </w:rPr>
            </w:pPr>
            <w:r w:rsidRPr="00717D05">
              <w:rPr>
                <w:b/>
                <w:bCs/>
                <w:sz w:val="20"/>
                <w:szCs w:val="20"/>
              </w:rPr>
              <w:t>Organizacija provođenja evakuacije</w:t>
            </w:r>
          </w:p>
        </w:tc>
        <w:tc>
          <w:tcPr>
            <w:tcW w:w="1559" w:type="dxa"/>
            <w:vAlign w:val="center"/>
          </w:tcPr>
          <w:p w14:paraId="685816B1" w14:textId="16130A51" w:rsidR="00F66275" w:rsidRPr="00717D05" w:rsidRDefault="00F66275" w:rsidP="00087B97">
            <w:pPr>
              <w:widowControl w:val="0"/>
              <w:autoSpaceDE w:val="0"/>
              <w:adjustRightInd w:val="0"/>
              <w:jc w:val="left"/>
              <w:rPr>
                <w:bCs/>
                <w:sz w:val="20"/>
                <w:szCs w:val="20"/>
              </w:rPr>
            </w:pPr>
            <w:r w:rsidRPr="00717D05">
              <w:rPr>
                <w:bCs/>
                <w:sz w:val="20"/>
                <w:szCs w:val="20"/>
              </w:rPr>
              <w:t>Grad</w:t>
            </w:r>
            <w:r w:rsidR="00087B97">
              <w:rPr>
                <w:bCs/>
                <w:sz w:val="20"/>
                <w:szCs w:val="20"/>
              </w:rPr>
              <w:t xml:space="preserve"> Buje</w:t>
            </w:r>
          </w:p>
        </w:tc>
        <w:tc>
          <w:tcPr>
            <w:tcW w:w="8363" w:type="dxa"/>
            <w:vAlign w:val="center"/>
          </w:tcPr>
          <w:p w14:paraId="258B2142" w14:textId="4158022C" w:rsidR="00F66275" w:rsidRPr="00717D05" w:rsidRDefault="00F66275" w:rsidP="00F66275">
            <w:pPr>
              <w:widowControl w:val="0"/>
              <w:autoSpaceDE w:val="0"/>
              <w:adjustRightInd w:val="0"/>
              <w:rPr>
                <w:bCs/>
                <w:sz w:val="20"/>
                <w:szCs w:val="20"/>
              </w:rPr>
            </w:pPr>
            <w:r w:rsidRPr="00717D05">
              <w:rPr>
                <w:bCs/>
                <w:sz w:val="20"/>
                <w:szCs w:val="20"/>
              </w:rPr>
              <w:t>Razrađeno u poglavlju 6.7.2.</w:t>
            </w:r>
          </w:p>
        </w:tc>
        <w:tc>
          <w:tcPr>
            <w:tcW w:w="2977" w:type="dxa"/>
            <w:vAlign w:val="center"/>
          </w:tcPr>
          <w:p w14:paraId="65879520" w14:textId="77777777" w:rsidR="00F66275" w:rsidRPr="00BB79F5" w:rsidRDefault="00F66275" w:rsidP="00F66275">
            <w:pPr>
              <w:widowControl w:val="0"/>
              <w:autoSpaceDE w:val="0"/>
              <w:autoSpaceDN w:val="0"/>
              <w:adjustRightInd w:val="0"/>
              <w:spacing w:before="0" w:after="0" w:line="240" w:lineRule="auto"/>
              <w:ind w:left="720" w:hanging="360"/>
              <w:jc w:val="left"/>
              <w:rPr>
                <w:sz w:val="20"/>
                <w:szCs w:val="20"/>
                <w:highlight w:val="yellow"/>
              </w:rPr>
            </w:pPr>
          </w:p>
        </w:tc>
      </w:tr>
      <w:tr w:rsidR="00F66275" w:rsidRPr="00BB79F5" w14:paraId="22AD890A" w14:textId="77777777" w:rsidTr="003E6721">
        <w:trPr>
          <w:trHeight w:val="1498"/>
          <w:jc w:val="center"/>
        </w:trPr>
        <w:tc>
          <w:tcPr>
            <w:tcW w:w="760" w:type="dxa"/>
            <w:shd w:val="clear" w:color="auto" w:fill="EAF1DD" w:themeFill="accent3" w:themeFillTint="33"/>
            <w:vAlign w:val="center"/>
          </w:tcPr>
          <w:p w14:paraId="0CE778F9" w14:textId="29B14645" w:rsidR="00F66275" w:rsidRPr="00717D05" w:rsidRDefault="00717D05" w:rsidP="00F66275">
            <w:pPr>
              <w:widowControl w:val="0"/>
              <w:autoSpaceDE w:val="0"/>
              <w:adjustRightInd w:val="0"/>
              <w:ind w:right="-129"/>
              <w:rPr>
                <w:b/>
                <w:bCs/>
                <w:sz w:val="20"/>
                <w:szCs w:val="20"/>
              </w:rPr>
            </w:pPr>
            <w:r w:rsidRPr="00717D05">
              <w:rPr>
                <w:b/>
                <w:bCs/>
                <w:sz w:val="20"/>
                <w:szCs w:val="20"/>
              </w:rPr>
              <w:t>7</w:t>
            </w:r>
            <w:r w:rsidR="00F66275" w:rsidRPr="00717D05">
              <w:rPr>
                <w:b/>
                <w:bCs/>
                <w:sz w:val="20"/>
                <w:szCs w:val="20"/>
              </w:rPr>
              <w:t>.</w:t>
            </w:r>
          </w:p>
        </w:tc>
        <w:tc>
          <w:tcPr>
            <w:tcW w:w="1787" w:type="dxa"/>
            <w:vAlign w:val="center"/>
          </w:tcPr>
          <w:p w14:paraId="271893B1" w14:textId="77777777" w:rsidR="00F66275" w:rsidRPr="00717D05" w:rsidRDefault="00F66275" w:rsidP="003E6721">
            <w:pPr>
              <w:widowControl w:val="0"/>
              <w:autoSpaceDE w:val="0"/>
              <w:adjustRightInd w:val="0"/>
              <w:ind w:right="-129"/>
              <w:jc w:val="center"/>
              <w:rPr>
                <w:b/>
                <w:bCs/>
                <w:sz w:val="20"/>
                <w:szCs w:val="20"/>
              </w:rPr>
            </w:pPr>
            <w:r w:rsidRPr="00717D05">
              <w:rPr>
                <w:b/>
                <w:bCs/>
                <w:sz w:val="20"/>
                <w:szCs w:val="20"/>
              </w:rPr>
              <w:t>Organizacija zbrinjavanja s pregledom nositelja po kapacitetima i zadaćama</w:t>
            </w:r>
          </w:p>
        </w:tc>
        <w:tc>
          <w:tcPr>
            <w:tcW w:w="1559" w:type="dxa"/>
            <w:vAlign w:val="center"/>
          </w:tcPr>
          <w:p w14:paraId="33461760" w14:textId="6D90EF20" w:rsidR="00F66275" w:rsidRPr="00717D05" w:rsidRDefault="00F66275" w:rsidP="00087B97">
            <w:pPr>
              <w:widowControl w:val="0"/>
              <w:autoSpaceDE w:val="0"/>
              <w:adjustRightInd w:val="0"/>
              <w:jc w:val="left"/>
              <w:rPr>
                <w:bCs/>
                <w:sz w:val="20"/>
                <w:szCs w:val="20"/>
              </w:rPr>
            </w:pPr>
            <w:r w:rsidRPr="00717D05">
              <w:rPr>
                <w:bCs/>
                <w:sz w:val="20"/>
                <w:szCs w:val="20"/>
              </w:rPr>
              <w:t xml:space="preserve">Grad </w:t>
            </w:r>
            <w:r w:rsidR="00087B97">
              <w:rPr>
                <w:bCs/>
                <w:sz w:val="20"/>
                <w:szCs w:val="20"/>
              </w:rPr>
              <w:t>Buje</w:t>
            </w:r>
          </w:p>
        </w:tc>
        <w:tc>
          <w:tcPr>
            <w:tcW w:w="8363" w:type="dxa"/>
            <w:vAlign w:val="center"/>
          </w:tcPr>
          <w:p w14:paraId="74E6BFB8" w14:textId="166B73CC" w:rsidR="00F66275" w:rsidRPr="00717D05" w:rsidRDefault="00F66275" w:rsidP="00F66275">
            <w:pPr>
              <w:widowControl w:val="0"/>
              <w:autoSpaceDE w:val="0"/>
              <w:adjustRightInd w:val="0"/>
              <w:rPr>
                <w:bCs/>
                <w:sz w:val="20"/>
                <w:szCs w:val="20"/>
              </w:rPr>
            </w:pPr>
            <w:r w:rsidRPr="00717D05">
              <w:rPr>
                <w:bCs/>
                <w:sz w:val="20"/>
                <w:szCs w:val="20"/>
              </w:rPr>
              <w:t>Razrađeno u poglavlju 6.7.3.</w:t>
            </w:r>
          </w:p>
        </w:tc>
        <w:tc>
          <w:tcPr>
            <w:tcW w:w="2977" w:type="dxa"/>
            <w:vAlign w:val="center"/>
          </w:tcPr>
          <w:p w14:paraId="5355EE8D" w14:textId="77777777" w:rsidR="00F66275" w:rsidRPr="00BB79F5" w:rsidRDefault="00F66275" w:rsidP="00F66275">
            <w:pPr>
              <w:widowControl w:val="0"/>
              <w:autoSpaceDE w:val="0"/>
              <w:autoSpaceDN w:val="0"/>
              <w:adjustRightInd w:val="0"/>
              <w:spacing w:before="0" w:after="0" w:line="240" w:lineRule="auto"/>
              <w:ind w:left="720" w:hanging="360"/>
              <w:jc w:val="left"/>
              <w:rPr>
                <w:sz w:val="20"/>
                <w:szCs w:val="20"/>
                <w:highlight w:val="yellow"/>
              </w:rPr>
            </w:pPr>
          </w:p>
        </w:tc>
      </w:tr>
      <w:bookmarkEnd w:id="65"/>
      <w:tr w:rsidR="00F66275" w:rsidRPr="00BB79F5" w14:paraId="1D7461C7" w14:textId="77777777" w:rsidTr="003E6721">
        <w:trPr>
          <w:trHeight w:val="575"/>
          <w:jc w:val="center"/>
        </w:trPr>
        <w:tc>
          <w:tcPr>
            <w:tcW w:w="760" w:type="dxa"/>
            <w:vMerge w:val="restart"/>
            <w:shd w:val="clear" w:color="auto" w:fill="EAF1DD" w:themeFill="accent3" w:themeFillTint="33"/>
            <w:vAlign w:val="center"/>
          </w:tcPr>
          <w:p w14:paraId="766F1B19" w14:textId="49239E05" w:rsidR="00F66275" w:rsidRPr="00717D05" w:rsidRDefault="00717D05" w:rsidP="00F66275">
            <w:pPr>
              <w:widowControl w:val="0"/>
              <w:autoSpaceDE w:val="0"/>
              <w:adjustRightInd w:val="0"/>
              <w:rPr>
                <w:b/>
                <w:bCs/>
                <w:sz w:val="20"/>
                <w:szCs w:val="20"/>
              </w:rPr>
            </w:pPr>
            <w:r w:rsidRPr="00717D05">
              <w:rPr>
                <w:b/>
                <w:bCs/>
                <w:sz w:val="20"/>
                <w:szCs w:val="20"/>
              </w:rPr>
              <w:t>8</w:t>
            </w:r>
            <w:r w:rsidR="00F66275" w:rsidRPr="00717D05">
              <w:rPr>
                <w:b/>
                <w:bCs/>
                <w:sz w:val="20"/>
                <w:szCs w:val="20"/>
              </w:rPr>
              <w:t xml:space="preserve">. </w:t>
            </w:r>
          </w:p>
        </w:tc>
        <w:tc>
          <w:tcPr>
            <w:tcW w:w="1787" w:type="dxa"/>
            <w:vMerge w:val="restart"/>
            <w:vAlign w:val="center"/>
          </w:tcPr>
          <w:p w14:paraId="1F6F7F73" w14:textId="77777777" w:rsidR="00F66275" w:rsidRPr="00717D05" w:rsidRDefault="00F66275" w:rsidP="003E6721">
            <w:pPr>
              <w:widowControl w:val="0"/>
              <w:autoSpaceDE w:val="0"/>
              <w:adjustRightInd w:val="0"/>
              <w:jc w:val="center"/>
              <w:rPr>
                <w:b/>
                <w:bCs/>
                <w:sz w:val="20"/>
                <w:szCs w:val="20"/>
              </w:rPr>
            </w:pPr>
            <w:r w:rsidRPr="00717D05">
              <w:rPr>
                <w:b/>
                <w:bCs/>
                <w:sz w:val="20"/>
                <w:szCs w:val="20"/>
              </w:rPr>
              <w:t>Organizacija provođenja humane asanacije i identifikacije poginulih</w:t>
            </w:r>
          </w:p>
        </w:tc>
        <w:tc>
          <w:tcPr>
            <w:tcW w:w="1559" w:type="dxa"/>
            <w:vMerge w:val="restart"/>
            <w:vAlign w:val="center"/>
          </w:tcPr>
          <w:p w14:paraId="4440D78B" w14:textId="5CC6011D" w:rsidR="00F66275" w:rsidRPr="00717D05" w:rsidRDefault="00F66275" w:rsidP="00F66275">
            <w:pPr>
              <w:widowControl w:val="0"/>
              <w:autoSpaceDE w:val="0"/>
              <w:adjustRightInd w:val="0"/>
              <w:jc w:val="left"/>
              <w:rPr>
                <w:bCs/>
                <w:sz w:val="20"/>
                <w:szCs w:val="20"/>
              </w:rPr>
            </w:pPr>
            <w:r w:rsidRPr="00717D05">
              <w:rPr>
                <w:bCs/>
                <w:sz w:val="20"/>
                <w:szCs w:val="20"/>
              </w:rPr>
              <w:t xml:space="preserve">Grad </w:t>
            </w:r>
            <w:r w:rsidR="00087B97">
              <w:rPr>
                <w:bCs/>
                <w:sz w:val="20"/>
                <w:szCs w:val="20"/>
              </w:rPr>
              <w:t>Buje</w:t>
            </w:r>
          </w:p>
          <w:p w14:paraId="28A4BCE8" w14:textId="5E28C9AA" w:rsidR="00F66275" w:rsidRPr="00717D05" w:rsidRDefault="00F66275" w:rsidP="00087B97">
            <w:pPr>
              <w:widowControl w:val="0"/>
              <w:autoSpaceDE w:val="0"/>
              <w:adjustRightInd w:val="0"/>
              <w:jc w:val="left"/>
              <w:rPr>
                <w:bCs/>
                <w:sz w:val="20"/>
                <w:szCs w:val="20"/>
              </w:rPr>
            </w:pPr>
            <w:r w:rsidRPr="00717D05">
              <w:rPr>
                <w:bCs/>
                <w:sz w:val="20"/>
                <w:szCs w:val="20"/>
              </w:rPr>
              <w:t xml:space="preserve">MUP – PP </w:t>
            </w:r>
            <w:r w:rsidR="00087B97">
              <w:rPr>
                <w:bCs/>
                <w:sz w:val="20"/>
                <w:szCs w:val="20"/>
              </w:rPr>
              <w:t>Buje</w:t>
            </w:r>
          </w:p>
        </w:tc>
        <w:tc>
          <w:tcPr>
            <w:tcW w:w="8363" w:type="dxa"/>
            <w:tcBorders>
              <w:bottom w:val="single" w:sz="4" w:space="0" w:color="auto"/>
            </w:tcBorders>
            <w:vAlign w:val="center"/>
          </w:tcPr>
          <w:p w14:paraId="2ED7B495" w14:textId="22FB958B" w:rsidR="00F66275" w:rsidRPr="00717D05" w:rsidRDefault="00F66275" w:rsidP="00F66275">
            <w:pPr>
              <w:widowControl w:val="0"/>
              <w:autoSpaceDE w:val="0"/>
              <w:adjustRightInd w:val="0"/>
              <w:rPr>
                <w:bCs/>
                <w:sz w:val="20"/>
                <w:szCs w:val="20"/>
              </w:rPr>
            </w:pPr>
            <w:r w:rsidRPr="00717D05">
              <w:rPr>
                <w:bCs/>
                <w:sz w:val="20"/>
                <w:szCs w:val="20"/>
              </w:rPr>
              <w:t>Identifikacija i sudsko-medicinska ekspertiza nastradalih osoba vrši se uz prisutnost mrtvozornika, liječnika specijalista sudske medicine i patologije, te predstavnika Policijske uprave.</w:t>
            </w:r>
          </w:p>
          <w:p w14:paraId="24378BFA" w14:textId="77777777" w:rsidR="00F66275" w:rsidRPr="00717D05" w:rsidRDefault="00F66275" w:rsidP="00F66275">
            <w:pPr>
              <w:widowControl w:val="0"/>
              <w:autoSpaceDE w:val="0"/>
              <w:adjustRightInd w:val="0"/>
              <w:rPr>
                <w:bCs/>
                <w:sz w:val="20"/>
                <w:szCs w:val="20"/>
              </w:rPr>
            </w:pPr>
            <w:r w:rsidRPr="00717D05">
              <w:rPr>
                <w:bCs/>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2DEF6CC5" w14:textId="6D7A155B" w:rsidR="00F66275" w:rsidRPr="00717D05" w:rsidRDefault="00F66275" w:rsidP="008171B4">
            <w:pPr>
              <w:widowControl w:val="0"/>
              <w:autoSpaceDE w:val="0"/>
              <w:adjustRightInd w:val="0"/>
              <w:rPr>
                <w:bCs/>
                <w:sz w:val="20"/>
                <w:szCs w:val="20"/>
              </w:rPr>
            </w:pPr>
            <w:r w:rsidRPr="00717D05">
              <w:rPr>
                <w:bCs/>
                <w:color w:val="auto"/>
                <w:sz w:val="20"/>
                <w:szCs w:val="20"/>
              </w:rPr>
              <w:t xml:space="preserve">Službu traženja organizira GDCK </w:t>
            </w:r>
            <w:r w:rsidR="008171B4">
              <w:rPr>
                <w:bCs/>
                <w:color w:val="auto"/>
                <w:sz w:val="20"/>
                <w:szCs w:val="20"/>
              </w:rPr>
              <w:t>Buje</w:t>
            </w:r>
            <w:r w:rsidRPr="00717D05">
              <w:rPr>
                <w:bCs/>
                <w:color w:val="auto"/>
                <w:sz w:val="20"/>
                <w:szCs w:val="20"/>
              </w:rPr>
              <w:t xml:space="preserve"> (prikupljanje i zapisivanje svih podataka koji bi mogli omogućiti identifikaciju preminulih, ranjenih i nestalih osoba. Slanje obavijesti najbližim članovima obitelji. Kontaktira članove obitelji nestalih osoba radi pozivanja na vađenje krvi </w:t>
            </w:r>
            <w:r w:rsidRPr="00717D05">
              <w:rPr>
                <w:bCs/>
                <w:color w:val="auto"/>
                <w:sz w:val="20"/>
                <w:szCs w:val="20"/>
              </w:rPr>
              <w:lastRenderedPageBreak/>
              <w:t>radi DNA analize kao i radi izvješćivanja o pristupanju postupku identifikacije pronađenih posmrtnih ostataka. U okviru programa ekshumacije i identifikacije posmrtnih ostataka, Služba tražnja osigurava prijevoz za članove obitelji.)</w:t>
            </w:r>
          </w:p>
        </w:tc>
        <w:tc>
          <w:tcPr>
            <w:tcW w:w="2977" w:type="dxa"/>
            <w:vAlign w:val="center"/>
          </w:tcPr>
          <w:p w14:paraId="5CDBC539" w14:textId="7751AA6B" w:rsidR="00F66275" w:rsidRPr="00717D05" w:rsidRDefault="00F66275" w:rsidP="00717D05">
            <w:pPr>
              <w:spacing w:before="0" w:after="0"/>
              <w:jc w:val="left"/>
              <w:rPr>
                <w:sz w:val="20"/>
              </w:rPr>
            </w:pPr>
            <w:r w:rsidRPr="00717D05">
              <w:rPr>
                <w:bCs/>
                <w:sz w:val="20"/>
                <w:szCs w:val="20"/>
              </w:rPr>
              <w:lastRenderedPageBreak/>
              <w:t xml:space="preserve"> </w:t>
            </w:r>
            <w:r w:rsidR="00717D05" w:rsidRPr="00717D05">
              <w:rPr>
                <w:rFonts w:eastAsia="Calibri"/>
                <w:sz w:val="20"/>
                <w:szCs w:val="20"/>
              </w:rPr>
              <w:t xml:space="preserve">- Istarski domovi zdravlja, Ispostava </w:t>
            </w:r>
            <w:r w:rsidR="008171B4">
              <w:rPr>
                <w:rFonts w:eastAsia="Calibri"/>
                <w:sz w:val="20"/>
                <w:szCs w:val="20"/>
              </w:rPr>
              <w:t>Buje</w:t>
            </w:r>
          </w:p>
          <w:p w14:paraId="762A0BA6" w14:textId="308F24CF" w:rsidR="00F66275" w:rsidRPr="00717D05" w:rsidRDefault="00F66275" w:rsidP="00F66275">
            <w:pPr>
              <w:spacing w:before="0" w:after="0"/>
              <w:jc w:val="left"/>
              <w:rPr>
                <w:sz w:val="20"/>
              </w:rPr>
            </w:pPr>
            <w:r w:rsidRPr="00717D05">
              <w:rPr>
                <w:sz w:val="20"/>
              </w:rPr>
              <w:t xml:space="preserve">- MUP – PP </w:t>
            </w:r>
            <w:r w:rsidR="008171B4">
              <w:rPr>
                <w:sz w:val="20"/>
              </w:rPr>
              <w:t>Buje</w:t>
            </w:r>
          </w:p>
          <w:p w14:paraId="460DC761" w14:textId="20C84E33" w:rsidR="00F66275" w:rsidRPr="00717D05" w:rsidRDefault="00F66275" w:rsidP="00F66275">
            <w:pPr>
              <w:spacing w:before="0" w:after="0"/>
              <w:jc w:val="left"/>
              <w:rPr>
                <w:sz w:val="20"/>
              </w:rPr>
            </w:pPr>
            <w:r w:rsidRPr="00717D05">
              <w:rPr>
                <w:sz w:val="20"/>
              </w:rPr>
              <w:t xml:space="preserve">- GDCK </w:t>
            </w:r>
            <w:r w:rsidR="008171B4">
              <w:rPr>
                <w:sz w:val="20"/>
              </w:rPr>
              <w:t>Buje</w:t>
            </w:r>
          </w:p>
          <w:p w14:paraId="0F99E1B4" w14:textId="278852E0" w:rsidR="00F66275" w:rsidRPr="00717D05" w:rsidRDefault="00F66275" w:rsidP="008171B4">
            <w:pPr>
              <w:spacing w:before="0" w:after="0"/>
              <w:jc w:val="left"/>
              <w:rPr>
                <w:sz w:val="20"/>
              </w:rPr>
            </w:pPr>
            <w:r w:rsidRPr="00717D05">
              <w:rPr>
                <w:rFonts w:eastAsia="Calibri"/>
                <w:sz w:val="20"/>
                <w:szCs w:val="20"/>
              </w:rPr>
              <w:t xml:space="preserve">- </w:t>
            </w:r>
            <w:r w:rsidR="008171B4">
              <w:rPr>
                <w:rFonts w:eastAsia="Calibri"/>
                <w:sz w:val="20"/>
                <w:szCs w:val="20"/>
              </w:rPr>
              <w:t>TD 6</w:t>
            </w:r>
            <w:r w:rsidR="00717D05" w:rsidRPr="00717D05">
              <w:rPr>
                <w:rFonts w:eastAsia="Calibri"/>
                <w:sz w:val="20"/>
                <w:szCs w:val="20"/>
              </w:rPr>
              <w:t>. Maj d.o.o.</w:t>
            </w:r>
          </w:p>
        </w:tc>
      </w:tr>
      <w:tr w:rsidR="00F66275" w:rsidRPr="00BB79F5" w14:paraId="1DCAAE3F" w14:textId="77777777" w:rsidTr="003E6721">
        <w:trPr>
          <w:trHeight w:val="575"/>
          <w:jc w:val="center"/>
        </w:trPr>
        <w:tc>
          <w:tcPr>
            <w:tcW w:w="760" w:type="dxa"/>
            <w:vMerge/>
            <w:shd w:val="clear" w:color="auto" w:fill="EAF1DD" w:themeFill="accent3" w:themeFillTint="33"/>
            <w:vAlign w:val="center"/>
          </w:tcPr>
          <w:p w14:paraId="14D7C94A" w14:textId="77777777" w:rsidR="00F66275" w:rsidRPr="00717D05" w:rsidRDefault="00F66275" w:rsidP="00F66275">
            <w:pPr>
              <w:widowControl w:val="0"/>
              <w:autoSpaceDE w:val="0"/>
              <w:adjustRightInd w:val="0"/>
              <w:rPr>
                <w:b/>
                <w:bCs/>
                <w:sz w:val="20"/>
                <w:szCs w:val="20"/>
              </w:rPr>
            </w:pPr>
          </w:p>
        </w:tc>
        <w:tc>
          <w:tcPr>
            <w:tcW w:w="1787" w:type="dxa"/>
            <w:vMerge/>
            <w:vAlign w:val="center"/>
          </w:tcPr>
          <w:p w14:paraId="3551E5FD" w14:textId="77777777" w:rsidR="00F66275" w:rsidRPr="00717D05" w:rsidRDefault="00F66275" w:rsidP="00F66275">
            <w:pPr>
              <w:widowControl w:val="0"/>
              <w:autoSpaceDE w:val="0"/>
              <w:adjustRightInd w:val="0"/>
              <w:rPr>
                <w:b/>
                <w:bCs/>
                <w:sz w:val="20"/>
                <w:szCs w:val="20"/>
              </w:rPr>
            </w:pPr>
          </w:p>
        </w:tc>
        <w:tc>
          <w:tcPr>
            <w:tcW w:w="1559" w:type="dxa"/>
            <w:vMerge/>
          </w:tcPr>
          <w:p w14:paraId="53CE144B" w14:textId="77777777" w:rsidR="00F66275" w:rsidRPr="00BB79F5" w:rsidRDefault="00F66275" w:rsidP="00F66275">
            <w:pPr>
              <w:widowControl w:val="0"/>
              <w:autoSpaceDE w:val="0"/>
              <w:adjustRightInd w:val="0"/>
              <w:rPr>
                <w:bCs/>
                <w:sz w:val="20"/>
                <w:szCs w:val="20"/>
                <w:highlight w:val="yellow"/>
              </w:rPr>
            </w:pPr>
          </w:p>
        </w:tc>
        <w:tc>
          <w:tcPr>
            <w:tcW w:w="8363" w:type="dxa"/>
            <w:tcBorders>
              <w:bottom w:val="single" w:sz="4" w:space="0" w:color="auto"/>
            </w:tcBorders>
            <w:vAlign w:val="center"/>
          </w:tcPr>
          <w:p w14:paraId="21F0E70A" w14:textId="52EFC7BA" w:rsidR="00F66275" w:rsidRPr="00717D05" w:rsidRDefault="00F66275" w:rsidP="00F66275">
            <w:pPr>
              <w:widowControl w:val="0"/>
              <w:autoSpaceDE w:val="0"/>
              <w:adjustRightInd w:val="0"/>
              <w:rPr>
                <w:bCs/>
                <w:sz w:val="20"/>
                <w:szCs w:val="20"/>
              </w:rPr>
            </w:pPr>
            <w:r w:rsidRPr="00717D05">
              <w:rPr>
                <w:bCs/>
                <w:sz w:val="20"/>
                <w:szCs w:val="20"/>
              </w:rPr>
              <w:t>Sanitarni nadzor nad ukapanjem mrtvih.</w:t>
            </w:r>
          </w:p>
        </w:tc>
        <w:tc>
          <w:tcPr>
            <w:tcW w:w="2977" w:type="dxa"/>
            <w:vAlign w:val="center"/>
          </w:tcPr>
          <w:p w14:paraId="31DC3317" w14:textId="77777777" w:rsidR="00F66275" w:rsidRPr="00717D05" w:rsidRDefault="00F66275" w:rsidP="00F847A0">
            <w:pPr>
              <w:pStyle w:val="ListParagraph"/>
              <w:widowControl w:val="0"/>
              <w:numPr>
                <w:ilvl w:val="0"/>
                <w:numId w:val="15"/>
              </w:numPr>
              <w:autoSpaceDE w:val="0"/>
              <w:autoSpaceDN w:val="0"/>
              <w:adjustRightInd w:val="0"/>
              <w:spacing w:before="0" w:after="0" w:line="240" w:lineRule="auto"/>
              <w:ind w:left="87" w:hanging="87"/>
              <w:jc w:val="left"/>
              <w:rPr>
                <w:bCs w:val="0"/>
                <w:sz w:val="20"/>
                <w:szCs w:val="20"/>
              </w:rPr>
            </w:pPr>
            <w:r w:rsidRPr="00717D05">
              <w:rPr>
                <w:sz w:val="20"/>
                <w:szCs w:val="20"/>
              </w:rPr>
              <w:t>pogrebna poduzeća uz djelatnike mjesnih odbora</w:t>
            </w:r>
          </w:p>
          <w:p w14:paraId="67A0C5A1" w14:textId="77777777" w:rsidR="00F66275" w:rsidRPr="00717D05" w:rsidRDefault="00F66275" w:rsidP="00F847A0">
            <w:pPr>
              <w:pStyle w:val="ListParagraph"/>
              <w:widowControl w:val="0"/>
              <w:numPr>
                <w:ilvl w:val="0"/>
                <w:numId w:val="15"/>
              </w:numPr>
              <w:autoSpaceDE w:val="0"/>
              <w:autoSpaceDN w:val="0"/>
              <w:adjustRightInd w:val="0"/>
              <w:spacing w:before="0" w:after="0" w:line="240" w:lineRule="auto"/>
              <w:ind w:left="87" w:hanging="87"/>
              <w:jc w:val="left"/>
              <w:rPr>
                <w:bCs w:val="0"/>
                <w:sz w:val="20"/>
                <w:szCs w:val="20"/>
              </w:rPr>
            </w:pPr>
            <w:r w:rsidRPr="00717D05">
              <w:rPr>
                <w:sz w:val="20"/>
                <w:szCs w:val="20"/>
              </w:rPr>
              <w:t>sanitarna inspekcija</w:t>
            </w:r>
          </w:p>
        </w:tc>
      </w:tr>
      <w:tr w:rsidR="00F66275" w:rsidRPr="00BB79F5" w14:paraId="76DC57A1" w14:textId="77777777" w:rsidTr="003E6721">
        <w:trPr>
          <w:trHeight w:val="664"/>
          <w:jc w:val="center"/>
        </w:trPr>
        <w:tc>
          <w:tcPr>
            <w:tcW w:w="760" w:type="dxa"/>
            <w:vMerge/>
            <w:shd w:val="clear" w:color="auto" w:fill="EAF1DD" w:themeFill="accent3" w:themeFillTint="33"/>
            <w:vAlign w:val="center"/>
          </w:tcPr>
          <w:p w14:paraId="038B6AED" w14:textId="77777777" w:rsidR="00F66275" w:rsidRPr="00717D05" w:rsidRDefault="00F66275" w:rsidP="00F66275">
            <w:pPr>
              <w:widowControl w:val="0"/>
              <w:autoSpaceDE w:val="0"/>
              <w:adjustRightInd w:val="0"/>
              <w:rPr>
                <w:b/>
                <w:bCs/>
                <w:sz w:val="20"/>
                <w:szCs w:val="20"/>
              </w:rPr>
            </w:pPr>
          </w:p>
        </w:tc>
        <w:tc>
          <w:tcPr>
            <w:tcW w:w="1787" w:type="dxa"/>
            <w:vMerge/>
            <w:tcBorders>
              <w:bottom w:val="single" w:sz="4" w:space="0" w:color="auto"/>
            </w:tcBorders>
            <w:vAlign w:val="center"/>
          </w:tcPr>
          <w:p w14:paraId="1691B6E1" w14:textId="77777777" w:rsidR="00F66275" w:rsidRPr="00717D05" w:rsidRDefault="00F66275" w:rsidP="00F66275">
            <w:pPr>
              <w:widowControl w:val="0"/>
              <w:autoSpaceDE w:val="0"/>
              <w:adjustRightInd w:val="0"/>
              <w:rPr>
                <w:b/>
                <w:bCs/>
                <w:sz w:val="20"/>
                <w:szCs w:val="20"/>
              </w:rPr>
            </w:pPr>
          </w:p>
        </w:tc>
        <w:tc>
          <w:tcPr>
            <w:tcW w:w="1559" w:type="dxa"/>
            <w:vMerge/>
            <w:tcBorders>
              <w:bottom w:val="single" w:sz="4" w:space="0" w:color="auto"/>
            </w:tcBorders>
          </w:tcPr>
          <w:p w14:paraId="657E3922" w14:textId="77777777" w:rsidR="00F66275" w:rsidRPr="00BB79F5" w:rsidRDefault="00F66275" w:rsidP="00F66275">
            <w:pPr>
              <w:widowControl w:val="0"/>
              <w:autoSpaceDE w:val="0"/>
              <w:adjustRightInd w:val="0"/>
              <w:spacing w:after="0"/>
              <w:rPr>
                <w:bCs/>
                <w:sz w:val="20"/>
                <w:szCs w:val="20"/>
                <w:highlight w:val="yellow"/>
              </w:rPr>
            </w:pPr>
          </w:p>
        </w:tc>
        <w:tc>
          <w:tcPr>
            <w:tcW w:w="8363" w:type="dxa"/>
            <w:tcBorders>
              <w:top w:val="single" w:sz="4" w:space="0" w:color="auto"/>
              <w:left w:val="single" w:sz="4" w:space="0" w:color="auto"/>
              <w:bottom w:val="single" w:sz="4" w:space="0" w:color="auto"/>
              <w:right w:val="single" w:sz="4" w:space="0" w:color="auto"/>
            </w:tcBorders>
            <w:vAlign w:val="center"/>
          </w:tcPr>
          <w:p w14:paraId="6F2192BA" w14:textId="77D94FC5" w:rsidR="00F66275" w:rsidRPr="00717D05" w:rsidRDefault="00876EF5" w:rsidP="00F66275">
            <w:pPr>
              <w:widowControl w:val="0"/>
              <w:autoSpaceDE w:val="0"/>
              <w:adjustRightInd w:val="0"/>
              <w:spacing w:after="0"/>
              <w:rPr>
                <w:bCs/>
                <w:sz w:val="20"/>
                <w:szCs w:val="20"/>
              </w:rPr>
            </w:pPr>
            <w:r w:rsidRPr="00717D05">
              <w:rPr>
                <w:bCs/>
                <w:sz w:val="20"/>
                <w:szCs w:val="20"/>
              </w:rPr>
              <w:t xml:space="preserve">Prikupljanje informacija o stanju upotrebljivosti mrtvačnica na mjesnim grobljima. </w:t>
            </w:r>
            <w:r w:rsidR="00F66275" w:rsidRPr="00717D05">
              <w:rPr>
                <w:bCs/>
                <w:sz w:val="20"/>
                <w:szCs w:val="20"/>
              </w:rPr>
              <w:t>Osiguranje prostora za prikupljanje poginulih i druge provedbene aktivnosti.</w:t>
            </w:r>
          </w:p>
          <w:p w14:paraId="043B8B60" w14:textId="74D28137" w:rsidR="00F66275" w:rsidRPr="00717D05" w:rsidRDefault="00F66275" w:rsidP="00F66275">
            <w:pPr>
              <w:widowControl w:val="0"/>
              <w:autoSpaceDE w:val="0"/>
              <w:adjustRightInd w:val="0"/>
              <w:spacing w:after="0"/>
              <w:rPr>
                <w:bCs/>
                <w:sz w:val="20"/>
                <w:szCs w:val="20"/>
              </w:rPr>
            </w:pPr>
            <w:r w:rsidRPr="00717D05">
              <w:rPr>
                <w:bCs/>
                <w:sz w:val="20"/>
                <w:szCs w:val="20"/>
              </w:rPr>
              <w:t>Lokacije za ukop su mjesna groblja.</w:t>
            </w:r>
          </w:p>
        </w:tc>
        <w:tc>
          <w:tcPr>
            <w:tcW w:w="2977" w:type="dxa"/>
            <w:tcBorders>
              <w:left w:val="single" w:sz="4" w:space="0" w:color="auto"/>
              <w:bottom w:val="single" w:sz="4" w:space="0" w:color="auto"/>
            </w:tcBorders>
            <w:vAlign w:val="center"/>
          </w:tcPr>
          <w:p w14:paraId="7B5E9739" w14:textId="62559212" w:rsidR="00F66275" w:rsidRPr="00717D05" w:rsidRDefault="008171B4" w:rsidP="008171B4">
            <w:pPr>
              <w:widowControl w:val="0"/>
              <w:autoSpaceDE w:val="0"/>
              <w:autoSpaceDN w:val="0"/>
              <w:adjustRightInd w:val="0"/>
              <w:spacing w:before="0" w:after="0" w:line="240" w:lineRule="auto"/>
              <w:jc w:val="left"/>
              <w:rPr>
                <w:sz w:val="20"/>
                <w:szCs w:val="20"/>
              </w:rPr>
            </w:pPr>
            <w:r>
              <w:rPr>
                <w:rFonts w:eastAsia="Calibri"/>
                <w:sz w:val="20"/>
                <w:szCs w:val="20"/>
              </w:rPr>
              <w:t>- TD 6</w:t>
            </w:r>
            <w:r w:rsidR="00717D05" w:rsidRPr="00717D05">
              <w:rPr>
                <w:rFonts w:eastAsia="Calibri"/>
                <w:sz w:val="20"/>
                <w:szCs w:val="20"/>
              </w:rPr>
              <w:t>. Maj d.o.o.</w:t>
            </w:r>
          </w:p>
        </w:tc>
      </w:tr>
      <w:tr w:rsidR="00717D05" w:rsidRPr="00BB79F5" w14:paraId="328461F4" w14:textId="77777777" w:rsidTr="003E6721">
        <w:trPr>
          <w:trHeight w:val="735"/>
          <w:jc w:val="center"/>
        </w:trPr>
        <w:tc>
          <w:tcPr>
            <w:tcW w:w="760" w:type="dxa"/>
            <w:vMerge w:val="restart"/>
            <w:shd w:val="clear" w:color="auto" w:fill="EAF1DD" w:themeFill="accent3" w:themeFillTint="33"/>
            <w:vAlign w:val="center"/>
          </w:tcPr>
          <w:p w14:paraId="7E1AA80E" w14:textId="0FD0F18A" w:rsidR="00717D05" w:rsidRPr="00717D05" w:rsidRDefault="00717D05" w:rsidP="00717D05">
            <w:pPr>
              <w:widowControl w:val="0"/>
              <w:autoSpaceDE w:val="0"/>
              <w:adjustRightInd w:val="0"/>
              <w:ind w:right="-129"/>
              <w:rPr>
                <w:b/>
                <w:bCs/>
                <w:sz w:val="20"/>
                <w:szCs w:val="20"/>
              </w:rPr>
            </w:pPr>
            <w:r w:rsidRPr="00717D05">
              <w:rPr>
                <w:b/>
                <w:bCs/>
                <w:sz w:val="20"/>
                <w:szCs w:val="20"/>
              </w:rPr>
              <w:t>9.</w:t>
            </w:r>
          </w:p>
        </w:tc>
        <w:tc>
          <w:tcPr>
            <w:tcW w:w="1787" w:type="dxa"/>
            <w:vMerge w:val="restart"/>
            <w:tcBorders>
              <w:top w:val="single" w:sz="4" w:space="0" w:color="auto"/>
              <w:right w:val="single" w:sz="4" w:space="0" w:color="auto"/>
            </w:tcBorders>
            <w:vAlign w:val="center"/>
          </w:tcPr>
          <w:p w14:paraId="5FAE28EE" w14:textId="77777777" w:rsidR="00717D05" w:rsidRPr="00717D05" w:rsidRDefault="00717D05" w:rsidP="003E6721">
            <w:pPr>
              <w:widowControl w:val="0"/>
              <w:autoSpaceDE w:val="0"/>
              <w:adjustRightInd w:val="0"/>
              <w:ind w:right="-129"/>
              <w:jc w:val="center"/>
              <w:rPr>
                <w:b/>
                <w:bCs/>
                <w:sz w:val="20"/>
                <w:szCs w:val="20"/>
              </w:rPr>
            </w:pPr>
            <w:r w:rsidRPr="00717D05">
              <w:rPr>
                <w:b/>
                <w:bCs/>
                <w:sz w:val="20"/>
                <w:szCs w:val="20"/>
              </w:rPr>
              <w:t>Organizacija provođenja animalne asanacije</w:t>
            </w:r>
          </w:p>
        </w:tc>
        <w:tc>
          <w:tcPr>
            <w:tcW w:w="1559" w:type="dxa"/>
            <w:vMerge w:val="restart"/>
            <w:tcBorders>
              <w:top w:val="single" w:sz="4" w:space="0" w:color="auto"/>
              <w:right w:val="single" w:sz="4" w:space="0" w:color="auto"/>
            </w:tcBorders>
            <w:vAlign w:val="center"/>
          </w:tcPr>
          <w:p w14:paraId="061E81A7" w14:textId="4D2558FC" w:rsidR="00717D05" w:rsidRPr="00717D05" w:rsidRDefault="00717D05" w:rsidP="00087B97">
            <w:pPr>
              <w:widowControl w:val="0"/>
              <w:autoSpaceDE w:val="0"/>
              <w:adjustRightInd w:val="0"/>
              <w:jc w:val="left"/>
              <w:rPr>
                <w:bCs/>
                <w:sz w:val="20"/>
                <w:szCs w:val="20"/>
              </w:rPr>
            </w:pPr>
            <w:r w:rsidRPr="00717D05">
              <w:rPr>
                <w:bCs/>
                <w:sz w:val="20"/>
                <w:szCs w:val="20"/>
              </w:rPr>
              <w:t xml:space="preserve">Grad </w:t>
            </w:r>
            <w:r w:rsidR="00087B97">
              <w:rPr>
                <w:bCs/>
                <w:sz w:val="20"/>
                <w:szCs w:val="20"/>
              </w:rPr>
              <w:t>Buje</w:t>
            </w:r>
          </w:p>
        </w:tc>
        <w:tc>
          <w:tcPr>
            <w:tcW w:w="8363" w:type="dxa"/>
            <w:tcBorders>
              <w:top w:val="single" w:sz="4" w:space="0" w:color="auto"/>
              <w:left w:val="single" w:sz="4" w:space="0" w:color="auto"/>
              <w:bottom w:val="single" w:sz="4" w:space="0" w:color="auto"/>
              <w:right w:val="single" w:sz="4" w:space="0" w:color="auto"/>
            </w:tcBorders>
            <w:vAlign w:val="center"/>
          </w:tcPr>
          <w:p w14:paraId="37651870" w14:textId="3662C4A3" w:rsidR="00717D05" w:rsidRPr="00717D05" w:rsidRDefault="00717D05" w:rsidP="00717D05">
            <w:pPr>
              <w:widowControl w:val="0"/>
              <w:autoSpaceDE w:val="0"/>
              <w:adjustRightInd w:val="0"/>
              <w:rPr>
                <w:bCs/>
                <w:sz w:val="20"/>
                <w:szCs w:val="20"/>
              </w:rPr>
            </w:pPr>
            <w:r w:rsidRPr="00717D05">
              <w:rPr>
                <w:bCs/>
                <w:sz w:val="20"/>
                <w:szCs w:val="20"/>
              </w:rPr>
              <w:t xml:space="preserve">Organizacija prikupljanja životinjskih leševa. </w:t>
            </w:r>
          </w:p>
        </w:tc>
        <w:tc>
          <w:tcPr>
            <w:tcW w:w="2977" w:type="dxa"/>
            <w:tcBorders>
              <w:top w:val="single" w:sz="4" w:space="0" w:color="auto"/>
              <w:left w:val="single" w:sz="4" w:space="0" w:color="auto"/>
            </w:tcBorders>
            <w:vAlign w:val="center"/>
          </w:tcPr>
          <w:p w14:paraId="6542109E" w14:textId="661D6266" w:rsidR="00717D05" w:rsidRPr="00717D05" w:rsidRDefault="00717D05" w:rsidP="008171B4">
            <w:pPr>
              <w:widowControl w:val="0"/>
              <w:autoSpaceDE w:val="0"/>
              <w:autoSpaceDN w:val="0"/>
              <w:adjustRightInd w:val="0"/>
              <w:spacing w:before="0" w:after="0" w:line="240" w:lineRule="auto"/>
              <w:jc w:val="left"/>
              <w:rPr>
                <w:sz w:val="20"/>
                <w:szCs w:val="20"/>
                <w:highlight w:val="yellow"/>
              </w:rPr>
            </w:pPr>
            <w:r w:rsidRPr="00717D05">
              <w:rPr>
                <w:rFonts w:eastAsia="Calibri"/>
                <w:sz w:val="20"/>
                <w:szCs w:val="20"/>
              </w:rPr>
              <w:t xml:space="preserve">- Veterinarska ambulanta </w:t>
            </w:r>
            <w:r w:rsidR="008171B4">
              <w:rPr>
                <w:rFonts w:eastAsia="Calibri"/>
                <w:sz w:val="20"/>
                <w:szCs w:val="20"/>
              </w:rPr>
              <w:t>Buje</w:t>
            </w:r>
          </w:p>
        </w:tc>
      </w:tr>
      <w:tr w:rsidR="00717D05" w:rsidRPr="00BB79F5" w14:paraId="26F8C06A" w14:textId="77777777" w:rsidTr="003E6721">
        <w:trPr>
          <w:trHeight w:val="953"/>
          <w:jc w:val="center"/>
        </w:trPr>
        <w:tc>
          <w:tcPr>
            <w:tcW w:w="760" w:type="dxa"/>
            <w:vMerge/>
            <w:shd w:val="clear" w:color="auto" w:fill="EAF1DD" w:themeFill="accent3" w:themeFillTint="33"/>
            <w:vAlign w:val="center"/>
          </w:tcPr>
          <w:p w14:paraId="1BAE9E57" w14:textId="77777777" w:rsidR="00717D05" w:rsidRPr="00717D05" w:rsidRDefault="00717D05" w:rsidP="00717D05">
            <w:pPr>
              <w:widowControl w:val="0"/>
              <w:autoSpaceDE w:val="0"/>
              <w:adjustRightInd w:val="0"/>
              <w:ind w:right="-129"/>
              <w:rPr>
                <w:b/>
                <w:bCs/>
                <w:sz w:val="20"/>
                <w:szCs w:val="20"/>
              </w:rPr>
            </w:pPr>
          </w:p>
        </w:tc>
        <w:tc>
          <w:tcPr>
            <w:tcW w:w="1787" w:type="dxa"/>
            <w:vMerge/>
            <w:tcBorders>
              <w:right w:val="single" w:sz="4" w:space="0" w:color="auto"/>
            </w:tcBorders>
            <w:vAlign w:val="center"/>
          </w:tcPr>
          <w:p w14:paraId="14FD3B23" w14:textId="77777777" w:rsidR="00717D05" w:rsidRPr="00717D05" w:rsidRDefault="00717D05" w:rsidP="003E6721">
            <w:pPr>
              <w:widowControl w:val="0"/>
              <w:autoSpaceDE w:val="0"/>
              <w:adjustRightInd w:val="0"/>
              <w:ind w:right="-129"/>
              <w:jc w:val="center"/>
              <w:rPr>
                <w:b/>
                <w:bCs/>
                <w:sz w:val="20"/>
                <w:szCs w:val="20"/>
              </w:rPr>
            </w:pPr>
          </w:p>
        </w:tc>
        <w:tc>
          <w:tcPr>
            <w:tcW w:w="1559" w:type="dxa"/>
            <w:vMerge/>
            <w:tcBorders>
              <w:right w:val="single" w:sz="4" w:space="0" w:color="auto"/>
            </w:tcBorders>
          </w:tcPr>
          <w:p w14:paraId="2242E73F" w14:textId="77777777" w:rsidR="00717D05" w:rsidRPr="00BB79F5" w:rsidRDefault="00717D05" w:rsidP="00717D05">
            <w:pPr>
              <w:widowControl w:val="0"/>
              <w:autoSpaceDE w:val="0"/>
              <w:adjustRightInd w:val="0"/>
              <w:rPr>
                <w:bCs/>
                <w:sz w:val="20"/>
                <w:szCs w:val="20"/>
                <w:highlight w:val="yellow"/>
              </w:rPr>
            </w:pPr>
          </w:p>
        </w:tc>
        <w:tc>
          <w:tcPr>
            <w:tcW w:w="8363" w:type="dxa"/>
            <w:tcBorders>
              <w:top w:val="single" w:sz="4" w:space="0" w:color="auto"/>
              <w:left w:val="single" w:sz="4" w:space="0" w:color="auto"/>
              <w:bottom w:val="single" w:sz="4" w:space="0" w:color="auto"/>
              <w:right w:val="single" w:sz="4" w:space="0" w:color="auto"/>
            </w:tcBorders>
            <w:vAlign w:val="center"/>
          </w:tcPr>
          <w:p w14:paraId="51D264C9" w14:textId="5B608E60" w:rsidR="00717D05" w:rsidRPr="00717D05" w:rsidRDefault="00717D05" w:rsidP="00717D05">
            <w:pPr>
              <w:widowControl w:val="0"/>
              <w:autoSpaceDE w:val="0"/>
              <w:adjustRightInd w:val="0"/>
              <w:rPr>
                <w:bCs/>
                <w:sz w:val="20"/>
                <w:szCs w:val="20"/>
              </w:rPr>
            </w:pPr>
            <w:r w:rsidRPr="00717D05">
              <w:rPr>
                <w:bCs/>
                <w:sz w:val="20"/>
                <w:szCs w:val="20"/>
              </w:rPr>
              <w:t>Praćenje stanja i provođenje aktivnosti na sprječavanju nastanka ili širenja zaraznih bolesti.</w:t>
            </w:r>
          </w:p>
        </w:tc>
        <w:tc>
          <w:tcPr>
            <w:tcW w:w="2977" w:type="dxa"/>
            <w:tcBorders>
              <w:left w:val="single" w:sz="4" w:space="0" w:color="auto"/>
            </w:tcBorders>
            <w:vAlign w:val="center"/>
          </w:tcPr>
          <w:p w14:paraId="58D42280" w14:textId="4CE0C86D" w:rsidR="00717D05" w:rsidRDefault="00717D05" w:rsidP="00717D05">
            <w:pPr>
              <w:spacing w:before="0" w:after="0"/>
              <w:jc w:val="left"/>
              <w:rPr>
                <w:sz w:val="20"/>
              </w:rPr>
            </w:pPr>
            <w:r>
              <w:rPr>
                <w:rFonts w:eastAsia="Calibri"/>
                <w:sz w:val="20"/>
                <w:szCs w:val="20"/>
              </w:rPr>
              <w:t xml:space="preserve">- </w:t>
            </w:r>
            <w:r w:rsidRPr="00717D05">
              <w:rPr>
                <w:rFonts w:eastAsia="Calibri"/>
                <w:sz w:val="20"/>
                <w:szCs w:val="20"/>
              </w:rPr>
              <w:t xml:space="preserve">Istarski domovi zdravlja, Ispostava </w:t>
            </w:r>
            <w:r w:rsidR="008171B4">
              <w:rPr>
                <w:rFonts w:eastAsia="Calibri"/>
                <w:sz w:val="20"/>
                <w:szCs w:val="20"/>
              </w:rPr>
              <w:t>Buje</w:t>
            </w:r>
          </w:p>
          <w:p w14:paraId="50E9734A" w14:textId="52598C84" w:rsidR="00717D05" w:rsidRPr="00BB79F5" w:rsidRDefault="008F4F3F" w:rsidP="008171B4">
            <w:pPr>
              <w:spacing w:before="0" w:after="0"/>
              <w:jc w:val="left"/>
              <w:rPr>
                <w:sz w:val="20"/>
                <w:highlight w:val="yellow"/>
              </w:rPr>
            </w:pPr>
            <w:r>
              <w:rPr>
                <w:sz w:val="20"/>
              </w:rPr>
              <w:t>- Nastavni z</w:t>
            </w:r>
            <w:r w:rsidR="00717D05" w:rsidRPr="00717D05">
              <w:rPr>
                <w:sz w:val="20"/>
              </w:rPr>
              <w:t>avod za javno zdravstvo Istarske županije</w:t>
            </w:r>
            <w:r w:rsidR="00253C35">
              <w:rPr>
                <w:sz w:val="20"/>
              </w:rPr>
              <w:t xml:space="preserve"> - </w:t>
            </w:r>
            <w:r w:rsidR="00253C35">
              <w:rPr>
                <w:rFonts w:eastAsia="Calibri"/>
                <w:sz w:val="20"/>
                <w:szCs w:val="20"/>
              </w:rPr>
              <w:t xml:space="preserve">Ispostava </w:t>
            </w:r>
            <w:r w:rsidR="008171B4">
              <w:rPr>
                <w:rFonts w:eastAsia="Calibri"/>
                <w:sz w:val="20"/>
                <w:szCs w:val="20"/>
              </w:rPr>
              <w:t>Buje</w:t>
            </w:r>
          </w:p>
        </w:tc>
      </w:tr>
      <w:tr w:rsidR="00717D05" w:rsidRPr="00BB79F5" w14:paraId="3F9E386C" w14:textId="77777777" w:rsidTr="003E6721">
        <w:trPr>
          <w:trHeight w:val="664"/>
          <w:jc w:val="center"/>
        </w:trPr>
        <w:tc>
          <w:tcPr>
            <w:tcW w:w="760" w:type="dxa"/>
            <w:vMerge/>
            <w:shd w:val="clear" w:color="auto" w:fill="EAF1DD" w:themeFill="accent3" w:themeFillTint="33"/>
            <w:vAlign w:val="center"/>
          </w:tcPr>
          <w:p w14:paraId="2FFA76E1" w14:textId="77777777" w:rsidR="00717D05" w:rsidRPr="00717D05" w:rsidRDefault="00717D05" w:rsidP="00717D05">
            <w:pPr>
              <w:widowControl w:val="0"/>
              <w:autoSpaceDE w:val="0"/>
              <w:adjustRightInd w:val="0"/>
              <w:ind w:right="-129"/>
              <w:rPr>
                <w:b/>
                <w:bCs/>
                <w:sz w:val="20"/>
                <w:szCs w:val="20"/>
              </w:rPr>
            </w:pPr>
          </w:p>
        </w:tc>
        <w:tc>
          <w:tcPr>
            <w:tcW w:w="1787" w:type="dxa"/>
            <w:vMerge/>
            <w:tcBorders>
              <w:right w:val="single" w:sz="4" w:space="0" w:color="auto"/>
            </w:tcBorders>
            <w:vAlign w:val="center"/>
          </w:tcPr>
          <w:p w14:paraId="36AF5D72" w14:textId="77777777" w:rsidR="00717D05" w:rsidRPr="00717D05" w:rsidRDefault="00717D05" w:rsidP="003E6721">
            <w:pPr>
              <w:widowControl w:val="0"/>
              <w:autoSpaceDE w:val="0"/>
              <w:adjustRightInd w:val="0"/>
              <w:ind w:right="-129"/>
              <w:jc w:val="center"/>
              <w:rPr>
                <w:b/>
                <w:bCs/>
                <w:sz w:val="20"/>
                <w:szCs w:val="20"/>
              </w:rPr>
            </w:pPr>
          </w:p>
        </w:tc>
        <w:tc>
          <w:tcPr>
            <w:tcW w:w="1559" w:type="dxa"/>
            <w:vMerge/>
            <w:tcBorders>
              <w:right w:val="single" w:sz="4" w:space="0" w:color="auto"/>
            </w:tcBorders>
          </w:tcPr>
          <w:p w14:paraId="62C36F99" w14:textId="77777777" w:rsidR="00717D05" w:rsidRPr="00BB79F5" w:rsidRDefault="00717D05" w:rsidP="00717D05">
            <w:pPr>
              <w:widowControl w:val="0"/>
              <w:autoSpaceDE w:val="0"/>
              <w:adjustRightInd w:val="0"/>
              <w:rPr>
                <w:bCs/>
                <w:sz w:val="20"/>
                <w:szCs w:val="20"/>
                <w:highlight w:val="yellow"/>
              </w:rPr>
            </w:pPr>
          </w:p>
        </w:tc>
        <w:tc>
          <w:tcPr>
            <w:tcW w:w="8363" w:type="dxa"/>
            <w:tcBorders>
              <w:top w:val="single" w:sz="4" w:space="0" w:color="auto"/>
              <w:left w:val="single" w:sz="4" w:space="0" w:color="auto"/>
              <w:bottom w:val="single" w:sz="4" w:space="0" w:color="auto"/>
              <w:right w:val="single" w:sz="4" w:space="0" w:color="auto"/>
            </w:tcBorders>
            <w:vAlign w:val="center"/>
          </w:tcPr>
          <w:p w14:paraId="00A0B1BD" w14:textId="7BAE24B7" w:rsidR="00717D05" w:rsidRPr="00717D05" w:rsidRDefault="00717D05" w:rsidP="00717D05">
            <w:pPr>
              <w:widowControl w:val="0"/>
              <w:autoSpaceDE w:val="0"/>
              <w:adjustRightInd w:val="0"/>
              <w:rPr>
                <w:bCs/>
                <w:sz w:val="20"/>
                <w:szCs w:val="20"/>
              </w:rPr>
            </w:pPr>
            <w:r w:rsidRPr="00717D05">
              <w:rPr>
                <w:bCs/>
                <w:sz w:val="20"/>
                <w:szCs w:val="20"/>
              </w:rPr>
              <w:t>Neškodljivo uklanjanje ranjenih, ozlijeđenih ili bolesnih životinja.</w:t>
            </w:r>
          </w:p>
        </w:tc>
        <w:tc>
          <w:tcPr>
            <w:tcW w:w="2977" w:type="dxa"/>
            <w:tcBorders>
              <w:left w:val="single" w:sz="4" w:space="0" w:color="auto"/>
            </w:tcBorders>
            <w:vAlign w:val="center"/>
          </w:tcPr>
          <w:p w14:paraId="2FCF528A" w14:textId="2ABEDEBE" w:rsidR="00717D05" w:rsidRPr="00717D05" w:rsidRDefault="00717D05" w:rsidP="008171B4">
            <w:pPr>
              <w:spacing w:before="0" w:after="0"/>
              <w:jc w:val="left"/>
              <w:rPr>
                <w:rFonts w:eastAsia="Calibri"/>
                <w:sz w:val="20"/>
                <w:szCs w:val="20"/>
              </w:rPr>
            </w:pPr>
            <w:r w:rsidRPr="00717D05">
              <w:rPr>
                <w:rFonts w:eastAsia="Calibri"/>
                <w:sz w:val="20"/>
                <w:szCs w:val="20"/>
              </w:rPr>
              <w:t xml:space="preserve">- Veterinarska ambulanta </w:t>
            </w:r>
            <w:r w:rsidR="008171B4">
              <w:rPr>
                <w:rFonts w:eastAsia="Calibri"/>
                <w:sz w:val="20"/>
                <w:szCs w:val="20"/>
              </w:rPr>
              <w:t>Buje</w:t>
            </w:r>
          </w:p>
        </w:tc>
      </w:tr>
      <w:tr w:rsidR="00717D05" w:rsidRPr="00BB79F5" w14:paraId="423EE0AC" w14:textId="77777777" w:rsidTr="003E6721">
        <w:trPr>
          <w:trHeight w:val="953"/>
          <w:jc w:val="center"/>
        </w:trPr>
        <w:tc>
          <w:tcPr>
            <w:tcW w:w="760" w:type="dxa"/>
            <w:vMerge/>
            <w:shd w:val="clear" w:color="auto" w:fill="EAF1DD" w:themeFill="accent3" w:themeFillTint="33"/>
            <w:vAlign w:val="center"/>
          </w:tcPr>
          <w:p w14:paraId="33E766BB" w14:textId="77777777" w:rsidR="00717D05" w:rsidRPr="00717D05" w:rsidRDefault="00717D05" w:rsidP="00717D05">
            <w:pPr>
              <w:widowControl w:val="0"/>
              <w:autoSpaceDE w:val="0"/>
              <w:adjustRightInd w:val="0"/>
              <w:ind w:right="-129"/>
              <w:rPr>
                <w:b/>
                <w:bCs/>
                <w:sz w:val="20"/>
                <w:szCs w:val="20"/>
              </w:rPr>
            </w:pPr>
          </w:p>
        </w:tc>
        <w:tc>
          <w:tcPr>
            <w:tcW w:w="1787" w:type="dxa"/>
            <w:vMerge/>
            <w:tcBorders>
              <w:bottom w:val="single" w:sz="4" w:space="0" w:color="auto"/>
              <w:right w:val="single" w:sz="4" w:space="0" w:color="auto"/>
            </w:tcBorders>
            <w:vAlign w:val="center"/>
          </w:tcPr>
          <w:p w14:paraId="4F5CEDD9" w14:textId="77777777" w:rsidR="00717D05" w:rsidRPr="00717D05" w:rsidRDefault="00717D05" w:rsidP="003E6721">
            <w:pPr>
              <w:widowControl w:val="0"/>
              <w:autoSpaceDE w:val="0"/>
              <w:adjustRightInd w:val="0"/>
              <w:ind w:right="-129"/>
              <w:jc w:val="center"/>
              <w:rPr>
                <w:b/>
                <w:bCs/>
                <w:sz w:val="20"/>
                <w:szCs w:val="20"/>
              </w:rPr>
            </w:pPr>
          </w:p>
        </w:tc>
        <w:tc>
          <w:tcPr>
            <w:tcW w:w="1559" w:type="dxa"/>
            <w:vMerge/>
            <w:tcBorders>
              <w:bottom w:val="single" w:sz="4" w:space="0" w:color="auto"/>
              <w:right w:val="single" w:sz="4" w:space="0" w:color="auto"/>
            </w:tcBorders>
          </w:tcPr>
          <w:p w14:paraId="6E335A13" w14:textId="77777777" w:rsidR="00717D05" w:rsidRPr="00BB79F5" w:rsidRDefault="00717D05" w:rsidP="00717D05">
            <w:pPr>
              <w:widowControl w:val="0"/>
              <w:autoSpaceDE w:val="0"/>
              <w:adjustRightInd w:val="0"/>
              <w:rPr>
                <w:bCs/>
                <w:sz w:val="20"/>
                <w:szCs w:val="20"/>
                <w:highlight w:val="yellow"/>
              </w:rPr>
            </w:pPr>
          </w:p>
        </w:tc>
        <w:tc>
          <w:tcPr>
            <w:tcW w:w="8363" w:type="dxa"/>
            <w:tcBorders>
              <w:top w:val="single" w:sz="4" w:space="0" w:color="auto"/>
              <w:left w:val="single" w:sz="4" w:space="0" w:color="auto"/>
              <w:bottom w:val="single" w:sz="4" w:space="0" w:color="auto"/>
              <w:right w:val="single" w:sz="4" w:space="0" w:color="auto"/>
            </w:tcBorders>
            <w:vAlign w:val="center"/>
          </w:tcPr>
          <w:p w14:paraId="3B1D7679" w14:textId="7E9D28CE" w:rsidR="00717D05" w:rsidRPr="00717D05" w:rsidRDefault="00717D05" w:rsidP="00717D05">
            <w:pPr>
              <w:widowControl w:val="0"/>
              <w:autoSpaceDE w:val="0"/>
              <w:adjustRightInd w:val="0"/>
              <w:rPr>
                <w:bCs/>
                <w:sz w:val="20"/>
                <w:szCs w:val="20"/>
              </w:rPr>
            </w:pPr>
            <w:r w:rsidRPr="00717D05">
              <w:rPr>
                <w:bCs/>
                <w:sz w:val="20"/>
                <w:szCs w:val="20"/>
              </w:rPr>
              <w:t>Određivanje lokacija za ukop životinja.</w:t>
            </w:r>
          </w:p>
        </w:tc>
        <w:tc>
          <w:tcPr>
            <w:tcW w:w="2977" w:type="dxa"/>
            <w:tcBorders>
              <w:left w:val="single" w:sz="4" w:space="0" w:color="auto"/>
              <w:bottom w:val="single" w:sz="4" w:space="0" w:color="auto"/>
            </w:tcBorders>
            <w:vAlign w:val="center"/>
          </w:tcPr>
          <w:p w14:paraId="7456D539" w14:textId="77777777" w:rsidR="00717D05" w:rsidRPr="00717D05" w:rsidRDefault="00717D05" w:rsidP="00717D05">
            <w:pPr>
              <w:widowControl w:val="0"/>
              <w:autoSpaceDE w:val="0"/>
              <w:adjustRightInd w:val="0"/>
              <w:rPr>
                <w:bCs/>
                <w:sz w:val="20"/>
                <w:szCs w:val="20"/>
              </w:rPr>
            </w:pPr>
            <w:r w:rsidRPr="00717D05">
              <w:rPr>
                <w:bCs/>
                <w:sz w:val="20"/>
                <w:szCs w:val="20"/>
              </w:rPr>
              <w:t>Lokacije je potrebno za uskladiti s nadležnima na određenoj razini planiranja.</w:t>
            </w:r>
          </w:p>
        </w:tc>
      </w:tr>
      <w:tr w:rsidR="00717D05" w:rsidRPr="00BB79F5" w14:paraId="52672424" w14:textId="77777777" w:rsidTr="003E6721">
        <w:trPr>
          <w:trHeight w:val="151"/>
          <w:jc w:val="center"/>
        </w:trPr>
        <w:tc>
          <w:tcPr>
            <w:tcW w:w="760" w:type="dxa"/>
            <w:vMerge w:val="restart"/>
            <w:shd w:val="clear" w:color="auto" w:fill="EAF1DD" w:themeFill="accent3" w:themeFillTint="33"/>
            <w:vAlign w:val="center"/>
          </w:tcPr>
          <w:p w14:paraId="0870D534" w14:textId="69E08318" w:rsidR="00717D05" w:rsidRPr="00717D05" w:rsidRDefault="00717D05" w:rsidP="00717D05">
            <w:pPr>
              <w:widowControl w:val="0"/>
              <w:autoSpaceDE w:val="0"/>
              <w:adjustRightInd w:val="0"/>
              <w:jc w:val="left"/>
              <w:rPr>
                <w:b/>
                <w:bCs/>
                <w:sz w:val="20"/>
                <w:szCs w:val="20"/>
              </w:rPr>
            </w:pPr>
            <w:r w:rsidRPr="00717D05">
              <w:rPr>
                <w:b/>
                <w:bCs/>
                <w:sz w:val="20"/>
                <w:szCs w:val="20"/>
              </w:rPr>
              <w:t>10.</w:t>
            </w:r>
          </w:p>
        </w:tc>
        <w:tc>
          <w:tcPr>
            <w:tcW w:w="1787" w:type="dxa"/>
            <w:vMerge w:val="restart"/>
            <w:tcBorders>
              <w:top w:val="single" w:sz="4" w:space="0" w:color="auto"/>
            </w:tcBorders>
            <w:vAlign w:val="center"/>
          </w:tcPr>
          <w:p w14:paraId="6BAFEFC6" w14:textId="311AB32F" w:rsidR="00717D05" w:rsidRPr="00717D05" w:rsidRDefault="00717D05" w:rsidP="003E6721">
            <w:pPr>
              <w:widowControl w:val="0"/>
              <w:autoSpaceDE w:val="0"/>
              <w:adjustRightInd w:val="0"/>
              <w:jc w:val="center"/>
              <w:rPr>
                <w:b/>
                <w:bCs/>
                <w:sz w:val="20"/>
                <w:szCs w:val="20"/>
              </w:rPr>
            </w:pPr>
            <w:r w:rsidRPr="00717D05">
              <w:rPr>
                <w:b/>
                <w:bCs/>
                <w:sz w:val="20"/>
                <w:szCs w:val="20"/>
              </w:rPr>
              <w:t>Organizacija provođenja asanacije terena</w:t>
            </w:r>
          </w:p>
        </w:tc>
        <w:tc>
          <w:tcPr>
            <w:tcW w:w="1559" w:type="dxa"/>
            <w:vMerge w:val="restart"/>
            <w:tcBorders>
              <w:top w:val="single" w:sz="4" w:space="0" w:color="auto"/>
            </w:tcBorders>
            <w:vAlign w:val="center"/>
          </w:tcPr>
          <w:p w14:paraId="578E6E7F" w14:textId="06ECFC7F" w:rsidR="00717D05" w:rsidRPr="00717D05" w:rsidRDefault="00717D05" w:rsidP="00087B97">
            <w:pPr>
              <w:autoSpaceDE w:val="0"/>
              <w:adjustRightInd w:val="0"/>
              <w:jc w:val="left"/>
              <w:rPr>
                <w:bCs/>
                <w:sz w:val="20"/>
                <w:szCs w:val="20"/>
              </w:rPr>
            </w:pPr>
            <w:r w:rsidRPr="00717D05">
              <w:rPr>
                <w:bCs/>
                <w:sz w:val="20"/>
                <w:szCs w:val="20"/>
              </w:rPr>
              <w:t xml:space="preserve">Grad </w:t>
            </w:r>
            <w:r w:rsidR="00087B97">
              <w:rPr>
                <w:bCs/>
                <w:sz w:val="20"/>
                <w:szCs w:val="20"/>
              </w:rPr>
              <w:t>Buje</w:t>
            </w:r>
          </w:p>
        </w:tc>
        <w:tc>
          <w:tcPr>
            <w:tcW w:w="8363" w:type="dxa"/>
            <w:tcBorders>
              <w:top w:val="single" w:sz="4" w:space="0" w:color="auto"/>
            </w:tcBorders>
            <w:vAlign w:val="center"/>
          </w:tcPr>
          <w:p w14:paraId="03EA7E61" w14:textId="77777777" w:rsidR="00717D05" w:rsidRPr="00717D05" w:rsidRDefault="00717D05" w:rsidP="00717D05">
            <w:pPr>
              <w:widowControl w:val="0"/>
              <w:autoSpaceDE w:val="0"/>
              <w:adjustRightInd w:val="0"/>
              <w:rPr>
                <w:bCs/>
                <w:sz w:val="20"/>
                <w:szCs w:val="20"/>
              </w:rPr>
            </w:pPr>
            <w:r w:rsidRPr="00717D05">
              <w:rPr>
                <w:bCs/>
                <w:sz w:val="20"/>
                <w:szCs w:val="20"/>
              </w:rPr>
              <w:t xml:space="preserve">Strojno i ručno raščišćavanje i čišćenje javnih površina od mulja i ostalog neinfektivnog nanosa. </w:t>
            </w:r>
          </w:p>
          <w:p w14:paraId="4094F437" w14:textId="77777777" w:rsidR="00717D05" w:rsidRPr="00717D05" w:rsidRDefault="00717D05" w:rsidP="00717D05">
            <w:pPr>
              <w:widowControl w:val="0"/>
              <w:autoSpaceDE w:val="0"/>
              <w:adjustRightInd w:val="0"/>
              <w:rPr>
                <w:bCs/>
                <w:sz w:val="20"/>
                <w:szCs w:val="20"/>
              </w:rPr>
            </w:pPr>
            <w:r w:rsidRPr="00717D05">
              <w:rPr>
                <w:bCs/>
                <w:sz w:val="20"/>
                <w:szCs w:val="20"/>
              </w:rPr>
              <w:t xml:space="preserve">Pranje vodom javnih površina i objekata koje su pod muljem. </w:t>
            </w:r>
          </w:p>
          <w:p w14:paraId="26676D66" w14:textId="68DCB78C" w:rsidR="00717D05" w:rsidRPr="00717D05" w:rsidRDefault="00717D05" w:rsidP="00717D05">
            <w:pPr>
              <w:widowControl w:val="0"/>
              <w:autoSpaceDE w:val="0"/>
              <w:adjustRightInd w:val="0"/>
              <w:rPr>
                <w:bCs/>
                <w:sz w:val="20"/>
                <w:szCs w:val="20"/>
              </w:rPr>
            </w:pPr>
            <w:r w:rsidRPr="00717D05">
              <w:rPr>
                <w:bCs/>
                <w:sz w:val="20"/>
                <w:szCs w:val="20"/>
              </w:rPr>
              <w:t>Izrada sabirnih kanala.</w:t>
            </w:r>
          </w:p>
          <w:p w14:paraId="2897E090" w14:textId="77777777" w:rsidR="00717D05" w:rsidRPr="00717D05" w:rsidRDefault="00717D05" w:rsidP="00717D05">
            <w:pPr>
              <w:widowControl w:val="0"/>
              <w:autoSpaceDE w:val="0"/>
              <w:adjustRightInd w:val="0"/>
              <w:rPr>
                <w:bCs/>
                <w:sz w:val="20"/>
                <w:szCs w:val="20"/>
              </w:rPr>
            </w:pPr>
            <w:r w:rsidRPr="00717D05">
              <w:rPr>
                <w:bCs/>
                <w:sz w:val="20"/>
                <w:szCs w:val="20"/>
              </w:rPr>
              <w:t xml:space="preserve">Uklanjanje građevinskog i ostalog krupnog otpada s javnih površina i iz objekata. </w:t>
            </w:r>
          </w:p>
          <w:p w14:paraId="0E31E9D0" w14:textId="7AF1B987" w:rsidR="00717D05" w:rsidRPr="00717D05" w:rsidRDefault="00717D05" w:rsidP="00717D05">
            <w:pPr>
              <w:widowControl w:val="0"/>
              <w:autoSpaceDE w:val="0"/>
              <w:adjustRightInd w:val="0"/>
              <w:rPr>
                <w:bCs/>
                <w:sz w:val="20"/>
                <w:szCs w:val="20"/>
              </w:rPr>
            </w:pPr>
            <w:r w:rsidRPr="00717D05">
              <w:rPr>
                <w:bCs/>
                <w:sz w:val="20"/>
                <w:szCs w:val="20"/>
              </w:rPr>
              <w:lastRenderedPageBreak/>
              <w:t>Sortiranje i uklanjanje prikupljenog otpada s javnih površina.</w:t>
            </w:r>
          </w:p>
        </w:tc>
        <w:tc>
          <w:tcPr>
            <w:tcW w:w="2977" w:type="dxa"/>
            <w:tcBorders>
              <w:top w:val="single" w:sz="4" w:space="0" w:color="auto"/>
            </w:tcBorders>
            <w:vAlign w:val="center"/>
          </w:tcPr>
          <w:p w14:paraId="6F6AD7B1" w14:textId="77777777" w:rsidR="00717D05" w:rsidRPr="00717D05" w:rsidRDefault="00717D05" w:rsidP="00F847A0">
            <w:pPr>
              <w:pStyle w:val="ListParagraph"/>
              <w:widowControl w:val="0"/>
              <w:numPr>
                <w:ilvl w:val="0"/>
                <w:numId w:val="15"/>
              </w:numPr>
              <w:autoSpaceDE w:val="0"/>
              <w:autoSpaceDN w:val="0"/>
              <w:adjustRightInd w:val="0"/>
              <w:spacing w:before="0" w:after="0" w:line="240" w:lineRule="auto"/>
              <w:ind w:left="87" w:hanging="87"/>
              <w:jc w:val="left"/>
              <w:rPr>
                <w:bCs w:val="0"/>
                <w:sz w:val="20"/>
                <w:szCs w:val="20"/>
              </w:rPr>
            </w:pPr>
            <w:r w:rsidRPr="00717D05">
              <w:rPr>
                <w:bCs w:val="0"/>
                <w:sz w:val="20"/>
                <w:szCs w:val="20"/>
              </w:rPr>
              <w:lastRenderedPageBreak/>
              <w:t>Stožer civilne zaštite</w:t>
            </w:r>
          </w:p>
          <w:p w14:paraId="5C173E4A" w14:textId="77777777" w:rsidR="00717D05" w:rsidRDefault="00717D05" w:rsidP="00F847A0">
            <w:pPr>
              <w:pStyle w:val="ListParagraph"/>
              <w:widowControl w:val="0"/>
              <w:numPr>
                <w:ilvl w:val="0"/>
                <w:numId w:val="15"/>
              </w:numPr>
              <w:autoSpaceDE w:val="0"/>
              <w:autoSpaceDN w:val="0"/>
              <w:adjustRightInd w:val="0"/>
              <w:spacing w:before="0" w:after="0" w:line="240" w:lineRule="auto"/>
              <w:ind w:left="87" w:hanging="87"/>
              <w:jc w:val="left"/>
              <w:rPr>
                <w:bCs w:val="0"/>
                <w:sz w:val="20"/>
                <w:szCs w:val="20"/>
              </w:rPr>
            </w:pPr>
            <w:r w:rsidRPr="00717D05">
              <w:rPr>
                <w:bCs w:val="0"/>
                <w:sz w:val="20"/>
                <w:szCs w:val="20"/>
              </w:rPr>
              <w:t>Vatrogasne snage</w:t>
            </w:r>
          </w:p>
          <w:p w14:paraId="2B4AEF30" w14:textId="37234661" w:rsidR="008171B4" w:rsidRDefault="00717D05" w:rsidP="008171B4">
            <w:pPr>
              <w:spacing w:before="0" w:after="0"/>
              <w:jc w:val="left"/>
              <w:rPr>
                <w:rFonts w:eastAsia="Calibri"/>
                <w:sz w:val="20"/>
                <w:szCs w:val="20"/>
              </w:rPr>
            </w:pPr>
            <w:r w:rsidRPr="00805BF4">
              <w:rPr>
                <w:rFonts w:eastAsia="Calibri"/>
                <w:sz w:val="20"/>
                <w:szCs w:val="20"/>
              </w:rPr>
              <w:t xml:space="preserve">- </w:t>
            </w:r>
            <w:r w:rsidR="008171B4" w:rsidRPr="008171B4">
              <w:rPr>
                <w:rFonts w:eastAsia="Calibri"/>
                <w:sz w:val="20"/>
                <w:szCs w:val="20"/>
              </w:rPr>
              <w:t>TD „Istarski vodovod“, Buzet, PJ Buje</w:t>
            </w:r>
          </w:p>
          <w:p w14:paraId="2BE384B7" w14:textId="74C6D6B5" w:rsidR="00717D05" w:rsidRPr="00717D05" w:rsidRDefault="008171B4" w:rsidP="008171B4">
            <w:pPr>
              <w:spacing w:before="0" w:after="0"/>
              <w:jc w:val="left"/>
              <w:rPr>
                <w:rFonts w:eastAsia="Calibri"/>
                <w:sz w:val="20"/>
                <w:szCs w:val="20"/>
              </w:rPr>
            </w:pPr>
            <w:r>
              <w:rPr>
                <w:rFonts w:eastAsia="Calibri"/>
                <w:sz w:val="20"/>
                <w:szCs w:val="20"/>
              </w:rPr>
              <w:t>- TD 6</w:t>
            </w:r>
            <w:r w:rsidR="00717D05" w:rsidRPr="00805BF4">
              <w:rPr>
                <w:rFonts w:eastAsia="Calibri"/>
                <w:sz w:val="20"/>
                <w:szCs w:val="20"/>
              </w:rPr>
              <w:t>. Maj d.o.o.</w:t>
            </w:r>
          </w:p>
        </w:tc>
      </w:tr>
      <w:tr w:rsidR="00717D05" w:rsidRPr="00BB79F5" w14:paraId="1C8DE288" w14:textId="77777777" w:rsidTr="003E6721">
        <w:trPr>
          <w:trHeight w:val="768"/>
          <w:jc w:val="center"/>
        </w:trPr>
        <w:tc>
          <w:tcPr>
            <w:tcW w:w="760" w:type="dxa"/>
            <w:vMerge/>
            <w:shd w:val="clear" w:color="auto" w:fill="EAF1DD" w:themeFill="accent3" w:themeFillTint="33"/>
            <w:vAlign w:val="center"/>
          </w:tcPr>
          <w:p w14:paraId="112173E0" w14:textId="77777777" w:rsidR="00717D05" w:rsidRPr="00717D05" w:rsidRDefault="00717D05" w:rsidP="00717D05">
            <w:pPr>
              <w:widowControl w:val="0"/>
              <w:autoSpaceDE w:val="0"/>
              <w:adjustRightInd w:val="0"/>
              <w:rPr>
                <w:b/>
                <w:bCs/>
                <w:sz w:val="20"/>
                <w:szCs w:val="20"/>
              </w:rPr>
            </w:pPr>
          </w:p>
        </w:tc>
        <w:tc>
          <w:tcPr>
            <w:tcW w:w="1787" w:type="dxa"/>
            <w:vMerge/>
            <w:vAlign w:val="center"/>
          </w:tcPr>
          <w:p w14:paraId="4B670DA6" w14:textId="77777777" w:rsidR="00717D05" w:rsidRPr="00717D05" w:rsidRDefault="00717D05" w:rsidP="003E6721">
            <w:pPr>
              <w:widowControl w:val="0"/>
              <w:autoSpaceDE w:val="0"/>
              <w:adjustRightInd w:val="0"/>
              <w:jc w:val="center"/>
              <w:rPr>
                <w:b/>
                <w:bCs/>
                <w:sz w:val="20"/>
                <w:szCs w:val="20"/>
              </w:rPr>
            </w:pPr>
          </w:p>
        </w:tc>
        <w:tc>
          <w:tcPr>
            <w:tcW w:w="1559" w:type="dxa"/>
            <w:vMerge/>
            <w:vAlign w:val="center"/>
          </w:tcPr>
          <w:p w14:paraId="4B8378C3" w14:textId="77777777" w:rsidR="00717D05" w:rsidRPr="00BB79F5" w:rsidRDefault="00717D05" w:rsidP="00717D05">
            <w:pPr>
              <w:autoSpaceDE w:val="0"/>
              <w:adjustRightInd w:val="0"/>
              <w:jc w:val="left"/>
              <w:rPr>
                <w:bCs/>
                <w:sz w:val="20"/>
                <w:szCs w:val="20"/>
                <w:highlight w:val="yellow"/>
              </w:rPr>
            </w:pPr>
          </w:p>
        </w:tc>
        <w:tc>
          <w:tcPr>
            <w:tcW w:w="8363" w:type="dxa"/>
            <w:tcBorders>
              <w:top w:val="single" w:sz="4" w:space="0" w:color="auto"/>
            </w:tcBorders>
            <w:vAlign w:val="center"/>
          </w:tcPr>
          <w:p w14:paraId="0DBCBA6B" w14:textId="2CB8543E" w:rsidR="00717D05" w:rsidRPr="00717D05" w:rsidRDefault="00717D05" w:rsidP="00717D05">
            <w:pPr>
              <w:widowControl w:val="0"/>
              <w:autoSpaceDE w:val="0"/>
              <w:adjustRightInd w:val="0"/>
              <w:rPr>
                <w:bCs/>
                <w:sz w:val="20"/>
                <w:szCs w:val="20"/>
              </w:rPr>
            </w:pPr>
            <w:r w:rsidRPr="00717D05">
              <w:rPr>
                <w:bCs/>
                <w:sz w:val="20"/>
                <w:szCs w:val="20"/>
              </w:rPr>
              <w:t>Sušenje i dezinfekcija prostora.</w:t>
            </w:r>
          </w:p>
        </w:tc>
        <w:tc>
          <w:tcPr>
            <w:tcW w:w="2977" w:type="dxa"/>
            <w:tcBorders>
              <w:top w:val="single" w:sz="4" w:space="0" w:color="auto"/>
            </w:tcBorders>
            <w:vAlign w:val="center"/>
          </w:tcPr>
          <w:p w14:paraId="70F507D4" w14:textId="2B97C2C1" w:rsidR="00717D05" w:rsidRPr="00717D05" w:rsidRDefault="008F4F3F" w:rsidP="00F847A0">
            <w:pPr>
              <w:pStyle w:val="ListParagraph"/>
              <w:widowControl w:val="0"/>
              <w:numPr>
                <w:ilvl w:val="0"/>
                <w:numId w:val="15"/>
              </w:numPr>
              <w:autoSpaceDE w:val="0"/>
              <w:autoSpaceDN w:val="0"/>
              <w:adjustRightInd w:val="0"/>
              <w:spacing w:before="0" w:after="0" w:line="240" w:lineRule="auto"/>
              <w:ind w:left="87" w:hanging="87"/>
              <w:jc w:val="left"/>
              <w:rPr>
                <w:bCs w:val="0"/>
                <w:sz w:val="20"/>
                <w:szCs w:val="20"/>
              </w:rPr>
            </w:pPr>
            <w:r>
              <w:rPr>
                <w:sz w:val="20"/>
              </w:rPr>
              <w:t>Nastavni z</w:t>
            </w:r>
            <w:r w:rsidR="00717D05" w:rsidRPr="00717D05">
              <w:rPr>
                <w:sz w:val="20"/>
              </w:rPr>
              <w:t>avod za javno zdravstvo Istarske županije</w:t>
            </w:r>
          </w:p>
          <w:p w14:paraId="1C484BBA" w14:textId="2E2C74F3" w:rsidR="00717D05" w:rsidRPr="00717D05" w:rsidRDefault="00717D05" w:rsidP="008171B4">
            <w:pPr>
              <w:pStyle w:val="ListParagraph"/>
              <w:widowControl w:val="0"/>
              <w:numPr>
                <w:ilvl w:val="0"/>
                <w:numId w:val="15"/>
              </w:numPr>
              <w:autoSpaceDE w:val="0"/>
              <w:autoSpaceDN w:val="0"/>
              <w:adjustRightInd w:val="0"/>
              <w:spacing w:before="0" w:after="0" w:line="240" w:lineRule="auto"/>
              <w:ind w:left="87" w:hanging="87"/>
              <w:jc w:val="left"/>
              <w:rPr>
                <w:bCs w:val="0"/>
                <w:sz w:val="20"/>
                <w:szCs w:val="20"/>
              </w:rPr>
            </w:pPr>
            <w:r w:rsidRPr="00717D05">
              <w:rPr>
                <w:bCs w:val="0"/>
                <w:sz w:val="20"/>
                <w:szCs w:val="20"/>
              </w:rPr>
              <w:t xml:space="preserve">GDCK </w:t>
            </w:r>
            <w:r w:rsidR="008171B4">
              <w:rPr>
                <w:bCs w:val="0"/>
                <w:sz w:val="20"/>
                <w:szCs w:val="20"/>
              </w:rPr>
              <w:t>Buje</w:t>
            </w:r>
          </w:p>
        </w:tc>
      </w:tr>
      <w:tr w:rsidR="00717D05" w:rsidRPr="00BB79F5" w14:paraId="2C294433" w14:textId="77777777" w:rsidTr="003E6721">
        <w:trPr>
          <w:trHeight w:val="768"/>
          <w:jc w:val="center"/>
        </w:trPr>
        <w:tc>
          <w:tcPr>
            <w:tcW w:w="760" w:type="dxa"/>
            <w:vMerge w:val="restart"/>
            <w:shd w:val="clear" w:color="auto" w:fill="EAF1DD" w:themeFill="accent3" w:themeFillTint="33"/>
            <w:vAlign w:val="center"/>
          </w:tcPr>
          <w:p w14:paraId="013DEECB" w14:textId="060FFF0C" w:rsidR="00717D05" w:rsidRPr="00717D05" w:rsidRDefault="00717D05" w:rsidP="00717D05">
            <w:pPr>
              <w:widowControl w:val="0"/>
              <w:autoSpaceDE w:val="0"/>
              <w:adjustRightInd w:val="0"/>
              <w:rPr>
                <w:b/>
                <w:bCs/>
                <w:sz w:val="20"/>
                <w:szCs w:val="20"/>
              </w:rPr>
            </w:pPr>
            <w:r w:rsidRPr="00717D05">
              <w:rPr>
                <w:b/>
                <w:bCs/>
                <w:sz w:val="20"/>
                <w:szCs w:val="20"/>
              </w:rPr>
              <w:t>11.</w:t>
            </w:r>
          </w:p>
        </w:tc>
        <w:tc>
          <w:tcPr>
            <w:tcW w:w="1787" w:type="dxa"/>
            <w:vMerge w:val="restart"/>
            <w:tcBorders>
              <w:top w:val="single" w:sz="4" w:space="0" w:color="auto"/>
            </w:tcBorders>
            <w:vAlign w:val="center"/>
          </w:tcPr>
          <w:p w14:paraId="3FFEA016" w14:textId="77777777" w:rsidR="00717D05" w:rsidRPr="00717D05" w:rsidRDefault="00717D05" w:rsidP="003E6721">
            <w:pPr>
              <w:widowControl w:val="0"/>
              <w:autoSpaceDE w:val="0"/>
              <w:adjustRightInd w:val="0"/>
              <w:jc w:val="center"/>
              <w:rPr>
                <w:b/>
                <w:bCs/>
                <w:sz w:val="20"/>
                <w:szCs w:val="20"/>
              </w:rPr>
            </w:pPr>
            <w:r w:rsidRPr="00717D05">
              <w:rPr>
                <w:b/>
                <w:bCs/>
                <w:sz w:val="20"/>
                <w:szCs w:val="20"/>
              </w:rPr>
              <w:t>Reguliranje prometa i osiguranja za vrijeme intervencija</w:t>
            </w:r>
          </w:p>
        </w:tc>
        <w:tc>
          <w:tcPr>
            <w:tcW w:w="1559" w:type="dxa"/>
            <w:vMerge w:val="restart"/>
            <w:tcBorders>
              <w:top w:val="single" w:sz="4" w:space="0" w:color="auto"/>
            </w:tcBorders>
            <w:vAlign w:val="center"/>
          </w:tcPr>
          <w:p w14:paraId="3EAF8A1F" w14:textId="27DD8078" w:rsidR="00717D05" w:rsidRPr="00717D05" w:rsidRDefault="00717D05" w:rsidP="00717D05">
            <w:pPr>
              <w:autoSpaceDE w:val="0"/>
              <w:adjustRightInd w:val="0"/>
              <w:jc w:val="left"/>
              <w:rPr>
                <w:bCs/>
                <w:sz w:val="20"/>
                <w:szCs w:val="20"/>
              </w:rPr>
            </w:pPr>
            <w:r w:rsidRPr="00717D05">
              <w:rPr>
                <w:bCs/>
                <w:sz w:val="20"/>
                <w:szCs w:val="20"/>
              </w:rPr>
              <w:t xml:space="preserve">Grad </w:t>
            </w:r>
            <w:r w:rsidR="00087B97">
              <w:rPr>
                <w:bCs/>
                <w:sz w:val="20"/>
                <w:szCs w:val="20"/>
              </w:rPr>
              <w:t>Buje</w:t>
            </w:r>
          </w:p>
          <w:p w14:paraId="5C290675" w14:textId="42CA509C" w:rsidR="00717D05" w:rsidRPr="00717D05" w:rsidRDefault="00717D05" w:rsidP="00087B97">
            <w:pPr>
              <w:autoSpaceDE w:val="0"/>
              <w:adjustRightInd w:val="0"/>
              <w:jc w:val="left"/>
              <w:rPr>
                <w:bCs/>
                <w:sz w:val="20"/>
                <w:szCs w:val="20"/>
              </w:rPr>
            </w:pPr>
            <w:r w:rsidRPr="00717D05">
              <w:rPr>
                <w:bCs/>
                <w:sz w:val="20"/>
                <w:szCs w:val="20"/>
              </w:rPr>
              <w:t xml:space="preserve">MUP – PP </w:t>
            </w:r>
            <w:r w:rsidR="00087B97">
              <w:rPr>
                <w:bCs/>
                <w:sz w:val="20"/>
                <w:szCs w:val="20"/>
              </w:rPr>
              <w:t>Buje</w:t>
            </w:r>
          </w:p>
        </w:tc>
        <w:tc>
          <w:tcPr>
            <w:tcW w:w="8363" w:type="dxa"/>
            <w:tcBorders>
              <w:top w:val="single" w:sz="4" w:space="0" w:color="auto"/>
            </w:tcBorders>
            <w:vAlign w:val="center"/>
          </w:tcPr>
          <w:p w14:paraId="26504AA1" w14:textId="431372D4" w:rsidR="00717D05" w:rsidRPr="00717D05" w:rsidRDefault="00717D05" w:rsidP="00717D05">
            <w:pPr>
              <w:autoSpaceDE w:val="0"/>
              <w:adjustRightInd w:val="0"/>
              <w:rPr>
                <w:bCs/>
                <w:sz w:val="20"/>
                <w:szCs w:val="20"/>
              </w:rPr>
            </w:pPr>
            <w:r w:rsidRPr="00717D05">
              <w:rPr>
                <w:bCs/>
                <w:sz w:val="20"/>
                <w:szCs w:val="20"/>
              </w:rPr>
              <w:t>Ocjena stanja i funkcionalnosti prometa, komunikacijskih sustava i objekata.</w:t>
            </w:r>
          </w:p>
          <w:p w14:paraId="714BD13C" w14:textId="77777777" w:rsidR="00717D05" w:rsidRPr="00717D05" w:rsidRDefault="00717D05" w:rsidP="00717D05">
            <w:pPr>
              <w:autoSpaceDE w:val="0"/>
              <w:adjustRightInd w:val="0"/>
              <w:rPr>
                <w:bCs/>
                <w:sz w:val="20"/>
                <w:szCs w:val="20"/>
              </w:rPr>
            </w:pPr>
            <w:r w:rsidRPr="00717D05">
              <w:rPr>
                <w:bCs/>
                <w:sz w:val="20"/>
                <w:szCs w:val="20"/>
              </w:rPr>
              <w:t xml:space="preserve">Stožer civilne zaštite definira prioritete u sanaciji prometnica i upućuje zahtjev za aktiviranjem. </w:t>
            </w:r>
          </w:p>
          <w:p w14:paraId="04A6E755" w14:textId="712ED6F8" w:rsidR="00717D05" w:rsidRPr="00717D05" w:rsidRDefault="00717D05" w:rsidP="00717D05">
            <w:pPr>
              <w:autoSpaceDE w:val="0"/>
              <w:adjustRightInd w:val="0"/>
              <w:rPr>
                <w:bCs/>
                <w:sz w:val="20"/>
                <w:szCs w:val="20"/>
              </w:rPr>
            </w:pPr>
            <w:r w:rsidRPr="00717D05">
              <w:rPr>
                <w:bCs/>
                <w:sz w:val="20"/>
                <w:szCs w:val="20"/>
              </w:rPr>
              <w:t xml:space="preserve">Stožer civilne zaštite donosi odluku da Gradonačelnik od MUP-a (Policijske uprave </w:t>
            </w:r>
            <w:r>
              <w:rPr>
                <w:bCs/>
                <w:sz w:val="20"/>
                <w:szCs w:val="20"/>
              </w:rPr>
              <w:t>Istarske</w:t>
            </w:r>
            <w:r w:rsidRPr="00717D05">
              <w:rPr>
                <w:bCs/>
                <w:sz w:val="20"/>
                <w:szCs w:val="20"/>
              </w:rPr>
              <w:t xml:space="preserve"> – PP </w:t>
            </w:r>
            <w:r w:rsidR="008171B4">
              <w:rPr>
                <w:bCs/>
                <w:sz w:val="20"/>
                <w:szCs w:val="20"/>
              </w:rPr>
              <w:t>Buje</w:t>
            </w:r>
            <w:r w:rsidRPr="00717D05">
              <w:rPr>
                <w:bCs/>
                <w:sz w:val="20"/>
                <w:szCs w:val="20"/>
              </w:rPr>
              <w:t>) traži osiguranje i reguliranja prometa za vrijeme intervencija.</w:t>
            </w:r>
          </w:p>
        </w:tc>
        <w:tc>
          <w:tcPr>
            <w:tcW w:w="2977" w:type="dxa"/>
            <w:tcBorders>
              <w:top w:val="single" w:sz="4" w:space="0" w:color="auto"/>
            </w:tcBorders>
            <w:vAlign w:val="center"/>
          </w:tcPr>
          <w:p w14:paraId="12055729" w14:textId="77777777" w:rsidR="00717D05" w:rsidRPr="00717D05" w:rsidRDefault="00717D05" w:rsidP="00F847A0">
            <w:pPr>
              <w:pStyle w:val="ListParagraph"/>
              <w:widowControl w:val="0"/>
              <w:numPr>
                <w:ilvl w:val="0"/>
                <w:numId w:val="15"/>
              </w:numPr>
              <w:autoSpaceDE w:val="0"/>
              <w:autoSpaceDN w:val="0"/>
              <w:adjustRightInd w:val="0"/>
              <w:spacing w:before="0" w:after="0" w:line="240" w:lineRule="auto"/>
              <w:ind w:left="87" w:hanging="87"/>
              <w:jc w:val="left"/>
              <w:rPr>
                <w:bCs w:val="0"/>
                <w:sz w:val="20"/>
                <w:szCs w:val="20"/>
              </w:rPr>
            </w:pPr>
            <w:r w:rsidRPr="00717D05">
              <w:rPr>
                <w:bCs w:val="0"/>
                <w:sz w:val="20"/>
                <w:szCs w:val="20"/>
              </w:rPr>
              <w:t>Stožer civilne zaštite</w:t>
            </w:r>
          </w:p>
          <w:p w14:paraId="71ED8AF8" w14:textId="384260CA" w:rsidR="00717D05" w:rsidRPr="00717D05" w:rsidRDefault="00717D05" w:rsidP="00F847A0">
            <w:pPr>
              <w:pStyle w:val="ListParagraph"/>
              <w:widowControl w:val="0"/>
              <w:numPr>
                <w:ilvl w:val="0"/>
                <w:numId w:val="15"/>
              </w:numPr>
              <w:autoSpaceDE w:val="0"/>
              <w:autoSpaceDN w:val="0"/>
              <w:adjustRightInd w:val="0"/>
              <w:spacing w:before="0" w:after="0" w:line="240" w:lineRule="auto"/>
              <w:ind w:left="87" w:hanging="87"/>
              <w:jc w:val="left"/>
              <w:rPr>
                <w:bCs w:val="0"/>
                <w:sz w:val="20"/>
                <w:szCs w:val="20"/>
              </w:rPr>
            </w:pPr>
            <w:r w:rsidRPr="00717D05">
              <w:rPr>
                <w:sz w:val="20"/>
                <w:szCs w:val="20"/>
              </w:rPr>
              <w:t xml:space="preserve"> MUP, PP</w:t>
            </w:r>
            <w:r>
              <w:rPr>
                <w:sz w:val="20"/>
                <w:szCs w:val="20"/>
              </w:rPr>
              <w:t xml:space="preserve"> </w:t>
            </w:r>
            <w:r w:rsidR="008171B4">
              <w:rPr>
                <w:sz w:val="20"/>
                <w:szCs w:val="20"/>
              </w:rPr>
              <w:t>Buje</w:t>
            </w:r>
          </w:p>
          <w:p w14:paraId="1E78DAF9" w14:textId="699CB465" w:rsidR="00717D05" w:rsidRPr="00FE3033" w:rsidRDefault="008171B4" w:rsidP="00717D05">
            <w:pPr>
              <w:spacing w:before="0" w:after="0"/>
              <w:jc w:val="left"/>
              <w:rPr>
                <w:rFonts w:eastAsia="Calibri"/>
                <w:sz w:val="20"/>
                <w:szCs w:val="20"/>
              </w:rPr>
            </w:pPr>
            <w:r>
              <w:rPr>
                <w:rFonts w:eastAsia="Calibri"/>
                <w:sz w:val="20"/>
                <w:szCs w:val="20"/>
              </w:rPr>
              <w:t xml:space="preserve">- TD 6. Maj </w:t>
            </w:r>
            <w:r w:rsidR="00717D05" w:rsidRPr="00FE3033">
              <w:rPr>
                <w:rFonts w:eastAsia="Calibri"/>
                <w:sz w:val="20"/>
                <w:szCs w:val="20"/>
              </w:rPr>
              <w:t xml:space="preserve"> d.o.o.</w:t>
            </w:r>
          </w:p>
          <w:p w14:paraId="1D754359" w14:textId="77777777" w:rsidR="00717D05" w:rsidRPr="00FE3033" w:rsidRDefault="00717D05" w:rsidP="00717D05">
            <w:pPr>
              <w:spacing w:before="0" w:after="0"/>
              <w:jc w:val="left"/>
              <w:rPr>
                <w:rFonts w:eastAsia="Calibri"/>
                <w:sz w:val="20"/>
                <w:szCs w:val="20"/>
              </w:rPr>
            </w:pPr>
            <w:r w:rsidRPr="00FE3033">
              <w:rPr>
                <w:rFonts w:eastAsia="Calibri"/>
                <w:sz w:val="20"/>
                <w:szCs w:val="20"/>
              </w:rPr>
              <w:t xml:space="preserve">- Županijska uprava za ceste Istarske županije </w:t>
            </w:r>
          </w:p>
          <w:p w14:paraId="36F69119" w14:textId="00E7A85A" w:rsidR="00717D05" w:rsidRPr="00717D05" w:rsidRDefault="00717D05" w:rsidP="008171B4">
            <w:pPr>
              <w:spacing w:before="0" w:after="0"/>
              <w:jc w:val="left"/>
              <w:rPr>
                <w:sz w:val="20"/>
              </w:rPr>
            </w:pPr>
            <w:r w:rsidRPr="00FE3033">
              <w:rPr>
                <w:sz w:val="20"/>
              </w:rPr>
              <w:t>- Hrvatske ceste d</w:t>
            </w:r>
            <w:r w:rsidR="008171B4">
              <w:rPr>
                <w:sz w:val="20"/>
              </w:rPr>
              <w:t>.o.o.</w:t>
            </w:r>
          </w:p>
        </w:tc>
      </w:tr>
      <w:tr w:rsidR="00717D05" w:rsidRPr="00BB79F5" w14:paraId="0E426881" w14:textId="77777777" w:rsidTr="003E6721">
        <w:trPr>
          <w:trHeight w:val="766"/>
          <w:jc w:val="center"/>
        </w:trPr>
        <w:tc>
          <w:tcPr>
            <w:tcW w:w="760" w:type="dxa"/>
            <w:vMerge/>
            <w:shd w:val="clear" w:color="auto" w:fill="EAF1DD" w:themeFill="accent3" w:themeFillTint="33"/>
            <w:vAlign w:val="center"/>
          </w:tcPr>
          <w:p w14:paraId="462A2361" w14:textId="6F528D04" w:rsidR="00717D05" w:rsidRPr="00717D05" w:rsidRDefault="00717D05" w:rsidP="00717D05">
            <w:pPr>
              <w:widowControl w:val="0"/>
              <w:autoSpaceDE w:val="0"/>
              <w:adjustRightInd w:val="0"/>
              <w:rPr>
                <w:b/>
                <w:bCs/>
                <w:sz w:val="20"/>
                <w:szCs w:val="20"/>
              </w:rPr>
            </w:pPr>
          </w:p>
        </w:tc>
        <w:tc>
          <w:tcPr>
            <w:tcW w:w="1787" w:type="dxa"/>
            <w:vMerge/>
            <w:vAlign w:val="center"/>
          </w:tcPr>
          <w:p w14:paraId="599C2BAF" w14:textId="77777777" w:rsidR="00717D05" w:rsidRPr="00717D05" w:rsidRDefault="00717D05" w:rsidP="003E6721">
            <w:pPr>
              <w:widowControl w:val="0"/>
              <w:autoSpaceDE w:val="0"/>
              <w:adjustRightInd w:val="0"/>
              <w:jc w:val="center"/>
              <w:rPr>
                <w:b/>
                <w:bCs/>
                <w:sz w:val="20"/>
                <w:szCs w:val="20"/>
              </w:rPr>
            </w:pPr>
          </w:p>
        </w:tc>
        <w:tc>
          <w:tcPr>
            <w:tcW w:w="1559" w:type="dxa"/>
            <w:vMerge/>
          </w:tcPr>
          <w:p w14:paraId="172DF353" w14:textId="77777777" w:rsidR="00717D05" w:rsidRPr="00717D05" w:rsidRDefault="00717D05" w:rsidP="00717D05">
            <w:pPr>
              <w:autoSpaceDE w:val="0"/>
              <w:adjustRightInd w:val="0"/>
              <w:rPr>
                <w:bCs/>
                <w:sz w:val="20"/>
                <w:szCs w:val="20"/>
              </w:rPr>
            </w:pPr>
          </w:p>
        </w:tc>
        <w:tc>
          <w:tcPr>
            <w:tcW w:w="8363" w:type="dxa"/>
            <w:tcBorders>
              <w:top w:val="single" w:sz="4" w:space="0" w:color="auto"/>
            </w:tcBorders>
            <w:vAlign w:val="center"/>
          </w:tcPr>
          <w:p w14:paraId="5744C48B" w14:textId="2CE98F5F" w:rsidR="00717D05" w:rsidRPr="00717D05" w:rsidRDefault="00717D05" w:rsidP="00717D05">
            <w:pPr>
              <w:autoSpaceDE w:val="0"/>
              <w:adjustRightInd w:val="0"/>
              <w:rPr>
                <w:bCs/>
                <w:sz w:val="20"/>
                <w:szCs w:val="20"/>
              </w:rPr>
            </w:pPr>
            <w:r w:rsidRPr="00717D05">
              <w:rPr>
                <w:bCs/>
                <w:sz w:val="20"/>
                <w:szCs w:val="20"/>
              </w:rPr>
              <w:t>Donošenje odluka o zabrani cestovnog prometa poradi zaštite sigurnosti na pogođenom području.</w:t>
            </w:r>
          </w:p>
          <w:p w14:paraId="0434FEE3" w14:textId="77777777" w:rsidR="00717D05" w:rsidRPr="00717D05" w:rsidRDefault="00717D05" w:rsidP="00717D05">
            <w:pPr>
              <w:autoSpaceDE w:val="0"/>
              <w:adjustRightInd w:val="0"/>
              <w:rPr>
                <w:bCs/>
                <w:sz w:val="20"/>
                <w:szCs w:val="20"/>
              </w:rPr>
            </w:pPr>
            <w:r w:rsidRPr="00717D05">
              <w:rPr>
                <w:bCs/>
                <w:sz w:val="20"/>
                <w:szCs w:val="20"/>
              </w:rPr>
              <w:t>Uspostava alternativnih prometnih pravaca.</w:t>
            </w:r>
          </w:p>
          <w:p w14:paraId="0022FDA5" w14:textId="77777777" w:rsidR="00717D05" w:rsidRPr="00717D05" w:rsidRDefault="00717D05" w:rsidP="00717D05">
            <w:pPr>
              <w:autoSpaceDE w:val="0"/>
              <w:adjustRightInd w:val="0"/>
              <w:rPr>
                <w:bCs/>
                <w:sz w:val="20"/>
                <w:szCs w:val="20"/>
              </w:rPr>
            </w:pPr>
            <w:r w:rsidRPr="00717D05">
              <w:rPr>
                <w:bCs/>
                <w:sz w:val="20"/>
                <w:szCs w:val="20"/>
              </w:rPr>
              <w:t>Nadzor i čuvanje ugroženog područja.</w:t>
            </w:r>
          </w:p>
          <w:p w14:paraId="596958BD" w14:textId="77777777" w:rsidR="00717D05" w:rsidRPr="00717D05" w:rsidRDefault="00717D05" w:rsidP="00717D05">
            <w:pPr>
              <w:autoSpaceDE w:val="0"/>
              <w:adjustRightInd w:val="0"/>
              <w:rPr>
                <w:bCs/>
                <w:sz w:val="20"/>
                <w:szCs w:val="20"/>
              </w:rPr>
            </w:pPr>
            <w:r w:rsidRPr="00717D05">
              <w:rPr>
                <w:bCs/>
                <w:sz w:val="20"/>
                <w:szCs w:val="20"/>
              </w:rPr>
              <w:t>Osigurati konvoje i prometnice (putove evakuacije)</w:t>
            </w:r>
          </w:p>
          <w:p w14:paraId="397E3489" w14:textId="77777777" w:rsidR="00717D05" w:rsidRPr="00717D05" w:rsidRDefault="00717D05" w:rsidP="00717D05">
            <w:pPr>
              <w:autoSpaceDE w:val="0"/>
              <w:adjustRightInd w:val="0"/>
              <w:rPr>
                <w:bCs/>
                <w:sz w:val="20"/>
                <w:szCs w:val="20"/>
              </w:rPr>
            </w:pPr>
            <w:r w:rsidRPr="00717D05">
              <w:rPr>
                <w:bCs/>
                <w:sz w:val="20"/>
                <w:szCs w:val="20"/>
              </w:rPr>
              <w:t>Osiguravanje područja intervencija.</w:t>
            </w:r>
          </w:p>
        </w:tc>
        <w:tc>
          <w:tcPr>
            <w:tcW w:w="2977" w:type="dxa"/>
            <w:vAlign w:val="center"/>
          </w:tcPr>
          <w:p w14:paraId="39B246E2" w14:textId="77777777" w:rsidR="00717D05" w:rsidRPr="00717D05" w:rsidRDefault="00717D05" w:rsidP="00F847A0">
            <w:pPr>
              <w:pStyle w:val="ListParagraph"/>
              <w:widowControl w:val="0"/>
              <w:numPr>
                <w:ilvl w:val="0"/>
                <w:numId w:val="15"/>
              </w:numPr>
              <w:autoSpaceDE w:val="0"/>
              <w:autoSpaceDN w:val="0"/>
              <w:adjustRightInd w:val="0"/>
              <w:spacing w:before="0" w:after="0" w:line="240" w:lineRule="auto"/>
              <w:ind w:left="87" w:hanging="87"/>
              <w:jc w:val="left"/>
              <w:rPr>
                <w:bCs w:val="0"/>
                <w:sz w:val="20"/>
                <w:szCs w:val="20"/>
              </w:rPr>
            </w:pPr>
            <w:r w:rsidRPr="00717D05">
              <w:rPr>
                <w:bCs w:val="0"/>
                <w:sz w:val="20"/>
                <w:szCs w:val="20"/>
              </w:rPr>
              <w:t xml:space="preserve"> Stožer civilne zaštite</w:t>
            </w:r>
          </w:p>
          <w:p w14:paraId="07562126" w14:textId="7DD80652" w:rsidR="00717D05" w:rsidRPr="00717D05" w:rsidRDefault="00717D05" w:rsidP="008171B4">
            <w:pPr>
              <w:pStyle w:val="ListParagraph"/>
              <w:widowControl w:val="0"/>
              <w:numPr>
                <w:ilvl w:val="0"/>
                <w:numId w:val="15"/>
              </w:numPr>
              <w:autoSpaceDE w:val="0"/>
              <w:autoSpaceDN w:val="0"/>
              <w:adjustRightInd w:val="0"/>
              <w:spacing w:before="0" w:after="0" w:line="240" w:lineRule="auto"/>
              <w:ind w:left="87" w:hanging="87"/>
              <w:jc w:val="left"/>
              <w:rPr>
                <w:bCs w:val="0"/>
                <w:sz w:val="20"/>
                <w:szCs w:val="20"/>
              </w:rPr>
            </w:pPr>
            <w:r w:rsidRPr="00717D05">
              <w:rPr>
                <w:sz w:val="20"/>
                <w:szCs w:val="20"/>
              </w:rPr>
              <w:t xml:space="preserve"> MUP, PP </w:t>
            </w:r>
            <w:r w:rsidR="008171B4">
              <w:rPr>
                <w:sz w:val="20"/>
                <w:szCs w:val="20"/>
              </w:rPr>
              <w:t>Buje</w:t>
            </w:r>
          </w:p>
        </w:tc>
      </w:tr>
      <w:tr w:rsidR="00717D05" w:rsidRPr="00BB79F5" w14:paraId="605859B6" w14:textId="77777777" w:rsidTr="003E6721">
        <w:trPr>
          <w:trHeight w:val="766"/>
          <w:jc w:val="center"/>
        </w:trPr>
        <w:tc>
          <w:tcPr>
            <w:tcW w:w="760" w:type="dxa"/>
            <w:vMerge/>
            <w:shd w:val="clear" w:color="auto" w:fill="EAF1DD" w:themeFill="accent3" w:themeFillTint="33"/>
            <w:vAlign w:val="center"/>
          </w:tcPr>
          <w:p w14:paraId="24AFCB19" w14:textId="77777777" w:rsidR="00717D05" w:rsidRPr="00717D05" w:rsidRDefault="00717D05" w:rsidP="00717D05">
            <w:pPr>
              <w:widowControl w:val="0"/>
              <w:autoSpaceDE w:val="0"/>
              <w:adjustRightInd w:val="0"/>
              <w:rPr>
                <w:b/>
                <w:bCs/>
                <w:sz w:val="20"/>
                <w:szCs w:val="20"/>
              </w:rPr>
            </w:pPr>
          </w:p>
        </w:tc>
        <w:tc>
          <w:tcPr>
            <w:tcW w:w="1787" w:type="dxa"/>
            <w:vMerge/>
            <w:vAlign w:val="center"/>
          </w:tcPr>
          <w:p w14:paraId="070F3455" w14:textId="77777777" w:rsidR="00717D05" w:rsidRPr="00717D05" w:rsidRDefault="00717D05" w:rsidP="003E6721">
            <w:pPr>
              <w:widowControl w:val="0"/>
              <w:autoSpaceDE w:val="0"/>
              <w:adjustRightInd w:val="0"/>
              <w:jc w:val="center"/>
              <w:rPr>
                <w:b/>
                <w:bCs/>
                <w:sz w:val="20"/>
                <w:szCs w:val="20"/>
              </w:rPr>
            </w:pPr>
          </w:p>
        </w:tc>
        <w:tc>
          <w:tcPr>
            <w:tcW w:w="1559" w:type="dxa"/>
            <w:vMerge/>
          </w:tcPr>
          <w:p w14:paraId="1D29BAAF" w14:textId="77777777" w:rsidR="00717D05" w:rsidRPr="00717D05" w:rsidRDefault="00717D05" w:rsidP="00717D05">
            <w:pPr>
              <w:autoSpaceDE w:val="0"/>
              <w:adjustRightInd w:val="0"/>
              <w:rPr>
                <w:bCs/>
                <w:sz w:val="20"/>
                <w:szCs w:val="20"/>
              </w:rPr>
            </w:pPr>
          </w:p>
        </w:tc>
        <w:tc>
          <w:tcPr>
            <w:tcW w:w="8363" w:type="dxa"/>
            <w:tcBorders>
              <w:top w:val="single" w:sz="4" w:space="0" w:color="auto"/>
            </w:tcBorders>
            <w:vAlign w:val="center"/>
          </w:tcPr>
          <w:p w14:paraId="6D5767D5" w14:textId="58DC7963" w:rsidR="00717D05" w:rsidRPr="00717D05" w:rsidRDefault="00717D05" w:rsidP="00717D05">
            <w:pPr>
              <w:autoSpaceDE w:val="0"/>
              <w:adjustRightInd w:val="0"/>
              <w:rPr>
                <w:bCs/>
                <w:sz w:val="20"/>
                <w:szCs w:val="20"/>
              </w:rPr>
            </w:pPr>
            <w:r w:rsidRPr="00717D05">
              <w:rPr>
                <w:bCs/>
                <w:sz w:val="20"/>
                <w:szCs w:val="20"/>
              </w:rPr>
              <w:t>Osiguranje telekomunikacijskih veza korisnika s prednošću uporabe.</w:t>
            </w:r>
          </w:p>
        </w:tc>
        <w:tc>
          <w:tcPr>
            <w:tcW w:w="2977" w:type="dxa"/>
            <w:vAlign w:val="center"/>
          </w:tcPr>
          <w:p w14:paraId="57512DD6" w14:textId="52323AA5" w:rsidR="00717D05" w:rsidRPr="00717D05" w:rsidRDefault="00717D05" w:rsidP="008171B4">
            <w:pPr>
              <w:pStyle w:val="ListParagraph"/>
              <w:widowControl w:val="0"/>
              <w:numPr>
                <w:ilvl w:val="0"/>
                <w:numId w:val="15"/>
              </w:numPr>
              <w:autoSpaceDE w:val="0"/>
              <w:autoSpaceDN w:val="0"/>
              <w:adjustRightInd w:val="0"/>
              <w:spacing w:before="0" w:after="0" w:line="240" w:lineRule="auto"/>
              <w:ind w:left="87" w:hanging="87"/>
              <w:jc w:val="left"/>
              <w:rPr>
                <w:bCs w:val="0"/>
                <w:sz w:val="20"/>
                <w:szCs w:val="20"/>
              </w:rPr>
            </w:pPr>
            <w:r w:rsidRPr="00717D05">
              <w:rPr>
                <w:rFonts w:eastAsia="Calibri"/>
                <w:sz w:val="20"/>
                <w:szCs w:val="20"/>
              </w:rPr>
              <w:t xml:space="preserve">Hrvatski Telekom d.d., </w:t>
            </w:r>
          </w:p>
        </w:tc>
      </w:tr>
      <w:tr w:rsidR="00717D05" w:rsidRPr="00BB79F5" w14:paraId="345DC631" w14:textId="77777777" w:rsidTr="003E6721">
        <w:trPr>
          <w:trHeight w:val="766"/>
          <w:jc w:val="center"/>
        </w:trPr>
        <w:tc>
          <w:tcPr>
            <w:tcW w:w="760" w:type="dxa"/>
            <w:shd w:val="clear" w:color="auto" w:fill="EAF1DD" w:themeFill="accent3" w:themeFillTint="33"/>
            <w:vAlign w:val="center"/>
          </w:tcPr>
          <w:p w14:paraId="38767555" w14:textId="6A3CB07B" w:rsidR="00717D05" w:rsidRPr="00717D05" w:rsidRDefault="00717D05" w:rsidP="00717D05">
            <w:pPr>
              <w:widowControl w:val="0"/>
              <w:autoSpaceDE w:val="0"/>
              <w:adjustRightInd w:val="0"/>
              <w:rPr>
                <w:b/>
                <w:bCs/>
                <w:sz w:val="20"/>
                <w:szCs w:val="20"/>
              </w:rPr>
            </w:pPr>
            <w:r w:rsidRPr="00717D05">
              <w:rPr>
                <w:b/>
                <w:bCs/>
                <w:sz w:val="20"/>
                <w:szCs w:val="20"/>
              </w:rPr>
              <w:t>12.</w:t>
            </w:r>
          </w:p>
        </w:tc>
        <w:tc>
          <w:tcPr>
            <w:tcW w:w="1787" w:type="dxa"/>
            <w:vAlign w:val="center"/>
          </w:tcPr>
          <w:p w14:paraId="33800C08" w14:textId="77777777" w:rsidR="00717D05" w:rsidRPr="00717D05" w:rsidRDefault="00717D05" w:rsidP="003E6721">
            <w:pPr>
              <w:widowControl w:val="0"/>
              <w:autoSpaceDE w:val="0"/>
              <w:adjustRightInd w:val="0"/>
              <w:jc w:val="center"/>
              <w:rPr>
                <w:b/>
                <w:bCs/>
                <w:sz w:val="20"/>
                <w:szCs w:val="20"/>
              </w:rPr>
            </w:pPr>
            <w:r w:rsidRPr="00717D05">
              <w:rPr>
                <w:b/>
                <w:bCs/>
                <w:sz w:val="20"/>
                <w:szCs w:val="20"/>
              </w:rPr>
              <w:t>Obavješćivanje stanovništva</w:t>
            </w:r>
          </w:p>
        </w:tc>
        <w:tc>
          <w:tcPr>
            <w:tcW w:w="1559" w:type="dxa"/>
            <w:vAlign w:val="center"/>
          </w:tcPr>
          <w:p w14:paraId="3E35D0B1" w14:textId="73AEAEA5" w:rsidR="00717D05" w:rsidRPr="00717D05" w:rsidRDefault="00717D05" w:rsidP="00087B97">
            <w:pPr>
              <w:widowControl w:val="0"/>
              <w:autoSpaceDE w:val="0"/>
              <w:adjustRightInd w:val="0"/>
              <w:spacing w:before="0" w:after="0"/>
              <w:jc w:val="left"/>
              <w:rPr>
                <w:bCs/>
                <w:sz w:val="20"/>
                <w:szCs w:val="20"/>
              </w:rPr>
            </w:pPr>
            <w:r w:rsidRPr="00717D05">
              <w:rPr>
                <w:bCs/>
                <w:sz w:val="20"/>
                <w:szCs w:val="20"/>
              </w:rPr>
              <w:t xml:space="preserve">Grad </w:t>
            </w:r>
            <w:r w:rsidR="00087B97">
              <w:rPr>
                <w:bCs/>
                <w:sz w:val="20"/>
                <w:szCs w:val="20"/>
              </w:rPr>
              <w:t>Buje</w:t>
            </w:r>
          </w:p>
        </w:tc>
        <w:tc>
          <w:tcPr>
            <w:tcW w:w="8363" w:type="dxa"/>
            <w:tcBorders>
              <w:top w:val="single" w:sz="4" w:space="0" w:color="auto"/>
            </w:tcBorders>
            <w:vAlign w:val="center"/>
          </w:tcPr>
          <w:p w14:paraId="525A53B1" w14:textId="64EB9EBE" w:rsidR="00717D05" w:rsidRPr="00717D05" w:rsidRDefault="00717D05" w:rsidP="00717D05">
            <w:pPr>
              <w:widowControl w:val="0"/>
              <w:autoSpaceDE w:val="0"/>
              <w:adjustRightInd w:val="0"/>
              <w:spacing w:before="0" w:after="0"/>
              <w:rPr>
                <w:bCs/>
                <w:sz w:val="20"/>
                <w:szCs w:val="20"/>
              </w:rPr>
            </w:pPr>
            <w:r w:rsidRPr="00717D05">
              <w:rPr>
                <w:bCs/>
                <w:sz w:val="20"/>
                <w:szCs w:val="20"/>
              </w:rPr>
              <w:t xml:space="preserve">Obavijest sredstvima javnog priopćavanja daje Gradonačelnik ili osoba koju on ovlasti. </w:t>
            </w:r>
          </w:p>
          <w:p w14:paraId="6E497D66" w14:textId="77777777" w:rsidR="00717D05" w:rsidRPr="00717D05" w:rsidRDefault="00717D05" w:rsidP="00717D05">
            <w:pPr>
              <w:widowControl w:val="0"/>
              <w:autoSpaceDE w:val="0"/>
              <w:adjustRightInd w:val="0"/>
              <w:spacing w:before="0" w:after="0"/>
              <w:rPr>
                <w:bCs/>
                <w:sz w:val="20"/>
                <w:szCs w:val="20"/>
              </w:rPr>
            </w:pPr>
            <w:r w:rsidRPr="00717D05">
              <w:rPr>
                <w:bCs/>
                <w:sz w:val="20"/>
                <w:szCs w:val="20"/>
              </w:rPr>
              <w:t>Obavijest sadrži:</w:t>
            </w:r>
          </w:p>
          <w:p w14:paraId="145C9291" w14:textId="77777777" w:rsidR="00717D05" w:rsidRPr="00717D05" w:rsidRDefault="00717D05" w:rsidP="00717D05">
            <w:pPr>
              <w:widowControl w:val="0"/>
              <w:autoSpaceDE w:val="0"/>
              <w:adjustRightInd w:val="0"/>
              <w:spacing w:before="0" w:after="0"/>
              <w:rPr>
                <w:bCs/>
                <w:sz w:val="20"/>
                <w:szCs w:val="20"/>
              </w:rPr>
            </w:pPr>
            <w:r w:rsidRPr="00717D05">
              <w:rPr>
                <w:bCs/>
                <w:sz w:val="20"/>
                <w:szCs w:val="20"/>
              </w:rPr>
              <w:t>- Stanje na pogođenom području</w:t>
            </w:r>
          </w:p>
          <w:p w14:paraId="3E6F765B" w14:textId="77777777" w:rsidR="00717D05" w:rsidRPr="00717D05" w:rsidRDefault="00717D05" w:rsidP="00717D05">
            <w:pPr>
              <w:widowControl w:val="0"/>
              <w:autoSpaceDE w:val="0"/>
              <w:adjustRightInd w:val="0"/>
              <w:spacing w:before="0" w:after="0"/>
              <w:rPr>
                <w:bCs/>
                <w:sz w:val="20"/>
                <w:szCs w:val="20"/>
              </w:rPr>
            </w:pPr>
            <w:r w:rsidRPr="00717D05">
              <w:rPr>
                <w:bCs/>
                <w:sz w:val="20"/>
                <w:szCs w:val="20"/>
              </w:rPr>
              <w:t>- Opasnostima za ljude, materijalna dobra i okoliš,</w:t>
            </w:r>
          </w:p>
          <w:p w14:paraId="551C44F1" w14:textId="77777777" w:rsidR="00717D05" w:rsidRPr="00717D05" w:rsidRDefault="00717D05" w:rsidP="00717D05">
            <w:pPr>
              <w:widowControl w:val="0"/>
              <w:autoSpaceDE w:val="0"/>
              <w:adjustRightInd w:val="0"/>
              <w:spacing w:before="0" w:after="0"/>
              <w:rPr>
                <w:bCs/>
                <w:sz w:val="20"/>
                <w:szCs w:val="20"/>
              </w:rPr>
            </w:pPr>
            <w:r w:rsidRPr="00717D05">
              <w:rPr>
                <w:bCs/>
                <w:sz w:val="20"/>
                <w:szCs w:val="20"/>
              </w:rPr>
              <w:t>- Mjerama koje se poduzimaju,</w:t>
            </w:r>
          </w:p>
          <w:p w14:paraId="388DC11F" w14:textId="77777777" w:rsidR="00717D05" w:rsidRPr="00717D05" w:rsidRDefault="00717D05" w:rsidP="00717D05">
            <w:pPr>
              <w:widowControl w:val="0"/>
              <w:autoSpaceDE w:val="0"/>
              <w:adjustRightInd w:val="0"/>
              <w:spacing w:before="0" w:after="0"/>
              <w:rPr>
                <w:bCs/>
                <w:sz w:val="20"/>
                <w:szCs w:val="20"/>
              </w:rPr>
            </w:pPr>
            <w:r w:rsidRPr="00717D05">
              <w:rPr>
                <w:bCs/>
                <w:sz w:val="20"/>
                <w:szCs w:val="20"/>
              </w:rPr>
              <w:t>- Putovima evakuacije, lokacijama za prihvat i pružanje medicinske pomoći,</w:t>
            </w:r>
          </w:p>
          <w:p w14:paraId="3136877F" w14:textId="77777777" w:rsidR="00717D05" w:rsidRPr="00717D05" w:rsidRDefault="00717D05" w:rsidP="00717D05">
            <w:pPr>
              <w:widowControl w:val="0"/>
              <w:autoSpaceDE w:val="0"/>
              <w:adjustRightInd w:val="0"/>
              <w:spacing w:before="0" w:after="0"/>
              <w:rPr>
                <w:bCs/>
                <w:sz w:val="20"/>
                <w:szCs w:val="20"/>
              </w:rPr>
            </w:pPr>
            <w:r w:rsidRPr="00717D05">
              <w:rPr>
                <w:bCs/>
                <w:sz w:val="20"/>
                <w:szCs w:val="20"/>
              </w:rPr>
              <w:t>- Provođenje osobne i uzajamne zaštite,</w:t>
            </w:r>
          </w:p>
          <w:p w14:paraId="13F8E6AF" w14:textId="77777777" w:rsidR="00717D05" w:rsidRPr="00717D05" w:rsidRDefault="00717D05" w:rsidP="00717D05">
            <w:pPr>
              <w:widowControl w:val="0"/>
              <w:autoSpaceDE w:val="0"/>
              <w:adjustRightInd w:val="0"/>
              <w:spacing w:before="0" w:after="0"/>
              <w:rPr>
                <w:bCs/>
                <w:sz w:val="20"/>
                <w:szCs w:val="20"/>
              </w:rPr>
            </w:pPr>
            <w:r w:rsidRPr="00717D05">
              <w:rPr>
                <w:bCs/>
                <w:sz w:val="20"/>
                <w:szCs w:val="20"/>
              </w:rPr>
              <w:t>- Sudjelovanju i suradnji s operativnim snagama sustava civilne zaštite</w:t>
            </w:r>
          </w:p>
          <w:p w14:paraId="4EB68F5B" w14:textId="77777777" w:rsidR="00717D05" w:rsidRPr="00717D05" w:rsidRDefault="00717D05" w:rsidP="00717D05">
            <w:pPr>
              <w:widowControl w:val="0"/>
              <w:autoSpaceDE w:val="0"/>
              <w:adjustRightInd w:val="0"/>
              <w:spacing w:before="0" w:after="0"/>
              <w:rPr>
                <w:bCs/>
                <w:sz w:val="20"/>
                <w:szCs w:val="20"/>
              </w:rPr>
            </w:pPr>
            <w:r w:rsidRPr="00717D05">
              <w:rPr>
                <w:bCs/>
                <w:sz w:val="20"/>
                <w:szCs w:val="20"/>
              </w:rPr>
              <w:t>- Pristupu dodatnim informacijama</w:t>
            </w:r>
          </w:p>
          <w:p w14:paraId="4CA67059" w14:textId="77777777" w:rsidR="00717D05" w:rsidRPr="00717D05" w:rsidRDefault="00717D05" w:rsidP="00717D05">
            <w:pPr>
              <w:autoSpaceDE w:val="0"/>
              <w:adjustRightInd w:val="0"/>
              <w:rPr>
                <w:bCs/>
                <w:sz w:val="20"/>
                <w:szCs w:val="20"/>
              </w:rPr>
            </w:pPr>
            <w:r w:rsidRPr="00717D05">
              <w:rPr>
                <w:bCs/>
                <w:sz w:val="20"/>
                <w:szCs w:val="20"/>
              </w:rPr>
              <w:lastRenderedPageBreak/>
              <w:t>- Ostalim činjenicama u svezi sa specifičnim okolnostima događaja.</w:t>
            </w:r>
          </w:p>
        </w:tc>
        <w:tc>
          <w:tcPr>
            <w:tcW w:w="2977" w:type="dxa"/>
            <w:vAlign w:val="center"/>
          </w:tcPr>
          <w:p w14:paraId="2830DB74" w14:textId="77777777" w:rsidR="00717D05" w:rsidRPr="00717D05" w:rsidRDefault="00717D05" w:rsidP="00717D05">
            <w:pPr>
              <w:widowControl w:val="0"/>
              <w:autoSpaceDE w:val="0"/>
              <w:adjustRightInd w:val="0"/>
              <w:contextualSpacing/>
              <w:rPr>
                <w:bCs/>
                <w:sz w:val="20"/>
                <w:szCs w:val="20"/>
              </w:rPr>
            </w:pPr>
            <w:r w:rsidRPr="00717D05">
              <w:rPr>
                <w:bCs/>
                <w:sz w:val="20"/>
                <w:szCs w:val="20"/>
              </w:rPr>
              <w:lastRenderedPageBreak/>
              <w:t>- Gradonačelnik</w:t>
            </w:r>
          </w:p>
          <w:p w14:paraId="4287E03F" w14:textId="77777777" w:rsidR="00717D05" w:rsidRPr="00717D05" w:rsidRDefault="00717D05" w:rsidP="00717D05">
            <w:pPr>
              <w:spacing w:before="0" w:after="0"/>
              <w:jc w:val="left"/>
              <w:rPr>
                <w:sz w:val="20"/>
              </w:rPr>
            </w:pPr>
            <w:r w:rsidRPr="00717D05">
              <w:rPr>
                <w:sz w:val="20"/>
              </w:rPr>
              <w:t>- Povjerenici civilne zaštite</w:t>
            </w:r>
          </w:p>
          <w:p w14:paraId="52C03FD6" w14:textId="71B2A0D5" w:rsidR="00717D05" w:rsidRPr="00717D05" w:rsidRDefault="00717D05" w:rsidP="00717D05">
            <w:pPr>
              <w:spacing w:before="0" w:after="0"/>
              <w:jc w:val="left"/>
              <w:rPr>
                <w:sz w:val="20"/>
              </w:rPr>
            </w:pPr>
            <w:r w:rsidRPr="00717D05">
              <w:rPr>
                <w:sz w:val="20"/>
              </w:rPr>
              <w:t>- Mediji</w:t>
            </w:r>
          </w:p>
        </w:tc>
      </w:tr>
      <w:tr w:rsidR="00717D05" w:rsidRPr="00BB79F5" w14:paraId="7C4DF534" w14:textId="77777777" w:rsidTr="003E6721">
        <w:trPr>
          <w:trHeight w:val="1134"/>
          <w:jc w:val="center"/>
        </w:trPr>
        <w:tc>
          <w:tcPr>
            <w:tcW w:w="760" w:type="dxa"/>
            <w:shd w:val="clear" w:color="auto" w:fill="EAF1DD" w:themeFill="accent3" w:themeFillTint="33"/>
            <w:vAlign w:val="center"/>
          </w:tcPr>
          <w:p w14:paraId="3954FA8A" w14:textId="232E6E0F" w:rsidR="00717D05" w:rsidRPr="00717D05" w:rsidRDefault="00717D05" w:rsidP="00717D05">
            <w:pPr>
              <w:widowControl w:val="0"/>
              <w:autoSpaceDE w:val="0"/>
              <w:adjustRightInd w:val="0"/>
              <w:rPr>
                <w:b/>
                <w:bCs/>
                <w:sz w:val="20"/>
                <w:szCs w:val="20"/>
              </w:rPr>
            </w:pPr>
            <w:r w:rsidRPr="00717D05">
              <w:rPr>
                <w:b/>
                <w:bCs/>
                <w:sz w:val="20"/>
                <w:szCs w:val="20"/>
              </w:rPr>
              <w:t>13.</w:t>
            </w:r>
          </w:p>
        </w:tc>
        <w:tc>
          <w:tcPr>
            <w:tcW w:w="1787" w:type="dxa"/>
            <w:vAlign w:val="center"/>
          </w:tcPr>
          <w:p w14:paraId="0C1C4824" w14:textId="77777777" w:rsidR="00717D05" w:rsidRPr="00717D05" w:rsidRDefault="00717D05" w:rsidP="003E6721">
            <w:pPr>
              <w:widowControl w:val="0"/>
              <w:autoSpaceDE w:val="0"/>
              <w:adjustRightInd w:val="0"/>
              <w:jc w:val="center"/>
              <w:rPr>
                <w:b/>
                <w:bCs/>
                <w:sz w:val="20"/>
                <w:szCs w:val="20"/>
              </w:rPr>
            </w:pPr>
            <w:r w:rsidRPr="00717D05">
              <w:rPr>
                <w:b/>
                <w:bCs/>
                <w:sz w:val="20"/>
                <w:szCs w:val="20"/>
              </w:rPr>
              <w:t>Troškovi angažiranih pravnih osoba</w:t>
            </w:r>
          </w:p>
        </w:tc>
        <w:tc>
          <w:tcPr>
            <w:tcW w:w="1559" w:type="dxa"/>
            <w:vAlign w:val="center"/>
          </w:tcPr>
          <w:p w14:paraId="057CAD78" w14:textId="4422875A" w:rsidR="00717D05" w:rsidRPr="00717D05" w:rsidRDefault="00717D05" w:rsidP="00087B97">
            <w:pPr>
              <w:widowControl w:val="0"/>
              <w:autoSpaceDE w:val="0"/>
              <w:adjustRightInd w:val="0"/>
              <w:spacing w:before="120" w:after="120"/>
              <w:jc w:val="left"/>
              <w:rPr>
                <w:bCs/>
                <w:sz w:val="20"/>
                <w:szCs w:val="20"/>
              </w:rPr>
            </w:pPr>
            <w:r w:rsidRPr="00717D05">
              <w:rPr>
                <w:bCs/>
                <w:sz w:val="20"/>
                <w:szCs w:val="20"/>
              </w:rPr>
              <w:t xml:space="preserve">Grad </w:t>
            </w:r>
            <w:r w:rsidR="00087B97">
              <w:rPr>
                <w:bCs/>
                <w:sz w:val="20"/>
                <w:szCs w:val="20"/>
              </w:rPr>
              <w:t>Buje</w:t>
            </w:r>
          </w:p>
        </w:tc>
        <w:tc>
          <w:tcPr>
            <w:tcW w:w="8363" w:type="dxa"/>
            <w:vAlign w:val="center"/>
          </w:tcPr>
          <w:p w14:paraId="340855E9" w14:textId="58992065" w:rsidR="00717D05" w:rsidRPr="00717D05" w:rsidRDefault="00717D05" w:rsidP="00717D05">
            <w:pPr>
              <w:widowControl w:val="0"/>
              <w:autoSpaceDE w:val="0"/>
              <w:adjustRightInd w:val="0"/>
              <w:spacing w:before="120" w:after="120"/>
              <w:rPr>
                <w:bCs/>
                <w:sz w:val="20"/>
                <w:szCs w:val="20"/>
              </w:rPr>
            </w:pPr>
            <w:r w:rsidRPr="00717D05">
              <w:rPr>
                <w:bCs/>
                <w:sz w:val="20"/>
                <w:szCs w:val="20"/>
              </w:rPr>
              <w:t>Troškove angažiranih pravnih osoba i redovnih službi vršit će se prema stvarno izvršenim poslovima i po važećim cijenama u trenutku izvršenja zadataka.</w:t>
            </w:r>
          </w:p>
        </w:tc>
        <w:tc>
          <w:tcPr>
            <w:tcW w:w="2977" w:type="dxa"/>
            <w:vAlign w:val="center"/>
          </w:tcPr>
          <w:p w14:paraId="3ED49466" w14:textId="77777777" w:rsidR="00717D05" w:rsidRPr="00717D05" w:rsidRDefault="00717D05" w:rsidP="00F847A0">
            <w:pPr>
              <w:pStyle w:val="ListParagraph"/>
              <w:widowControl w:val="0"/>
              <w:numPr>
                <w:ilvl w:val="0"/>
                <w:numId w:val="15"/>
              </w:numPr>
              <w:autoSpaceDE w:val="0"/>
              <w:autoSpaceDN w:val="0"/>
              <w:adjustRightInd w:val="0"/>
              <w:spacing w:before="0" w:after="0" w:line="240" w:lineRule="auto"/>
              <w:ind w:left="87" w:hanging="87"/>
              <w:jc w:val="left"/>
              <w:rPr>
                <w:bCs w:val="0"/>
                <w:sz w:val="20"/>
                <w:szCs w:val="20"/>
              </w:rPr>
            </w:pPr>
            <w:r w:rsidRPr="00717D05">
              <w:rPr>
                <w:sz w:val="20"/>
                <w:szCs w:val="20"/>
              </w:rPr>
              <w:t>Gradonačelnik</w:t>
            </w:r>
          </w:p>
        </w:tc>
      </w:tr>
    </w:tbl>
    <w:p w14:paraId="55C4B829" w14:textId="77777777" w:rsidR="00AF0849" w:rsidRPr="00BB79F5" w:rsidRDefault="00AF0849" w:rsidP="00AF0849">
      <w:pPr>
        <w:rPr>
          <w:highlight w:val="yellow"/>
          <w:lang w:bidi="en-US"/>
        </w:rPr>
      </w:pPr>
    </w:p>
    <w:p w14:paraId="76D9E8DD" w14:textId="77777777" w:rsidR="00AF0849" w:rsidRPr="00BB79F5" w:rsidRDefault="00AF0849" w:rsidP="00AF0849">
      <w:pPr>
        <w:rPr>
          <w:highlight w:val="yellow"/>
          <w:lang w:bidi="en-US"/>
        </w:rPr>
      </w:pPr>
    </w:p>
    <w:p w14:paraId="20C75CAD" w14:textId="77777777" w:rsidR="00AF0849" w:rsidRPr="00BB79F5" w:rsidRDefault="00AF0849" w:rsidP="00AF0849">
      <w:pPr>
        <w:rPr>
          <w:highlight w:val="yellow"/>
          <w:lang w:bidi="en-US"/>
        </w:rPr>
        <w:sectPr w:rsidR="00AF0849" w:rsidRPr="00BB79F5" w:rsidSect="00FE3033">
          <w:pgSz w:w="16838" w:h="11906" w:orient="landscape"/>
          <w:pgMar w:top="1417" w:right="1417" w:bottom="1276" w:left="1417" w:header="567" w:footer="0" w:gutter="0"/>
          <w:cols w:space="708"/>
          <w:titlePg/>
          <w:docGrid w:linePitch="360"/>
        </w:sectPr>
      </w:pPr>
    </w:p>
    <w:p w14:paraId="1B3B0C07" w14:textId="7AB4DDF1" w:rsidR="00AF0849" w:rsidRPr="00717D05" w:rsidRDefault="00F60796" w:rsidP="00E6748E">
      <w:pPr>
        <w:pStyle w:val="Heading3"/>
      </w:pPr>
      <w:bookmarkStart w:id="66" w:name="_Toc19000059"/>
      <w:bookmarkStart w:id="67" w:name="_Toc101867904"/>
      <w:r>
        <w:lastRenderedPageBreak/>
        <w:t xml:space="preserve">6.4.2 </w:t>
      </w:r>
      <w:r w:rsidR="00AF0849" w:rsidRPr="00717D05">
        <w:t>Karta opasnosti od poplava</w:t>
      </w:r>
      <w:bookmarkEnd w:id="66"/>
      <w:bookmarkEnd w:id="67"/>
    </w:p>
    <w:p w14:paraId="43491E57" w14:textId="25FE0413" w:rsidR="00B07288" w:rsidRDefault="00B07288" w:rsidP="00754165">
      <w:pPr>
        <w:spacing w:before="0" w:after="200"/>
        <w:jc w:val="center"/>
        <w:rPr>
          <w:b/>
        </w:rPr>
      </w:pPr>
      <w:r>
        <w:rPr>
          <w:b/>
        </w:rPr>
        <w:br w:type="page"/>
      </w:r>
    </w:p>
    <w:p w14:paraId="671DD97A" w14:textId="07B372F8" w:rsidR="00AF0849" w:rsidRPr="00AB15CF" w:rsidRDefault="00F60796" w:rsidP="00E6748E">
      <w:pPr>
        <w:pStyle w:val="Heading3"/>
      </w:pPr>
      <w:bookmarkStart w:id="68" w:name="_Toc19000060"/>
      <w:bookmarkStart w:id="69" w:name="_Toc101867905"/>
      <w:r>
        <w:lastRenderedPageBreak/>
        <w:t xml:space="preserve">6.4.3 </w:t>
      </w:r>
      <w:r w:rsidR="00AF0849" w:rsidRPr="00AB15CF">
        <w:t>Karta rizika od poplava</w:t>
      </w:r>
      <w:bookmarkEnd w:id="68"/>
      <w:bookmarkEnd w:id="69"/>
    </w:p>
    <w:p w14:paraId="7F2D1068" w14:textId="126ED3C9" w:rsidR="00AF0849" w:rsidRPr="00BB79F5" w:rsidRDefault="00AF0849" w:rsidP="00AF0849">
      <w:pPr>
        <w:jc w:val="center"/>
        <w:rPr>
          <w:b/>
          <w:highlight w:val="yellow"/>
        </w:rPr>
        <w:sectPr w:rsidR="00AF0849" w:rsidRPr="00BB79F5" w:rsidSect="007033CA">
          <w:pgSz w:w="16838" w:h="11906" w:orient="landscape"/>
          <w:pgMar w:top="1417" w:right="1417" w:bottom="1417" w:left="1417" w:header="567" w:footer="0" w:gutter="0"/>
          <w:cols w:space="708"/>
          <w:titlePg/>
          <w:docGrid w:linePitch="360"/>
        </w:sectPr>
      </w:pPr>
      <w:r w:rsidRPr="00BB79F5">
        <w:rPr>
          <w:b/>
          <w:highlight w:val="yellow"/>
        </w:rPr>
        <w:br w:type="page"/>
      </w:r>
    </w:p>
    <w:p w14:paraId="37E7B76A" w14:textId="1B7FAE15" w:rsidR="00A47D17" w:rsidRPr="005600A4" w:rsidRDefault="00EF0796" w:rsidP="00A47D17">
      <w:pPr>
        <w:pStyle w:val="Heading2"/>
      </w:pPr>
      <w:bookmarkStart w:id="70" w:name="_Toc19000061"/>
      <w:bookmarkStart w:id="71" w:name="_Toc101867906"/>
      <w:r>
        <w:lastRenderedPageBreak/>
        <w:t xml:space="preserve">6.5. </w:t>
      </w:r>
      <w:r w:rsidR="00A47D17" w:rsidRPr="005600A4">
        <w:t>Ekstremne vremenske pojave</w:t>
      </w:r>
      <w:bookmarkEnd w:id="70"/>
      <w:bookmarkEnd w:id="71"/>
    </w:p>
    <w:p w14:paraId="4F7429DC" w14:textId="77777777" w:rsidR="00A47D17" w:rsidRPr="00C23B05" w:rsidRDefault="00A47D17" w:rsidP="00A47D17">
      <w:pPr>
        <w:rPr>
          <w:highlight w:val="yellow"/>
          <w:lang w:bidi="en-US"/>
        </w:rPr>
        <w:sectPr w:rsidR="00A47D17" w:rsidRPr="00C23B05" w:rsidSect="00ED2E72">
          <w:pgSz w:w="11906" w:h="16838"/>
          <w:pgMar w:top="1417" w:right="1417" w:bottom="1417" w:left="1417" w:header="567" w:footer="0" w:gutter="0"/>
          <w:cols w:space="708"/>
          <w:titlePg/>
          <w:docGrid w:linePitch="360"/>
        </w:sectPr>
      </w:pPr>
    </w:p>
    <w:p w14:paraId="3676BA49" w14:textId="2DCF180B" w:rsidR="00A47D17" w:rsidRPr="00592BED" w:rsidRDefault="00A47D17" w:rsidP="00A47D17">
      <w:r w:rsidRPr="00592BED">
        <w:lastRenderedPageBreak/>
        <w:t xml:space="preserve">Plan djelovanja sustava civilne zaštite u slučaju ekstremnih vremenskih pojava pokreće </w:t>
      </w:r>
      <w:r w:rsidRPr="00592BED">
        <w:rPr>
          <w:b/>
        </w:rPr>
        <w:t>Gradonačelnik</w:t>
      </w:r>
      <w:r w:rsidRPr="00592BED">
        <w:t xml:space="preserve">. Shema aktiviranja nalazi se u nastavku. </w:t>
      </w:r>
    </w:p>
    <w:p w14:paraId="03D54270" w14:textId="02044053" w:rsidR="00A47D17" w:rsidRPr="00592BED" w:rsidRDefault="00A47D17" w:rsidP="00A47D17">
      <w:pPr>
        <w:rPr>
          <w:noProof/>
          <w:lang w:eastAsia="hr-HR"/>
        </w:rPr>
      </w:pPr>
    </w:p>
    <w:p w14:paraId="276273D8" w14:textId="67A58610" w:rsidR="00A47D17" w:rsidRPr="00592BED" w:rsidRDefault="00A51680" w:rsidP="00A47D17">
      <w:pPr>
        <w:rPr>
          <w:noProof/>
          <w:lang w:eastAsia="hr-HR"/>
        </w:rPr>
      </w:pPr>
      <w:r w:rsidRPr="00173B82">
        <w:rPr>
          <w:noProof/>
          <w:lang w:eastAsia="hr-HR"/>
        </w:rPr>
        <mc:AlternateContent>
          <mc:Choice Requires="wps">
            <w:drawing>
              <wp:anchor distT="0" distB="0" distL="114300" distR="114300" simplePos="0" relativeHeight="252442624" behindDoc="0" locked="0" layoutInCell="1" allowOverlap="1" wp14:anchorId="2D2976CB" wp14:editId="3FE6D97E">
                <wp:simplePos x="0" y="0"/>
                <wp:positionH relativeFrom="margin">
                  <wp:posOffset>149432</wp:posOffset>
                </wp:positionH>
                <wp:positionV relativeFrom="paragraph">
                  <wp:posOffset>7916</wp:posOffset>
                </wp:positionV>
                <wp:extent cx="2913321" cy="902335"/>
                <wp:effectExtent l="76200" t="57150" r="78105" b="88265"/>
                <wp:wrapNone/>
                <wp:docPr id="560" name="Rounded Rectangle 28"/>
                <wp:cNvGraphicFramePr/>
                <a:graphic xmlns:a="http://schemas.openxmlformats.org/drawingml/2006/main">
                  <a:graphicData uri="http://schemas.microsoft.com/office/word/2010/wordprocessingShape">
                    <wps:wsp>
                      <wps:cNvSpPr/>
                      <wps:spPr>
                        <a:xfrm>
                          <a:off x="0" y="0"/>
                          <a:ext cx="2913321" cy="902335"/>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12B9E025" w14:textId="77777777" w:rsidR="00462E05" w:rsidRPr="00DF76EE" w:rsidRDefault="00462E05" w:rsidP="00A51680">
                            <w:pPr>
                              <w:spacing w:before="0" w:after="0"/>
                              <w:jc w:val="center"/>
                              <w:rPr>
                                <w:b/>
                                <w:sz w:val="20"/>
                                <w:szCs w:val="20"/>
                              </w:rPr>
                            </w:pPr>
                            <w:r>
                              <w:rPr>
                                <w:b/>
                                <w:sz w:val="20"/>
                                <w:szCs w:val="20"/>
                              </w:rPr>
                              <w:t>Vatrogasna snage</w:t>
                            </w:r>
                          </w:p>
                          <w:p w14:paraId="3826C313" w14:textId="7F5813D4" w:rsidR="00462E05" w:rsidRPr="009F7814" w:rsidRDefault="00462E05" w:rsidP="00A51680">
                            <w:pPr>
                              <w:spacing w:before="0" w:after="0"/>
                              <w:jc w:val="left"/>
                              <w:rPr>
                                <w:rFonts w:eastAsia="Calibri"/>
                                <w:color w:val="FFFFFF" w:themeColor="background1"/>
                                <w:sz w:val="20"/>
                                <w:szCs w:val="20"/>
                              </w:rPr>
                            </w:pPr>
                            <w:r>
                              <w:rPr>
                                <w:rFonts w:eastAsia="Calibri"/>
                                <w:color w:val="FFFFFF" w:themeColor="background1"/>
                                <w:sz w:val="20"/>
                                <w:szCs w:val="20"/>
                              </w:rPr>
                              <w:t>- JVP Umag</w:t>
                            </w:r>
                          </w:p>
                          <w:p w14:paraId="4216755C" w14:textId="2876DDE3" w:rsidR="00462E05" w:rsidRPr="009F7814" w:rsidRDefault="00462E05" w:rsidP="00A51680">
                            <w:pPr>
                              <w:spacing w:before="0" w:after="0"/>
                              <w:jc w:val="left"/>
                              <w:rPr>
                                <w:rFonts w:eastAsia="Calibri"/>
                                <w:color w:val="FFFFFF" w:themeColor="background1"/>
                                <w:sz w:val="20"/>
                                <w:szCs w:val="20"/>
                              </w:rPr>
                            </w:pPr>
                            <w:r w:rsidRPr="009F7814">
                              <w:rPr>
                                <w:rFonts w:eastAsia="Calibri"/>
                                <w:color w:val="FFFFFF" w:themeColor="background1"/>
                                <w:sz w:val="20"/>
                                <w:szCs w:val="20"/>
                              </w:rPr>
                              <w:t xml:space="preserve">- DVD </w:t>
                            </w:r>
                            <w:r>
                              <w:rPr>
                                <w:rFonts w:eastAsia="Calibri"/>
                                <w:color w:val="FFFFFF" w:themeColor="background1"/>
                                <w:sz w:val="20"/>
                                <w:szCs w:val="20"/>
                              </w:rPr>
                              <w:t>Buje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2976CB" id="_x0000_s1090" style="position:absolute;left:0;text-align:left;margin-left:11.75pt;margin-top:.6pt;width:229.4pt;height:71.05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BmcwIAADwFAAAOAAAAZHJzL2Uyb0RvYy54bWysVF9P2zAQf5+072D5faRJgUHVFFUgpkkI&#10;KmDi2XXsNpLj885uk+7T7+ykLWJ92bQX+873/+53nt50jWFbhb4GW/L8bMSZshKq2q5K/uP1/ssV&#10;Zz4IWwkDVpV8pzy/mX3+NG3dRBWwBlMpZOTE+knrSr4OwU2yzMu1aoQ/A6csCTVgIwKxuMoqFC15&#10;b0xWjEaXWQtYOQSpvKfXu17IZ8m/1kqGJ629CsyUnHIL6cR0LuOZzaZiskLh1rUc0hD/kEUjaktB&#10;D67uRBBsg/UfrppaInjQ4UxCk4HWtVSpBqomH32o5mUtnEq1UHO8O7TJ/z+38nG7QFZXJb+4pP5Y&#10;0dCQnmFjK1WxZ2qfsCujWHEVO9U6PyGDF7fAgfNExrI7jU28qSDWpe7uDt1VXWCSHovrfDwucs4k&#10;ya5HxXh8EZ1mR2uHPnxT0LBIlBxjGjGH1FmxffCh19/rxYjGxreYWZ9LosLOqF74rDRVR9HHyUnC&#10;lbo1yLaCEGFCPqRgLGlGE10bczDKTxkJKZUN48Fw0I+mKuHtb4wPFiky2HAwbmoLeCr6MWXd6++r&#10;72uO5Ydu2fUjTUnGpyVUO5ozQr8A3sn7mnr8IHxYCCTE0+xpi8MTHdpAW3IYKM7WgL9OvUd9AiJJ&#10;OWtpg0ruf24EKs7Md0sQvc7Pz+PKJeb84mtBDL6XLN9L7Ka5BRoJ4YOyS2TUD2ZPaoTmjZZ9HqOS&#10;SFhJsUsuA+6Z29BvNn0XUs3nSY3WzInwYF+cjM5joyN8Xrs3gW4AWiCIPsJ+28TkA9R63WhpYb4J&#10;oOuEw2NfhxHQiiY4D99J/APe80nr+OnNfgMAAP//AwBQSwMEFAAGAAgAAAAhAMP+pIHdAAAACAEA&#10;AA8AAABkcnMvZG93bnJldi54bWxMj81OwzAQhO9IvIO1SFwq6hAX1IY4FSriwAkl5dCjG7uxhf8U&#10;O214e5YTPc7OaPabejs7S85qTCZ4Do/LAojyfZDGDxy+9u8PayApCy+FDV5x+FEJts3tTS0qGS6+&#10;VecuDwRLfKoEB51zrChNvVZOpGWIyqN3CqMTGeU4UDmKC5Y7S8uieKZOGI8ftIhqp1X/3U2Ow8Z+&#10;xm7x8bY/7E7MxMXc6sm0nN/fza8vQLKa838Y/vARHRpkOobJy0Qsh5I9YRLvJRC0V+uSATmiXjEG&#10;tKnp9YDmFwAA//8DAFBLAQItABQABgAIAAAAIQC2gziS/gAAAOEBAAATAAAAAAAAAAAAAAAAAAAA&#10;AABbQ29udGVudF9UeXBlc10ueG1sUEsBAi0AFAAGAAgAAAAhADj9If/WAAAAlAEAAAsAAAAAAAAA&#10;AAAAAAAALwEAAF9yZWxzLy5yZWxzUEsBAi0AFAAGAAgAAAAhAAyO4GZzAgAAPAUAAA4AAAAAAAAA&#10;AAAAAAAALgIAAGRycy9lMm9Eb2MueG1sUEsBAi0AFAAGAAgAAAAhAMP+pIHdAAAACAEAAA8AAAAA&#10;AAAAAAAAAAAAzQQAAGRycy9kb3ducmV2LnhtbFBLBQYAAAAABAAEAPMAAADXBQAAAAA=&#10;" fillcolor="#9bbb59 [3206]" strokecolor="white [3201]" strokeweight="3pt">
                <v:shadow on="t" color="black" opacity="24903f" origin=",.5" offset="0,.55556mm"/>
                <v:textbox>
                  <w:txbxContent>
                    <w:p w14:paraId="12B9E025" w14:textId="77777777" w:rsidR="00462E05" w:rsidRPr="00DF76EE" w:rsidRDefault="00462E05" w:rsidP="00A51680">
                      <w:pPr>
                        <w:spacing w:before="0" w:after="0"/>
                        <w:jc w:val="center"/>
                        <w:rPr>
                          <w:b/>
                          <w:sz w:val="20"/>
                          <w:szCs w:val="20"/>
                        </w:rPr>
                      </w:pPr>
                      <w:r>
                        <w:rPr>
                          <w:b/>
                          <w:sz w:val="20"/>
                          <w:szCs w:val="20"/>
                        </w:rPr>
                        <w:t>Vatrogasna snage</w:t>
                      </w:r>
                    </w:p>
                    <w:p w14:paraId="3826C313" w14:textId="7F5813D4" w:rsidR="00462E05" w:rsidRPr="009F7814" w:rsidRDefault="00462E05" w:rsidP="00A51680">
                      <w:pPr>
                        <w:spacing w:before="0" w:after="0"/>
                        <w:jc w:val="left"/>
                        <w:rPr>
                          <w:rFonts w:eastAsia="Calibri"/>
                          <w:color w:val="FFFFFF" w:themeColor="background1"/>
                          <w:sz w:val="20"/>
                          <w:szCs w:val="20"/>
                        </w:rPr>
                      </w:pPr>
                      <w:r>
                        <w:rPr>
                          <w:rFonts w:eastAsia="Calibri"/>
                          <w:color w:val="FFFFFF" w:themeColor="background1"/>
                          <w:sz w:val="20"/>
                          <w:szCs w:val="20"/>
                        </w:rPr>
                        <w:t>- JVP Umag</w:t>
                      </w:r>
                    </w:p>
                    <w:p w14:paraId="4216755C" w14:textId="2876DDE3" w:rsidR="00462E05" w:rsidRPr="009F7814" w:rsidRDefault="00462E05" w:rsidP="00A51680">
                      <w:pPr>
                        <w:spacing w:before="0" w:after="0"/>
                        <w:jc w:val="left"/>
                        <w:rPr>
                          <w:rFonts w:eastAsia="Calibri"/>
                          <w:color w:val="FFFFFF" w:themeColor="background1"/>
                          <w:sz w:val="20"/>
                          <w:szCs w:val="20"/>
                        </w:rPr>
                      </w:pPr>
                      <w:r w:rsidRPr="009F7814">
                        <w:rPr>
                          <w:rFonts w:eastAsia="Calibri"/>
                          <w:color w:val="FFFFFF" w:themeColor="background1"/>
                          <w:sz w:val="20"/>
                          <w:szCs w:val="20"/>
                        </w:rPr>
                        <w:t xml:space="preserve">- DVD </w:t>
                      </w:r>
                      <w:r>
                        <w:rPr>
                          <w:rFonts w:eastAsia="Calibri"/>
                          <w:color w:val="FFFFFF" w:themeColor="background1"/>
                          <w:sz w:val="20"/>
                          <w:szCs w:val="20"/>
                        </w:rPr>
                        <w:t>Buje</w:t>
                      </w:r>
                    </w:p>
                  </w:txbxContent>
                </v:textbox>
                <w10:wrap anchorx="margin"/>
              </v:roundrect>
            </w:pict>
          </mc:Fallback>
        </mc:AlternateContent>
      </w:r>
      <w:r w:rsidR="009E3EB4" w:rsidRPr="00592BED">
        <w:rPr>
          <w:noProof/>
          <w:lang w:eastAsia="hr-HR"/>
        </w:rPr>
        <mc:AlternateContent>
          <mc:Choice Requires="wps">
            <w:drawing>
              <wp:anchor distT="0" distB="0" distL="114300" distR="114300" simplePos="0" relativeHeight="252303360" behindDoc="0" locked="0" layoutInCell="1" allowOverlap="1" wp14:anchorId="47925F1B" wp14:editId="414887BF">
                <wp:simplePos x="0" y="0"/>
                <wp:positionH relativeFrom="column">
                  <wp:posOffset>6138486</wp:posOffset>
                </wp:positionH>
                <wp:positionV relativeFrom="paragraph">
                  <wp:posOffset>5302</wp:posOffset>
                </wp:positionV>
                <wp:extent cx="1615838" cy="606056"/>
                <wp:effectExtent l="76200" t="57150" r="80010" b="99060"/>
                <wp:wrapNone/>
                <wp:docPr id="466" name="Rounded Rectangle 466"/>
                <wp:cNvGraphicFramePr/>
                <a:graphic xmlns:a="http://schemas.openxmlformats.org/drawingml/2006/main">
                  <a:graphicData uri="http://schemas.microsoft.com/office/word/2010/wordprocessingShape">
                    <wps:wsp>
                      <wps:cNvSpPr/>
                      <wps:spPr>
                        <a:xfrm>
                          <a:off x="0" y="0"/>
                          <a:ext cx="1615838" cy="606056"/>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6AA8B027" w14:textId="77777777" w:rsidR="00462E05" w:rsidRPr="00244298" w:rsidRDefault="00462E05" w:rsidP="00A47D17">
                            <w:pPr>
                              <w:spacing w:before="0" w:after="0"/>
                              <w:jc w:val="center"/>
                              <w:rPr>
                                <w:b/>
                              </w:rPr>
                            </w:pPr>
                            <w:r w:rsidRPr="00244298">
                              <w:rPr>
                                <w:b/>
                              </w:rPr>
                              <w:t>Operativne snage</w:t>
                            </w:r>
                          </w:p>
                          <w:p w14:paraId="18F36D09" w14:textId="03A8D78E" w:rsidR="00462E05" w:rsidRPr="009F7814" w:rsidRDefault="00462E05" w:rsidP="00A47D17">
                            <w:pPr>
                              <w:spacing w:before="0" w:after="0"/>
                              <w:jc w:val="left"/>
                              <w:rPr>
                                <w:rFonts w:eastAsia="Calibri"/>
                                <w:color w:val="FFFFFF" w:themeColor="background1"/>
                                <w:sz w:val="20"/>
                                <w:szCs w:val="22"/>
                              </w:rPr>
                            </w:pPr>
                            <w:r w:rsidRPr="009F7814">
                              <w:rPr>
                                <w:rFonts w:eastAsia="Calibri"/>
                                <w:color w:val="FFFFFF" w:themeColor="background1"/>
                                <w:sz w:val="20"/>
                                <w:szCs w:val="22"/>
                              </w:rPr>
                              <w:t xml:space="preserve">- GDCK </w:t>
                            </w:r>
                            <w:r>
                              <w:rPr>
                                <w:rFonts w:eastAsia="Calibri"/>
                                <w:color w:val="FFFFFF" w:themeColor="background1"/>
                                <w:sz w:val="20"/>
                                <w:szCs w:val="22"/>
                              </w:rPr>
                              <w:t>Buje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925F1B" id="Rounded Rectangle 466" o:spid="_x0000_s1091" style="position:absolute;left:0;text-align:left;margin-left:483.35pt;margin-top:.4pt;width:127.25pt;height:47.7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zdwIAAD0FAAAOAAAAZHJzL2Uyb0RvYy54bWysVM1OGzEQvlfqO1i+l81CkkLEBkUgqkoI&#10;IqDi7HjtZCXb446d7KZP37F3ExDl0qoXe8bzP/ONL686a9hOYWjAVbw8GXGmnIS6ceuK/3i+/XLO&#10;WYjC1cKAUxXfq8Cv5p8/XbZ+pk5hA6ZWyMiJC7PWV3wTo58VRZAbZUU4Aa8cCTWgFZFYXBc1ipa8&#10;W1OcjkbTogWsPYJUIdDrTS/k8+xfayXjg9ZBRWYqTrnFfGI+V+ks5pditkbhN40c0hD/kIUVjaOg&#10;R1c3Igq2xeYPV7aRCAF0PJFgC9C6kSrXQNWUo3fVPG2EV7kWak7wxzaF/+dW3u+WyJq64uPplDMn&#10;LA3pEbauVjV7pPYJtzaKJSG1qvVhRhZPfokDF4hMdXcabbqpItbl9u6P7VVdZJIey2k5OT8jQEiS&#10;TUfT0SQ7LV6tPYb4TYFliag4pjxSErm1YncXIoUl/YNeimhcekuZ9blkKu6N6oWPSlN5FP0sO8nA&#10;UtcG2U4QJEwsU13k0jjSTCa6MeZoVH5kJKRULp4NhoN+MlUZcH9jfLTIkcHFo7FtHOBH0V9T1r3+&#10;ofq+5lR+7FZdnulkfJjaCuo9DRqh34Dg5W1DPb4TIS4FEuRpOWiN4wMd2kBbcRgozjaAvz56T/qE&#10;RJJy1tIKVTz83ApUnJnvjjB6UY7HaecyM558PSUG30pWbyVua6+BRlLSh+FlJpN+NAdSI9gX2vZF&#10;ikoi4STFrriMeGCuY7/a9F9ItVhkNdozL+Kde/IyOU+NTvB57l4E+gFokSB6D4d1E7N3UOt1k6WD&#10;xTaCbjIOU6v7vg4joB3NWBr+k/QJvOWz1uuvN/8NAAD//wMAUEsDBBQABgAIAAAAIQBN8wtx3AAA&#10;AAgBAAAPAAAAZHJzL2Rvd25yZXYueG1sTI+xTsMwFEV3JP7BekgsVevUSIGGOBUqYmBCSRkY3diN&#10;LexnK3ba8Pc4E4xP9+q8c+v97Cy5qDEajxy2mwKIwt5LgwOHz+Pb+glITAKlsB4Vhx8VYd/c3tSi&#10;kv6Krbp0aSAZgrESHHRKoaI09lo5ETc+KMzZ2Y9OpHyOA5WjuGa4s5QVRUmdMJg/aBHUQav+u5sc&#10;h539CN3q/fX4dTg/mLCaWz2ZlvP7u/nlGUhSc/orw6Kf1aHJTic/oYzEZkZZPuYqhzxgiRnbMiCn&#10;JWBAm5r+H9D8AgAA//8DAFBLAQItABQABgAIAAAAIQC2gziS/gAAAOEBAAATAAAAAAAAAAAAAAAA&#10;AAAAAABbQ29udGVudF9UeXBlc10ueG1sUEsBAi0AFAAGAAgAAAAhADj9If/WAAAAlAEAAAsAAAAA&#10;AAAAAAAAAAAALwEAAF9yZWxzLy5yZWxzUEsBAi0AFAAGAAgAAAAhAOC7+nN3AgAAPQUAAA4AAAAA&#10;AAAAAAAAAAAALgIAAGRycy9lMm9Eb2MueG1sUEsBAi0AFAAGAAgAAAAhAE3zC3HcAAAACAEAAA8A&#10;AAAAAAAAAAAAAAAA0QQAAGRycy9kb3ducmV2LnhtbFBLBQYAAAAABAAEAPMAAADaBQAAAAA=&#10;" fillcolor="#9bbb59 [3206]" strokecolor="white [3201]" strokeweight="3pt">
                <v:shadow on="t" color="black" opacity="24903f" origin=",.5" offset="0,.55556mm"/>
                <v:textbox>
                  <w:txbxContent>
                    <w:p w14:paraId="6AA8B027" w14:textId="77777777" w:rsidR="00462E05" w:rsidRPr="00244298" w:rsidRDefault="00462E05" w:rsidP="00A47D17">
                      <w:pPr>
                        <w:spacing w:before="0" w:after="0"/>
                        <w:jc w:val="center"/>
                        <w:rPr>
                          <w:b/>
                        </w:rPr>
                      </w:pPr>
                      <w:r w:rsidRPr="00244298">
                        <w:rPr>
                          <w:b/>
                        </w:rPr>
                        <w:t>Operativne snage</w:t>
                      </w:r>
                    </w:p>
                    <w:p w14:paraId="18F36D09" w14:textId="03A8D78E" w:rsidR="00462E05" w:rsidRPr="009F7814" w:rsidRDefault="00462E05" w:rsidP="00A47D17">
                      <w:pPr>
                        <w:spacing w:before="0" w:after="0"/>
                        <w:jc w:val="left"/>
                        <w:rPr>
                          <w:rFonts w:eastAsia="Calibri"/>
                          <w:color w:val="FFFFFF" w:themeColor="background1"/>
                          <w:sz w:val="20"/>
                          <w:szCs w:val="22"/>
                        </w:rPr>
                      </w:pPr>
                      <w:r w:rsidRPr="009F7814">
                        <w:rPr>
                          <w:rFonts w:eastAsia="Calibri"/>
                          <w:color w:val="FFFFFF" w:themeColor="background1"/>
                          <w:sz w:val="20"/>
                          <w:szCs w:val="22"/>
                        </w:rPr>
                        <w:t xml:space="preserve">- GDCK </w:t>
                      </w:r>
                      <w:r>
                        <w:rPr>
                          <w:rFonts w:eastAsia="Calibri"/>
                          <w:color w:val="FFFFFF" w:themeColor="background1"/>
                          <w:sz w:val="20"/>
                          <w:szCs w:val="22"/>
                        </w:rPr>
                        <w:t>Buje</w:t>
                      </w:r>
                    </w:p>
                  </w:txbxContent>
                </v:textbox>
              </v:roundrect>
            </w:pict>
          </mc:Fallback>
        </mc:AlternateContent>
      </w:r>
    </w:p>
    <w:p w14:paraId="0702DEF1" w14:textId="2E9366EC" w:rsidR="00A47D17" w:rsidRPr="00592BED" w:rsidRDefault="00A51680" w:rsidP="00A47D17">
      <w:pPr>
        <w:rPr>
          <w:noProof/>
          <w:lang w:eastAsia="hr-HR"/>
        </w:rPr>
      </w:pPr>
      <w:r w:rsidRPr="00592BED">
        <w:rPr>
          <w:noProof/>
          <w:lang w:eastAsia="hr-HR"/>
        </w:rPr>
        <mc:AlternateContent>
          <mc:Choice Requires="wps">
            <w:drawing>
              <wp:anchor distT="0" distB="0" distL="114300" distR="114300" simplePos="0" relativeHeight="252411904" behindDoc="0" locked="0" layoutInCell="1" allowOverlap="1" wp14:anchorId="7AA4E3EA" wp14:editId="581FDA1C">
                <wp:simplePos x="0" y="0"/>
                <wp:positionH relativeFrom="column">
                  <wp:posOffset>3063324</wp:posOffset>
                </wp:positionH>
                <wp:positionV relativeFrom="paragraph">
                  <wp:posOffset>196011</wp:posOffset>
                </wp:positionV>
                <wp:extent cx="902179" cy="184390"/>
                <wp:effectExtent l="19050" t="57150" r="12700" b="25400"/>
                <wp:wrapNone/>
                <wp:docPr id="525" name="Straight Arrow Connector 675"/>
                <wp:cNvGraphicFramePr/>
                <a:graphic xmlns:a="http://schemas.openxmlformats.org/drawingml/2006/main">
                  <a:graphicData uri="http://schemas.microsoft.com/office/word/2010/wordprocessingShape">
                    <wps:wsp>
                      <wps:cNvCnPr/>
                      <wps:spPr>
                        <a:xfrm flipH="1" flipV="1">
                          <a:off x="0" y="0"/>
                          <a:ext cx="902179" cy="18439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4EA755" id="Straight Arrow Connector 675" o:spid="_x0000_s1026" type="#_x0000_t32" style="position:absolute;margin-left:241.2pt;margin-top:15.45pt;width:71.05pt;height:14.5pt;flip:x y;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FXBwIAAFkEAAAOAAAAZHJzL2Uyb0RvYy54bWysVE2P0zAQvSPxHyzfadJCd7dV0xXqsnBA&#10;bMWy3L2OnVjyl8amSf89YydN6XIC7cWyPfPevHkZZ3PbG00OAoJytqLzWUmJsNzVyjYVffpx/+6G&#10;khCZrZl2VlT0KAK93b59s+n8Wixc63QtgCCJDevOV7SN0a+LIvBWGBZmzguLQenAsIhHaIoaWIfs&#10;RheLsrwqOge1B8dFCHh7NwTpNvNLKXh8kDKISHRFUVvMK+T1Oa3FdsPWDTDfKj7KYP+hwjBlsehE&#10;dcciI79A/UVlFAcXnIwz7kzhpFRc5B6wm3n5opvHlnmRe0Fzgp9sCq9Hy78d9kBUXdHlYkmJZQY/&#10;0mMEppo2ko8AriM7Zy0a6YBcXS+TY50PawTu7B7GU/B7SO33EgyRWvkvOAw0736mXYphs6TPzh8n&#10;50UfCcfLVbmYX68o4Ria33x4v8pfphgIE9hDiJ+FMyRtKhpGhZO0oQQ7fA0RJSHwBEhgbUmHvKty&#10;WWYlwWlV3yutUzCPmthpIAeGQxL7eWoRGS6yIlP6k61JPHo0KIJittFizNQWAcmUwYa8i0cthtrf&#10;hUSDsclB44t6jHNh46mmtpidYBLVTcBRdXoTZ6GXwDE/QUUe+38BT4hc2dk4gY2yDgbPLqufbZJD&#10;/smBoe9kwbOrj3lAsjU4v9nV8a2lB/LnOcPPf4TtbwAAAP//AwBQSwMEFAAGAAgAAAAhAGETKazg&#10;AAAACQEAAA8AAABkcnMvZG93bnJldi54bWxMj8FOwzAQRO9I/IO1SNyoTUjbJGRTVUhcuJQ2IK5O&#10;bOKIeB3Fbpvy9ZgTHFfzNPO23Mx2YCc9+d4Rwv1CANPUOtVTh/BWP99lwHyQpOTgSCNctIdNdX1V&#10;ykK5M+316RA6FkvIFxLBhDAWnPvWaCv9wo2aYvbpJitDPKeOq0meY7kdeCLEilvZU1wwctRPRrdf&#10;h6NF2L9+Z7vL7qOp+Xr7Uot8bd5Ng3h7M28fgQU9hz8YfvWjOlTRqXFHUp4NCGmWpBFFeBA5sAis&#10;knQJrEFY5jnwquT/P6h+AAAA//8DAFBLAQItABQABgAIAAAAIQC2gziS/gAAAOEBAAATAAAAAAAA&#10;AAAAAAAAAAAAAABbQ29udGVudF9UeXBlc10ueG1sUEsBAi0AFAAGAAgAAAAhADj9If/WAAAAlAEA&#10;AAsAAAAAAAAAAAAAAAAALwEAAF9yZWxzLy5yZWxzUEsBAi0AFAAGAAgAAAAhAKN2YVcHAgAAWQQA&#10;AA4AAAAAAAAAAAAAAAAALgIAAGRycy9lMm9Eb2MueG1sUEsBAi0AFAAGAAgAAAAhAGETKazgAAAA&#10;CQEAAA8AAAAAAAAAAAAAAAAAYQQAAGRycy9kb3ducmV2LnhtbFBLBQYAAAAABAAEAPMAAABuBQAA&#10;AAA=&#10;" strokecolor="black [3213]" strokeweight="1.5pt">
                <v:stroke endarrow="block"/>
              </v:shape>
            </w:pict>
          </mc:Fallback>
        </mc:AlternateContent>
      </w:r>
      <w:r w:rsidRPr="00592BED">
        <w:rPr>
          <w:noProof/>
          <w:lang w:eastAsia="hr-HR"/>
        </w:rPr>
        <mc:AlternateContent>
          <mc:Choice Requires="wps">
            <w:drawing>
              <wp:anchor distT="0" distB="0" distL="114300" distR="114300" simplePos="0" relativeHeight="252409856" behindDoc="0" locked="0" layoutInCell="1" allowOverlap="1" wp14:anchorId="00E8B041" wp14:editId="5BF793C3">
                <wp:simplePos x="0" y="0"/>
                <wp:positionH relativeFrom="margin">
                  <wp:align>center</wp:align>
                </wp:positionH>
                <wp:positionV relativeFrom="paragraph">
                  <wp:posOffset>187945</wp:posOffset>
                </wp:positionV>
                <wp:extent cx="890270" cy="381000"/>
                <wp:effectExtent l="76200" t="57150" r="81280" b="95250"/>
                <wp:wrapNone/>
                <wp:docPr id="523" name="Rounded Rectangle 500"/>
                <wp:cNvGraphicFramePr/>
                <a:graphic xmlns:a="http://schemas.openxmlformats.org/drawingml/2006/main">
                  <a:graphicData uri="http://schemas.microsoft.com/office/word/2010/wordprocessingShape">
                    <wps:wsp>
                      <wps:cNvSpPr/>
                      <wps:spPr>
                        <a:xfrm>
                          <a:off x="0" y="0"/>
                          <a:ext cx="890270" cy="381000"/>
                        </a:xfrm>
                        <a:prstGeom prst="roundRect">
                          <a:avLst/>
                        </a:prstGeom>
                        <a:ln/>
                      </wps:spPr>
                      <wps:style>
                        <a:lnRef idx="3">
                          <a:schemeClr val="lt1"/>
                        </a:lnRef>
                        <a:fillRef idx="1">
                          <a:schemeClr val="accent5"/>
                        </a:fillRef>
                        <a:effectRef idx="1">
                          <a:schemeClr val="accent5"/>
                        </a:effectRef>
                        <a:fontRef idx="minor">
                          <a:schemeClr val="lt1"/>
                        </a:fontRef>
                      </wps:style>
                      <wps:txbx>
                        <w:txbxContent>
                          <w:p w14:paraId="5C9BADDC" w14:textId="4A850437" w:rsidR="00462E05" w:rsidRPr="009F7814" w:rsidRDefault="00462E05" w:rsidP="001F37DB">
                            <w:pPr>
                              <w:jc w:val="center"/>
                              <w:rPr>
                                <w:b/>
                                <w:color w:val="FFFFFF" w:themeColor="background1"/>
                              </w:rPr>
                            </w:pPr>
                            <w:r w:rsidRPr="009F7814">
                              <w:rPr>
                                <w:b/>
                                <w:color w:val="FFFFFF" w:themeColor="background1"/>
                              </w:rPr>
                              <w:t>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E8B041" id="_x0000_s1092" style="position:absolute;left:0;text-align:left;margin-left:0;margin-top:14.8pt;width:70.1pt;height:30pt;z-index:25240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Y9dAIAADwFAAAOAAAAZHJzL2Uyb0RvYy54bWysVF9P2zAQf5+072D5fSRp6YCqKapATJMQ&#10;VMDEs+vYbSTH553dJt2n39lJW8R42bQX+873/+53nl13jWE7hb4GW/LiLOdMWQlVbdcl//Fy9+WS&#10;Mx+ErYQBq0q+V55fzz9/mrVuqkawAVMpZOTE+mnrSr4JwU2zzMuNaoQ/A6csCTVgIwKxuM4qFC15&#10;b0w2yvOvWQtYOQSpvKfX217I58m/1kqGR629CsyUnHIL6cR0ruKZzWdiukbhNrUc0hD/kEUjaktB&#10;j65uRRBsi/UfrppaInjQ4UxCk4HWtVSpBqqmyN9V87wRTqVaqDneHdvk/59b+bBbIqurkk9GY86s&#10;aGhIT7C1larYE7VP2LVRbJKnVrXOT8ni2S2RGhc5T2Ssu9PYxJsqYl1q7/7YXtUFJunx8iofXdAQ&#10;JInGl0Xe+8xOxg59+KagYZEoOcY0Yg6ps2J37wNFJf2DXgxobHw7pZKosDeqFz4pTdVR8HFyknCl&#10;bgyynSBEmFBEBJBLY0kzmujamKNR8ZGRkFLZMBkMB/1oqhLe/sb4aJEigw1H46a2gB9FP6Wse/1D&#10;9X3NsfzQrbp+pCnJ+LSCak9zRugXwDt5V1OP74UPS4GEeBoLbXF4pEMbaEsOA8XZBvDXR+9Rn4BI&#10;Us5a2qCS+59bgYoz890SRK+K8/O4cok5n1yMiMG3ktVbid02N0AjKei/cDKRUT+YA6kRmlda9kWM&#10;SiJhJcUuuQx4YG5Cv9n0XUi1WCQ1WjMnwr19djI6j42O8HnpXgW6AWiBEPoAh20T03dQ63WjpYXF&#10;NoCuEw5PfR1GQCuasDR8J/EPeMsnrdOnN/8NAAD//wMAUEsDBBQABgAIAAAAIQAQmd/Z3gAAAAYB&#10;AAAPAAAAZHJzL2Rvd25yZXYueG1sTI9BT8JAEIXvJv6HzZh4MbK1KmDtlKiJMYSLApHr0B3bxu5s&#10;012g8utdTnqc917e+yafDbZVe+594wThZpSAYimdaaRCWK9er6egfCAx1DphhB/2MCvOz3LKjDvI&#10;B++XoVKxRHxGCHUIXaa1L2u25EeuY4nel+sthXj2lTY9HWK5bXWaJGNtqZG4UFPHLzWX38udRXhr&#10;njduQpsrfTze3/LnehHm7wvEy4vh6RFU4CH8heGEH9GhiExbtxPjVYsQHwkI6cMY1Mm9S1JQW4Rp&#10;FHSR6//4xS8AAAD//wMAUEsBAi0AFAAGAAgAAAAhALaDOJL+AAAA4QEAABMAAAAAAAAAAAAAAAAA&#10;AAAAAFtDb250ZW50X1R5cGVzXS54bWxQSwECLQAUAAYACAAAACEAOP0h/9YAAACUAQAACwAAAAAA&#10;AAAAAAAAAAAvAQAAX3JlbHMvLnJlbHNQSwECLQAUAAYACAAAACEA7zJ2PXQCAAA8BQAADgAAAAAA&#10;AAAAAAAAAAAuAgAAZHJzL2Uyb0RvYy54bWxQSwECLQAUAAYACAAAACEAEJnf2d4AAAAGAQAADwAA&#10;AAAAAAAAAAAAAADOBAAAZHJzL2Rvd25yZXYueG1sUEsFBgAAAAAEAAQA8wAAANkFAAAAAA==&#10;" fillcolor="#4bacc6 [3208]" strokecolor="white [3201]" strokeweight="3pt">
                <v:shadow on="t" color="black" opacity="24903f" origin=",.5" offset="0,.55556mm"/>
                <v:textbox>
                  <w:txbxContent>
                    <w:p w14:paraId="5C9BADDC" w14:textId="4A850437" w:rsidR="00462E05" w:rsidRPr="009F7814" w:rsidRDefault="00462E05" w:rsidP="001F37DB">
                      <w:pPr>
                        <w:jc w:val="center"/>
                        <w:rPr>
                          <w:b/>
                          <w:color w:val="FFFFFF" w:themeColor="background1"/>
                        </w:rPr>
                      </w:pPr>
                      <w:r w:rsidRPr="009F7814">
                        <w:rPr>
                          <w:b/>
                          <w:color w:val="FFFFFF" w:themeColor="background1"/>
                        </w:rPr>
                        <w:t>VOC</w:t>
                      </w:r>
                    </w:p>
                  </w:txbxContent>
                </v:textbox>
                <w10:wrap anchorx="margin"/>
              </v:roundrect>
            </w:pict>
          </mc:Fallback>
        </mc:AlternateContent>
      </w:r>
    </w:p>
    <w:p w14:paraId="142F833E" w14:textId="3C1C792D" w:rsidR="00A47D17" w:rsidRPr="00592BED" w:rsidRDefault="001F37DB" w:rsidP="00A47D17">
      <w:pPr>
        <w:rPr>
          <w:noProof/>
          <w:lang w:eastAsia="hr-HR"/>
        </w:rPr>
      </w:pPr>
      <w:r w:rsidRPr="00592BED">
        <w:rPr>
          <w:noProof/>
          <w:lang w:eastAsia="hr-HR"/>
        </w:rPr>
        <mc:AlternateContent>
          <mc:Choice Requires="wps">
            <w:drawing>
              <wp:anchor distT="0" distB="0" distL="114300" distR="114300" simplePos="0" relativeHeight="252309504" behindDoc="0" locked="0" layoutInCell="1" allowOverlap="1" wp14:anchorId="39A89E30" wp14:editId="12B7BC22">
                <wp:simplePos x="0" y="0"/>
                <wp:positionH relativeFrom="margin">
                  <wp:posOffset>5138696</wp:posOffset>
                </wp:positionH>
                <wp:positionV relativeFrom="paragraph">
                  <wp:posOffset>76762</wp:posOffset>
                </wp:positionV>
                <wp:extent cx="1224951" cy="819989"/>
                <wp:effectExtent l="0" t="38100" r="51435" b="18415"/>
                <wp:wrapNone/>
                <wp:docPr id="479" name="Straight Arrow Connector 479"/>
                <wp:cNvGraphicFramePr/>
                <a:graphic xmlns:a="http://schemas.openxmlformats.org/drawingml/2006/main">
                  <a:graphicData uri="http://schemas.microsoft.com/office/word/2010/wordprocessingShape">
                    <wps:wsp>
                      <wps:cNvCnPr/>
                      <wps:spPr>
                        <a:xfrm flipV="1">
                          <a:off x="0" y="0"/>
                          <a:ext cx="1224951" cy="819989"/>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F3467A" id="Straight Arrow Connector 479" o:spid="_x0000_s1026" type="#_x0000_t32" style="position:absolute;margin-left:404.6pt;margin-top:6.05pt;width:96.45pt;height:64.55pt;flip:y;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8cBwIAAGkEAAAOAAAAZHJzL2Uyb0RvYy54bWysVE2P0zAUvCPxHyzfaZJqF9qo6Qq1LBcE&#10;Fcvu3evYjSV/6dk06b/n2UlTvoQE4mLFeW/GM5PnbO4Go8lJQFDONrRalJQIy12r7LGhj1/uX60o&#10;CZHZlmlnRUPPItC77csXm97XYuk6p1sBBElsqHvf0C5GXxdF4J0wLCycFxaL0oFhEbdwLFpgPbIb&#10;XSzL8nXRO2g9OC5CwLf7sUi3mV9KweMnKYOIRDcUtcW8Ql6f01psN6w+AvOd4pMM9g8qDFMWD52p&#10;9iwy8hXUL1RGcXDBybjgzhROSsVF9oBuqvInNw8d8yJ7wXCCn2MK/4+WfzwdgKi2oTdv1pRYZvAj&#10;PURg6thF8hbA9WTnrMUgHZDUg4n1PtQI3NkDTLvgD5DsDxIMkVr5JxyGHAhaJEPO+zznLYZIOL6s&#10;lsub9W1FCcfaqlqvV5m+GHkSn4cQ3wtnSHpoaJiEzYrGM9jpQ4ioBIEXQAJrS3o8ZF3elllKcFq1&#10;90rrVMwTJnYayInhbMShSs6Q4YeuRLdnoRubcmkcmciUfmdbEs8eA4ugmD1qMVFoi0wppDGW/BTP&#10;WoyiPguJgSf7o6o06lchjHNh40WMttidYBJlz8DJzp+AU3+CinwN/gY8I/LJzsYZbJR18DvZ1/zk&#10;2H9JYPSdInh27TkPTI4G5znHPd29dGG+32f49Q+x/QYAAP//AwBQSwMEFAAGAAgAAAAhAFBR/kTd&#10;AAAACwEAAA8AAABkcnMvZG93bnJldi54bWxMjzFPwzAQhXck/oN1SGzUToRQCXGqCsTAgFBTFjY3&#10;viYR8TnETuv+ey4TbO/03r37rtwkN4gTTqH3pCFbKRBIjbc9tRo+9693axAhGrJm8IQaLhhgU11f&#10;laaw/kw7PNWxFVxCoTAauhjHQsrQdOhMWPkRib2jn5yJPE6ttJM5c7kbZK7Ug3SmJ77QmRGfO2y+&#10;69kxxruTu7c04Udff21jurzMP8e91rc3afsEImKKf2FY8HkHKmY6+JlsEIOGtXrMOcpGnoFYAkot&#10;6sDqPstBVqX8/0P1CwAA//8DAFBLAQItABQABgAIAAAAIQC2gziS/gAAAOEBAAATAAAAAAAAAAAA&#10;AAAAAAAAAABbQ29udGVudF9UeXBlc10ueG1sUEsBAi0AFAAGAAgAAAAhADj9If/WAAAAlAEAAAsA&#10;AAAAAAAAAAAAAAAALwEAAF9yZWxzLy5yZWxzUEsBAi0AFAAGAAgAAAAhAClyDxwHAgAAaQQAAA4A&#10;AAAAAAAAAAAAAAAALgIAAGRycy9lMm9Eb2MueG1sUEsBAi0AFAAGAAgAAAAhAFBR/kTdAAAACwEA&#10;AA8AAAAAAAAAAAAAAAAAYQQAAGRycy9kb3ducmV2LnhtbFBLBQYAAAAABAAEAPMAAABrBQAAAAA=&#10;" strokecolor="black [3213]" strokeweight="1.5pt">
                <v:stroke endarrow="block"/>
                <w10:wrap anchorx="margin"/>
              </v:shape>
            </w:pict>
          </mc:Fallback>
        </mc:AlternateContent>
      </w:r>
    </w:p>
    <w:p w14:paraId="7DCAA422" w14:textId="2B6174C3" w:rsidR="00A47D17" w:rsidRPr="00592BED" w:rsidRDefault="009F7814" w:rsidP="00A47D17">
      <w:pPr>
        <w:rPr>
          <w:noProof/>
          <w:lang w:eastAsia="hr-HR"/>
        </w:rPr>
      </w:pPr>
      <w:r w:rsidRPr="00592BED">
        <w:rPr>
          <w:noProof/>
          <w:lang w:eastAsia="hr-HR"/>
        </w:rPr>
        <mc:AlternateContent>
          <mc:Choice Requires="wps">
            <w:drawing>
              <wp:anchor distT="0" distB="0" distL="114300" distR="114300" simplePos="0" relativeHeight="252410880" behindDoc="0" locked="0" layoutInCell="1" allowOverlap="1" wp14:anchorId="178E41CF" wp14:editId="46CF9F6F">
                <wp:simplePos x="0" y="0"/>
                <wp:positionH relativeFrom="column">
                  <wp:posOffset>4465834</wp:posOffset>
                </wp:positionH>
                <wp:positionV relativeFrom="paragraph">
                  <wp:posOffset>40544</wp:posOffset>
                </wp:positionV>
                <wp:extent cx="244679" cy="581756"/>
                <wp:effectExtent l="38100" t="38100" r="22225" b="27940"/>
                <wp:wrapNone/>
                <wp:docPr id="524" name="Straight Arrow Connector 667"/>
                <wp:cNvGraphicFramePr/>
                <a:graphic xmlns:a="http://schemas.openxmlformats.org/drawingml/2006/main">
                  <a:graphicData uri="http://schemas.microsoft.com/office/word/2010/wordprocessingShape">
                    <wps:wsp>
                      <wps:cNvCnPr/>
                      <wps:spPr>
                        <a:xfrm flipH="1" flipV="1">
                          <a:off x="0" y="0"/>
                          <a:ext cx="244679" cy="58175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15F2C0" id="Straight Arrow Connector 667" o:spid="_x0000_s1026" type="#_x0000_t32" style="position:absolute;margin-left:351.65pt;margin-top:3.2pt;width:19.25pt;height:45.8pt;flip:x y;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mmCAIAAFoEAAAOAAAAZHJzL2Uyb0RvYy54bWysVE2P0zAQvSPxHyzfadKqH7tV0xXqUjgg&#10;qFjg7jp2YslfGpsm/feMnTSwIA4gcrDGnnkzb57H2T30RpOLgKCcreh8VlIiLHe1sk1Fv3w+vrqj&#10;JERma6adFRW9ikAf9i9f7Dq/FQvXOl0LIJjEhm3nK9rG6LdFEXgrDAsz54VFp3RgWMQtNEUNrMPs&#10;RheLslwXnYPag+MiBDx9HJx0n/NLKXj8KGUQkeiKIreYV8jrOa3Ffse2DTDfKj7SYP/AwjBlseiU&#10;6pFFRr6B+i2VURxccDLOuDOFk1JxkXvAbublL908tcyL3AuKE/wkU/h/afmHywmIqiu6Wiwpsczg&#10;JT1FYKppI3kN4DpycNaikA7Ier1JinU+bBF4sCcYd8GfILXfSzBEauXf4TDQbH1NVvJhs6TPyl8n&#10;5UUfCcfDxXK53txTwtG1uptvVutUpxgSJrCHEN8KZ0gyKhpGhhO1oQS7vA9xAN4ACawt6ZDFfbkq&#10;M5PgtKqPSuvkDNCcDxrIheGIHI8lfmPtZ2GRKf3G1iRePSoUQTHbaDFGaotkkyqDDtmKVy2G4p+E&#10;RIWxy4Fknm0xlWScCxvnUyaMTjCJ9CbgSDs9ij8Bx/gEFXnu/wY8IXJlZ+MENso6GER7Xj32N8py&#10;iL8pMPSdJDi7+ponJEuDA5xvdHxs6YX8vM/wH7+E/XcAAAD//wMAUEsDBBQABgAIAAAAIQC/fee7&#10;4AAAAAgBAAAPAAAAZHJzL2Rvd25yZXYueG1sTI9PSwMxFMTvgt8hPMGL2KR/aOu62aKCeCmIXS30&#10;liZxE9y8LJt0u357nyc9DjPM/KbcjKFlg+2TjyhhOhHALOpoPDYS3uvn2zWwlBUa1Ua0Er5tgk11&#10;eVGqwsQzvtlhlxtGJZgKJcHl3BWcJ+1sUGkSO4vkfcY+qEyyb7jp1ZnKQ8tnQix5UB5pwanOPjmr&#10;v3anIGE70/rxxftavO5dHA5i+3FTaymvr8aHe2DZjvkvDL/4hA4VMR3jCU1irYSVmM8pKmG5AEb+&#10;ajGlK0cJd2sBvCr5/wPVDwAAAP//AwBQSwECLQAUAAYACAAAACEAtoM4kv4AAADhAQAAEwAAAAAA&#10;AAAAAAAAAAAAAAAAW0NvbnRlbnRfVHlwZXNdLnhtbFBLAQItABQABgAIAAAAIQA4/SH/1gAAAJQB&#10;AAALAAAAAAAAAAAAAAAAAC8BAABfcmVscy8ucmVsc1BLAQItABQABgAIAAAAIQDajlmmCAIAAFoE&#10;AAAOAAAAAAAAAAAAAAAAAC4CAABkcnMvZTJvRG9jLnhtbFBLAQItABQABgAIAAAAIQC/fee74AAA&#10;AAgBAAAPAAAAAAAAAAAAAAAAAGIEAABkcnMvZG93bnJldi54bWxQSwUGAAAAAAQABADzAAAAbwUA&#10;AAAA&#10;" strokecolor="red" strokeweight="1.5pt">
                <v:stroke endarrow="block"/>
              </v:shape>
            </w:pict>
          </mc:Fallback>
        </mc:AlternateContent>
      </w:r>
    </w:p>
    <w:p w14:paraId="6207988C" w14:textId="0D412B5C" w:rsidR="00A47D17" w:rsidRPr="00592BED" w:rsidRDefault="00A47D17" w:rsidP="00A47D17">
      <w:pPr>
        <w:rPr>
          <w:noProof/>
          <w:lang w:eastAsia="hr-HR"/>
        </w:rPr>
      </w:pPr>
      <w:r w:rsidRPr="00592BED">
        <w:rPr>
          <w:noProof/>
          <w:lang w:eastAsia="hr-HR"/>
        </w:rPr>
        <mc:AlternateContent>
          <mc:Choice Requires="wps">
            <w:drawing>
              <wp:anchor distT="0" distB="0" distL="114300" distR="114300" simplePos="0" relativeHeight="252297216" behindDoc="0" locked="0" layoutInCell="1" allowOverlap="1" wp14:anchorId="189C0BAD" wp14:editId="61311278">
                <wp:simplePos x="0" y="0"/>
                <wp:positionH relativeFrom="column">
                  <wp:posOffset>2081530</wp:posOffset>
                </wp:positionH>
                <wp:positionV relativeFrom="paragraph">
                  <wp:posOffset>284760</wp:posOffset>
                </wp:positionV>
                <wp:extent cx="1343025" cy="609600"/>
                <wp:effectExtent l="76200" t="57150" r="85725" b="95250"/>
                <wp:wrapNone/>
                <wp:docPr id="196" name="Rounded Rectangle 196"/>
                <wp:cNvGraphicFramePr/>
                <a:graphic xmlns:a="http://schemas.openxmlformats.org/drawingml/2006/main">
                  <a:graphicData uri="http://schemas.microsoft.com/office/word/2010/wordprocessingShape">
                    <wps:wsp>
                      <wps:cNvSpPr/>
                      <wps:spPr>
                        <a:xfrm>
                          <a:off x="0" y="0"/>
                          <a:ext cx="1343025" cy="609600"/>
                        </a:xfrm>
                        <a:prstGeom prst="roundRect">
                          <a:avLst/>
                        </a:prstGeom>
                        <a:ln/>
                      </wps:spPr>
                      <wps:style>
                        <a:lnRef idx="3">
                          <a:schemeClr val="lt1"/>
                        </a:lnRef>
                        <a:fillRef idx="1">
                          <a:schemeClr val="accent2"/>
                        </a:fillRef>
                        <a:effectRef idx="1">
                          <a:schemeClr val="accent2"/>
                        </a:effectRef>
                        <a:fontRef idx="minor">
                          <a:schemeClr val="lt1"/>
                        </a:fontRef>
                      </wps:style>
                      <wps:txbx>
                        <w:txbxContent>
                          <w:p w14:paraId="35CD6C66" w14:textId="4E5A4A24" w:rsidR="00462E05" w:rsidRPr="009F7814" w:rsidRDefault="00462E05" w:rsidP="00A47D17">
                            <w:pPr>
                              <w:jc w:val="center"/>
                              <w:rPr>
                                <w:b/>
                                <w:color w:val="FFFFFF" w:themeColor="background1"/>
                              </w:rPr>
                            </w:pPr>
                            <w:r w:rsidRPr="009F7814">
                              <w:rPr>
                                <w:b/>
                                <w:color w:val="FFFFFF" w:themeColor="background1"/>
                              </w:rPr>
                              <w:t>Gradonačelnik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9C0BAD" id="Rounded Rectangle 196" o:spid="_x0000_s1093" style="position:absolute;left:0;text-align:left;margin-left:163.9pt;margin-top:22.4pt;width:105.75pt;height:48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RjedwIAAD0FAAAOAAAAZHJzL2Uyb0RvYy54bWysVN9P2zAQfp+0/8Hy+0hSSgcVKapATJMQ&#10;VMDEs+vYbSTH553dJt1fv7OTBsR42bSXxOf7/d13vrzqGsP2Cn0NtuTFSc6ZshKq2m5K/uP59ss5&#10;Zz4IWwkDVpX8oDy/Wnz+dNm6uZrAFkylkFEQ6+etK/k2BDfPMi+3qhH+BJyypNSAjQgk4iarULQU&#10;vTHZJM9nWQtYOQSpvKfbm17JFym+1kqGB629CsyUnGoL6Yvpu47fbHEp5hsUblvLoQzxD1U0oraU&#10;dAx1I4JgO6z/CNXUEsGDDicSmgy0rqVKPVA3Rf6um6etcCr1QuB4N8Lk/19Yeb9fIasrmt3FjDMr&#10;GhrSI+xspSr2SPAJuzGKRSVB1To/J48nt8JB8nSMfXcam/injliX4D2M8KouMEmXxen0NJ+ccSZJ&#10;N8svZnnCP3v1dujDNwUNi4eSY6wjFpGgFfs7Hygt2R/tYkZj412srK8lncLBqF75qDS1R9lPU5BE&#10;LHVtkO0FUcKEIvZFIY0ly+iia2NGp+IjJyGlsmEyOA720VUlwv2N8+iRMoMNo3NTW8CPsr+WrHv7&#10;Y/d9z7H90K27NNOzcWprqA40aIR+A7yTtzVhfCd8WAkkytNy0BqHB/poA23JYThxtgX89dF9tCcm&#10;kpazllao5P7nTqDizHy3xNGLYjqNO5eE6dnXCQn4VrN+q7G75hpoJAU9GE6mY7QP5njUCM0Lbfsy&#10;ZiWVsJJyl1wGPArXoV9tei+kWi6TGe2ZE+HOPjkZg0egI32euxeBbiBaIIrew3HdxPwd1Xrb6Glh&#10;uQug68TDCHWP6zAC2tHEpeE9iY/AWzlZvb56i98AAAD//wMAUEsDBBQABgAIAAAAIQBu2sCR4AAA&#10;AAoBAAAPAAAAZHJzL2Rvd25yZXYueG1sTI/BTsMwDIbvSLxDZCRuLN2a0VGaTggJCQ4ctiEhblli&#10;2kLjVE22dW+POcHJsvzp9/dX68n34ohj7AJpmM8yEEg2uI4aDW+7p5sViJgMOdMHQg1njLCuLy8q&#10;U7pwog0et6kRHEKxNBralIZSymhb9CbOwoDEt88wepN4HRvpRnPicN/LRZbdSm864g+tGfCxRfu9&#10;PXgNbnp9+TpLtXwvpmdrU6Hmuw+l9fXV9HAPIuGU/mD41Wd1qNlpHw7koug15IuC1ZMGpXgysMzv&#10;chB7JlW2AllX8n+F+gcAAP//AwBQSwECLQAUAAYACAAAACEAtoM4kv4AAADhAQAAEwAAAAAAAAAA&#10;AAAAAAAAAAAAW0NvbnRlbnRfVHlwZXNdLnhtbFBLAQItABQABgAIAAAAIQA4/SH/1gAAAJQBAAAL&#10;AAAAAAAAAAAAAAAAAC8BAABfcmVscy8ucmVsc1BLAQItABQABgAIAAAAIQB3jRjedwIAAD0FAAAO&#10;AAAAAAAAAAAAAAAAAC4CAABkcnMvZTJvRG9jLnhtbFBLAQItABQABgAIAAAAIQBu2sCR4AAAAAoB&#10;AAAPAAAAAAAAAAAAAAAAANEEAABkcnMvZG93bnJldi54bWxQSwUGAAAAAAQABADzAAAA3gUAAAAA&#10;" fillcolor="#c0504d [3205]" strokecolor="white [3201]" strokeweight="3pt">
                <v:shadow on="t" color="black" opacity="24903f" origin=",.5" offset="0,.55556mm"/>
                <v:textbox>
                  <w:txbxContent>
                    <w:p w14:paraId="35CD6C66" w14:textId="4E5A4A24" w:rsidR="00462E05" w:rsidRPr="009F7814" w:rsidRDefault="00462E05" w:rsidP="00A47D17">
                      <w:pPr>
                        <w:jc w:val="center"/>
                        <w:rPr>
                          <w:b/>
                          <w:color w:val="FFFFFF" w:themeColor="background1"/>
                        </w:rPr>
                      </w:pPr>
                      <w:r w:rsidRPr="009F7814">
                        <w:rPr>
                          <w:b/>
                          <w:color w:val="FFFFFF" w:themeColor="background1"/>
                        </w:rPr>
                        <w:t>Gradonačelnik</w:t>
                      </w:r>
                    </w:p>
                  </w:txbxContent>
                </v:textbox>
              </v:roundrect>
            </w:pict>
          </mc:Fallback>
        </mc:AlternateContent>
      </w:r>
    </w:p>
    <w:p w14:paraId="587417C9" w14:textId="37EEAB06" w:rsidR="00A47D17" w:rsidRPr="00592BED" w:rsidRDefault="00A47D17" w:rsidP="00A47D17">
      <w:pPr>
        <w:rPr>
          <w:noProof/>
          <w:lang w:eastAsia="hr-HR"/>
        </w:rPr>
      </w:pPr>
      <w:r w:rsidRPr="00592BED">
        <w:rPr>
          <w:noProof/>
          <w:lang w:eastAsia="hr-HR"/>
        </w:rPr>
        <mc:AlternateContent>
          <mc:Choice Requires="wps">
            <w:drawing>
              <wp:anchor distT="0" distB="0" distL="114300" distR="114300" simplePos="0" relativeHeight="252299264" behindDoc="0" locked="0" layoutInCell="1" allowOverlap="1" wp14:anchorId="6FC721D9" wp14:editId="2D6BC33B">
                <wp:simplePos x="0" y="0"/>
                <wp:positionH relativeFrom="column">
                  <wp:posOffset>4276090</wp:posOffset>
                </wp:positionH>
                <wp:positionV relativeFrom="paragraph">
                  <wp:posOffset>50165</wp:posOffset>
                </wp:positionV>
                <wp:extent cx="1190625" cy="552450"/>
                <wp:effectExtent l="76200" t="57150" r="85725" b="95250"/>
                <wp:wrapNone/>
                <wp:docPr id="509" name="Rounded Rectangle 509"/>
                <wp:cNvGraphicFramePr/>
                <a:graphic xmlns:a="http://schemas.openxmlformats.org/drawingml/2006/main">
                  <a:graphicData uri="http://schemas.microsoft.com/office/word/2010/wordprocessingShape">
                    <wps:wsp>
                      <wps:cNvSpPr/>
                      <wps:spPr>
                        <a:xfrm>
                          <a:off x="0" y="0"/>
                          <a:ext cx="1190625" cy="552450"/>
                        </a:xfrm>
                        <a:prstGeom prst="roundRect">
                          <a:avLst/>
                        </a:prstGeom>
                        <a:ln/>
                      </wps:spPr>
                      <wps:style>
                        <a:lnRef idx="3">
                          <a:schemeClr val="lt1"/>
                        </a:lnRef>
                        <a:fillRef idx="1">
                          <a:schemeClr val="accent2"/>
                        </a:fillRef>
                        <a:effectRef idx="1">
                          <a:schemeClr val="accent2"/>
                        </a:effectRef>
                        <a:fontRef idx="minor">
                          <a:schemeClr val="lt1"/>
                        </a:fontRef>
                      </wps:style>
                      <wps:txbx>
                        <w:txbxContent>
                          <w:p w14:paraId="24C46185" w14:textId="77777777" w:rsidR="00462E05" w:rsidRPr="009F7814" w:rsidRDefault="00462E05" w:rsidP="00A47D17">
                            <w:pPr>
                              <w:jc w:val="center"/>
                              <w:rPr>
                                <w:b/>
                                <w:color w:val="FFFFFF" w:themeColor="background1"/>
                              </w:rPr>
                            </w:pPr>
                            <w:r w:rsidRPr="009F7814">
                              <w:rPr>
                                <w:b/>
                                <w:color w:val="FFFFFF" w:themeColor="background1"/>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C721D9" id="Rounded Rectangle 509" o:spid="_x0000_s1094" style="position:absolute;left:0;text-align:left;margin-left:336.7pt;margin-top:3.95pt;width:93.75pt;height:43.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1ykdwIAAD0FAAAOAAAAZHJzL2Uyb0RvYy54bWysVEtv2zAMvg/YfxB0Xx1nSR9BnSJo0WFA&#10;0QZth54VWUoMSKJGKbGzXz9KdtKi62XDLrYovj9+1OVVZw3bKQwNuIqXJyPOlJNQN25d8R/Pt1/O&#10;OQtRuFoYcKriexX41fzzp8vWz9QYNmBqhYyCuDBrfcU3MfpZUQS5UVaEE/DKkVIDWhFJxHVRo2gp&#10;ujXFeDQ6LVrA2iNIFQLd3vRKPs/xtVYyPmgdVGSm4lRbzF/M31X6FvNLMVuj8JtGDmWIf6jCisZR&#10;0mOoGxEF22LzRyjbSIQAOp5IsAVo3UiVe6BuytG7bp42wqvcC4ET/BGm8P/CyvvdEllTV3w6uuDM&#10;CUtDeoStq1XNHgk+4dZGsaQkqFofZuTx5Jc4SIGOqe9Oo01/6oh1Gd79EV7VRSbpsiwvRqfjKWeS&#10;dNPpeDLN+Bev3h5D/KbAsnSoOKY6UhEZWrG7C5HSkv3BLmU0Lt2lyvpa8inujeqVj0pTe5T9aw6S&#10;iaWuDbKdIEqYWKa+KKRxZJlcdGPM0an8yElIqVwcD46DfXJVmXB/43z0yJnBxaOzbRzgR9lfS9a9&#10;/aH7vufUfuxWXT/Ts8PUVlDvadAI/QYEL28bwvhOhLgUSJSn5aA1jg/00QbaisNw4mwD+Ouj+2RP&#10;TCQtZy2tUMXDz61AxZn57oijF+VkknYuC5Pp2ZgEfKtZvdW4rb0GGklJD4aX+ZjsozkcNYJ9oW1f&#10;pKykEk5S7orLiAfhOvarTe+FVItFNqM98yLeuScvU/AEdKLPc/ci0A9Ei0TRezism5i9o1pvmzwd&#10;LLYRdJN5mKDucR1GQDuauTS8J+kReCtnq9dXb/4bAAD//wMAUEsDBBQABgAIAAAAIQDgpjIL3wAA&#10;AAgBAAAPAAAAZHJzL2Rvd25yZXYueG1sTI/BTsMwEETvSPyDtUjcqFMISROyqRASEhw40CIhbq69&#10;JIF4HcVu6/495gS3Wc1o5m2zjnYUB5r94BhhuchAEGtnBu4Q3raPVysQPig2anRMCCfysG7PzxpV&#10;G3fkVzpsQidSCftaIfQhTLWUXvdklV+4iTh5n262KqRz7qSZ1TGV21FeZ1khrRo4LfRqooee9Pdm&#10;bxFMfHn+Osn89r2MT1qHMl9uP3LEy4t4fwciUAx/YfjFT+jQJqad27PxYkQoyps8RRHKCkTyV0WW&#10;xA6hyiuQbSP/P9D+AAAA//8DAFBLAQItABQABgAIAAAAIQC2gziS/gAAAOEBAAATAAAAAAAAAAAA&#10;AAAAAAAAAABbQ29udGVudF9UeXBlc10ueG1sUEsBAi0AFAAGAAgAAAAhADj9If/WAAAAlAEAAAsA&#10;AAAAAAAAAAAAAAAALwEAAF9yZWxzLy5yZWxzUEsBAi0AFAAGAAgAAAAhACq/XKR3AgAAPQUAAA4A&#10;AAAAAAAAAAAAAAAALgIAAGRycy9lMm9Eb2MueG1sUEsBAi0AFAAGAAgAAAAhAOCmMgvfAAAACAEA&#10;AA8AAAAAAAAAAAAAAAAA0QQAAGRycy9kb3ducmV2LnhtbFBLBQYAAAAABAAEAPMAAADdBQAAAAA=&#10;" fillcolor="#c0504d [3205]" strokecolor="white [3201]" strokeweight="3pt">
                <v:shadow on="t" color="black" opacity="24903f" origin=",.5" offset="0,.55556mm"/>
                <v:textbox>
                  <w:txbxContent>
                    <w:p w14:paraId="24C46185" w14:textId="77777777" w:rsidR="00462E05" w:rsidRPr="009F7814" w:rsidRDefault="00462E05" w:rsidP="00A47D17">
                      <w:pPr>
                        <w:jc w:val="center"/>
                        <w:rPr>
                          <w:b/>
                          <w:color w:val="FFFFFF" w:themeColor="background1"/>
                        </w:rPr>
                      </w:pPr>
                      <w:r w:rsidRPr="009F7814">
                        <w:rPr>
                          <w:b/>
                          <w:color w:val="FFFFFF" w:themeColor="background1"/>
                        </w:rPr>
                        <w:t>Stožer civilne zaštite</w:t>
                      </w:r>
                    </w:p>
                  </w:txbxContent>
                </v:textbox>
              </v:roundrect>
            </w:pict>
          </mc:Fallback>
        </mc:AlternateContent>
      </w:r>
      <w:r w:rsidRPr="00592BED">
        <w:rPr>
          <w:noProof/>
          <w:lang w:eastAsia="hr-HR"/>
        </w:rPr>
        <mc:AlternateContent>
          <mc:Choice Requires="wps">
            <w:drawing>
              <wp:anchor distT="0" distB="0" distL="114300" distR="114300" simplePos="0" relativeHeight="252298240" behindDoc="0" locked="0" layoutInCell="1" allowOverlap="1" wp14:anchorId="1F4564E3" wp14:editId="77F8F7F7">
                <wp:simplePos x="0" y="0"/>
                <wp:positionH relativeFrom="column">
                  <wp:posOffset>-125095</wp:posOffset>
                </wp:positionH>
                <wp:positionV relativeFrom="paragraph">
                  <wp:posOffset>96520</wp:posOffset>
                </wp:positionV>
                <wp:extent cx="1076325" cy="381000"/>
                <wp:effectExtent l="76200" t="57150" r="85725" b="95250"/>
                <wp:wrapNone/>
                <wp:docPr id="199" name="Rounded Rectangle 199"/>
                <wp:cNvGraphicFramePr/>
                <a:graphic xmlns:a="http://schemas.openxmlformats.org/drawingml/2006/main">
                  <a:graphicData uri="http://schemas.microsoft.com/office/word/2010/wordprocessingShape">
                    <wps:wsp>
                      <wps:cNvSpPr/>
                      <wps:spPr>
                        <a:xfrm>
                          <a:off x="0" y="0"/>
                          <a:ext cx="1076325" cy="381000"/>
                        </a:xfrm>
                        <a:prstGeom prst="roundRect">
                          <a:avLst/>
                        </a:prstGeom>
                        <a:ln/>
                      </wps:spPr>
                      <wps:style>
                        <a:lnRef idx="3">
                          <a:schemeClr val="lt1"/>
                        </a:lnRef>
                        <a:fillRef idx="1">
                          <a:schemeClr val="accent2"/>
                        </a:fillRef>
                        <a:effectRef idx="1">
                          <a:schemeClr val="accent2"/>
                        </a:effectRef>
                        <a:fontRef idx="minor">
                          <a:schemeClr val="lt1"/>
                        </a:fontRef>
                      </wps:style>
                      <wps:txbx>
                        <w:txbxContent>
                          <w:p w14:paraId="1CDDE457" w14:textId="77777777" w:rsidR="00462E05" w:rsidRPr="009F7814" w:rsidRDefault="00462E05" w:rsidP="00A47D17">
                            <w:pPr>
                              <w:jc w:val="center"/>
                              <w:rPr>
                                <w:color w:val="FFFFFF" w:themeColor="background1"/>
                              </w:rPr>
                            </w:pPr>
                            <w:r w:rsidRPr="009F7814">
                              <w:rPr>
                                <w:color w:val="FFFFFF" w:themeColor="background1"/>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4564E3" id="Rounded Rectangle 199" o:spid="_x0000_s1095" style="position:absolute;left:0;text-align:left;margin-left:-9.85pt;margin-top:7.6pt;width:84.75pt;height:30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O4dwIAAD0FAAAOAAAAZHJzL2Uyb0RvYy54bWysVN1P2zAQf5+0/8Hy+0hSvitSVIGYJiFA&#10;wMSz69htJNvnnd0m3V+/s5MWBLxs2kvi833/7ne+uOytYRuFoQVX8+qg5Ew5CU3rljX/+Xzz7Yyz&#10;EIVrhAGnar5VgV/Ovn656PxUTWAFplHIKIgL087XfBWjnxZFkCtlRTgArxwpNaAVkURcFg2KjqJb&#10;U0zK8qToABuPIFUIdHs9KPksx9dayXivdVCRmZpTbTF/MX8X6VvMLsR0icKvWjmWIf6hCitaR0n3&#10;oa5FFGyN7YdQtpUIAXQ8kGAL0LqVKvdA3VTlu26eVsKr3AuBE/wepvD/wsq7zQOytqHZnZ9z5oSl&#10;IT3C2jWqYY8En3BLo1hSElSdD1PyePIPOEqBjqnvXqNNf+qI9Rne7R5e1Ucm6bIqT08OJ8ecSdId&#10;nlVlmfEvXr09hvhdgWXpUHNMdaQiMrRicxsipSX7nV3KaFy6S5UNteRT3Bo1KB+VpvYo+2EOkoml&#10;rgyyjSBKmFilviikcWSZXHRrzN6p+sxJSKlcnIyOo31yVZlwf+O898iZwcW9s20d4GfZX0vWg/2u&#10;+6Hn1H7sF32e6fHZbmoLaLY0aIRhA4KXNy1hfCtCfBBIlKfloDWO9/TRBrqaw3jibAX4+7P7ZE9M&#10;JC1nHa1QzcOvtUDFmfnhiKPn1dFR2rksHB2fTkjAt5rFW41b2yugkVT0YHiZj8k+mt1RI9gX2vZ5&#10;ykoq4STlrrmMuBOu4rDa9F5INZ9nM9ozL+Kte/IyBU9AJ/o89y8C/Ui0SBS9g926iek7qg22ydPB&#10;fB1Bt5mHCeoB13EEtKOZS+N7kh6Bt3K2en31Zn8AAAD//wMAUEsDBBQABgAIAAAAIQAkQh3W3wAA&#10;AAkBAAAPAAAAZHJzL2Rvd25yZXYueG1sTI/BTsMwEETvSPyDtUjcWidVSmiIUyEkJDhwoEVC3Fx7&#10;SQLxOord1v17tqdy3Jmn2Zl6ndwgDjiF3pOCfJ6BQDLe9tQq+Ng+z+5BhKjJ6sETKjhhgHVzfVXr&#10;yvojveNhE1vBIRQqraCLcaykDKZDp8Pcj0jsffvJ6cjn1Eo76SOHu0EusuxOOt0Tf+j0iE8dmt/N&#10;3imw6e315ySL5WeZXoyJZZFvvwqlbm/S4wOIiCleYDjX5+rQcKed35MNYlAwy1clo2wsFyDOQLHi&#10;LTsFJQuyqeX/Bc0fAAAA//8DAFBLAQItABQABgAIAAAAIQC2gziS/gAAAOEBAAATAAAAAAAAAAAA&#10;AAAAAAAAAABbQ29udGVudF9UeXBlc10ueG1sUEsBAi0AFAAGAAgAAAAhADj9If/WAAAAlAEAAAsA&#10;AAAAAAAAAAAAAAAALwEAAF9yZWxzLy5yZWxzUEsBAi0AFAAGAAgAAAAhAA9Rg7h3AgAAPQUAAA4A&#10;AAAAAAAAAAAAAAAALgIAAGRycy9lMm9Eb2MueG1sUEsBAi0AFAAGAAgAAAAhACRCHdbfAAAACQEA&#10;AA8AAAAAAAAAAAAAAAAA0QQAAGRycy9kb3ducmV2LnhtbFBLBQYAAAAABAAEAPMAAADdBQAAAAA=&#10;" fillcolor="#c0504d [3205]" strokecolor="white [3201]" strokeweight="3pt">
                <v:shadow on="t" color="black" opacity="24903f" origin=",.5" offset="0,.55556mm"/>
                <v:textbox>
                  <w:txbxContent>
                    <w:p w14:paraId="1CDDE457" w14:textId="77777777" w:rsidR="00462E05" w:rsidRPr="009F7814" w:rsidRDefault="00462E05" w:rsidP="00A47D17">
                      <w:pPr>
                        <w:jc w:val="center"/>
                        <w:rPr>
                          <w:color w:val="FFFFFF" w:themeColor="background1"/>
                        </w:rPr>
                      </w:pPr>
                      <w:r w:rsidRPr="009F7814">
                        <w:rPr>
                          <w:color w:val="FFFFFF" w:themeColor="background1"/>
                        </w:rPr>
                        <w:t>ŽC 112</w:t>
                      </w:r>
                    </w:p>
                  </w:txbxContent>
                </v:textbox>
              </v:roundrect>
            </w:pict>
          </mc:Fallback>
        </mc:AlternateContent>
      </w:r>
      <w:r w:rsidRPr="00592BED">
        <w:rPr>
          <w:noProof/>
          <w:lang w:eastAsia="hr-HR"/>
        </w:rPr>
        <mc:AlternateContent>
          <mc:Choice Requires="wps">
            <w:drawing>
              <wp:anchor distT="0" distB="0" distL="114300" distR="114300" simplePos="0" relativeHeight="252305408" behindDoc="0" locked="0" layoutInCell="1" allowOverlap="1" wp14:anchorId="51A26BB1" wp14:editId="5F0A4AE7">
                <wp:simplePos x="0" y="0"/>
                <wp:positionH relativeFrom="column">
                  <wp:posOffset>950270</wp:posOffset>
                </wp:positionH>
                <wp:positionV relativeFrom="paragraph">
                  <wp:posOffset>260616</wp:posOffset>
                </wp:positionV>
                <wp:extent cx="1127051" cy="0"/>
                <wp:effectExtent l="38100" t="76200" r="0" b="95250"/>
                <wp:wrapNone/>
                <wp:docPr id="470" name="Straight Arrow Connector 470"/>
                <wp:cNvGraphicFramePr/>
                <a:graphic xmlns:a="http://schemas.openxmlformats.org/drawingml/2006/main">
                  <a:graphicData uri="http://schemas.microsoft.com/office/word/2010/wordprocessingShape">
                    <wps:wsp>
                      <wps:cNvCnPr/>
                      <wps:spPr>
                        <a:xfrm flipH="1">
                          <a:off x="0" y="0"/>
                          <a:ext cx="1127051"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DEA888" id="Straight Arrow Connector 470" o:spid="_x0000_s1026" type="#_x0000_t32" style="position:absolute;margin-left:74.8pt;margin-top:20.5pt;width:88.75pt;height:0;flip:x;z-index:25230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a8+QEAAEwEAAAOAAAAZHJzL2Uyb0RvYy54bWysVNuO0zAUfEfiHyy/0yQVy0LUdIW6FB4Q&#10;VLvwAa5jJ5Z807Fpkr/n2EnDVUgg8mDF8Zk5M5OT7O5Go8lFQFDONrTalJQIy12rbNfQz5+Oz15S&#10;EiKzLdPOioZOItC7/dMnu8HXYut6p1sBBElsqAff0D5GXxdF4L0wLGycFxYPpQPDIm6hK1pgA7Ib&#10;XWzL8kUxOGg9OC5CwKf38yHdZ34pBY8fpQwiEt1Q1BbzCnk9p7XY71jdAfO94osM9g8qDFMWm65U&#10;9ywy8gXUL1RGcXDBybjhzhROSsVF9oBuqvInN4898yJ7wXCCX2MK/4+Wf7icgKi2oc9vMR/LDL6k&#10;xwhMdX0krwHcQA7OWgzSAUk1mNjgQ43Agz3Bsgv+BMn+KMEQqZV/h8OQA0GLZMx5T2veYoyE48Oq&#10;2t6WNxUl/HpWzBSJykOIb4UzJN00NCyaVjEzPbu8DxFFIPAKSGBtyYD8r8qbMqsITqv2qLROhwG6&#10;80EDuTAciuOxxCu5QoofyiJT+o1tSZw8ZhJBMdtpsVRqi4CUw+w838VJi7n5g5CYaXI4d0/TLNaW&#10;jHNhY7UyYXWCSZS3AhfZfwIu9Qkq8qT/DXhF5M7OxhVslHXwO9lxvEqWc/01gdl3iuDs2inPRI4G&#10;Rzanunxe6Zv4fp/h334C+68AAAD//wMAUEsDBBQABgAIAAAAIQA29Tov3QAAAAkBAAAPAAAAZHJz&#10;L2Rvd25yZXYueG1sTI/BTsMwEETvSPyDtUjcqJO2Km2IU1UgLhUSovABrr1NotrrNHba9O9ZxAGO&#10;szuaeVOuR+/EGfvYBlKQTzIQSCbYlmoFX5+vD0sQMWmy2gVCBVeMsK5ub0pd2HChDzzvUi04hGKh&#10;FTQpdYWU0TTodZyEDol/h9B7nVj2tbS9vnC4d3KaZQvpdUvc0OgOnxs0x93guXc2nE7Ll2y79W/h&#10;/ZhMft0Yp9T93bh5ApFwTH9m+MFndKiYaR8GslE41vPVgq0K5jlvYsNs+piD2P8eZFXK/wuqbwAA&#10;AP//AwBQSwECLQAUAAYACAAAACEAtoM4kv4AAADhAQAAEwAAAAAAAAAAAAAAAAAAAAAAW0NvbnRl&#10;bnRfVHlwZXNdLnhtbFBLAQItABQABgAIAAAAIQA4/SH/1gAAAJQBAAALAAAAAAAAAAAAAAAAAC8B&#10;AABfcmVscy8ucmVsc1BLAQItABQABgAIAAAAIQAswla8+QEAAEwEAAAOAAAAAAAAAAAAAAAAAC4C&#10;AABkcnMvZTJvRG9jLnhtbFBLAQItABQABgAIAAAAIQA29Tov3QAAAAkBAAAPAAAAAAAAAAAAAAAA&#10;AFMEAABkcnMvZG93bnJldi54bWxQSwUGAAAAAAQABADzAAAAXQUAAAAA&#10;" strokecolor="red" strokeweight="1.5pt">
                <v:stroke endarrow="block"/>
              </v:shape>
            </w:pict>
          </mc:Fallback>
        </mc:AlternateContent>
      </w:r>
    </w:p>
    <w:p w14:paraId="78C16D8E" w14:textId="6640BA1E" w:rsidR="00A47D17" w:rsidRPr="00592BED" w:rsidRDefault="005A4880" w:rsidP="00A47D17">
      <w:r w:rsidRPr="00592BED">
        <w:rPr>
          <w:noProof/>
          <w:lang w:eastAsia="hr-HR"/>
        </w:rPr>
        <mc:AlternateContent>
          <mc:Choice Requires="wps">
            <w:drawing>
              <wp:anchor distT="0" distB="0" distL="114300" distR="114300" simplePos="0" relativeHeight="252306432" behindDoc="0" locked="0" layoutInCell="1" allowOverlap="1" wp14:anchorId="28E86573" wp14:editId="69126C19">
                <wp:simplePos x="0" y="0"/>
                <wp:positionH relativeFrom="column">
                  <wp:posOffset>640247</wp:posOffset>
                </wp:positionH>
                <wp:positionV relativeFrom="paragraph">
                  <wp:posOffset>226728</wp:posOffset>
                </wp:positionV>
                <wp:extent cx="2117558" cy="673769"/>
                <wp:effectExtent l="0" t="0" r="54610" b="69215"/>
                <wp:wrapNone/>
                <wp:docPr id="471" name="Straight Arrow Connector 471"/>
                <wp:cNvGraphicFramePr/>
                <a:graphic xmlns:a="http://schemas.openxmlformats.org/drawingml/2006/main">
                  <a:graphicData uri="http://schemas.microsoft.com/office/word/2010/wordprocessingShape">
                    <wps:wsp>
                      <wps:cNvCnPr/>
                      <wps:spPr>
                        <a:xfrm>
                          <a:off x="0" y="0"/>
                          <a:ext cx="2117558" cy="6737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FC4E6E" id="Straight Arrow Connector 471" o:spid="_x0000_s1026" type="#_x0000_t32" style="position:absolute;margin-left:50.4pt;margin-top:17.85pt;width:166.75pt;height:53.0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8+AEAAEYEAAAOAAAAZHJzL2Uyb0RvYy54bWysU02P0zAQvSPxHyzfaZJCW7ZqukJdlguC&#10;ioUf4HXsxpK/NDZN8u8ZO2lKlxOIixPb82bee57Z3fdGk7OAoJytabUoKRGWu0bZU01/fH98856S&#10;EJltmHZW1HQQgd7vX7/adX4rlq51uhFAMIkN287XtI3Rb4si8FYYFhbOC4uX0oFhEbdwKhpgHWY3&#10;uliW5broHDQeHBch4OnDeEn3Ob+UgsevUgYRia4pcot5hbw+p7XY79j2BMy3ik802D+wMExZLDqn&#10;emCRkZ+g/khlFAcXnIwL7kzhpFRcZA2opipfqHlqmRdZC5oT/GxT+H9p+ZfzEYhqavpuU1FimcFH&#10;eorA1KmN5AOA68jBWYtGOiApBh3rfNgi8GCPMO2CP0KS30sw6YvCSJ9dHmaXRR8Jx8NlVW1WK+wL&#10;jnfrzdvN+i4lLa5oDyF+Es6Q9FPTMNGZeVTZanb+HOIIvABSaW1Jh514V67KHBacVs2j0jpd5r4S&#10;Bw3kzLAjYp/1YOmbqMiU/mgbEgePbkRQzJ60mEhqi1yTA6Pm/BcHLcba34REN1HlyPFFPca5sPFS&#10;U1uMTjCJ7GbgxDoNwJXoLXCKT1CRe/xvwDMiV3Y2zmCjrIPRs9vqV5vkGH9xYNSdLHh2zZC7IVuD&#10;zZofdBqsNA2/7zP8Ov77XwAAAP//AwBQSwMEFAAGAAgAAAAhAIhCHxfgAAAACgEAAA8AAABkcnMv&#10;ZG93bnJldi54bWxMj8FOwzAQRO9I/IO1SL1Ru02gVYhTVa24wAFRQOLoxtskbbyOYjcNfD3LCY6j&#10;Gc28yVeja8WAfWg8aZhNFQik0tuGKg3vb4+3SxAhGrKm9YQavjDAqri+yk1m/YVecdjFSnAJhcxo&#10;qGPsMilDWaMzYeo7JPYOvncmsuwraXtz4XLXyrlS99KZhnihNh1uaixPu7PTcFLJ4XndvLjFsP18&#10;UkN5/JDfR60nN+P6AUTEMf6F4Ref0aFgpr0/kw2iZa0Uo0cNyd0CBAfSJE1A7NlJZ0uQRS7/Xyh+&#10;AAAA//8DAFBLAQItABQABgAIAAAAIQC2gziS/gAAAOEBAAATAAAAAAAAAAAAAAAAAAAAAABbQ29u&#10;dGVudF9UeXBlc10ueG1sUEsBAi0AFAAGAAgAAAAhADj9If/WAAAAlAEAAAsAAAAAAAAAAAAAAAAA&#10;LwEAAF9yZWxzLy5yZWxzUEsBAi0AFAAGAAgAAAAhAH7Qf/z4AQAARgQAAA4AAAAAAAAAAAAAAAAA&#10;LgIAAGRycy9lMm9Eb2MueG1sUEsBAi0AFAAGAAgAAAAhAIhCHxfgAAAACgEAAA8AAAAAAAAAAAAA&#10;AAAAUgQAAGRycy9kb3ducmV2LnhtbFBLBQYAAAAABAAEAPMAAABfBQAAAAA=&#10;" strokecolor="black [3213]" strokeweight="1.5pt">
                <v:stroke endarrow="block"/>
              </v:shape>
            </w:pict>
          </mc:Fallback>
        </mc:AlternateContent>
      </w:r>
      <w:r w:rsidR="00EF0796" w:rsidRPr="00592BED">
        <w:rPr>
          <w:noProof/>
          <w:lang w:eastAsia="hr-HR"/>
        </w:rPr>
        <mc:AlternateContent>
          <mc:Choice Requires="wps">
            <w:drawing>
              <wp:anchor distT="0" distB="0" distL="114300" distR="114300" simplePos="0" relativeHeight="252312576" behindDoc="0" locked="0" layoutInCell="1" allowOverlap="1" wp14:anchorId="631F5AA1" wp14:editId="5C30FCF2">
                <wp:simplePos x="0" y="0"/>
                <wp:positionH relativeFrom="column">
                  <wp:posOffset>5462504</wp:posOffset>
                </wp:positionH>
                <wp:positionV relativeFrom="paragraph">
                  <wp:posOffset>82349</wp:posOffset>
                </wp:positionV>
                <wp:extent cx="943276" cy="606392"/>
                <wp:effectExtent l="0" t="0" r="85725" b="60960"/>
                <wp:wrapNone/>
                <wp:docPr id="511" name="Straight Arrow Connector 511"/>
                <wp:cNvGraphicFramePr/>
                <a:graphic xmlns:a="http://schemas.openxmlformats.org/drawingml/2006/main">
                  <a:graphicData uri="http://schemas.microsoft.com/office/word/2010/wordprocessingShape">
                    <wps:wsp>
                      <wps:cNvCnPr/>
                      <wps:spPr>
                        <a:xfrm>
                          <a:off x="0" y="0"/>
                          <a:ext cx="943276" cy="60639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38D4ED" id="Straight Arrow Connector 511" o:spid="_x0000_s1026" type="#_x0000_t32" style="position:absolute;margin-left:430.1pt;margin-top:6.5pt;width:74.25pt;height:47.7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hX9wEAAEUEAAAOAAAAZHJzL2Uyb0RvYy54bWysU8GO0zAQvSPxD5bvbNIuW2jVdIW6LBcE&#10;FQsf4HXsxpLtscamaf+esZOmdDmBuDixZ97Me8/j9f3RWXZQGA34hs9uas6Ul9Aav2/4j++Pb95z&#10;FpPwrbDgVcNPKvL7zetX6z6s1Bw6sK1CRkV8XPWh4V1KYVVVUXbKiXgDQXkKakAnEm1xX7Uoeqru&#10;bDWv60XVA7YBQaoY6fRhCPJNqa+1kumr1lElZhtO3FJZsazPea02a7HaowidkSMN8Q8snDCemk6l&#10;HkQS7CeaP0o5IxEi6HQjwVWgtZGqaCA1s/qFmqdOBFW0kDkxTDbF/1dWfjnskJm24XezGWdeOLqk&#10;p4TC7LvEPiBCz7bgPRkJyHIOOdaHuCLg1u9w3MWwwyz/qNHlLwljx+LyaXJZHROTdLh8ezt/t+BM&#10;UmhRL26X81yzuoADxvRJgWP5p+FxZDPRmBWnxeFzTAPwDMidrWc9DeKyvqtLWgRr2kdjbQ6WsVJb&#10;i+wgaCDSscih1ldZSRj70bcsnQKZkdAIv7dqJGk9cc0GDJLLXzpZNfT+pjSZSSIHji/6CSmVT+ee&#10;1lN2hmliNwFH1nn+L0SvgWN+hqoy4n8DnhClM/g0gZ3xgINn190vNukh/+zAoDtb8AztqQxDsYZm&#10;tVzo+K7yY/h9X+CX17/5BQAA//8DAFBLAwQUAAYACAAAACEA/O4heeAAAAALAQAADwAAAGRycy9k&#10;b3ducmV2LnhtbEyPwU7DMBBE70j8g7VI3KhNK9ooxKmqVlzggGiLxNGNt0naeB3Fbhr4ejYnuO1o&#10;nmZnsuXgGtFjF2pPGh4nCgRS4W1NpYb97uUhARGiIWsaT6jhGwMs89ubzKTWX+kD+20sBYdQSI2G&#10;KsY2lTIUFToTJr5FYu/oO2ciy66UtjNXDneNnCo1l87UxB8q0+K6wuK8vTgNZzU7vq3qd7foN1+v&#10;qi9On/LnpPX93bB6BhFxiH8wjPW5OuTc6eAvZINoNCRzNWWUjRlvGgGlkgWIw3glTyDzTP7fkP8C&#10;AAD//wMAUEsBAi0AFAAGAAgAAAAhALaDOJL+AAAA4QEAABMAAAAAAAAAAAAAAAAAAAAAAFtDb250&#10;ZW50X1R5cGVzXS54bWxQSwECLQAUAAYACAAAACEAOP0h/9YAAACUAQAACwAAAAAAAAAAAAAAAAAv&#10;AQAAX3JlbHMvLnJlbHNQSwECLQAUAAYACAAAACEApK4oV/cBAABFBAAADgAAAAAAAAAAAAAAAAAu&#10;AgAAZHJzL2Uyb0RvYy54bWxQSwECLQAUAAYACAAAACEA/O4heeAAAAALAQAADwAAAAAAAAAAAAAA&#10;AABRBAAAZHJzL2Rvd25yZXYueG1sUEsFBgAAAAAEAAQA8wAAAF4FAAAAAA==&#10;" strokecolor="black [3213]" strokeweight="1.5pt">
                <v:stroke endarrow="block"/>
              </v:shape>
            </w:pict>
          </mc:Fallback>
        </mc:AlternateContent>
      </w:r>
      <w:r w:rsidR="00F53D1A" w:rsidRPr="00592BED">
        <w:rPr>
          <w:noProof/>
          <w:lang w:eastAsia="hr-HR"/>
        </w:rPr>
        <mc:AlternateContent>
          <mc:Choice Requires="wps">
            <w:drawing>
              <wp:anchor distT="0" distB="0" distL="114300" distR="114300" simplePos="0" relativeHeight="252366848" behindDoc="0" locked="0" layoutInCell="1" allowOverlap="1" wp14:anchorId="63A771E0" wp14:editId="114F2B14">
                <wp:simplePos x="0" y="0"/>
                <wp:positionH relativeFrom="column">
                  <wp:posOffset>3424555</wp:posOffset>
                </wp:positionH>
                <wp:positionV relativeFrom="paragraph">
                  <wp:posOffset>15875</wp:posOffset>
                </wp:positionV>
                <wp:extent cx="838200" cy="9525"/>
                <wp:effectExtent l="0" t="57150" r="38100" b="85725"/>
                <wp:wrapNone/>
                <wp:docPr id="499" name="Ravni poveznik sa strelicom 499"/>
                <wp:cNvGraphicFramePr/>
                <a:graphic xmlns:a="http://schemas.openxmlformats.org/drawingml/2006/main">
                  <a:graphicData uri="http://schemas.microsoft.com/office/word/2010/wordprocessingShape">
                    <wps:wsp>
                      <wps:cNvCnPr/>
                      <wps:spPr>
                        <a:xfrm>
                          <a:off x="0" y="0"/>
                          <a:ext cx="838200" cy="95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849871" id="Ravni poveznik sa strelicom 499" o:spid="_x0000_s1026" type="#_x0000_t32" style="position:absolute;margin-left:269.65pt;margin-top:1.25pt;width:66pt;height:.75pt;z-index:25236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UWD/AEAAEYEAAAOAAAAZHJzL2Uyb0RvYy54bWysU8GO0zAQvSPxD5bvNGmhqK2a7qHLckFQ&#10;7cIHeJ1xY+GMLdskLV/P2ElTupxAXJzYnjfvzZvx9u7UGtaBD9pixeezkjNAaWuNx4p/+/rwZsVZ&#10;iAJrYSxCxc8Q+N3u9att7zawsI01NXhGSTBselfxJka3KYogG2hFmFkHSJfK+lZE2vpjUXvRU/bW&#10;FIuyfF/01tfOWwkh0On9cMl3Ob9SIOMXpQJEZipO2mJefV6f01rstmJz9MI1Wo4yxD+oaIVGIp1S&#10;3Yso2A+v/0jVaultsCrOpG0Lq5SWkGugaubli2qeGuEg10LmBDfZFP5fWvm5O3im64q/W685Q9FS&#10;kx5Fh5o528FP1N9ZENRCD0aTZJbCyLTehQ1h93jw4y64g08OnJRv05dqY6ds9HkyGk6RSTpcvV1R&#10;8ziTdLVeLpYpY3GFOh/iRyCy9FNxIhf62MS9RaSGWj/PVovuU4gD8AJIvAZZT5O4LpdlDgvW6PpB&#10;G5Mu81zB3njWCZqIeJqP1DdRUWjzAWsWz47ciF4LPBoYIw2S1lT+UHD+i2cDA/cjKHKTShw0vuAT&#10;UgLGC6dBik4wReom4Kg6PYCr0FvgGJ+gkGf8b8ATIjNbjBO41Wj94Nkt+9UmNcRfHBjqThY82/qc&#10;RyFbQ8OaGzo+rPQaft9n+PX5734BAAD//wMAUEsDBBQABgAIAAAAIQDM4fYf3gAAAAcBAAAPAAAA&#10;ZHJzL2Rvd25yZXYueG1sTI7BTsMwEETvSPyDtUjcqN2GthCyqSoQFzggCkgc3WSbpI3XUeymga9n&#10;OcFxNKM3L1uNrlUD9aHxjDCdGFDEhS8brhDe3x6vbkCFaLm0rWdC+KIAq/z8LLNp6U/8SsMmVkog&#10;HFKLUMfYpVqHoiZnw8R3xNLtfO9slNhXuuztSeCu1TNjFtrZhuWhth3d11QcNkeHcDDJ7nndvLjl&#10;8PD5ZIZi/6G/94iXF+P6DlSkMf6N4Vdf1CEXp60/chlUizBPbhOZIszmoKRfLKeStwjXBnSe6f/+&#10;+Q8AAAD//wMAUEsBAi0AFAAGAAgAAAAhALaDOJL+AAAA4QEAABMAAAAAAAAAAAAAAAAAAAAAAFtD&#10;b250ZW50X1R5cGVzXS54bWxQSwECLQAUAAYACAAAACEAOP0h/9YAAACUAQAACwAAAAAAAAAAAAAA&#10;AAAvAQAAX3JlbHMvLnJlbHNQSwECLQAUAAYACAAAACEAWNFFg/wBAABGBAAADgAAAAAAAAAAAAAA&#10;AAAuAgAAZHJzL2Uyb0RvYy54bWxQSwECLQAUAAYACAAAACEAzOH2H94AAAAHAQAADwAAAAAAAAAA&#10;AAAAAABWBAAAZHJzL2Rvd25yZXYueG1sUEsFBgAAAAAEAAQA8wAAAGEFAAAAAA==&#10;" strokecolor="black [3213]" strokeweight="1.5pt">
                <v:stroke endarrow="block"/>
              </v:shape>
            </w:pict>
          </mc:Fallback>
        </mc:AlternateContent>
      </w:r>
      <w:r w:rsidR="00A47D17" w:rsidRPr="00592BED">
        <w:rPr>
          <w:noProof/>
          <w:lang w:eastAsia="hr-HR"/>
        </w:rPr>
        <mc:AlternateContent>
          <mc:Choice Requires="wps">
            <w:drawing>
              <wp:anchor distT="0" distB="0" distL="114300" distR="114300" simplePos="0" relativeHeight="252304384" behindDoc="0" locked="0" layoutInCell="1" allowOverlap="1" wp14:anchorId="5568C197" wp14:editId="342281D7">
                <wp:simplePos x="0" y="0"/>
                <wp:positionH relativeFrom="column">
                  <wp:posOffset>952707</wp:posOffset>
                </wp:positionH>
                <wp:positionV relativeFrom="paragraph">
                  <wp:posOffset>38026</wp:posOffset>
                </wp:positionV>
                <wp:extent cx="1124614" cy="0"/>
                <wp:effectExtent l="0" t="76200" r="18415" b="95250"/>
                <wp:wrapNone/>
                <wp:docPr id="469" name="Straight Arrow Connector 469"/>
                <wp:cNvGraphicFramePr/>
                <a:graphic xmlns:a="http://schemas.openxmlformats.org/drawingml/2006/main">
                  <a:graphicData uri="http://schemas.microsoft.com/office/word/2010/wordprocessingShape">
                    <wps:wsp>
                      <wps:cNvCnPr/>
                      <wps:spPr>
                        <a:xfrm>
                          <a:off x="0" y="0"/>
                          <a:ext cx="1124614"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20605C" id="Straight Arrow Connector 469" o:spid="_x0000_s1026" type="#_x0000_t32" style="position:absolute;margin-left:75pt;margin-top:3pt;width:88.55pt;height:0;z-index:25230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1HF8gEAAEIEAAAOAAAAZHJzL2Uyb0RvYy54bWysU12P0zAQfEfiP1h+p0mqUnFR0xPqUV4Q&#10;VBz8ANexE0v+0to06b9n7aQ5DhASiD64cbwzOzNZ7+5Ho8lFQFDONrRalZQIy12rbNfQr1+Or95Q&#10;EiKzLdPOioZeRaD3+5cvdoOvxdr1TrcCCJLYUA++oX2Mvi6KwHthWFg5LyweSgeGRdxCV7TABmQ3&#10;uliX5bYYHLQeHBch4NuH6ZDuM7+UgsdPUgYRiW4oaot5hbye01rsd6zugPle8VkG+wcVhimLTReq&#10;BxYZ+QbqFyqjOLjgZFxxZwonpeIie0A3VfmTm8eeeZG9YDjBLzGF/0fLP15OQFTb0M32jhLLDH6k&#10;xwhMdX0kbwHcQA7OWgzSAUk1mNjgQ43Agz3BvAv+BMn+KMGkfzRGxpzydUlZjJFwfFlV68222lDC&#10;b2fFE9BDiO+FMyQ9NDTMShYJVU6ZXT6EiK0ReAOkrtqSAfnvytdlLgtOq/aotE6HAbrzQQO5MByF&#10;47HEX/KCFM/KIlP6nW1JvHpMIoJittNirtQWAcn95Dc/xasWU/PPQmKSyeHUPc2wWFoyzoWN1cKE&#10;1QkmUd4CnGX/CTjXJ6jI8/034AWROzsbF7BR1sHvZMfxJllO9bcEJt8pgrNrr3kScjQ4qDnV+VKl&#10;m/DjPsOfrv7+OwAAAP//AwBQSwMEFAAGAAgAAAAhAE8mO7vcAAAABwEAAA8AAABkcnMvZG93bnJl&#10;di54bWxMj8FKw0AQhu+C77CM4M1uktpWYjZFLB5EkJqI52kyJsHsbshO2ujTO3rR0/DxD/98k21n&#10;26sjjaHzzkC8iECRq3zducbAa/lwdQMqMLoae+/IwCcF2ObnZxmmtT+5FzoW3CgpcSFFAy3zkGod&#10;qpYshoUfyEn27keLLDg2uh7xJOW210kUrbXFzsmFFge6b6n6KCZr4Jo38XLqiuTp7bEsv3C/4+fV&#10;zpjLi/nuFhTTzH/L8KMv6pCL08FPrg6qF15F8gsbWMuQfJlsYlCHX9Z5pv/7598AAAD//wMAUEsB&#10;Ai0AFAAGAAgAAAAhALaDOJL+AAAA4QEAABMAAAAAAAAAAAAAAAAAAAAAAFtDb250ZW50X1R5cGVz&#10;XS54bWxQSwECLQAUAAYACAAAACEAOP0h/9YAAACUAQAACwAAAAAAAAAAAAAAAAAvAQAAX3JlbHMv&#10;LnJlbHNQSwECLQAUAAYACAAAACEAZYNRxfIBAABCBAAADgAAAAAAAAAAAAAAAAAuAgAAZHJzL2Uy&#10;b0RvYy54bWxQSwECLQAUAAYACAAAACEATyY7u9wAAAAHAQAADwAAAAAAAAAAAAAAAABMBAAAZHJz&#10;L2Rvd25yZXYueG1sUEsFBgAAAAAEAAQA8wAAAFUFAAAAAA==&#10;" strokecolor="red" strokeweight="1.5pt">
                <v:stroke endarrow="block"/>
              </v:shape>
            </w:pict>
          </mc:Fallback>
        </mc:AlternateContent>
      </w:r>
    </w:p>
    <w:p w14:paraId="2F94E43C" w14:textId="6AEF1EB2" w:rsidR="00A47D17" w:rsidRPr="00592BED" w:rsidRDefault="005A4880" w:rsidP="00A47D17">
      <w:pPr>
        <w:tabs>
          <w:tab w:val="left" w:pos="2175"/>
        </w:tabs>
      </w:pPr>
      <w:r w:rsidRPr="00592BED">
        <w:rPr>
          <w:noProof/>
          <w:lang w:eastAsia="hr-HR"/>
        </w:rPr>
        <mc:AlternateContent>
          <mc:Choice Requires="wps">
            <w:drawing>
              <wp:anchor distT="0" distB="0" distL="114300" distR="114300" simplePos="0" relativeHeight="252302336" behindDoc="0" locked="0" layoutInCell="1" allowOverlap="1" wp14:anchorId="0DFC0A2C" wp14:editId="7DC73160">
                <wp:simplePos x="0" y="0"/>
                <wp:positionH relativeFrom="margin">
                  <wp:posOffset>2497923</wp:posOffset>
                </wp:positionH>
                <wp:positionV relativeFrom="paragraph">
                  <wp:posOffset>152099</wp:posOffset>
                </wp:positionV>
                <wp:extent cx="3253105" cy="2749751"/>
                <wp:effectExtent l="76200" t="57150" r="80645" b="88900"/>
                <wp:wrapNone/>
                <wp:docPr id="204" name="Rounded Rectangle 204"/>
                <wp:cNvGraphicFramePr/>
                <a:graphic xmlns:a="http://schemas.openxmlformats.org/drawingml/2006/main">
                  <a:graphicData uri="http://schemas.microsoft.com/office/word/2010/wordprocessingShape">
                    <wps:wsp>
                      <wps:cNvSpPr/>
                      <wps:spPr>
                        <a:xfrm>
                          <a:off x="0" y="0"/>
                          <a:ext cx="3253105" cy="2749751"/>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078D99DA" w14:textId="77777777" w:rsidR="00462E05" w:rsidRDefault="00462E05" w:rsidP="00A47D17">
                            <w:pPr>
                              <w:spacing w:before="0"/>
                              <w:jc w:val="center"/>
                              <w:rPr>
                                <w:b/>
                              </w:rPr>
                            </w:pPr>
                            <w:r w:rsidRPr="00593CD5">
                              <w:rPr>
                                <w:b/>
                              </w:rPr>
                              <w:t xml:space="preserve">Operativne snage koje djeluju na području </w:t>
                            </w:r>
                            <w:r>
                              <w:rPr>
                                <w:b/>
                              </w:rPr>
                              <w:t>Grada a nisu u nadležnosti Grada</w:t>
                            </w:r>
                          </w:p>
                          <w:p w14:paraId="6F67C46B" w14:textId="77777777" w:rsidR="00462E05" w:rsidRPr="00253799" w:rsidRDefault="00462E05" w:rsidP="005A4880">
                            <w:pPr>
                              <w:spacing w:before="0" w:after="0"/>
                              <w:jc w:val="left"/>
                              <w:rPr>
                                <w:rFonts w:eastAsia="Calibri"/>
                                <w:color w:val="FFFFFF" w:themeColor="background1"/>
                                <w:sz w:val="20"/>
                                <w:szCs w:val="20"/>
                              </w:rPr>
                            </w:pPr>
                            <w:r w:rsidRPr="00253799">
                              <w:rPr>
                                <w:rFonts w:eastAsia="Calibri"/>
                                <w:color w:val="FFFFFF" w:themeColor="background1"/>
                                <w:sz w:val="20"/>
                                <w:szCs w:val="20"/>
                              </w:rPr>
                              <w:t xml:space="preserve">Zavod za hitnu medicinu Istarske županije, Ispostava Umag </w:t>
                            </w:r>
                          </w:p>
                          <w:p w14:paraId="7AE7411E" w14:textId="77777777" w:rsidR="00462E05" w:rsidRPr="00253799"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Istarski domovi zdravlja, Ispostava Buje</w:t>
                            </w:r>
                          </w:p>
                          <w:p w14:paraId="14BA0CAB" w14:textId="77777777" w:rsidR="00462E05"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Zavod za javno zdravstvo Istarske županije, Ispostava Buje</w:t>
                            </w:r>
                          </w:p>
                          <w:p w14:paraId="4084BDD5" w14:textId="77777777" w:rsidR="00462E05"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-Centar za socijalnu skrb Buje</w:t>
                            </w:r>
                          </w:p>
                          <w:p w14:paraId="47581B89" w14:textId="77777777" w:rsidR="00462E05" w:rsidRPr="00073E3B" w:rsidRDefault="00462E05" w:rsidP="005A4880">
                            <w:pPr>
                              <w:spacing w:before="0" w:after="0"/>
                              <w:jc w:val="left"/>
                              <w:rPr>
                                <w:rFonts w:eastAsia="Calibri"/>
                                <w:color w:val="FFFFFF" w:themeColor="background1"/>
                                <w:sz w:val="20"/>
                                <w:szCs w:val="20"/>
                              </w:rPr>
                            </w:pPr>
                            <w:r w:rsidRPr="00073E3B">
                              <w:rPr>
                                <w:rFonts w:eastAsia="Calibri"/>
                                <w:color w:val="FFFFFF" w:themeColor="background1"/>
                                <w:sz w:val="20"/>
                                <w:szCs w:val="20"/>
                              </w:rPr>
                              <w:t xml:space="preserve">Radio </w:t>
                            </w:r>
                            <w:proofErr w:type="spellStart"/>
                            <w:r w:rsidRPr="00073E3B">
                              <w:rPr>
                                <w:rFonts w:eastAsia="Calibri"/>
                                <w:color w:val="FFFFFF" w:themeColor="background1"/>
                                <w:sz w:val="20"/>
                                <w:szCs w:val="20"/>
                              </w:rPr>
                              <w:t>Eurostar</w:t>
                            </w:r>
                            <w:proofErr w:type="spellEnd"/>
                            <w:r w:rsidRPr="00073E3B">
                              <w:rPr>
                                <w:rFonts w:eastAsia="Calibri"/>
                                <w:color w:val="FFFFFF" w:themeColor="background1"/>
                                <w:sz w:val="20"/>
                                <w:szCs w:val="20"/>
                              </w:rPr>
                              <w:t xml:space="preserve"> Umag</w:t>
                            </w:r>
                          </w:p>
                          <w:p w14:paraId="1A25236C" w14:textId="77777777" w:rsidR="00462E05" w:rsidRPr="00073E3B"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HRT - Radio Pula</w:t>
                            </w:r>
                          </w:p>
                          <w:p w14:paraId="1DCCB91C" w14:textId="77777777" w:rsidR="00462E05" w:rsidRPr="00073E3B"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Glas Istre (novine)</w:t>
                            </w:r>
                          </w:p>
                          <w:p w14:paraId="51E6169A" w14:textId="77777777" w:rsidR="00462E05"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TV Istra</w:t>
                            </w:r>
                          </w:p>
                          <w:p w14:paraId="780A89DF" w14:textId="77777777" w:rsidR="00462E05" w:rsidRPr="00073E3B" w:rsidRDefault="00462E05" w:rsidP="005A4880">
                            <w:pPr>
                              <w:spacing w:before="0" w:after="0"/>
                              <w:jc w:val="left"/>
                              <w:rPr>
                                <w:rFonts w:eastAsia="Calibri"/>
                                <w:color w:val="FFFFFF" w:themeColor="background1"/>
                                <w:sz w:val="20"/>
                                <w:szCs w:val="20"/>
                              </w:rPr>
                            </w:pPr>
                          </w:p>
                          <w:p w14:paraId="0BCA67C2" w14:textId="39D0CE0E" w:rsidR="00462E05" w:rsidRDefault="00462E05" w:rsidP="00A47D17">
                            <w:pPr>
                              <w:spacing w:before="0" w:after="0"/>
                              <w:jc w:val="left"/>
                              <w:rPr>
                                <w:sz w:val="20"/>
                              </w:rPr>
                            </w:pPr>
                          </w:p>
                          <w:p w14:paraId="6EFB4089" w14:textId="77777777" w:rsidR="00462E05" w:rsidRDefault="00462E05" w:rsidP="00A47D17">
                            <w:pPr>
                              <w:spacing w:before="0"/>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C0A2C" id="Rounded Rectangle 204" o:spid="_x0000_s1096" style="position:absolute;left:0;text-align:left;margin-left:196.7pt;margin-top:12pt;width:256.15pt;height:216.5pt;z-index:25230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CJdQIAAD4FAAAOAAAAZHJzL2Uyb0RvYy54bWysVF9P2zAQf5+072D5faQp7RgVKapATJMQ&#10;Q8DEs+vYbSTb553dJt2n39lJCmK8bNqLfef7f/c7X1x21rC9wtCAq3h5MuFMOQl14zYV//F08+kL&#10;ZyEKVwsDTlX8oAK/XH78cNH6hZrCFkytkJETFxatr/g2Rr8oiiC3yopwAl45EmpAKyKxuClqFC15&#10;t6aYTiafixaw9ghShUCv172QL7N/rZWM37UOKjJTccot5hPzuU5nsbwQiw0Kv23kkIb4hyysaBwF&#10;Pbq6FlGwHTZ/uLKNRAig44kEW4DWjVS5BqqmnLyp5nErvMq1UHOCP7Yp/D+38m5/j6ypKz6dzDhz&#10;wtKQHmDnalWzB2qfcBujWBJSq1ofFmTx6O9x4AKRqe5Oo003VcS63N7Dsb2qi0zS4+l0flpO5pxJ&#10;kk3PZudn8zJ5LV7MPYb4VYFliag4pkRSFrm3Yn8bYq8/6qWQxqW3lFqfTKbiwahe+KA01ZfCZycZ&#10;WerKINsLwoSJYwrGkWYy0Y0xR6PyPSMhpXLxdMh90E+mKiPub4yPFjkyuHg0to0DfC/6S8q61x+r&#10;72tO5cdu3eWhzs/Hsa2hPtCkEfoVCF7eNNTjWxHivUDCPG0H7XH8Toc20FYcBoqzLeCv996TPkGR&#10;pJy1tEMVDz93AhVn5psjkJ6Xs1lauszM5mdTYvC1ZP1a4nb2CmgkJf0YXmYy6UczkhrBPtO6r1JU&#10;EgknKXbFZcSRuYr9btOHIdVqldVo0byIt+7Ry+Q8NTrB56l7FugHoEXC6B2M+yYWb6DW6yZLB6td&#10;BN1kHKZW930dRkBLmuE8fCjpF3jNZ62Xb2/5GwAA//8DAFBLAwQUAAYACAAAACEAnGaaXOEAAAAK&#10;AQAADwAAAGRycy9kb3ducmV2LnhtbEyPPU/DMBRFdyT+g/WQWCpq06SUhLxUqIiBCSXt0NGN3djC&#10;H1HstOHfYyYYn97RvedW29kacpFj0N4hPC4ZEOk6L7TrEQ7794dnICFyJ7jxTiJ8ywDb+vam4qXw&#10;V9fISxt7kkJcKDmCinEoKQ2dkpaHpR+kS7+zHy2P6Rx7KkZ+TeHW0BVjT9Ry7VKD4oPcKdl9tZNF&#10;KMzn0C4+3vbH3TnTw2Ju1KQbxPu7+fUFSJRz/IPhVz+pQ52cTn5yIhCDkBVZnlCEVZ42JaBg6w2Q&#10;E0K+3jCgdUX/T6h/AAAA//8DAFBLAQItABQABgAIAAAAIQC2gziS/gAAAOEBAAATAAAAAAAAAAAA&#10;AAAAAAAAAABbQ29udGVudF9UeXBlc10ueG1sUEsBAi0AFAAGAAgAAAAhADj9If/WAAAAlAEAAAsA&#10;AAAAAAAAAAAAAAAALwEAAF9yZWxzLy5yZWxzUEsBAi0AFAAGAAgAAAAhAB+4UIl1AgAAPgUAAA4A&#10;AAAAAAAAAAAAAAAALgIAAGRycy9lMm9Eb2MueG1sUEsBAi0AFAAGAAgAAAAhAJxmmlzhAAAACgEA&#10;AA8AAAAAAAAAAAAAAAAAzwQAAGRycy9kb3ducmV2LnhtbFBLBQYAAAAABAAEAPMAAADdBQAAAAA=&#10;" fillcolor="#9bbb59 [3206]" strokecolor="white [3201]" strokeweight="3pt">
                <v:shadow on="t" color="black" opacity="24903f" origin=",.5" offset="0,.55556mm"/>
                <v:textbox>
                  <w:txbxContent>
                    <w:p w14:paraId="078D99DA" w14:textId="77777777" w:rsidR="00462E05" w:rsidRDefault="00462E05" w:rsidP="00A47D17">
                      <w:pPr>
                        <w:spacing w:before="0"/>
                        <w:jc w:val="center"/>
                        <w:rPr>
                          <w:b/>
                        </w:rPr>
                      </w:pPr>
                      <w:r w:rsidRPr="00593CD5">
                        <w:rPr>
                          <w:b/>
                        </w:rPr>
                        <w:t xml:space="preserve">Operativne snage koje djeluju na području </w:t>
                      </w:r>
                      <w:r>
                        <w:rPr>
                          <w:b/>
                        </w:rPr>
                        <w:t>Grada a nisu u nadležnosti Grada</w:t>
                      </w:r>
                    </w:p>
                    <w:p w14:paraId="6F67C46B" w14:textId="77777777" w:rsidR="00462E05" w:rsidRPr="00253799" w:rsidRDefault="00462E05" w:rsidP="005A4880">
                      <w:pPr>
                        <w:spacing w:before="0" w:after="0"/>
                        <w:jc w:val="left"/>
                        <w:rPr>
                          <w:rFonts w:eastAsia="Calibri"/>
                          <w:color w:val="FFFFFF" w:themeColor="background1"/>
                          <w:sz w:val="20"/>
                          <w:szCs w:val="20"/>
                        </w:rPr>
                      </w:pPr>
                      <w:r w:rsidRPr="00253799">
                        <w:rPr>
                          <w:rFonts w:eastAsia="Calibri"/>
                          <w:color w:val="FFFFFF" w:themeColor="background1"/>
                          <w:sz w:val="20"/>
                          <w:szCs w:val="20"/>
                        </w:rPr>
                        <w:t xml:space="preserve">Zavod za hitnu medicinu Istarske županije, Ispostava Umag </w:t>
                      </w:r>
                    </w:p>
                    <w:p w14:paraId="7AE7411E" w14:textId="77777777" w:rsidR="00462E05" w:rsidRPr="00253799"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Istarski domovi zdravlja, Ispostava Buje</w:t>
                      </w:r>
                    </w:p>
                    <w:p w14:paraId="14BA0CAB" w14:textId="77777777" w:rsidR="00462E05"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Zavod za javno zdravstvo Istarske županije, Ispostava Buje</w:t>
                      </w:r>
                    </w:p>
                    <w:p w14:paraId="4084BDD5" w14:textId="77777777" w:rsidR="00462E05"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-Centar za socijalnu skrb Buje</w:t>
                      </w:r>
                    </w:p>
                    <w:p w14:paraId="47581B89" w14:textId="77777777" w:rsidR="00462E05" w:rsidRPr="00073E3B" w:rsidRDefault="00462E05" w:rsidP="005A4880">
                      <w:pPr>
                        <w:spacing w:before="0" w:after="0"/>
                        <w:jc w:val="left"/>
                        <w:rPr>
                          <w:rFonts w:eastAsia="Calibri"/>
                          <w:color w:val="FFFFFF" w:themeColor="background1"/>
                          <w:sz w:val="20"/>
                          <w:szCs w:val="20"/>
                        </w:rPr>
                      </w:pPr>
                      <w:r w:rsidRPr="00073E3B">
                        <w:rPr>
                          <w:rFonts w:eastAsia="Calibri"/>
                          <w:color w:val="FFFFFF" w:themeColor="background1"/>
                          <w:sz w:val="20"/>
                          <w:szCs w:val="20"/>
                        </w:rPr>
                        <w:t xml:space="preserve">Radio </w:t>
                      </w:r>
                      <w:proofErr w:type="spellStart"/>
                      <w:r w:rsidRPr="00073E3B">
                        <w:rPr>
                          <w:rFonts w:eastAsia="Calibri"/>
                          <w:color w:val="FFFFFF" w:themeColor="background1"/>
                          <w:sz w:val="20"/>
                          <w:szCs w:val="20"/>
                        </w:rPr>
                        <w:t>Eurostar</w:t>
                      </w:r>
                      <w:proofErr w:type="spellEnd"/>
                      <w:r w:rsidRPr="00073E3B">
                        <w:rPr>
                          <w:rFonts w:eastAsia="Calibri"/>
                          <w:color w:val="FFFFFF" w:themeColor="background1"/>
                          <w:sz w:val="20"/>
                          <w:szCs w:val="20"/>
                        </w:rPr>
                        <w:t xml:space="preserve"> Umag</w:t>
                      </w:r>
                    </w:p>
                    <w:p w14:paraId="1A25236C" w14:textId="77777777" w:rsidR="00462E05" w:rsidRPr="00073E3B"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HRT - Radio Pula</w:t>
                      </w:r>
                    </w:p>
                    <w:p w14:paraId="1DCCB91C" w14:textId="77777777" w:rsidR="00462E05" w:rsidRPr="00073E3B"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Glas Istre (novine)</w:t>
                      </w:r>
                    </w:p>
                    <w:p w14:paraId="51E6169A" w14:textId="77777777" w:rsidR="00462E05" w:rsidRDefault="00462E05" w:rsidP="005A4880">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TV Istra</w:t>
                      </w:r>
                    </w:p>
                    <w:p w14:paraId="780A89DF" w14:textId="77777777" w:rsidR="00462E05" w:rsidRPr="00073E3B" w:rsidRDefault="00462E05" w:rsidP="005A4880">
                      <w:pPr>
                        <w:spacing w:before="0" w:after="0"/>
                        <w:jc w:val="left"/>
                        <w:rPr>
                          <w:rFonts w:eastAsia="Calibri"/>
                          <w:color w:val="FFFFFF" w:themeColor="background1"/>
                          <w:sz w:val="20"/>
                          <w:szCs w:val="20"/>
                        </w:rPr>
                      </w:pPr>
                    </w:p>
                    <w:p w14:paraId="0BCA67C2" w14:textId="39D0CE0E" w:rsidR="00462E05" w:rsidRDefault="00462E05" w:rsidP="00A47D17">
                      <w:pPr>
                        <w:spacing w:before="0" w:after="0"/>
                        <w:jc w:val="left"/>
                        <w:rPr>
                          <w:sz w:val="20"/>
                        </w:rPr>
                      </w:pPr>
                    </w:p>
                    <w:p w14:paraId="6EFB4089" w14:textId="77777777" w:rsidR="00462E05" w:rsidRDefault="00462E05" w:rsidP="00A47D17">
                      <w:pPr>
                        <w:spacing w:before="0"/>
                        <w:jc w:val="center"/>
                        <w:rPr>
                          <w:b/>
                        </w:rPr>
                      </w:pPr>
                    </w:p>
                  </w:txbxContent>
                </v:textbox>
                <w10:wrap anchorx="margin"/>
              </v:roundrect>
            </w:pict>
          </mc:Fallback>
        </mc:AlternateContent>
      </w:r>
      <w:r w:rsidR="00A47D17" w:rsidRPr="00592BED">
        <w:tab/>
        <w:t xml:space="preserve"> </w:t>
      </w:r>
    </w:p>
    <w:p w14:paraId="7E04B12D" w14:textId="299597D9" w:rsidR="00A47D17" w:rsidRPr="00592BED" w:rsidRDefault="00EF0796" w:rsidP="00A47D17">
      <w:r w:rsidRPr="00592BED">
        <w:rPr>
          <w:noProof/>
          <w:lang w:eastAsia="hr-HR"/>
        </w:rPr>
        <mc:AlternateContent>
          <mc:Choice Requires="wps">
            <w:drawing>
              <wp:anchor distT="0" distB="0" distL="114300" distR="114300" simplePos="0" relativeHeight="252301312" behindDoc="0" locked="0" layoutInCell="1" allowOverlap="1" wp14:anchorId="3C348CC3" wp14:editId="085E1430">
                <wp:simplePos x="0" y="0"/>
                <wp:positionH relativeFrom="column">
                  <wp:posOffset>6078521</wp:posOffset>
                </wp:positionH>
                <wp:positionV relativeFrom="paragraph">
                  <wp:posOffset>67845</wp:posOffset>
                </wp:positionV>
                <wp:extent cx="2551430" cy="2713856"/>
                <wp:effectExtent l="76200" t="57150" r="77470" b="86995"/>
                <wp:wrapNone/>
                <wp:docPr id="203" name="Rounded Rectangle 203"/>
                <wp:cNvGraphicFramePr/>
                <a:graphic xmlns:a="http://schemas.openxmlformats.org/drawingml/2006/main">
                  <a:graphicData uri="http://schemas.microsoft.com/office/word/2010/wordprocessingShape">
                    <wps:wsp>
                      <wps:cNvSpPr/>
                      <wps:spPr>
                        <a:xfrm>
                          <a:off x="0" y="0"/>
                          <a:ext cx="2551430" cy="2713856"/>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7284D7C2" w14:textId="77777777" w:rsidR="00462E05" w:rsidRDefault="00462E05" w:rsidP="00A47D17">
                            <w:pPr>
                              <w:spacing w:before="0"/>
                              <w:jc w:val="center"/>
                              <w:rPr>
                                <w:b/>
                              </w:rPr>
                            </w:pPr>
                            <w:r w:rsidRPr="00593CD5">
                              <w:rPr>
                                <w:b/>
                              </w:rPr>
                              <w:t>Pravne osobe od interesa za sustav civilne zaštite</w:t>
                            </w:r>
                          </w:p>
                          <w:p w14:paraId="568259CB" w14:textId="018AD14F" w:rsidR="00462E05" w:rsidRPr="00253799" w:rsidRDefault="00462E05" w:rsidP="00EF0796">
                            <w:pPr>
                              <w:spacing w:before="0" w:after="0"/>
                              <w:jc w:val="left"/>
                              <w:rPr>
                                <w:rFonts w:eastAsia="Calibri"/>
                                <w:color w:val="FFFFFF" w:themeColor="background1"/>
                                <w:sz w:val="20"/>
                                <w:szCs w:val="20"/>
                              </w:rPr>
                            </w:pPr>
                            <w:r w:rsidRPr="009F7814">
                              <w:rPr>
                                <w:rFonts w:eastAsia="Calibri"/>
                                <w:color w:val="FFFFFF" w:themeColor="background1"/>
                                <w:sz w:val="20"/>
                                <w:szCs w:val="20"/>
                              </w:rPr>
                              <w:t xml:space="preserve"> </w:t>
                            </w:r>
                            <w:r w:rsidRPr="00727B09">
                              <w:rPr>
                                <w:rFonts w:eastAsia="Calibri"/>
                                <w:color w:val="FFFFFF" w:themeColor="background1"/>
                                <w:sz w:val="20"/>
                                <w:szCs w:val="20"/>
                              </w:rPr>
                              <w:t xml:space="preserve">- </w:t>
                            </w:r>
                            <w:r w:rsidRPr="00253799">
                              <w:rPr>
                                <w:rFonts w:eastAsia="Calibri"/>
                                <w:color w:val="FFFFFF" w:themeColor="background1"/>
                                <w:sz w:val="20"/>
                                <w:szCs w:val="20"/>
                              </w:rPr>
                              <w:t xml:space="preserve">ISTARSKI VODOVOD d.o.o. </w:t>
                            </w:r>
                          </w:p>
                          <w:p w14:paraId="61BB96B0"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6. MAJ d.o.o.</w:t>
                            </w:r>
                          </w:p>
                          <w:p w14:paraId="7490C4E3"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CIVITAS BULLEARUM d.o.o.</w:t>
                            </w:r>
                          </w:p>
                          <w:p w14:paraId="70DE2855"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VETERINARSKA STANICA RIJEKA d.o.o.</w:t>
                            </w:r>
                          </w:p>
                          <w:p w14:paraId="15BE2610"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SAECULO d.o.o.</w:t>
                            </w:r>
                          </w:p>
                          <w:p w14:paraId="3AC6FDEB"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METIOR GRADNJA d.o.o.</w:t>
                            </w:r>
                          </w:p>
                          <w:p w14:paraId="7F07EC7F"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proofErr w:type="spellStart"/>
                            <w:r w:rsidRPr="00253799">
                              <w:rPr>
                                <w:rFonts w:eastAsia="Calibri"/>
                                <w:color w:val="FFFFFF" w:themeColor="background1"/>
                                <w:sz w:val="20"/>
                                <w:szCs w:val="20"/>
                              </w:rPr>
                              <w:t>Goting</w:t>
                            </w:r>
                            <w:proofErr w:type="spellEnd"/>
                            <w:r w:rsidRPr="00253799">
                              <w:rPr>
                                <w:rFonts w:eastAsia="Calibri"/>
                                <w:color w:val="FFFFFF" w:themeColor="background1"/>
                                <w:sz w:val="20"/>
                                <w:szCs w:val="20"/>
                              </w:rPr>
                              <w:t xml:space="preserve"> d.o.o.</w:t>
                            </w:r>
                          </w:p>
                          <w:p w14:paraId="6E08B2F4"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Tesar – zidar Miro Jergović</w:t>
                            </w:r>
                          </w:p>
                          <w:p w14:paraId="5EC62D5B"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KONZUM plus d.o.o.</w:t>
                            </w:r>
                          </w:p>
                          <w:p w14:paraId="73C6D97E"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AUTOTRANS d.d.</w:t>
                            </w:r>
                          </w:p>
                          <w:p w14:paraId="5190464A" w14:textId="3CB3BDBA" w:rsidR="00462E05" w:rsidRPr="009F7814" w:rsidRDefault="00462E05" w:rsidP="00EF0796">
                            <w:pPr>
                              <w:spacing w:before="0" w:after="0"/>
                              <w:jc w:val="left"/>
                              <w:rPr>
                                <w:rFonts w:eastAsia="Calibri"/>
                                <w:color w:val="FFFFFF" w:themeColor="background1"/>
                                <w:sz w:val="20"/>
                                <w:szCs w:val="20"/>
                              </w:rPr>
                            </w:pPr>
                          </w:p>
                          <w:p w14:paraId="1435FB11" w14:textId="1C392984" w:rsidR="00462E05" w:rsidRPr="009F7814" w:rsidRDefault="00462E05" w:rsidP="009E3EB4">
                            <w:pPr>
                              <w:spacing w:before="0" w:after="0"/>
                              <w:jc w:val="left"/>
                              <w:rPr>
                                <w:rFonts w:eastAsia="Calibri"/>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48CC3" id="Rounded Rectangle 203" o:spid="_x0000_s1097" style="position:absolute;left:0;text-align:left;margin-left:478.6pt;margin-top:5.35pt;width:200.9pt;height:213.7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aDdgIAAD4FAAAOAAAAZHJzL2Uyb0RvYy54bWysVEtv2zAMvg/YfxB0Xx3n0XZBnCJI0WFA&#10;0QZth54VWUoMyKJGKbGzXz9KdpKi62XDLhIpvsmPmt20tWF7hb4CW/D8YsCZshLKym4K/uPl7ss1&#10;Zz4IWwoDVhX8oDy/mX/+NGvcVA1hC6ZUyMiJ9dPGFXwbgptmmZdbVQt/AU5ZEmrAWgRicZOVKBry&#10;XptsOBhcZg1g6RCk8p5ebzshnyf/WisZHrX2KjBTcMotpBPTuY5nNp+J6QaF21ayT0P8Qxa1qCwF&#10;Pbm6FUGwHVZ/uKorieBBhwsJdQZaV1KlGqiafPCumuetcCrVQs3x7tQm///cyof9CllVFnw4GHFm&#10;RU1DeoKdLVXJnqh9wm6MYlFIrWqcn5LFs1thz3kiY92txjreVBFrU3sPp/aqNjBJj8PJJB+PaAqS&#10;ZMOrfHQ9uYxes7O5Qx++KahZJAqOMZGYReqt2N/70Okf9WJIY+NbTK1LJlHhYFQnfFKa6qPwo+Qk&#10;IUstDbK9IEyYkPcpGEua0URXxpyM8o+MhJTKhtQRyr3Xj6YqIe5vjE8WKTLYcDKuKwv4UfRzyrrT&#10;P1bf1RzLD+26TUO9TAiPT2soDzRphG4FvJN3FfX4XviwEkiYp7nQHodHOrSBpuDQU5xtAX999B71&#10;CYok5ayhHSq4/7kTqDgz3y2B9Gs+HselS8x4cjUkBt9K1m8ldlcvgUaS04/hZCKjfjBHUiPUr7Tu&#10;ixiVRMJKil1wGfDILEO32/RhSLVYJDVaNCfCvX12MjqPjY7weWlfBboeaIEw+gDHfRPTd1DrdKOl&#10;hcUugK4SDs997UdAS5rg3H8o8Rd4yyet87c3/w0AAP//AwBQSwMEFAAGAAgAAAAhAH8MN9jgAAAA&#10;CwEAAA8AAABkcnMvZG93bnJldi54bWxMjzFPwzAQhXck/oN1SCwVddpQ2oY4FSpiYEJJGRjd2I0t&#10;7HMUO23491wnGE/v6bvvlbvJO3bWQ7QBBSzmGTCNbVAWOwGfh7eHDbCYJCrpAmoBPzrCrrq9KWWh&#10;wgVrfW5SxwiCsZACTEp9wXlsjfYyzkOvkbJTGLxMdA4dV4O8ENw7vsyyJ+6lRfpgZK/3RrffzegF&#10;bN1H38zeXw9f+1Nu+9lUm9HWQtzfTS/PwJKe0l8ZrvqkDhU5HcOIKjJHjNV6SVUKsjWwayFfbWnd&#10;UcBjvlkAr0r+f0P1CwAA//8DAFBLAQItABQABgAIAAAAIQC2gziS/gAAAOEBAAATAAAAAAAAAAAA&#10;AAAAAAAAAABbQ29udGVudF9UeXBlc10ueG1sUEsBAi0AFAAGAAgAAAAhADj9If/WAAAAlAEAAAsA&#10;AAAAAAAAAAAAAAAALwEAAF9yZWxzLy5yZWxzUEsBAi0AFAAGAAgAAAAhANsCloN2AgAAPgUAAA4A&#10;AAAAAAAAAAAAAAAALgIAAGRycy9lMm9Eb2MueG1sUEsBAi0AFAAGAAgAAAAhAH8MN9jgAAAACwEA&#10;AA8AAAAAAAAAAAAAAAAA0AQAAGRycy9kb3ducmV2LnhtbFBLBQYAAAAABAAEAPMAAADdBQAAAAA=&#10;" fillcolor="#9bbb59 [3206]" strokecolor="white [3201]" strokeweight="3pt">
                <v:shadow on="t" color="black" opacity="24903f" origin=",.5" offset="0,.55556mm"/>
                <v:textbox>
                  <w:txbxContent>
                    <w:p w14:paraId="7284D7C2" w14:textId="77777777" w:rsidR="00462E05" w:rsidRDefault="00462E05" w:rsidP="00A47D17">
                      <w:pPr>
                        <w:spacing w:before="0"/>
                        <w:jc w:val="center"/>
                        <w:rPr>
                          <w:b/>
                        </w:rPr>
                      </w:pPr>
                      <w:r w:rsidRPr="00593CD5">
                        <w:rPr>
                          <w:b/>
                        </w:rPr>
                        <w:t>Pravne osobe od interesa za sustav civilne zaštite</w:t>
                      </w:r>
                    </w:p>
                    <w:p w14:paraId="568259CB" w14:textId="018AD14F" w:rsidR="00462E05" w:rsidRPr="00253799" w:rsidRDefault="00462E05" w:rsidP="00EF0796">
                      <w:pPr>
                        <w:spacing w:before="0" w:after="0"/>
                        <w:jc w:val="left"/>
                        <w:rPr>
                          <w:rFonts w:eastAsia="Calibri"/>
                          <w:color w:val="FFFFFF" w:themeColor="background1"/>
                          <w:sz w:val="20"/>
                          <w:szCs w:val="20"/>
                        </w:rPr>
                      </w:pPr>
                      <w:r w:rsidRPr="009F7814">
                        <w:rPr>
                          <w:rFonts w:eastAsia="Calibri"/>
                          <w:color w:val="FFFFFF" w:themeColor="background1"/>
                          <w:sz w:val="20"/>
                          <w:szCs w:val="20"/>
                        </w:rPr>
                        <w:t xml:space="preserve"> </w:t>
                      </w:r>
                      <w:r w:rsidRPr="00727B09">
                        <w:rPr>
                          <w:rFonts w:eastAsia="Calibri"/>
                          <w:color w:val="FFFFFF" w:themeColor="background1"/>
                          <w:sz w:val="20"/>
                          <w:szCs w:val="20"/>
                        </w:rPr>
                        <w:t xml:space="preserve">- </w:t>
                      </w:r>
                      <w:r w:rsidRPr="00253799">
                        <w:rPr>
                          <w:rFonts w:eastAsia="Calibri"/>
                          <w:color w:val="FFFFFF" w:themeColor="background1"/>
                          <w:sz w:val="20"/>
                          <w:szCs w:val="20"/>
                        </w:rPr>
                        <w:t xml:space="preserve">ISTARSKI VODOVOD d.o.o. </w:t>
                      </w:r>
                    </w:p>
                    <w:p w14:paraId="61BB96B0"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6. MAJ d.o.o.</w:t>
                      </w:r>
                    </w:p>
                    <w:p w14:paraId="7490C4E3"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CIVITAS BULLEARUM d.o.o.</w:t>
                      </w:r>
                    </w:p>
                    <w:p w14:paraId="70DE2855"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VETERINARSKA STANICA RIJEKA d.o.o.</w:t>
                      </w:r>
                    </w:p>
                    <w:p w14:paraId="15BE2610"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SAECULO d.o.o.</w:t>
                      </w:r>
                    </w:p>
                    <w:p w14:paraId="3AC6FDEB"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METIOR GRADNJA d.o.o.</w:t>
                      </w:r>
                    </w:p>
                    <w:p w14:paraId="7F07EC7F"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proofErr w:type="spellStart"/>
                      <w:r w:rsidRPr="00253799">
                        <w:rPr>
                          <w:rFonts w:eastAsia="Calibri"/>
                          <w:color w:val="FFFFFF" w:themeColor="background1"/>
                          <w:sz w:val="20"/>
                          <w:szCs w:val="20"/>
                        </w:rPr>
                        <w:t>Goting</w:t>
                      </w:r>
                      <w:proofErr w:type="spellEnd"/>
                      <w:r w:rsidRPr="00253799">
                        <w:rPr>
                          <w:rFonts w:eastAsia="Calibri"/>
                          <w:color w:val="FFFFFF" w:themeColor="background1"/>
                          <w:sz w:val="20"/>
                          <w:szCs w:val="20"/>
                        </w:rPr>
                        <w:t xml:space="preserve"> d.o.o.</w:t>
                      </w:r>
                    </w:p>
                    <w:p w14:paraId="6E08B2F4"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Tesar – zidar Miro Jergović</w:t>
                      </w:r>
                    </w:p>
                    <w:p w14:paraId="5EC62D5B"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KONZUM plus d.o.o.</w:t>
                      </w:r>
                    </w:p>
                    <w:p w14:paraId="73C6D97E"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AUTOTRANS d.d.</w:t>
                      </w:r>
                    </w:p>
                    <w:p w14:paraId="5190464A" w14:textId="3CB3BDBA" w:rsidR="00462E05" w:rsidRPr="009F7814" w:rsidRDefault="00462E05" w:rsidP="00EF0796">
                      <w:pPr>
                        <w:spacing w:before="0" w:after="0"/>
                        <w:jc w:val="left"/>
                        <w:rPr>
                          <w:rFonts w:eastAsia="Calibri"/>
                          <w:color w:val="FFFFFF" w:themeColor="background1"/>
                          <w:sz w:val="20"/>
                          <w:szCs w:val="20"/>
                        </w:rPr>
                      </w:pPr>
                    </w:p>
                    <w:p w14:paraId="1435FB11" w14:textId="1C392984" w:rsidR="00462E05" w:rsidRPr="009F7814" w:rsidRDefault="00462E05" w:rsidP="009E3EB4">
                      <w:pPr>
                        <w:spacing w:before="0" w:after="0"/>
                        <w:jc w:val="left"/>
                        <w:rPr>
                          <w:rFonts w:eastAsia="Calibri"/>
                          <w:color w:val="FFFFFF" w:themeColor="background1"/>
                          <w:sz w:val="20"/>
                          <w:szCs w:val="20"/>
                        </w:rPr>
                      </w:pPr>
                    </w:p>
                  </w:txbxContent>
                </v:textbox>
              </v:roundrect>
            </w:pict>
          </mc:Fallback>
        </mc:AlternateContent>
      </w:r>
    </w:p>
    <w:p w14:paraId="150E1452" w14:textId="2246433A" w:rsidR="00A47D17" w:rsidRPr="00592BED" w:rsidRDefault="00A47D17" w:rsidP="00A47D17"/>
    <w:p w14:paraId="582E42C3" w14:textId="3D961F21" w:rsidR="00A47D17" w:rsidRPr="00592BED" w:rsidRDefault="00A47D17" w:rsidP="00A47D17">
      <w:pPr>
        <w:tabs>
          <w:tab w:val="left" w:pos="13215"/>
        </w:tabs>
      </w:pPr>
      <w:r w:rsidRPr="00592BED">
        <w:tab/>
      </w:r>
    </w:p>
    <w:p w14:paraId="01C41CCB" w14:textId="27A83AF6" w:rsidR="00A47D17" w:rsidRPr="00592BED" w:rsidRDefault="00A47D17" w:rsidP="00A47D17">
      <w:r w:rsidRPr="00592BED">
        <w:t>Obavješćivanje</w:t>
      </w:r>
    </w:p>
    <w:p w14:paraId="5B914514" w14:textId="2998D7C2" w:rsidR="00A47D17" w:rsidRPr="00592BED" w:rsidRDefault="00A47D17" w:rsidP="00A47D17">
      <w:r w:rsidRPr="00592BED">
        <w:rPr>
          <w:noProof/>
          <w:lang w:eastAsia="hr-HR"/>
        </w:rPr>
        <mc:AlternateContent>
          <mc:Choice Requires="wps">
            <w:drawing>
              <wp:anchor distT="0" distB="0" distL="114300" distR="114300" simplePos="0" relativeHeight="252313600" behindDoc="0" locked="0" layoutInCell="1" allowOverlap="1" wp14:anchorId="53C1EB71" wp14:editId="5172329B">
                <wp:simplePos x="0" y="0"/>
                <wp:positionH relativeFrom="column">
                  <wp:posOffset>5080</wp:posOffset>
                </wp:positionH>
                <wp:positionV relativeFrom="paragraph">
                  <wp:posOffset>73660</wp:posOffset>
                </wp:positionV>
                <wp:extent cx="771525" cy="0"/>
                <wp:effectExtent l="0" t="76200" r="9525" b="95250"/>
                <wp:wrapNone/>
                <wp:docPr id="192" name="Straight Arrow Connector 192"/>
                <wp:cNvGraphicFramePr/>
                <a:graphic xmlns:a="http://schemas.openxmlformats.org/drawingml/2006/main">
                  <a:graphicData uri="http://schemas.microsoft.com/office/word/2010/wordprocessingShape">
                    <wps:wsp>
                      <wps:cNvCnPr/>
                      <wps:spPr>
                        <a:xfrm>
                          <a:off x="0" y="0"/>
                          <a:ext cx="77152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B5D28D3" id="Straight Arrow Connector 192" o:spid="_x0000_s1026" type="#_x0000_t32" style="position:absolute;margin-left:.4pt;margin-top:5.8pt;width:60.75pt;height:0;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UH+8wEAAEEEAAAOAAAAZHJzL2Uyb0RvYy54bWysU9uO0zAQfUfiHyy/06SVykLVdIW6lBcE&#10;FQsf4Dp2Ysk3jYem/XvGTpplQTyAyIPjy5yZc47H2/uLs+ysIJngG75c1JwpL0NrfNfwb18Pr95w&#10;llD4VtjgVcOvKvH73csX2yFu1Cr0wbYKGCXxaTPEhveIcVNVSfbKibQIUXk61AGcQFpCV7UgBsru&#10;bLWq69fVEKCNEKRKiXYfxkO+K/m1VhI/a50UMttw4oZlhDKe8ljttmLTgYi9kRMN8Q8snDCeis6p&#10;HgQK9h3Mb6mckRBS0LiQwVVBayNV0UBqlvUvah57EVXRQuakONuU/l9a+el8BGZauru3K868cHRJ&#10;jwjCdD2ydwBhYPvgPRkZgOUYcmyIaUPAvT/CtErxCFn+RYPLfxLGLsXl6+yyuiCTtHl3t1yv1pzJ&#10;21H1hIuQ8IMKjuVJw9NEZGawLCaL88eEVJmAN0Auaj0bso56XZewFKxpD8bafJigO+0tsLOgTjgc&#10;avqyFErxLAyFse99y/AayQgEI3xn1RRpPQGy+FFumeHVqrH4F6XJSBI4kiwtrOaSQkrlcTlnougM&#10;00RvBk60c+//CTjFZ6gq7f034BlRKgePM9gZH2A07Xl1vNwo6zH+5sCoO1twCu21NEKxhvq0uDq9&#10;qfwQfl4X+NPL3/0AAAD//wMAUEsDBBQABgAIAAAAIQBXPyZH2QAAAAYBAAAPAAAAZHJzL2Rvd25y&#10;ZXYueG1sTI5PT4NAEMXvJn6HzZh4swtUa0NZGmPjwZgYBeN5CiMQ2VnCDi366d3Ggx7fn7z3y7az&#10;7dWBRt85NhAvIlDElas7bgy8lQ9Xa1BekGvsHZOBL/Kwzc/PMkxrd+RXOhTSqDDCPkUDrciQau2r&#10;liz6hRuIQ/bhRosS5NjoesRjGLe9TqJopS12HB5aHOi+peqzmKyBa7mNl1NXJE/vj2X5jS87eb7Z&#10;GXN5Md9tQAnN8leGE35Ahzww7d3EtVe9gcAtwY1XoE5pkixB7X8NnWf6P37+AwAA//8DAFBLAQIt&#10;ABQABgAIAAAAIQC2gziS/gAAAOEBAAATAAAAAAAAAAAAAAAAAAAAAABbQ29udGVudF9UeXBlc10u&#10;eG1sUEsBAi0AFAAGAAgAAAAhADj9If/WAAAAlAEAAAsAAAAAAAAAAAAAAAAALwEAAF9yZWxzLy5y&#10;ZWxzUEsBAi0AFAAGAAgAAAAhAF7xQf7zAQAAQQQAAA4AAAAAAAAAAAAAAAAALgIAAGRycy9lMm9E&#10;b2MueG1sUEsBAi0AFAAGAAgAAAAhAFc/JkfZAAAABgEAAA8AAAAAAAAAAAAAAAAATQQAAGRycy9k&#10;b3ducmV2LnhtbFBLBQYAAAAABAAEAPMAAABTBQAAAAA=&#10;" strokecolor="red" strokeweight="1.5pt">
                <v:stroke endarrow="block"/>
              </v:shape>
            </w:pict>
          </mc:Fallback>
        </mc:AlternateContent>
      </w:r>
    </w:p>
    <w:p w14:paraId="6F13E5FC" w14:textId="0B3D3FA6" w:rsidR="00A47D17" w:rsidRPr="00592BED" w:rsidRDefault="005600A4" w:rsidP="00A47D17">
      <w:r w:rsidRPr="00592BED">
        <w:t>Aktiviranje</w:t>
      </w:r>
    </w:p>
    <w:p w14:paraId="696ADD98" w14:textId="77777777" w:rsidR="00A47D17" w:rsidRPr="00592BED" w:rsidRDefault="00A47D17" w:rsidP="00A47D17">
      <w:r w:rsidRPr="00592BED">
        <w:rPr>
          <w:noProof/>
          <w:lang w:eastAsia="hr-HR"/>
        </w:rPr>
        <mc:AlternateContent>
          <mc:Choice Requires="wps">
            <w:drawing>
              <wp:anchor distT="0" distB="0" distL="114300" distR="114300" simplePos="0" relativeHeight="252314624" behindDoc="0" locked="0" layoutInCell="1" allowOverlap="1" wp14:anchorId="250C3502" wp14:editId="605A5941">
                <wp:simplePos x="0" y="0"/>
                <wp:positionH relativeFrom="column">
                  <wp:posOffset>0</wp:posOffset>
                </wp:positionH>
                <wp:positionV relativeFrom="paragraph">
                  <wp:posOffset>75565</wp:posOffset>
                </wp:positionV>
                <wp:extent cx="771525" cy="0"/>
                <wp:effectExtent l="0" t="76200" r="9525" b="95250"/>
                <wp:wrapNone/>
                <wp:docPr id="197" name="Straight Arrow Connector 197"/>
                <wp:cNvGraphicFramePr/>
                <a:graphic xmlns:a="http://schemas.openxmlformats.org/drawingml/2006/main">
                  <a:graphicData uri="http://schemas.microsoft.com/office/word/2010/wordprocessingShape">
                    <wps:wsp>
                      <wps:cNvCnPr/>
                      <wps:spPr>
                        <a:xfrm>
                          <a:off x="0" y="0"/>
                          <a:ext cx="77152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03B6085" id="Straight Arrow Connector 197" o:spid="_x0000_s1026" type="#_x0000_t32" style="position:absolute;margin-left:0;margin-top:5.95pt;width:60.75pt;height:0;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UP8AEAAEAEAAAOAAAAZHJzL2Uyb0RvYy54bWysU02P0zAQvSPxHyzfadJKpVA1XaEuywVB&#10;xcIP8DrjxpK/NDZN++8ZO2lKlxOrvTixZ97Me8/jzd3JGnYEjNq7hs9nNWfgpG+1OzT818+Hdx84&#10;i0m4VhjvoOFniPxu+/bNpg9rWPjOmxaQUREX131oeJdSWFdVlB1YEWc+gKOg8mhFoi0eqhZFT9Wt&#10;qRZ1/b7qPbYBvYQY6fR+CPJtqa8UyPRdqQiJmYYTt1RWLOtTXqvtRqwPKEKn5UhDvICFFdpR06nU&#10;vUiC/Ub9TymrJfroVZpJbyuvlJZQNJCaef1MzWMnAhQtZE4Mk03x9crKb8c9Mt3S3X1cceaEpUt6&#10;TCj0oUvsE6Lv2c47R0Z6ZDmHHOtDXBNw5/Y47mLYY5Z/Umjzl4SxU3H5PLkMp8QkHa5W8+ViyZm8&#10;hKorLmBMX8Bbln8aHkciE4N5MVkcv8ZEnQl4AeSmxrE+66iXdUmL3uj2QRuTg2WiYGeQHQXNQjrN&#10;sxKqcJOVhDafXcvSOZAPCbVwBwNjpnEEyNoHteUvnQ0MvX+AIh9J38DxWT8hJbh06WkcZWeYInYT&#10;cGSdR/9K9BY45mcolOn+H/CEKJ29SxPYaudx8Oy2+9UmNeRfHBh0ZwuefHsuc1CsoTEtro5PKr+D&#10;v/cFfn342z8AAAD//wMAUEsDBBQABgAIAAAAIQAdXv1H3AAAAAYBAAAPAAAAZHJzL2Rvd25yZXYu&#10;eG1sTI9BT8JAEIXvJvyHzZh4k91iFKzdEoLxogcDSuJx6Q5toTvbdJdS/fUO8YDH997kvW+y+eAa&#10;0WMXak8akrECgVR4W1Op4fPj5XYGIkRD1jSeUMM3Bpjno6vMpNafaIX9OpaCSyikRkMVY5tKGYoK&#10;nQlj3yJxtvOdM5FlV0rbmROXu0ZOlHqQztTEC5VpcVlhcVgfnYaDutu9Lep3N+2fv15VX+w38mev&#10;9c31sHgCEXGIl2M44zM65My09UeyQTQa+JHIbvII4pxOknsQ2z9D5pn8j5//AgAA//8DAFBLAQIt&#10;ABQABgAIAAAAIQC2gziS/gAAAOEBAAATAAAAAAAAAAAAAAAAAAAAAABbQ29udGVudF9UeXBlc10u&#10;eG1sUEsBAi0AFAAGAAgAAAAhADj9If/WAAAAlAEAAAsAAAAAAAAAAAAAAAAALwEAAF9yZWxzLy5y&#10;ZWxzUEsBAi0AFAAGAAgAAAAhAGlqBQ/wAQAAQAQAAA4AAAAAAAAAAAAAAAAALgIAAGRycy9lMm9E&#10;b2MueG1sUEsBAi0AFAAGAAgAAAAhAB1e/UfcAAAABgEAAA8AAAAAAAAAAAAAAAAASgQAAGRycy9k&#10;b3ducmV2LnhtbFBLBQYAAAAABAAEAPMAAABTBQAAAAA=&#10;" strokecolor="black [3213]" strokeweight="1.5pt">
                <v:stroke endarrow="block"/>
              </v:shape>
            </w:pict>
          </mc:Fallback>
        </mc:AlternateContent>
      </w:r>
    </w:p>
    <w:p w14:paraId="51C86726" w14:textId="34A0C7A6" w:rsidR="00A47D17" w:rsidRPr="00592BED" w:rsidRDefault="00A47D17" w:rsidP="00A47D17">
      <w:pPr>
        <w:rPr>
          <w:lang w:bidi="en-US"/>
        </w:rPr>
      </w:pPr>
    </w:p>
    <w:p w14:paraId="102A087B" w14:textId="2ECFDDF0" w:rsidR="00A47D17" w:rsidRPr="006F6A6E" w:rsidRDefault="00F60796" w:rsidP="00E6748E">
      <w:pPr>
        <w:pStyle w:val="Heading3"/>
      </w:pPr>
      <w:bookmarkStart w:id="72" w:name="_Toc19000062"/>
      <w:bookmarkStart w:id="73" w:name="_Toc101867907"/>
      <w:r>
        <w:lastRenderedPageBreak/>
        <w:t xml:space="preserve">6.5.1 </w:t>
      </w:r>
      <w:r w:rsidR="00A47D17" w:rsidRPr="006F6A6E">
        <w:t>Zadaće operativnih snaga i pravnih osoba unutar sustava civilne zaštite</w:t>
      </w:r>
      <w:bookmarkEnd w:id="72"/>
      <w:bookmarkEnd w:id="73"/>
    </w:p>
    <w:tbl>
      <w:tblPr>
        <w:tblW w:w="15162" w:type="dxa"/>
        <w:jc w:val="center"/>
        <w:tblLayout w:type="fixed"/>
        <w:tblLook w:val="0000" w:firstRow="0" w:lastRow="0" w:firstColumn="0" w:lastColumn="0" w:noHBand="0" w:noVBand="0"/>
      </w:tblPr>
      <w:tblGrid>
        <w:gridCol w:w="704"/>
        <w:gridCol w:w="1701"/>
        <w:gridCol w:w="1843"/>
        <w:gridCol w:w="7938"/>
        <w:gridCol w:w="2976"/>
      </w:tblGrid>
      <w:tr w:rsidR="00346E4B" w:rsidRPr="006F6A6E" w14:paraId="6555D31E" w14:textId="77777777" w:rsidTr="009747D8">
        <w:trPr>
          <w:trHeight w:val="843"/>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7940AD6" w14:textId="77777777" w:rsidR="00346E4B" w:rsidRPr="006F6A6E" w:rsidRDefault="00346E4B" w:rsidP="00F3481A">
            <w:pPr>
              <w:widowControl w:val="0"/>
              <w:autoSpaceDE w:val="0"/>
              <w:adjustRightInd w:val="0"/>
              <w:jc w:val="center"/>
              <w:rPr>
                <w:b/>
                <w:bCs/>
                <w:sz w:val="20"/>
                <w:szCs w:val="20"/>
              </w:rPr>
            </w:pPr>
            <w:r w:rsidRPr="006F6A6E">
              <w:rPr>
                <w:b/>
                <w:bCs/>
                <w:sz w:val="20"/>
                <w:szCs w:val="20"/>
              </w:rPr>
              <w:t>RED.</w:t>
            </w:r>
          </w:p>
          <w:p w14:paraId="45707767" w14:textId="77777777" w:rsidR="00346E4B" w:rsidRPr="006F6A6E" w:rsidRDefault="00346E4B" w:rsidP="00F3481A">
            <w:pPr>
              <w:widowControl w:val="0"/>
              <w:autoSpaceDE w:val="0"/>
              <w:adjustRightInd w:val="0"/>
              <w:jc w:val="center"/>
              <w:rPr>
                <w:b/>
                <w:bCs/>
                <w:sz w:val="20"/>
                <w:szCs w:val="20"/>
              </w:rPr>
            </w:pPr>
            <w:r w:rsidRPr="006F6A6E">
              <w:rPr>
                <w:b/>
                <w:bCs/>
                <w:sz w:val="20"/>
                <w:szCs w:val="20"/>
              </w:rPr>
              <w:t>BR.</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6A18516" w14:textId="77777777" w:rsidR="00346E4B" w:rsidRPr="006F6A6E" w:rsidRDefault="00346E4B" w:rsidP="00F3481A">
            <w:pPr>
              <w:widowControl w:val="0"/>
              <w:autoSpaceDE w:val="0"/>
              <w:adjustRightInd w:val="0"/>
              <w:jc w:val="center"/>
              <w:rPr>
                <w:b/>
                <w:bCs/>
                <w:sz w:val="20"/>
                <w:szCs w:val="20"/>
              </w:rPr>
            </w:pPr>
            <w:r w:rsidRPr="006F6A6E">
              <w:rPr>
                <w:b/>
                <w:bCs/>
                <w:sz w:val="20"/>
                <w:szCs w:val="20"/>
              </w:rPr>
              <w:t xml:space="preserve">ZADAĆA </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A162563" w14:textId="38AA6CB5" w:rsidR="00346E4B" w:rsidRPr="006F6A6E" w:rsidRDefault="00346E4B" w:rsidP="00F3481A">
            <w:pPr>
              <w:widowControl w:val="0"/>
              <w:autoSpaceDE w:val="0"/>
              <w:adjustRightInd w:val="0"/>
              <w:jc w:val="center"/>
              <w:rPr>
                <w:b/>
                <w:bCs/>
                <w:sz w:val="20"/>
                <w:szCs w:val="20"/>
              </w:rPr>
            </w:pPr>
            <w:r w:rsidRPr="006F6A6E">
              <w:rPr>
                <w:b/>
                <w:bCs/>
                <w:sz w:val="20"/>
                <w:szCs w:val="20"/>
              </w:rPr>
              <w:t>NOSITELJI</w:t>
            </w:r>
          </w:p>
        </w:tc>
        <w:tc>
          <w:tcPr>
            <w:tcW w:w="793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D7B4839" w14:textId="0B682CF3" w:rsidR="00346E4B" w:rsidRPr="006F6A6E" w:rsidRDefault="00346E4B" w:rsidP="00EF0796">
            <w:pPr>
              <w:widowControl w:val="0"/>
              <w:autoSpaceDE w:val="0"/>
              <w:adjustRightInd w:val="0"/>
              <w:jc w:val="center"/>
              <w:rPr>
                <w:b/>
                <w:bCs/>
                <w:sz w:val="20"/>
                <w:szCs w:val="20"/>
              </w:rPr>
            </w:pPr>
            <w:r w:rsidRPr="006F6A6E">
              <w:rPr>
                <w:b/>
                <w:bCs/>
                <w:sz w:val="20"/>
                <w:szCs w:val="20"/>
              </w:rPr>
              <w:t>OPERATIVNI POSTUPCI, KAPACITETI I OP</w:t>
            </w:r>
            <w:r w:rsidR="006F6A6E" w:rsidRPr="006F6A6E">
              <w:rPr>
                <w:b/>
                <w:bCs/>
                <w:sz w:val="20"/>
                <w:szCs w:val="20"/>
              </w:rPr>
              <w:t xml:space="preserve">ERATIVNI DOPRINOS GRADA </w:t>
            </w:r>
            <w:r w:rsidR="00EF0796">
              <w:rPr>
                <w:b/>
                <w:bCs/>
                <w:sz w:val="20"/>
                <w:szCs w:val="20"/>
              </w:rPr>
              <w:t>BUJA</w:t>
            </w:r>
          </w:p>
        </w:tc>
        <w:tc>
          <w:tcPr>
            <w:tcW w:w="29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D8EAB7D" w14:textId="77777777" w:rsidR="00346E4B" w:rsidRPr="006F6A6E" w:rsidRDefault="00346E4B" w:rsidP="00F3481A">
            <w:pPr>
              <w:widowControl w:val="0"/>
              <w:autoSpaceDE w:val="0"/>
              <w:adjustRightInd w:val="0"/>
              <w:jc w:val="center"/>
              <w:rPr>
                <w:b/>
                <w:bCs/>
                <w:sz w:val="20"/>
                <w:szCs w:val="20"/>
              </w:rPr>
            </w:pPr>
            <w:r w:rsidRPr="006F6A6E">
              <w:rPr>
                <w:b/>
                <w:bCs/>
                <w:sz w:val="20"/>
                <w:szCs w:val="20"/>
              </w:rPr>
              <w:t>IZVRŠITELJI</w:t>
            </w:r>
          </w:p>
        </w:tc>
      </w:tr>
      <w:tr w:rsidR="00802B86" w:rsidRPr="00717D05" w14:paraId="1FF04799" w14:textId="77777777" w:rsidTr="009747D8">
        <w:trPr>
          <w:trHeight w:val="1934"/>
          <w:jc w:val="center"/>
        </w:trPr>
        <w:tc>
          <w:tcPr>
            <w:tcW w:w="704" w:type="dxa"/>
            <w:tcBorders>
              <w:top w:val="single" w:sz="4" w:space="0" w:color="auto"/>
              <w:left w:val="single" w:sz="4" w:space="0" w:color="auto"/>
              <w:right w:val="single" w:sz="4" w:space="0" w:color="auto"/>
            </w:tcBorders>
            <w:shd w:val="clear" w:color="auto" w:fill="EAF1DD" w:themeFill="accent3" w:themeFillTint="33"/>
            <w:vAlign w:val="center"/>
          </w:tcPr>
          <w:p w14:paraId="289117B7" w14:textId="77777777" w:rsidR="00802B86" w:rsidRPr="006F6A6E" w:rsidRDefault="00802B86" w:rsidP="00802B86">
            <w:pPr>
              <w:widowControl w:val="0"/>
              <w:autoSpaceDE w:val="0"/>
              <w:adjustRightInd w:val="0"/>
              <w:jc w:val="left"/>
              <w:rPr>
                <w:b/>
                <w:bCs/>
                <w:sz w:val="20"/>
                <w:szCs w:val="20"/>
              </w:rPr>
            </w:pPr>
            <w:r w:rsidRPr="006F6A6E">
              <w:rPr>
                <w:b/>
                <w:bCs/>
                <w:sz w:val="20"/>
                <w:szCs w:val="20"/>
              </w:rPr>
              <w:t>1.</w:t>
            </w:r>
          </w:p>
        </w:tc>
        <w:tc>
          <w:tcPr>
            <w:tcW w:w="1701" w:type="dxa"/>
            <w:tcBorders>
              <w:top w:val="single" w:sz="4" w:space="0" w:color="auto"/>
              <w:left w:val="single" w:sz="4" w:space="0" w:color="auto"/>
              <w:right w:val="single" w:sz="4" w:space="0" w:color="auto"/>
            </w:tcBorders>
            <w:vAlign w:val="center"/>
          </w:tcPr>
          <w:p w14:paraId="61479DF2" w14:textId="77777777" w:rsidR="00802B86" w:rsidRPr="006F6A6E" w:rsidRDefault="00802B86" w:rsidP="009747D8">
            <w:pPr>
              <w:widowControl w:val="0"/>
              <w:autoSpaceDE w:val="0"/>
              <w:adjustRightInd w:val="0"/>
              <w:jc w:val="center"/>
              <w:rPr>
                <w:b/>
                <w:bCs/>
                <w:sz w:val="20"/>
                <w:szCs w:val="20"/>
              </w:rPr>
            </w:pPr>
            <w:r w:rsidRPr="006F6A6E">
              <w:rPr>
                <w:b/>
                <w:bCs/>
                <w:sz w:val="20"/>
                <w:szCs w:val="20"/>
              </w:rPr>
              <w:t>Organizacija mjera civilne zaštite od posljedica ekstremnih vremenskih uvjeta</w:t>
            </w:r>
          </w:p>
        </w:tc>
        <w:tc>
          <w:tcPr>
            <w:tcW w:w="1843" w:type="dxa"/>
            <w:tcBorders>
              <w:top w:val="single" w:sz="4" w:space="0" w:color="auto"/>
              <w:left w:val="single" w:sz="4" w:space="0" w:color="auto"/>
              <w:right w:val="single" w:sz="4" w:space="0" w:color="auto"/>
            </w:tcBorders>
            <w:vAlign w:val="center"/>
          </w:tcPr>
          <w:p w14:paraId="32B41BC5" w14:textId="4ABE4F2C" w:rsidR="00802B86" w:rsidRPr="006F6A6E" w:rsidRDefault="00802B86" w:rsidP="00A710D0">
            <w:pPr>
              <w:widowControl w:val="0"/>
              <w:autoSpaceDE w:val="0"/>
              <w:adjustRightInd w:val="0"/>
              <w:jc w:val="left"/>
              <w:rPr>
                <w:bCs/>
                <w:sz w:val="20"/>
                <w:szCs w:val="20"/>
              </w:rPr>
            </w:pPr>
            <w:r w:rsidRPr="006F6A6E">
              <w:rPr>
                <w:bCs/>
                <w:sz w:val="20"/>
                <w:szCs w:val="20"/>
              </w:rPr>
              <w:t xml:space="preserve">Grad </w:t>
            </w:r>
            <w:r w:rsidR="00A710D0">
              <w:rPr>
                <w:bCs/>
                <w:sz w:val="20"/>
                <w:szCs w:val="20"/>
              </w:rPr>
              <w:t>Buje</w:t>
            </w:r>
          </w:p>
        </w:tc>
        <w:tc>
          <w:tcPr>
            <w:tcW w:w="7938" w:type="dxa"/>
            <w:tcBorders>
              <w:top w:val="single" w:sz="4" w:space="0" w:color="auto"/>
              <w:left w:val="single" w:sz="4" w:space="0" w:color="auto"/>
              <w:bottom w:val="single" w:sz="4" w:space="0" w:color="auto"/>
              <w:right w:val="single" w:sz="4" w:space="0" w:color="auto"/>
            </w:tcBorders>
            <w:vAlign w:val="center"/>
          </w:tcPr>
          <w:p w14:paraId="2DBD429C" w14:textId="77777777" w:rsidR="00802B86" w:rsidRDefault="00802B86" w:rsidP="00A710D0">
            <w:pPr>
              <w:widowControl w:val="0"/>
              <w:autoSpaceDE w:val="0"/>
              <w:adjustRightInd w:val="0"/>
              <w:jc w:val="left"/>
              <w:rPr>
                <w:bCs/>
                <w:sz w:val="20"/>
                <w:szCs w:val="20"/>
              </w:rPr>
            </w:pPr>
            <w:r w:rsidRPr="006F6A6E">
              <w:rPr>
                <w:bCs/>
                <w:sz w:val="20"/>
                <w:szCs w:val="20"/>
              </w:rPr>
              <w:t xml:space="preserve">Mjere i radnje sustava civilne zaštite provode se nakon dojave ŽC 112 o mogućnosti </w:t>
            </w:r>
            <w:r w:rsidR="009E3EB4" w:rsidRPr="006F6A6E">
              <w:rPr>
                <w:b/>
                <w:bCs/>
                <w:sz w:val="20"/>
                <w:szCs w:val="20"/>
              </w:rPr>
              <w:t>ekstremnih temperatura</w:t>
            </w:r>
            <w:r w:rsidR="00A710D0">
              <w:rPr>
                <w:b/>
                <w:bCs/>
                <w:sz w:val="20"/>
                <w:szCs w:val="20"/>
              </w:rPr>
              <w:t>, tuče</w:t>
            </w:r>
            <w:r w:rsidR="009E3EB4" w:rsidRPr="006F6A6E">
              <w:rPr>
                <w:bCs/>
                <w:sz w:val="20"/>
                <w:szCs w:val="20"/>
              </w:rPr>
              <w:t xml:space="preserve"> i </w:t>
            </w:r>
            <w:r w:rsidR="009E3EB4" w:rsidRPr="006F6A6E">
              <w:rPr>
                <w:b/>
                <w:bCs/>
                <w:sz w:val="20"/>
                <w:szCs w:val="20"/>
              </w:rPr>
              <w:t>suše</w:t>
            </w:r>
            <w:r w:rsidRPr="006F6A6E">
              <w:rPr>
                <w:bCs/>
                <w:sz w:val="20"/>
                <w:szCs w:val="20"/>
              </w:rPr>
              <w:t xml:space="preserve"> na području Grada </w:t>
            </w:r>
            <w:r w:rsidR="00A710D0">
              <w:rPr>
                <w:bCs/>
                <w:sz w:val="20"/>
                <w:szCs w:val="20"/>
              </w:rPr>
              <w:t>Buja</w:t>
            </w:r>
            <w:r w:rsidRPr="006F6A6E">
              <w:rPr>
                <w:bCs/>
                <w:sz w:val="20"/>
                <w:szCs w:val="20"/>
              </w:rPr>
              <w:t xml:space="preserve">. Dojava </w:t>
            </w:r>
            <w:r w:rsidR="00CC69A8">
              <w:rPr>
                <w:bCs/>
                <w:sz w:val="20"/>
                <w:szCs w:val="20"/>
              </w:rPr>
              <w:t>Ž</w:t>
            </w:r>
            <w:r w:rsidRPr="006F6A6E">
              <w:rPr>
                <w:bCs/>
                <w:sz w:val="20"/>
                <w:szCs w:val="20"/>
              </w:rPr>
              <w:t>C 112 mora stići najmanje 12 h prije prognozirane elementarne nepogode radi učinkovitog poduzimanja preventivnih mjera.</w:t>
            </w:r>
          </w:p>
          <w:p w14:paraId="2CF9232E" w14:textId="6A179B18" w:rsidR="00F82083" w:rsidRPr="006F6A6E" w:rsidRDefault="00F82083" w:rsidP="00F82083">
            <w:pPr>
              <w:widowControl w:val="0"/>
              <w:tabs>
                <w:tab w:val="left" w:pos="9"/>
              </w:tabs>
              <w:autoSpaceDE w:val="0"/>
              <w:adjustRightInd w:val="0"/>
              <w:spacing w:after="0" w:line="240" w:lineRule="auto"/>
              <w:ind w:left="-1"/>
              <w:rPr>
                <w:bCs/>
                <w:sz w:val="20"/>
                <w:szCs w:val="20"/>
              </w:rPr>
            </w:pPr>
            <w:r w:rsidRPr="00F82083">
              <w:rPr>
                <w:bCs/>
                <w:sz w:val="20"/>
                <w:szCs w:val="20"/>
              </w:rPr>
              <w:t xml:space="preserve">Obavijestiti stanovništvo (priopćenjem putem medija) – </w:t>
            </w:r>
            <w:r>
              <w:rPr>
                <w:bCs/>
                <w:sz w:val="20"/>
                <w:szCs w:val="20"/>
              </w:rPr>
              <w:t>Gradonačelnik</w:t>
            </w:r>
            <w:r w:rsidRPr="00F82083">
              <w:rPr>
                <w:bCs/>
                <w:sz w:val="20"/>
                <w:szCs w:val="20"/>
              </w:rPr>
              <w:t xml:space="preserve"> ili Načelnik Stožera.</w:t>
            </w:r>
          </w:p>
        </w:tc>
        <w:tc>
          <w:tcPr>
            <w:tcW w:w="2976" w:type="dxa"/>
            <w:tcBorders>
              <w:top w:val="single" w:sz="4" w:space="0" w:color="auto"/>
              <w:left w:val="single" w:sz="4" w:space="0" w:color="auto"/>
              <w:right w:val="single" w:sz="4" w:space="0" w:color="auto"/>
            </w:tcBorders>
            <w:vAlign w:val="center"/>
          </w:tcPr>
          <w:p w14:paraId="55990D72" w14:textId="06BE8A8F" w:rsidR="00802B86" w:rsidRPr="006F6A6E" w:rsidRDefault="00802B86" w:rsidP="005600A4">
            <w:pPr>
              <w:spacing w:before="0" w:after="0"/>
              <w:jc w:val="left"/>
              <w:rPr>
                <w:sz w:val="20"/>
              </w:rPr>
            </w:pPr>
            <w:r w:rsidRPr="006F6A6E">
              <w:rPr>
                <w:sz w:val="20"/>
              </w:rPr>
              <w:t>-</w:t>
            </w:r>
            <w:r w:rsidR="006F6A6E" w:rsidRPr="006F6A6E">
              <w:rPr>
                <w:sz w:val="20"/>
              </w:rPr>
              <w:t xml:space="preserve"> Stožer civilne zaštite </w:t>
            </w:r>
          </w:p>
          <w:p w14:paraId="2F3E7900" w14:textId="3D9699DA" w:rsidR="00802B86" w:rsidRDefault="00802B86" w:rsidP="00346E4B">
            <w:pPr>
              <w:spacing w:before="0" w:after="0"/>
              <w:jc w:val="left"/>
              <w:rPr>
                <w:rFonts w:eastAsia="Calibri"/>
                <w:sz w:val="20"/>
                <w:szCs w:val="22"/>
              </w:rPr>
            </w:pPr>
            <w:r w:rsidRPr="006F6A6E">
              <w:rPr>
                <w:rFonts w:eastAsia="Calibri"/>
                <w:szCs w:val="22"/>
              </w:rPr>
              <w:t xml:space="preserve">- </w:t>
            </w:r>
            <w:r w:rsidRPr="006F6A6E">
              <w:rPr>
                <w:rFonts w:eastAsia="Calibri"/>
                <w:sz w:val="20"/>
                <w:szCs w:val="22"/>
              </w:rPr>
              <w:t>Vatrogasna služba</w:t>
            </w:r>
          </w:p>
          <w:p w14:paraId="52534283" w14:textId="22BB1F96" w:rsidR="00437159" w:rsidRPr="00805BF4" w:rsidRDefault="00437159" w:rsidP="00437159">
            <w:pPr>
              <w:spacing w:before="0" w:after="0"/>
              <w:jc w:val="left"/>
              <w:rPr>
                <w:rFonts w:eastAsia="Calibri"/>
                <w:sz w:val="20"/>
                <w:szCs w:val="20"/>
              </w:rPr>
            </w:pPr>
            <w:r>
              <w:rPr>
                <w:sz w:val="20"/>
              </w:rPr>
              <w:t xml:space="preserve">- </w:t>
            </w:r>
            <w:r>
              <w:rPr>
                <w:rFonts w:eastAsia="Calibri"/>
                <w:sz w:val="20"/>
                <w:szCs w:val="20"/>
              </w:rPr>
              <w:t>Istarski domovi zdravlja</w:t>
            </w:r>
            <w:r w:rsidRPr="00805BF4">
              <w:rPr>
                <w:rFonts w:eastAsia="Calibri"/>
                <w:sz w:val="20"/>
                <w:szCs w:val="20"/>
              </w:rPr>
              <w:t xml:space="preserve">, Ispostava </w:t>
            </w:r>
            <w:r w:rsidR="00A710D0">
              <w:rPr>
                <w:rFonts w:eastAsia="Calibri"/>
                <w:sz w:val="20"/>
                <w:szCs w:val="20"/>
              </w:rPr>
              <w:t>Buje</w:t>
            </w:r>
          </w:p>
          <w:p w14:paraId="03DC152D" w14:textId="5534F5F0" w:rsidR="00802B86" w:rsidRDefault="006F6A6E" w:rsidP="006F6A6E">
            <w:pPr>
              <w:spacing w:before="0" w:after="0"/>
              <w:jc w:val="left"/>
              <w:rPr>
                <w:sz w:val="20"/>
              </w:rPr>
            </w:pPr>
            <w:r>
              <w:rPr>
                <w:sz w:val="20"/>
              </w:rPr>
              <w:t xml:space="preserve">- GDCK </w:t>
            </w:r>
            <w:r w:rsidR="00A710D0">
              <w:rPr>
                <w:sz w:val="20"/>
              </w:rPr>
              <w:t>Buje</w:t>
            </w:r>
          </w:p>
          <w:p w14:paraId="26A5DEC8" w14:textId="77777777" w:rsidR="006F6A6E" w:rsidRDefault="006F6A6E" w:rsidP="00A710D0">
            <w:pPr>
              <w:spacing w:before="0" w:after="0"/>
              <w:jc w:val="left"/>
              <w:rPr>
                <w:rFonts w:eastAsia="Calibri"/>
                <w:sz w:val="20"/>
                <w:szCs w:val="20"/>
              </w:rPr>
            </w:pPr>
            <w:r>
              <w:rPr>
                <w:sz w:val="20"/>
              </w:rPr>
              <w:t xml:space="preserve">- </w:t>
            </w:r>
            <w:r w:rsidR="00A710D0" w:rsidRPr="00A710D0">
              <w:rPr>
                <w:rFonts w:eastAsia="Calibri"/>
                <w:sz w:val="20"/>
                <w:szCs w:val="20"/>
              </w:rPr>
              <w:t>TD „Istarski vodovod“, Buzet, PJ Buje</w:t>
            </w:r>
          </w:p>
          <w:p w14:paraId="0B503AE6" w14:textId="59C0EA79" w:rsidR="00F82083" w:rsidRPr="00F64CEF" w:rsidRDefault="00F82083" w:rsidP="00A710D0">
            <w:pPr>
              <w:spacing w:before="0" w:after="0"/>
              <w:jc w:val="left"/>
              <w:rPr>
                <w:rFonts w:eastAsia="Calibri"/>
                <w:sz w:val="20"/>
                <w:szCs w:val="20"/>
              </w:rPr>
            </w:pPr>
            <w:r>
              <w:rPr>
                <w:rFonts w:eastAsia="Calibri"/>
                <w:sz w:val="20"/>
                <w:szCs w:val="20"/>
              </w:rPr>
              <w:t>-Mediji</w:t>
            </w:r>
          </w:p>
        </w:tc>
      </w:tr>
      <w:tr w:rsidR="00346E4B" w:rsidRPr="00717D05" w14:paraId="255DE376" w14:textId="77777777" w:rsidTr="009747D8">
        <w:trPr>
          <w:trHeight w:val="2885"/>
          <w:jc w:val="center"/>
        </w:trPr>
        <w:tc>
          <w:tcPr>
            <w:tcW w:w="7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138C1B1" w14:textId="2B82B734" w:rsidR="00346E4B" w:rsidRPr="00437159" w:rsidRDefault="00346E4B" w:rsidP="00802B86">
            <w:pPr>
              <w:widowControl w:val="0"/>
              <w:autoSpaceDE w:val="0"/>
              <w:adjustRightInd w:val="0"/>
              <w:jc w:val="left"/>
              <w:rPr>
                <w:b/>
                <w:bCs/>
                <w:sz w:val="20"/>
                <w:szCs w:val="20"/>
              </w:rPr>
            </w:pPr>
            <w:r w:rsidRPr="00437159">
              <w:rPr>
                <w:b/>
                <w:bCs/>
                <w:sz w:val="20"/>
                <w:szCs w:val="20"/>
              </w:rPr>
              <w:t>2.</w:t>
            </w:r>
          </w:p>
        </w:tc>
        <w:tc>
          <w:tcPr>
            <w:tcW w:w="1701" w:type="dxa"/>
            <w:tcBorders>
              <w:top w:val="single" w:sz="4" w:space="0" w:color="auto"/>
              <w:left w:val="single" w:sz="4" w:space="0" w:color="auto"/>
              <w:bottom w:val="single" w:sz="4" w:space="0" w:color="auto"/>
              <w:right w:val="single" w:sz="4" w:space="0" w:color="auto"/>
            </w:tcBorders>
            <w:vAlign w:val="center"/>
          </w:tcPr>
          <w:p w14:paraId="496B6550" w14:textId="77777777" w:rsidR="00346E4B" w:rsidRPr="00437159" w:rsidRDefault="00346E4B" w:rsidP="009747D8">
            <w:pPr>
              <w:widowControl w:val="0"/>
              <w:autoSpaceDE w:val="0"/>
              <w:adjustRightInd w:val="0"/>
              <w:jc w:val="center"/>
              <w:rPr>
                <w:b/>
                <w:bCs/>
                <w:sz w:val="20"/>
                <w:szCs w:val="20"/>
              </w:rPr>
            </w:pPr>
            <w:r w:rsidRPr="00437159">
              <w:rPr>
                <w:b/>
                <w:bCs/>
                <w:sz w:val="20"/>
                <w:szCs w:val="20"/>
              </w:rPr>
              <w:t>Organizacija obavještavanja o pojavi opasnosti</w:t>
            </w:r>
          </w:p>
        </w:tc>
        <w:tc>
          <w:tcPr>
            <w:tcW w:w="1843" w:type="dxa"/>
            <w:tcBorders>
              <w:top w:val="single" w:sz="4" w:space="0" w:color="auto"/>
              <w:left w:val="single" w:sz="4" w:space="0" w:color="auto"/>
              <w:bottom w:val="single" w:sz="4" w:space="0" w:color="auto"/>
              <w:right w:val="single" w:sz="4" w:space="0" w:color="auto"/>
            </w:tcBorders>
            <w:vAlign w:val="center"/>
          </w:tcPr>
          <w:p w14:paraId="1AE81D2E" w14:textId="77777777" w:rsidR="00346E4B" w:rsidRPr="00437159" w:rsidRDefault="00346E4B" w:rsidP="008D0E79">
            <w:pPr>
              <w:autoSpaceDE w:val="0"/>
              <w:adjustRightInd w:val="0"/>
              <w:spacing w:before="0" w:after="0"/>
              <w:jc w:val="left"/>
              <w:rPr>
                <w:bCs/>
                <w:sz w:val="20"/>
                <w:szCs w:val="20"/>
              </w:rPr>
            </w:pPr>
            <w:r w:rsidRPr="00437159">
              <w:rPr>
                <w:bCs/>
                <w:sz w:val="20"/>
                <w:szCs w:val="20"/>
              </w:rPr>
              <w:t>Državni hidrometeorološki zavod</w:t>
            </w:r>
          </w:p>
          <w:p w14:paraId="7D441F42" w14:textId="77777777" w:rsidR="008D0E79" w:rsidRPr="00437159" w:rsidRDefault="008D0E79" w:rsidP="008D0E79">
            <w:pPr>
              <w:autoSpaceDE w:val="0"/>
              <w:adjustRightInd w:val="0"/>
              <w:spacing w:before="0" w:after="0"/>
              <w:jc w:val="left"/>
              <w:rPr>
                <w:bCs/>
                <w:sz w:val="20"/>
                <w:szCs w:val="20"/>
              </w:rPr>
            </w:pPr>
          </w:p>
          <w:p w14:paraId="6BEE66E0" w14:textId="0261F122" w:rsidR="008D0E79" w:rsidRPr="00437159" w:rsidRDefault="008D0E79" w:rsidP="00A710D0">
            <w:pPr>
              <w:autoSpaceDE w:val="0"/>
              <w:adjustRightInd w:val="0"/>
              <w:spacing w:before="0" w:after="0"/>
              <w:jc w:val="left"/>
              <w:rPr>
                <w:bCs/>
                <w:sz w:val="20"/>
                <w:szCs w:val="20"/>
              </w:rPr>
            </w:pPr>
            <w:r w:rsidRPr="00437159">
              <w:rPr>
                <w:bCs/>
                <w:sz w:val="20"/>
                <w:szCs w:val="20"/>
              </w:rPr>
              <w:t xml:space="preserve">Grad </w:t>
            </w:r>
            <w:r w:rsidR="00A710D0">
              <w:rPr>
                <w:bCs/>
                <w:sz w:val="20"/>
                <w:szCs w:val="20"/>
              </w:rPr>
              <w:t>Buje</w:t>
            </w:r>
          </w:p>
        </w:tc>
        <w:tc>
          <w:tcPr>
            <w:tcW w:w="7938" w:type="dxa"/>
            <w:tcBorders>
              <w:top w:val="single" w:sz="4" w:space="0" w:color="auto"/>
              <w:left w:val="single" w:sz="4" w:space="0" w:color="auto"/>
              <w:bottom w:val="single" w:sz="4" w:space="0" w:color="auto"/>
              <w:right w:val="single" w:sz="4" w:space="0" w:color="auto"/>
            </w:tcBorders>
            <w:vAlign w:val="center"/>
          </w:tcPr>
          <w:p w14:paraId="381A88E0" w14:textId="012462C9" w:rsidR="00346E4B" w:rsidRPr="00437159" w:rsidRDefault="00346E4B" w:rsidP="005600A4">
            <w:pPr>
              <w:autoSpaceDE w:val="0"/>
              <w:adjustRightInd w:val="0"/>
              <w:spacing w:before="0" w:after="0"/>
              <w:rPr>
                <w:bCs/>
                <w:sz w:val="20"/>
                <w:szCs w:val="20"/>
              </w:rPr>
            </w:pPr>
            <w:r w:rsidRPr="00437159">
              <w:rPr>
                <w:bCs/>
                <w:sz w:val="20"/>
                <w:szCs w:val="20"/>
              </w:rPr>
              <w:t>Prema Standardnom operativnom postupku za korištenje vremenskih prognoza Državnog hidrometeorološkog zavoda obavijest o nadolazećoj opasnosti dolazi u ŽC 112, koji zatim obavještava Gradonačelnika.</w:t>
            </w:r>
          </w:p>
          <w:p w14:paraId="30842602" w14:textId="77777777" w:rsidR="00346E4B" w:rsidRPr="00437159" w:rsidRDefault="00346E4B" w:rsidP="005600A4">
            <w:pPr>
              <w:widowControl w:val="0"/>
              <w:autoSpaceDE w:val="0"/>
              <w:adjustRightInd w:val="0"/>
              <w:spacing w:before="0" w:after="0"/>
              <w:rPr>
                <w:bCs/>
                <w:sz w:val="20"/>
                <w:szCs w:val="20"/>
              </w:rPr>
            </w:pPr>
          </w:p>
          <w:p w14:paraId="25D92D42" w14:textId="77777777" w:rsidR="00346E4B" w:rsidRPr="00437159" w:rsidRDefault="00346E4B" w:rsidP="005600A4">
            <w:pPr>
              <w:widowControl w:val="0"/>
              <w:autoSpaceDE w:val="0"/>
              <w:adjustRightInd w:val="0"/>
              <w:spacing w:before="0" w:after="0"/>
              <w:rPr>
                <w:bCs/>
                <w:sz w:val="20"/>
                <w:szCs w:val="20"/>
              </w:rPr>
            </w:pPr>
            <w:r w:rsidRPr="00437159">
              <w:rPr>
                <w:bCs/>
                <w:sz w:val="20"/>
                <w:szCs w:val="20"/>
              </w:rPr>
              <w:t xml:space="preserve">Obavijest sredstvima javnog priopćavanja daje Gradonačelnik ili osoba koju on ovlasti. </w:t>
            </w:r>
          </w:p>
          <w:p w14:paraId="17A9FDF1" w14:textId="77777777" w:rsidR="00346E4B" w:rsidRPr="00437159" w:rsidRDefault="00346E4B" w:rsidP="00346E4B">
            <w:pPr>
              <w:widowControl w:val="0"/>
              <w:autoSpaceDE w:val="0"/>
              <w:adjustRightInd w:val="0"/>
              <w:spacing w:before="0" w:after="0"/>
              <w:rPr>
                <w:bCs/>
                <w:sz w:val="20"/>
                <w:szCs w:val="20"/>
              </w:rPr>
            </w:pPr>
            <w:r w:rsidRPr="00437159">
              <w:rPr>
                <w:bCs/>
                <w:sz w:val="20"/>
                <w:szCs w:val="20"/>
              </w:rPr>
              <w:t>Obavijest sadrži:</w:t>
            </w:r>
          </w:p>
          <w:p w14:paraId="6F7FCC88" w14:textId="63C45B20" w:rsidR="00346E4B" w:rsidRPr="00437159" w:rsidRDefault="00346E4B" w:rsidP="00346E4B">
            <w:pPr>
              <w:widowControl w:val="0"/>
              <w:autoSpaceDE w:val="0"/>
              <w:adjustRightInd w:val="0"/>
              <w:spacing w:before="0" w:after="0"/>
              <w:rPr>
                <w:bCs/>
                <w:sz w:val="20"/>
                <w:szCs w:val="20"/>
              </w:rPr>
            </w:pPr>
            <w:r w:rsidRPr="00437159">
              <w:rPr>
                <w:bCs/>
                <w:sz w:val="20"/>
                <w:szCs w:val="20"/>
              </w:rPr>
              <w:t>- Stanje na pogođenom području,</w:t>
            </w:r>
          </w:p>
          <w:p w14:paraId="14D67046" w14:textId="77777777" w:rsidR="00346E4B" w:rsidRPr="00437159" w:rsidRDefault="00346E4B" w:rsidP="00346E4B">
            <w:pPr>
              <w:widowControl w:val="0"/>
              <w:autoSpaceDE w:val="0"/>
              <w:adjustRightInd w:val="0"/>
              <w:spacing w:before="0" w:after="0"/>
              <w:rPr>
                <w:bCs/>
                <w:sz w:val="20"/>
                <w:szCs w:val="20"/>
              </w:rPr>
            </w:pPr>
            <w:r w:rsidRPr="00437159">
              <w:rPr>
                <w:bCs/>
                <w:sz w:val="20"/>
                <w:szCs w:val="20"/>
              </w:rPr>
              <w:t xml:space="preserve">- Opasnostima za ljude, </w:t>
            </w:r>
          </w:p>
          <w:p w14:paraId="019DF271" w14:textId="77777777" w:rsidR="00346E4B" w:rsidRPr="00437159" w:rsidRDefault="00346E4B" w:rsidP="00346E4B">
            <w:pPr>
              <w:widowControl w:val="0"/>
              <w:autoSpaceDE w:val="0"/>
              <w:adjustRightInd w:val="0"/>
              <w:spacing w:before="0" w:after="0"/>
              <w:rPr>
                <w:bCs/>
                <w:sz w:val="20"/>
                <w:szCs w:val="20"/>
              </w:rPr>
            </w:pPr>
            <w:r w:rsidRPr="00437159">
              <w:rPr>
                <w:bCs/>
                <w:sz w:val="20"/>
                <w:szCs w:val="20"/>
              </w:rPr>
              <w:t>- Mjerama koje se poduzimaju,</w:t>
            </w:r>
          </w:p>
          <w:p w14:paraId="236A97B1" w14:textId="21195451" w:rsidR="00346E4B" w:rsidRPr="00437159" w:rsidRDefault="00346E4B" w:rsidP="00346E4B">
            <w:pPr>
              <w:widowControl w:val="0"/>
              <w:autoSpaceDE w:val="0"/>
              <w:adjustRightInd w:val="0"/>
              <w:spacing w:before="0" w:after="0"/>
              <w:rPr>
                <w:bCs/>
                <w:sz w:val="20"/>
                <w:szCs w:val="20"/>
              </w:rPr>
            </w:pPr>
            <w:r w:rsidRPr="00437159">
              <w:rPr>
                <w:bCs/>
                <w:sz w:val="20"/>
                <w:szCs w:val="20"/>
              </w:rPr>
              <w:t>- Provođenje osobne i uzajamne zaštite,</w:t>
            </w:r>
          </w:p>
          <w:p w14:paraId="4B4A3572" w14:textId="515E135A" w:rsidR="00346E4B" w:rsidRPr="00437159" w:rsidRDefault="00346E4B" w:rsidP="00346E4B">
            <w:pPr>
              <w:widowControl w:val="0"/>
              <w:autoSpaceDE w:val="0"/>
              <w:adjustRightInd w:val="0"/>
              <w:spacing w:before="0" w:after="0"/>
              <w:rPr>
                <w:bCs/>
                <w:sz w:val="20"/>
                <w:szCs w:val="20"/>
              </w:rPr>
            </w:pPr>
            <w:r w:rsidRPr="00437159">
              <w:rPr>
                <w:bCs/>
                <w:sz w:val="20"/>
                <w:szCs w:val="20"/>
              </w:rPr>
              <w:t>- Pristupu dodatnim informacijama,</w:t>
            </w:r>
          </w:p>
          <w:p w14:paraId="78F13B14" w14:textId="5A2ED2E9" w:rsidR="00346E4B" w:rsidRPr="00437159" w:rsidRDefault="00346E4B" w:rsidP="00346E4B">
            <w:pPr>
              <w:widowControl w:val="0"/>
              <w:tabs>
                <w:tab w:val="left" w:pos="360"/>
              </w:tabs>
              <w:autoSpaceDE w:val="0"/>
              <w:autoSpaceDN w:val="0"/>
              <w:adjustRightInd w:val="0"/>
              <w:spacing w:before="0" w:after="0"/>
              <w:jc w:val="left"/>
              <w:rPr>
                <w:sz w:val="20"/>
                <w:szCs w:val="20"/>
              </w:rPr>
            </w:pPr>
            <w:r w:rsidRPr="00437159">
              <w:rPr>
                <w:sz w:val="20"/>
                <w:szCs w:val="20"/>
              </w:rPr>
              <w:t>- Ostalim činjenicama u svezi sa specifičnim okolnostima događaja,</w:t>
            </w:r>
          </w:p>
          <w:p w14:paraId="59745C8F" w14:textId="58B2F7DC" w:rsidR="00346E4B" w:rsidRPr="00437159" w:rsidRDefault="00346E4B" w:rsidP="00346E4B">
            <w:pPr>
              <w:widowControl w:val="0"/>
              <w:tabs>
                <w:tab w:val="left" w:pos="360"/>
              </w:tabs>
              <w:autoSpaceDE w:val="0"/>
              <w:autoSpaceDN w:val="0"/>
              <w:adjustRightInd w:val="0"/>
              <w:spacing w:before="0" w:after="0"/>
              <w:jc w:val="left"/>
              <w:rPr>
                <w:sz w:val="20"/>
                <w:szCs w:val="20"/>
              </w:rPr>
            </w:pPr>
            <w:r w:rsidRPr="00437159">
              <w:rPr>
                <w:sz w:val="20"/>
                <w:szCs w:val="20"/>
              </w:rPr>
              <w:t>- Preporuku za javnost.</w:t>
            </w:r>
          </w:p>
        </w:tc>
        <w:tc>
          <w:tcPr>
            <w:tcW w:w="2976" w:type="dxa"/>
            <w:tcBorders>
              <w:top w:val="single" w:sz="4" w:space="0" w:color="auto"/>
              <w:left w:val="single" w:sz="4" w:space="0" w:color="auto"/>
              <w:bottom w:val="single" w:sz="4" w:space="0" w:color="auto"/>
              <w:right w:val="single" w:sz="4" w:space="0" w:color="auto"/>
            </w:tcBorders>
            <w:vAlign w:val="center"/>
          </w:tcPr>
          <w:p w14:paraId="57990539" w14:textId="1607D8A5" w:rsidR="00346E4B" w:rsidRPr="00437159" w:rsidRDefault="00346E4B" w:rsidP="00E26D35">
            <w:pPr>
              <w:spacing w:before="0" w:after="0"/>
              <w:rPr>
                <w:sz w:val="20"/>
              </w:rPr>
            </w:pPr>
            <w:r w:rsidRPr="00437159">
              <w:rPr>
                <w:sz w:val="20"/>
              </w:rPr>
              <w:t>- Gradonačelnik</w:t>
            </w:r>
          </w:p>
          <w:p w14:paraId="1BABB57B" w14:textId="6EC902FA" w:rsidR="00346E4B" w:rsidRPr="00437159" w:rsidRDefault="00346E4B" w:rsidP="00346E4B">
            <w:pPr>
              <w:spacing w:before="0" w:after="0"/>
              <w:rPr>
                <w:sz w:val="20"/>
              </w:rPr>
            </w:pPr>
            <w:r w:rsidRPr="00437159">
              <w:rPr>
                <w:sz w:val="20"/>
              </w:rPr>
              <w:t>- Mediji</w:t>
            </w:r>
          </w:p>
        </w:tc>
      </w:tr>
      <w:tr w:rsidR="00346E4B" w:rsidRPr="00717D05" w14:paraId="372F87DE" w14:textId="77777777" w:rsidTr="009747D8">
        <w:trPr>
          <w:trHeight w:val="705"/>
          <w:jc w:val="center"/>
        </w:trPr>
        <w:tc>
          <w:tcPr>
            <w:tcW w:w="7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DEBED0D" w14:textId="77777777" w:rsidR="00346E4B" w:rsidRPr="00437159" w:rsidRDefault="00346E4B" w:rsidP="00802B86">
            <w:pPr>
              <w:widowControl w:val="0"/>
              <w:autoSpaceDE w:val="0"/>
              <w:adjustRightInd w:val="0"/>
              <w:jc w:val="left"/>
              <w:rPr>
                <w:b/>
                <w:bCs/>
                <w:sz w:val="20"/>
                <w:szCs w:val="20"/>
              </w:rPr>
            </w:pPr>
            <w:r w:rsidRPr="00437159">
              <w:rPr>
                <w:b/>
                <w:bCs/>
                <w:sz w:val="20"/>
                <w:szCs w:val="20"/>
              </w:rPr>
              <w:t xml:space="preserve">3. </w:t>
            </w:r>
          </w:p>
        </w:tc>
        <w:tc>
          <w:tcPr>
            <w:tcW w:w="1701" w:type="dxa"/>
            <w:tcBorders>
              <w:top w:val="single" w:sz="4" w:space="0" w:color="auto"/>
              <w:left w:val="single" w:sz="4" w:space="0" w:color="auto"/>
              <w:bottom w:val="single" w:sz="4" w:space="0" w:color="auto"/>
              <w:right w:val="single" w:sz="4" w:space="0" w:color="auto"/>
            </w:tcBorders>
            <w:vAlign w:val="center"/>
          </w:tcPr>
          <w:p w14:paraId="7EF1D4A0" w14:textId="77777777" w:rsidR="00346E4B" w:rsidRPr="00437159" w:rsidRDefault="00346E4B" w:rsidP="009747D8">
            <w:pPr>
              <w:widowControl w:val="0"/>
              <w:autoSpaceDE w:val="0"/>
              <w:adjustRightInd w:val="0"/>
              <w:jc w:val="center"/>
              <w:rPr>
                <w:b/>
                <w:bCs/>
                <w:sz w:val="20"/>
                <w:szCs w:val="20"/>
              </w:rPr>
            </w:pPr>
            <w:r w:rsidRPr="00437159">
              <w:rPr>
                <w:b/>
                <w:bCs/>
                <w:sz w:val="20"/>
                <w:szCs w:val="20"/>
              </w:rPr>
              <w:t>Pregled raspoloživih snaga i sredstava za otklanjanje posljedica</w:t>
            </w:r>
          </w:p>
        </w:tc>
        <w:tc>
          <w:tcPr>
            <w:tcW w:w="1843" w:type="dxa"/>
            <w:tcBorders>
              <w:top w:val="single" w:sz="4" w:space="0" w:color="auto"/>
              <w:left w:val="single" w:sz="4" w:space="0" w:color="auto"/>
              <w:bottom w:val="single" w:sz="4" w:space="0" w:color="auto"/>
              <w:right w:val="single" w:sz="4" w:space="0" w:color="auto"/>
            </w:tcBorders>
            <w:vAlign w:val="center"/>
          </w:tcPr>
          <w:p w14:paraId="39418567" w14:textId="268DCA64" w:rsidR="00346E4B" w:rsidRPr="00437159" w:rsidRDefault="009B1444" w:rsidP="00A710D0">
            <w:pPr>
              <w:autoSpaceDE w:val="0"/>
              <w:adjustRightInd w:val="0"/>
              <w:spacing w:before="0" w:after="0"/>
              <w:jc w:val="left"/>
              <w:rPr>
                <w:bCs/>
                <w:sz w:val="20"/>
                <w:szCs w:val="20"/>
              </w:rPr>
            </w:pPr>
            <w:r w:rsidRPr="00437159">
              <w:rPr>
                <w:bCs/>
                <w:sz w:val="20"/>
                <w:szCs w:val="20"/>
              </w:rPr>
              <w:t xml:space="preserve">Grad </w:t>
            </w:r>
            <w:r w:rsidR="00A710D0">
              <w:rPr>
                <w:bCs/>
                <w:sz w:val="20"/>
                <w:szCs w:val="20"/>
              </w:rPr>
              <w:t>Buje</w:t>
            </w:r>
          </w:p>
        </w:tc>
        <w:tc>
          <w:tcPr>
            <w:tcW w:w="7938" w:type="dxa"/>
            <w:tcBorders>
              <w:top w:val="single" w:sz="4" w:space="0" w:color="auto"/>
              <w:left w:val="single" w:sz="4" w:space="0" w:color="auto"/>
              <w:bottom w:val="single" w:sz="4" w:space="0" w:color="auto"/>
              <w:right w:val="single" w:sz="4" w:space="0" w:color="auto"/>
            </w:tcBorders>
            <w:vAlign w:val="center"/>
          </w:tcPr>
          <w:p w14:paraId="1E76F437" w14:textId="33ED7F83" w:rsidR="00346E4B" w:rsidRPr="00437159" w:rsidRDefault="00346E4B" w:rsidP="005600A4">
            <w:pPr>
              <w:autoSpaceDE w:val="0"/>
              <w:adjustRightInd w:val="0"/>
              <w:spacing w:before="0" w:after="0"/>
              <w:rPr>
                <w:bCs/>
                <w:sz w:val="20"/>
                <w:szCs w:val="20"/>
              </w:rPr>
            </w:pPr>
            <w:r w:rsidRPr="00437159">
              <w:rPr>
                <w:bCs/>
                <w:sz w:val="20"/>
                <w:szCs w:val="20"/>
              </w:rPr>
              <w:t xml:space="preserve">Pregled raspoloživih snaga sustava civilne zaštite. </w:t>
            </w:r>
          </w:p>
          <w:p w14:paraId="1122BAE6" w14:textId="77777777" w:rsidR="00437159" w:rsidRDefault="00437159" w:rsidP="005600A4">
            <w:pPr>
              <w:autoSpaceDE w:val="0"/>
              <w:adjustRightInd w:val="0"/>
              <w:spacing w:before="0" w:after="0"/>
              <w:rPr>
                <w:bCs/>
                <w:sz w:val="20"/>
                <w:szCs w:val="20"/>
              </w:rPr>
            </w:pPr>
          </w:p>
          <w:p w14:paraId="54839FA5" w14:textId="77777777" w:rsidR="00346E4B" w:rsidRPr="00437159" w:rsidRDefault="00346E4B" w:rsidP="005600A4">
            <w:pPr>
              <w:autoSpaceDE w:val="0"/>
              <w:adjustRightInd w:val="0"/>
              <w:spacing w:before="0" w:after="0"/>
              <w:rPr>
                <w:bCs/>
                <w:sz w:val="20"/>
                <w:szCs w:val="20"/>
              </w:rPr>
            </w:pPr>
            <w:r w:rsidRPr="00437159">
              <w:rPr>
                <w:bCs/>
                <w:sz w:val="20"/>
                <w:szCs w:val="20"/>
              </w:rPr>
              <w:t xml:space="preserve">Provjera stanja materijalno-tehničkih sredstava snaga sustava civilne zaštite. </w:t>
            </w:r>
          </w:p>
        </w:tc>
        <w:tc>
          <w:tcPr>
            <w:tcW w:w="2976" w:type="dxa"/>
            <w:tcBorders>
              <w:top w:val="single" w:sz="4" w:space="0" w:color="auto"/>
              <w:left w:val="single" w:sz="4" w:space="0" w:color="auto"/>
              <w:bottom w:val="single" w:sz="4" w:space="0" w:color="auto"/>
              <w:right w:val="single" w:sz="4" w:space="0" w:color="auto"/>
            </w:tcBorders>
            <w:vAlign w:val="center"/>
          </w:tcPr>
          <w:p w14:paraId="58906996" w14:textId="77777777" w:rsidR="00346E4B" w:rsidRPr="00437159" w:rsidRDefault="00346E4B" w:rsidP="005600A4">
            <w:pPr>
              <w:rPr>
                <w:sz w:val="20"/>
              </w:rPr>
            </w:pPr>
            <w:r w:rsidRPr="00437159">
              <w:rPr>
                <w:sz w:val="20"/>
                <w:szCs w:val="20"/>
              </w:rPr>
              <w:t>- Stožer civilne zaštite</w:t>
            </w:r>
          </w:p>
        </w:tc>
      </w:tr>
      <w:tr w:rsidR="00802B86" w:rsidRPr="00717D05" w14:paraId="0258647A" w14:textId="77777777" w:rsidTr="009747D8">
        <w:trPr>
          <w:trHeight w:val="1176"/>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622793A" w14:textId="5B0424DD" w:rsidR="00802B86" w:rsidRPr="00CC69A8" w:rsidRDefault="00F64CEF" w:rsidP="00802B86">
            <w:pPr>
              <w:rPr>
                <w:b/>
                <w:bCs/>
                <w:sz w:val="20"/>
                <w:szCs w:val="20"/>
              </w:rPr>
            </w:pPr>
            <w:r w:rsidRPr="00CC69A8">
              <w:rPr>
                <w:b/>
                <w:bCs/>
                <w:sz w:val="20"/>
                <w:szCs w:val="20"/>
              </w:rPr>
              <w:lastRenderedPageBreak/>
              <w:t>4</w:t>
            </w:r>
            <w:r w:rsidR="00802B86" w:rsidRPr="00CC69A8">
              <w:rPr>
                <w:b/>
                <w:bCs/>
                <w:sz w:val="20"/>
                <w:szCs w:val="20"/>
              </w:rPr>
              <w:t>.</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639164A2" w14:textId="0A0CDBF4" w:rsidR="00802B86" w:rsidRPr="00CC69A8" w:rsidRDefault="00802B86" w:rsidP="009747D8">
            <w:pPr>
              <w:widowControl w:val="0"/>
              <w:autoSpaceDE w:val="0"/>
              <w:adjustRightInd w:val="0"/>
              <w:jc w:val="center"/>
              <w:rPr>
                <w:b/>
                <w:bCs/>
                <w:sz w:val="20"/>
                <w:szCs w:val="20"/>
              </w:rPr>
            </w:pPr>
            <w:r w:rsidRPr="00CC69A8">
              <w:rPr>
                <w:b/>
                <w:bCs/>
                <w:sz w:val="20"/>
                <w:szCs w:val="20"/>
              </w:rPr>
              <w:t>Organizacija pruža</w:t>
            </w:r>
            <w:r w:rsidR="00437159" w:rsidRPr="00CC69A8">
              <w:rPr>
                <w:b/>
                <w:bCs/>
                <w:sz w:val="20"/>
                <w:szCs w:val="20"/>
              </w:rPr>
              <w:t>nja medicinske pomoći</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39BBAF22" w14:textId="77777777" w:rsidR="00802B86" w:rsidRPr="00CC69A8" w:rsidRDefault="00802B86" w:rsidP="00802B86">
            <w:pPr>
              <w:autoSpaceDE w:val="0"/>
              <w:adjustRightInd w:val="0"/>
              <w:jc w:val="left"/>
              <w:rPr>
                <w:bCs/>
                <w:sz w:val="20"/>
                <w:szCs w:val="20"/>
              </w:rPr>
            </w:pPr>
            <w:r w:rsidRPr="00CC69A8">
              <w:rPr>
                <w:bCs/>
                <w:sz w:val="20"/>
                <w:szCs w:val="20"/>
              </w:rPr>
              <w:t>Nadležno ministarstvo</w:t>
            </w:r>
          </w:p>
          <w:p w14:paraId="6BE292D0" w14:textId="76240588" w:rsidR="00802B86" w:rsidRPr="00CC69A8" w:rsidRDefault="00A710D0" w:rsidP="00A710D0">
            <w:pPr>
              <w:autoSpaceDE w:val="0"/>
              <w:adjustRightInd w:val="0"/>
              <w:jc w:val="left"/>
              <w:rPr>
                <w:bCs/>
                <w:sz w:val="20"/>
                <w:szCs w:val="20"/>
              </w:rPr>
            </w:pPr>
            <w:r>
              <w:rPr>
                <w:bCs/>
                <w:sz w:val="20"/>
                <w:szCs w:val="20"/>
              </w:rPr>
              <w:t>Grad Buje</w:t>
            </w:r>
          </w:p>
        </w:tc>
        <w:tc>
          <w:tcPr>
            <w:tcW w:w="7938" w:type="dxa"/>
            <w:tcBorders>
              <w:top w:val="single" w:sz="4" w:space="0" w:color="auto"/>
              <w:left w:val="single" w:sz="4" w:space="0" w:color="auto"/>
              <w:bottom w:val="single" w:sz="4" w:space="0" w:color="auto"/>
              <w:right w:val="single" w:sz="4" w:space="0" w:color="auto"/>
            </w:tcBorders>
            <w:vAlign w:val="center"/>
          </w:tcPr>
          <w:p w14:paraId="5182409B" w14:textId="5CF6DB88" w:rsidR="00802B86" w:rsidRPr="00CC69A8" w:rsidRDefault="00802B86" w:rsidP="00802B86">
            <w:pPr>
              <w:widowControl w:val="0"/>
              <w:autoSpaceDE w:val="0"/>
              <w:adjustRightInd w:val="0"/>
              <w:spacing w:before="120" w:after="120"/>
              <w:rPr>
                <w:bCs/>
                <w:sz w:val="20"/>
                <w:szCs w:val="20"/>
              </w:rPr>
            </w:pPr>
            <w:r w:rsidRPr="00CC69A8">
              <w:rPr>
                <w:bCs/>
                <w:sz w:val="20"/>
                <w:szCs w:val="20"/>
              </w:rPr>
              <w:t xml:space="preserve">Pružanje prve pomoći unesrećenima. </w:t>
            </w:r>
          </w:p>
        </w:tc>
        <w:tc>
          <w:tcPr>
            <w:tcW w:w="2976" w:type="dxa"/>
            <w:tcBorders>
              <w:top w:val="single" w:sz="4" w:space="0" w:color="auto"/>
              <w:left w:val="single" w:sz="4" w:space="0" w:color="auto"/>
              <w:bottom w:val="single" w:sz="4" w:space="0" w:color="auto"/>
              <w:right w:val="single" w:sz="4" w:space="0" w:color="auto"/>
            </w:tcBorders>
            <w:vAlign w:val="center"/>
          </w:tcPr>
          <w:p w14:paraId="0AB01EEE" w14:textId="6DCC6F2E" w:rsidR="00802B86" w:rsidRPr="00CC69A8" w:rsidRDefault="008F4F3F" w:rsidP="00802B86">
            <w:pPr>
              <w:spacing w:before="0" w:after="0"/>
              <w:jc w:val="left"/>
              <w:rPr>
                <w:sz w:val="20"/>
              </w:rPr>
            </w:pPr>
            <w:r>
              <w:rPr>
                <w:sz w:val="20"/>
              </w:rPr>
              <w:t>- Nastavni z</w:t>
            </w:r>
            <w:r w:rsidR="00802B86" w:rsidRPr="00CC69A8">
              <w:rPr>
                <w:sz w:val="20"/>
              </w:rPr>
              <w:t xml:space="preserve">avod za hitnu medicinu </w:t>
            </w:r>
            <w:r w:rsidR="00CC69A8" w:rsidRPr="00CC69A8">
              <w:rPr>
                <w:sz w:val="20"/>
              </w:rPr>
              <w:t>Istarske</w:t>
            </w:r>
            <w:r w:rsidR="00802B86" w:rsidRPr="00CC69A8">
              <w:rPr>
                <w:sz w:val="20"/>
              </w:rPr>
              <w:t xml:space="preserve"> županije</w:t>
            </w:r>
            <w:r w:rsidR="00253C35">
              <w:rPr>
                <w:sz w:val="20"/>
              </w:rPr>
              <w:t xml:space="preserve"> - </w:t>
            </w:r>
            <w:r w:rsidR="00253C35">
              <w:rPr>
                <w:rFonts w:eastAsia="Calibri"/>
                <w:sz w:val="20"/>
                <w:szCs w:val="20"/>
              </w:rPr>
              <w:t xml:space="preserve">Ispostava </w:t>
            </w:r>
            <w:r w:rsidR="00A710D0">
              <w:rPr>
                <w:rFonts w:eastAsia="Calibri"/>
                <w:sz w:val="20"/>
                <w:szCs w:val="20"/>
              </w:rPr>
              <w:t>Buje</w:t>
            </w:r>
          </w:p>
          <w:p w14:paraId="5B630F8C" w14:textId="6C8313EB" w:rsidR="00802B86" w:rsidRPr="00CC69A8" w:rsidRDefault="00CC69A8" w:rsidP="00A710D0">
            <w:pPr>
              <w:spacing w:before="0" w:after="0"/>
              <w:jc w:val="left"/>
              <w:rPr>
                <w:rFonts w:eastAsia="Calibri"/>
                <w:sz w:val="20"/>
                <w:szCs w:val="20"/>
              </w:rPr>
            </w:pPr>
            <w:r w:rsidRPr="00CC69A8">
              <w:rPr>
                <w:sz w:val="20"/>
              </w:rPr>
              <w:t xml:space="preserve">- </w:t>
            </w:r>
            <w:r w:rsidRPr="00CC69A8">
              <w:rPr>
                <w:rFonts w:eastAsia="Calibri"/>
                <w:sz w:val="20"/>
                <w:szCs w:val="20"/>
              </w:rPr>
              <w:t xml:space="preserve">Istarski domovi zdravlja, Ispostava </w:t>
            </w:r>
            <w:r w:rsidR="00A710D0">
              <w:rPr>
                <w:rFonts w:eastAsia="Calibri"/>
                <w:sz w:val="20"/>
                <w:szCs w:val="20"/>
              </w:rPr>
              <w:t>Buje</w:t>
            </w:r>
            <w:r w:rsidRPr="00CC69A8">
              <w:rPr>
                <w:rFonts w:eastAsia="Calibri"/>
                <w:sz w:val="20"/>
                <w:szCs w:val="20"/>
              </w:rPr>
              <w:t xml:space="preserve"> </w:t>
            </w:r>
          </w:p>
        </w:tc>
      </w:tr>
      <w:tr w:rsidR="00802B86" w:rsidRPr="00717D05" w14:paraId="5C44D2A4" w14:textId="77777777" w:rsidTr="009747D8">
        <w:trPr>
          <w:trHeight w:val="404"/>
          <w:jc w:val="center"/>
        </w:trPr>
        <w:tc>
          <w:tcPr>
            <w:tcW w:w="704"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4133E0B" w14:textId="703A71DB" w:rsidR="00802B86" w:rsidRPr="00CC69A8" w:rsidRDefault="00802B86" w:rsidP="00802B86">
            <w:pPr>
              <w:rPr>
                <w:bCs/>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413FD56F" w14:textId="77777777" w:rsidR="00802B86" w:rsidRPr="00CC69A8" w:rsidRDefault="00802B86" w:rsidP="009747D8">
            <w:pPr>
              <w:widowControl w:val="0"/>
              <w:autoSpaceDE w:val="0"/>
              <w:adjustRightInd w:val="0"/>
              <w:jc w:val="center"/>
              <w:rPr>
                <w:bCs/>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6F832654" w14:textId="77777777" w:rsidR="00802B86" w:rsidRPr="00CC69A8" w:rsidRDefault="00802B86" w:rsidP="00802B86">
            <w:pPr>
              <w:widowControl w:val="0"/>
              <w:autoSpaceDE w:val="0"/>
              <w:adjustRightInd w:val="0"/>
              <w:spacing w:before="0" w:after="0"/>
              <w:rPr>
                <w:bCs/>
                <w:sz w:val="20"/>
                <w:szCs w:val="20"/>
              </w:rPr>
            </w:pPr>
          </w:p>
        </w:tc>
        <w:tc>
          <w:tcPr>
            <w:tcW w:w="7938" w:type="dxa"/>
            <w:tcBorders>
              <w:top w:val="single" w:sz="4" w:space="0" w:color="auto"/>
              <w:left w:val="single" w:sz="4" w:space="0" w:color="auto"/>
              <w:bottom w:val="single" w:sz="4" w:space="0" w:color="auto"/>
              <w:right w:val="single" w:sz="4" w:space="0" w:color="auto"/>
            </w:tcBorders>
            <w:vAlign w:val="center"/>
          </w:tcPr>
          <w:p w14:paraId="1BD562D4" w14:textId="3230B8E5" w:rsidR="00802B86" w:rsidRPr="00CC69A8" w:rsidRDefault="00802B86" w:rsidP="00F64CEF">
            <w:pPr>
              <w:widowControl w:val="0"/>
              <w:autoSpaceDE w:val="0"/>
              <w:adjustRightInd w:val="0"/>
              <w:rPr>
                <w:bCs/>
                <w:sz w:val="20"/>
                <w:szCs w:val="20"/>
              </w:rPr>
            </w:pPr>
            <w:r w:rsidRPr="00CC69A8">
              <w:rPr>
                <w:bCs/>
                <w:sz w:val="20"/>
                <w:szCs w:val="20"/>
              </w:rPr>
              <w:t>Organizacija prevencije</w:t>
            </w:r>
            <w:r w:rsidR="00F64CEF" w:rsidRPr="00CC69A8">
              <w:rPr>
                <w:bCs/>
                <w:sz w:val="20"/>
                <w:szCs w:val="20"/>
              </w:rPr>
              <w:t xml:space="preserve"> posljedica</w:t>
            </w:r>
            <w:r w:rsidRPr="00CC69A8">
              <w:rPr>
                <w:bCs/>
                <w:sz w:val="20"/>
                <w:szCs w:val="20"/>
              </w:rPr>
              <w:t xml:space="preserve"> </w:t>
            </w:r>
            <w:r w:rsidR="00437159" w:rsidRPr="00CC69A8">
              <w:rPr>
                <w:bCs/>
                <w:sz w:val="20"/>
                <w:szCs w:val="20"/>
              </w:rPr>
              <w:t>ekstremnih temperatura</w:t>
            </w:r>
            <w:r w:rsidR="00F64CEF" w:rsidRPr="00CC69A8">
              <w:rPr>
                <w:bCs/>
                <w:sz w:val="20"/>
                <w:szCs w:val="20"/>
              </w:rPr>
              <w:t xml:space="preserve"> na stanovništvo</w:t>
            </w:r>
            <w:r w:rsidR="00437159" w:rsidRPr="00CC69A8">
              <w:rPr>
                <w:bCs/>
                <w:sz w:val="20"/>
                <w:szCs w:val="20"/>
              </w:rPr>
              <w:t>.</w:t>
            </w:r>
          </w:p>
        </w:tc>
        <w:tc>
          <w:tcPr>
            <w:tcW w:w="2976" w:type="dxa"/>
            <w:tcBorders>
              <w:top w:val="single" w:sz="4" w:space="0" w:color="auto"/>
              <w:left w:val="single" w:sz="4" w:space="0" w:color="auto"/>
              <w:bottom w:val="single" w:sz="4" w:space="0" w:color="auto"/>
              <w:right w:val="single" w:sz="4" w:space="0" w:color="auto"/>
            </w:tcBorders>
            <w:vAlign w:val="center"/>
          </w:tcPr>
          <w:p w14:paraId="75B69A84" w14:textId="05EB0313" w:rsidR="00802B86" w:rsidRPr="00CC69A8" w:rsidRDefault="008F4F3F" w:rsidP="00802B86">
            <w:pPr>
              <w:spacing w:before="0" w:after="0"/>
              <w:jc w:val="left"/>
              <w:rPr>
                <w:sz w:val="20"/>
              </w:rPr>
            </w:pPr>
            <w:r>
              <w:rPr>
                <w:sz w:val="20"/>
              </w:rPr>
              <w:t>- Nastavni z</w:t>
            </w:r>
            <w:r w:rsidR="00802B86" w:rsidRPr="00CC69A8">
              <w:rPr>
                <w:sz w:val="20"/>
              </w:rPr>
              <w:t>avod za javno zdravstvo</w:t>
            </w:r>
            <w:r w:rsidR="00CC69A8" w:rsidRPr="00CC69A8">
              <w:rPr>
                <w:sz w:val="20"/>
              </w:rPr>
              <w:t xml:space="preserve"> Istarske</w:t>
            </w:r>
            <w:r w:rsidR="00802B86" w:rsidRPr="00CC69A8">
              <w:rPr>
                <w:sz w:val="20"/>
              </w:rPr>
              <w:t xml:space="preserve"> županije</w:t>
            </w:r>
          </w:p>
          <w:p w14:paraId="5833F4D7" w14:textId="4AA2BFD1" w:rsidR="00802B86" w:rsidRPr="00CC69A8" w:rsidRDefault="00CC69A8" w:rsidP="00A710D0">
            <w:pPr>
              <w:spacing w:before="0" w:after="0"/>
              <w:jc w:val="left"/>
              <w:rPr>
                <w:rFonts w:eastAsia="Calibri"/>
                <w:sz w:val="20"/>
                <w:szCs w:val="20"/>
              </w:rPr>
            </w:pPr>
            <w:r w:rsidRPr="00CC69A8">
              <w:rPr>
                <w:sz w:val="20"/>
              </w:rPr>
              <w:t xml:space="preserve">- </w:t>
            </w:r>
            <w:r w:rsidRPr="00CC69A8">
              <w:rPr>
                <w:rFonts w:eastAsia="Calibri"/>
                <w:sz w:val="20"/>
                <w:szCs w:val="20"/>
              </w:rPr>
              <w:t>Istarski domovi zdravlja, Isp</w:t>
            </w:r>
            <w:r>
              <w:rPr>
                <w:rFonts w:eastAsia="Calibri"/>
                <w:sz w:val="20"/>
                <w:szCs w:val="20"/>
              </w:rPr>
              <w:t xml:space="preserve">ostava </w:t>
            </w:r>
            <w:r w:rsidR="00A710D0">
              <w:rPr>
                <w:rFonts w:eastAsia="Calibri"/>
                <w:sz w:val="20"/>
                <w:szCs w:val="20"/>
              </w:rPr>
              <w:t>Buje</w:t>
            </w:r>
            <w:r>
              <w:rPr>
                <w:rFonts w:eastAsia="Calibri"/>
                <w:sz w:val="20"/>
                <w:szCs w:val="20"/>
              </w:rPr>
              <w:t xml:space="preserve"> </w:t>
            </w:r>
          </w:p>
        </w:tc>
      </w:tr>
      <w:tr w:rsidR="00802B86" w:rsidRPr="00717D05" w14:paraId="02707FAE" w14:textId="77777777" w:rsidTr="009747D8">
        <w:trPr>
          <w:trHeight w:val="404"/>
          <w:jc w:val="center"/>
        </w:trPr>
        <w:tc>
          <w:tcPr>
            <w:tcW w:w="7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410D97D" w14:textId="332BC277" w:rsidR="00802B86" w:rsidRPr="00F64CEF" w:rsidRDefault="00F64CEF" w:rsidP="005600A4">
            <w:pPr>
              <w:rPr>
                <w:b/>
                <w:bCs/>
                <w:sz w:val="20"/>
                <w:szCs w:val="20"/>
              </w:rPr>
            </w:pPr>
            <w:r>
              <w:rPr>
                <w:b/>
                <w:bCs/>
                <w:sz w:val="20"/>
                <w:szCs w:val="20"/>
              </w:rPr>
              <w:t>5</w:t>
            </w:r>
            <w:r w:rsidR="00802B86" w:rsidRPr="00F64CEF">
              <w:rPr>
                <w:b/>
                <w:bCs/>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257468FA" w14:textId="77777777" w:rsidR="00802B86" w:rsidRPr="00F64CEF" w:rsidRDefault="00802B86" w:rsidP="009747D8">
            <w:pPr>
              <w:widowControl w:val="0"/>
              <w:autoSpaceDE w:val="0"/>
              <w:adjustRightInd w:val="0"/>
              <w:jc w:val="center"/>
              <w:rPr>
                <w:b/>
                <w:bCs/>
                <w:sz w:val="20"/>
                <w:szCs w:val="20"/>
              </w:rPr>
            </w:pPr>
            <w:r w:rsidRPr="00F64CEF">
              <w:rPr>
                <w:b/>
                <w:bCs/>
                <w:sz w:val="20"/>
                <w:szCs w:val="20"/>
              </w:rPr>
              <w:t>Organizacija pružanja veterinarske pomoći</w:t>
            </w:r>
          </w:p>
        </w:tc>
        <w:tc>
          <w:tcPr>
            <w:tcW w:w="1843" w:type="dxa"/>
            <w:tcBorders>
              <w:top w:val="single" w:sz="4" w:space="0" w:color="auto"/>
              <w:left w:val="single" w:sz="4" w:space="0" w:color="auto"/>
              <w:bottom w:val="single" w:sz="4" w:space="0" w:color="auto"/>
              <w:right w:val="single" w:sz="4" w:space="0" w:color="auto"/>
            </w:tcBorders>
            <w:vAlign w:val="center"/>
          </w:tcPr>
          <w:p w14:paraId="0A7A0C22" w14:textId="044DEA3A" w:rsidR="00802B86" w:rsidRPr="00F64CEF" w:rsidRDefault="00F64CEF" w:rsidP="00A710D0">
            <w:pPr>
              <w:autoSpaceDE w:val="0"/>
              <w:adjustRightInd w:val="0"/>
              <w:spacing w:before="0" w:after="0"/>
              <w:jc w:val="left"/>
              <w:rPr>
                <w:bCs/>
                <w:sz w:val="20"/>
                <w:szCs w:val="20"/>
              </w:rPr>
            </w:pPr>
            <w:r>
              <w:rPr>
                <w:bCs/>
                <w:sz w:val="20"/>
                <w:szCs w:val="20"/>
              </w:rPr>
              <w:t xml:space="preserve">Grad </w:t>
            </w:r>
            <w:r w:rsidR="00A710D0">
              <w:rPr>
                <w:bCs/>
                <w:sz w:val="20"/>
                <w:szCs w:val="20"/>
              </w:rPr>
              <w:t>Buje</w:t>
            </w:r>
          </w:p>
        </w:tc>
        <w:tc>
          <w:tcPr>
            <w:tcW w:w="7938" w:type="dxa"/>
            <w:tcBorders>
              <w:top w:val="single" w:sz="4" w:space="0" w:color="auto"/>
              <w:left w:val="single" w:sz="4" w:space="0" w:color="auto"/>
              <w:bottom w:val="single" w:sz="4" w:space="0" w:color="auto"/>
              <w:right w:val="single" w:sz="4" w:space="0" w:color="auto"/>
            </w:tcBorders>
            <w:vAlign w:val="center"/>
          </w:tcPr>
          <w:p w14:paraId="62E37ABF" w14:textId="77777777" w:rsidR="00802B86" w:rsidRPr="00F64CEF" w:rsidRDefault="00802B86" w:rsidP="00802B86">
            <w:pPr>
              <w:rPr>
                <w:bCs/>
                <w:sz w:val="20"/>
                <w:szCs w:val="20"/>
              </w:rPr>
            </w:pPr>
            <w:r w:rsidRPr="00F64CEF">
              <w:rPr>
                <w:bCs/>
                <w:sz w:val="20"/>
                <w:szCs w:val="20"/>
              </w:rPr>
              <w:t>Prikupljanje informacija o stanju objekata za uzgoj životinja i o stoci koja se našla izvan kontrole.</w:t>
            </w:r>
          </w:p>
          <w:p w14:paraId="63C030FB" w14:textId="17770500" w:rsidR="00802B86" w:rsidRPr="00F64CEF" w:rsidRDefault="00802B86" w:rsidP="00802B86">
            <w:pPr>
              <w:rPr>
                <w:bCs/>
                <w:sz w:val="20"/>
                <w:szCs w:val="20"/>
              </w:rPr>
            </w:pPr>
            <w:r w:rsidRPr="00F64CEF">
              <w:rPr>
                <w:bCs/>
                <w:sz w:val="20"/>
                <w:szCs w:val="20"/>
              </w:rPr>
              <w:t>Analiziranje stanje stočnog fonda i mj</w:t>
            </w:r>
            <w:r w:rsidR="00F64CEF" w:rsidRPr="00F64CEF">
              <w:rPr>
                <w:bCs/>
                <w:sz w:val="20"/>
                <w:szCs w:val="20"/>
              </w:rPr>
              <w:t xml:space="preserve">era koje je potrebno poduzeti. </w:t>
            </w:r>
            <w:r w:rsidRPr="00F64CEF">
              <w:rPr>
                <w:bCs/>
                <w:sz w:val="20"/>
                <w:szCs w:val="20"/>
              </w:rPr>
              <w:t xml:space="preserve"> </w:t>
            </w:r>
          </w:p>
        </w:tc>
        <w:tc>
          <w:tcPr>
            <w:tcW w:w="2976" w:type="dxa"/>
            <w:tcBorders>
              <w:top w:val="single" w:sz="4" w:space="0" w:color="auto"/>
              <w:left w:val="single" w:sz="4" w:space="0" w:color="auto"/>
              <w:bottom w:val="single" w:sz="4" w:space="0" w:color="auto"/>
              <w:right w:val="single" w:sz="4" w:space="0" w:color="auto"/>
            </w:tcBorders>
            <w:vAlign w:val="center"/>
          </w:tcPr>
          <w:p w14:paraId="2E34CE01" w14:textId="77777777" w:rsidR="00802B86" w:rsidRPr="00F64CEF" w:rsidRDefault="00802B86" w:rsidP="00F847A0">
            <w:pPr>
              <w:widowControl w:val="0"/>
              <w:numPr>
                <w:ilvl w:val="0"/>
                <w:numId w:val="15"/>
              </w:numPr>
              <w:autoSpaceDE w:val="0"/>
              <w:autoSpaceDN w:val="0"/>
              <w:adjustRightInd w:val="0"/>
              <w:spacing w:before="0" w:after="0" w:line="240" w:lineRule="auto"/>
              <w:ind w:left="87" w:hanging="87"/>
              <w:contextualSpacing/>
              <w:jc w:val="left"/>
              <w:rPr>
                <w:bCs/>
                <w:sz w:val="20"/>
                <w:szCs w:val="20"/>
              </w:rPr>
            </w:pPr>
            <w:r w:rsidRPr="00F64CEF">
              <w:rPr>
                <w:sz w:val="20"/>
                <w:szCs w:val="20"/>
              </w:rPr>
              <w:t>Stožer civilne zaštite</w:t>
            </w:r>
          </w:p>
          <w:p w14:paraId="5F23FB67" w14:textId="11B80887" w:rsidR="00802B86" w:rsidRPr="00F64CEF" w:rsidRDefault="00F64CEF" w:rsidP="00A710D0">
            <w:pPr>
              <w:spacing w:before="0" w:after="0"/>
              <w:jc w:val="left"/>
              <w:rPr>
                <w:rFonts w:eastAsia="Calibri"/>
                <w:sz w:val="20"/>
                <w:szCs w:val="20"/>
              </w:rPr>
            </w:pPr>
            <w:r w:rsidRPr="00805BF4">
              <w:rPr>
                <w:rFonts w:eastAsia="Calibri"/>
                <w:sz w:val="20"/>
                <w:szCs w:val="20"/>
              </w:rPr>
              <w:t xml:space="preserve">- Veterinarska ambulanta </w:t>
            </w:r>
            <w:r w:rsidR="00A710D0">
              <w:rPr>
                <w:rFonts w:eastAsia="Calibri"/>
                <w:sz w:val="20"/>
                <w:szCs w:val="20"/>
              </w:rPr>
              <w:t>Buje</w:t>
            </w:r>
          </w:p>
        </w:tc>
      </w:tr>
      <w:tr w:rsidR="00802B86" w:rsidRPr="00717D05" w14:paraId="11DF9DD5" w14:textId="77777777" w:rsidTr="00F82083">
        <w:trPr>
          <w:trHeight w:val="404"/>
          <w:jc w:val="center"/>
        </w:trPr>
        <w:tc>
          <w:tcPr>
            <w:tcW w:w="7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472BB58" w14:textId="398E4E33" w:rsidR="00802B86" w:rsidRPr="00F64CEF" w:rsidRDefault="00F64CEF" w:rsidP="00802B86">
            <w:pPr>
              <w:rPr>
                <w:b/>
                <w:bCs/>
                <w:sz w:val="20"/>
                <w:szCs w:val="20"/>
              </w:rPr>
            </w:pPr>
            <w:r>
              <w:rPr>
                <w:b/>
                <w:bCs/>
                <w:sz w:val="20"/>
                <w:szCs w:val="20"/>
              </w:rPr>
              <w:t>6</w:t>
            </w:r>
            <w:r w:rsidR="00802B86" w:rsidRPr="00F64CEF">
              <w:rPr>
                <w:b/>
                <w:bCs/>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008A0327" w14:textId="335D1D31" w:rsidR="00802B86" w:rsidRPr="00F64CEF" w:rsidRDefault="00802B86" w:rsidP="009747D8">
            <w:pPr>
              <w:widowControl w:val="0"/>
              <w:autoSpaceDE w:val="0"/>
              <w:adjustRightInd w:val="0"/>
              <w:jc w:val="center"/>
              <w:rPr>
                <w:b/>
                <w:bCs/>
                <w:sz w:val="20"/>
                <w:szCs w:val="20"/>
              </w:rPr>
            </w:pPr>
            <w:r w:rsidRPr="00F64CEF">
              <w:rPr>
                <w:b/>
                <w:bCs/>
                <w:sz w:val="20"/>
                <w:szCs w:val="20"/>
              </w:rPr>
              <w:t>Organizacija osiguravanja vode</w:t>
            </w:r>
          </w:p>
        </w:tc>
        <w:tc>
          <w:tcPr>
            <w:tcW w:w="1843" w:type="dxa"/>
            <w:tcBorders>
              <w:top w:val="single" w:sz="4" w:space="0" w:color="auto"/>
              <w:left w:val="single" w:sz="4" w:space="0" w:color="auto"/>
              <w:bottom w:val="single" w:sz="4" w:space="0" w:color="auto"/>
              <w:right w:val="single" w:sz="4" w:space="0" w:color="auto"/>
            </w:tcBorders>
            <w:vAlign w:val="center"/>
          </w:tcPr>
          <w:p w14:paraId="49A79D06" w14:textId="7009DC8A" w:rsidR="00802B86" w:rsidRPr="00F64CEF" w:rsidRDefault="00F61DDF" w:rsidP="00A710D0">
            <w:pPr>
              <w:autoSpaceDE w:val="0"/>
              <w:adjustRightInd w:val="0"/>
              <w:jc w:val="left"/>
              <w:rPr>
                <w:bCs/>
                <w:sz w:val="20"/>
                <w:szCs w:val="20"/>
              </w:rPr>
            </w:pPr>
            <w:r>
              <w:rPr>
                <w:bCs/>
                <w:sz w:val="20"/>
                <w:szCs w:val="20"/>
              </w:rPr>
              <w:t xml:space="preserve">Grad </w:t>
            </w:r>
            <w:r w:rsidR="00A710D0">
              <w:rPr>
                <w:bCs/>
                <w:sz w:val="20"/>
                <w:szCs w:val="20"/>
              </w:rPr>
              <w:t>Buje</w:t>
            </w:r>
          </w:p>
        </w:tc>
        <w:tc>
          <w:tcPr>
            <w:tcW w:w="7938" w:type="dxa"/>
            <w:tcBorders>
              <w:top w:val="single" w:sz="4" w:space="0" w:color="auto"/>
              <w:left w:val="single" w:sz="4" w:space="0" w:color="auto"/>
              <w:bottom w:val="single" w:sz="4" w:space="0" w:color="auto"/>
              <w:right w:val="single" w:sz="4" w:space="0" w:color="auto"/>
            </w:tcBorders>
            <w:vAlign w:val="center"/>
          </w:tcPr>
          <w:p w14:paraId="3E3FCF50" w14:textId="38651A7B" w:rsidR="00802B86" w:rsidRPr="00F64CEF" w:rsidRDefault="00802B86" w:rsidP="00802B86">
            <w:pPr>
              <w:autoSpaceDE w:val="0"/>
              <w:adjustRightInd w:val="0"/>
              <w:jc w:val="left"/>
              <w:rPr>
                <w:bCs/>
                <w:sz w:val="20"/>
                <w:szCs w:val="20"/>
              </w:rPr>
            </w:pPr>
            <w:r w:rsidRPr="00F64CEF">
              <w:rPr>
                <w:bCs/>
                <w:sz w:val="20"/>
                <w:szCs w:val="20"/>
              </w:rPr>
              <w:t>Osigurati nesmetanu opskrbu vodom.</w:t>
            </w:r>
          </w:p>
        </w:tc>
        <w:tc>
          <w:tcPr>
            <w:tcW w:w="2976" w:type="dxa"/>
            <w:tcBorders>
              <w:top w:val="single" w:sz="4" w:space="0" w:color="auto"/>
              <w:left w:val="single" w:sz="4" w:space="0" w:color="auto"/>
              <w:bottom w:val="single" w:sz="4" w:space="0" w:color="auto"/>
              <w:right w:val="single" w:sz="4" w:space="0" w:color="auto"/>
            </w:tcBorders>
            <w:vAlign w:val="center"/>
          </w:tcPr>
          <w:p w14:paraId="6C28E0D7" w14:textId="4EAFDAA6" w:rsidR="00802B86" w:rsidRDefault="00F64CEF" w:rsidP="00802B86">
            <w:pPr>
              <w:widowControl w:val="0"/>
              <w:autoSpaceDE w:val="0"/>
              <w:autoSpaceDN w:val="0"/>
              <w:adjustRightInd w:val="0"/>
              <w:spacing w:before="0" w:after="0" w:line="240" w:lineRule="auto"/>
              <w:contextualSpacing/>
              <w:jc w:val="left"/>
              <w:rPr>
                <w:rFonts w:eastAsia="Calibri"/>
                <w:sz w:val="20"/>
                <w:szCs w:val="20"/>
              </w:rPr>
            </w:pPr>
            <w:r w:rsidRPr="00F64CEF">
              <w:rPr>
                <w:rFonts w:eastAsia="Calibri"/>
                <w:sz w:val="20"/>
                <w:szCs w:val="20"/>
              </w:rPr>
              <w:t xml:space="preserve">- </w:t>
            </w:r>
            <w:r w:rsidR="00A710D0" w:rsidRPr="00A710D0">
              <w:rPr>
                <w:rFonts w:eastAsia="Calibri"/>
                <w:sz w:val="20"/>
                <w:szCs w:val="20"/>
              </w:rPr>
              <w:t>TD „Istarski vodovod“, Buzet, PJ Buje</w:t>
            </w:r>
          </w:p>
          <w:p w14:paraId="31011717" w14:textId="1D999960" w:rsidR="00F64CEF" w:rsidRPr="00F64CEF" w:rsidRDefault="00F64CEF" w:rsidP="00F64CEF">
            <w:pPr>
              <w:pStyle w:val="NoSpacing"/>
              <w:shd w:val="clear" w:color="auto" w:fill="FFFFFF" w:themeFill="background1"/>
              <w:spacing w:line="276" w:lineRule="auto"/>
              <w:rPr>
                <w:rFonts w:eastAsia="Calibri"/>
                <w:sz w:val="20"/>
                <w:szCs w:val="20"/>
              </w:rPr>
            </w:pPr>
            <w:r w:rsidRPr="00F64CEF">
              <w:rPr>
                <w:rFonts w:eastAsia="Calibri"/>
                <w:sz w:val="20"/>
                <w:szCs w:val="20"/>
              </w:rPr>
              <w:t>- Vatrogasne</w:t>
            </w:r>
            <w:r>
              <w:rPr>
                <w:rFonts w:eastAsia="Calibri"/>
                <w:sz w:val="20"/>
                <w:szCs w:val="20"/>
              </w:rPr>
              <w:t xml:space="preserve"> snage</w:t>
            </w:r>
          </w:p>
        </w:tc>
      </w:tr>
      <w:tr w:rsidR="00F82083" w:rsidRPr="00717D05" w14:paraId="706DDB12" w14:textId="77777777" w:rsidTr="00F82083">
        <w:trPr>
          <w:trHeight w:val="404"/>
          <w:jc w:val="center"/>
        </w:trPr>
        <w:tc>
          <w:tcPr>
            <w:tcW w:w="7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C3940E8" w14:textId="417A3C1F" w:rsidR="00F82083" w:rsidRDefault="00F82083" w:rsidP="00F82083">
            <w:pPr>
              <w:rPr>
                <w:b/>
                <w:bCs/>
                <w:sz w:val="20"/>
                <w:szCs w:val="20"/>
              </w:rPr>
            </w:pPr>
            <w:r>
              <w:rPr>
                <w:b/>
                <w:bCs/>
                <w:sz w:val="20"/>
                <w:szCs w:val="20"/>
              </w:rPr>
              <w:t>7.</w:t>
            </w:r>
          </w:p>
        </w:tc>
        <w:tc>
          <w:tcPr>
            <w:tcW w:w="1701" w:type="dxa"/>
            <w:tcBorders>
              <w:top w:val="single" w:sz="4" w:space="0" w:color="auto"/>
              <w:bottom w:val="single" w:sz="4" w:space="0" w:color="auto"/>
              <w:right w:val="single" w:sz="4" w:space="0" w:color="auto"/>
            </w:tcBorders>
            <w:vAlign w:val="center"/>
          </w:tcPr>
          <w:p w14:paraId="6B7C03E2" w14:textId="047C4459" w:rsidR="00F82083" w:rsidRPr="00F64CEF" w:rsidRDefault="00F82083" w:rsidP="00F82083">
            <w:pPr>
              <w:widowControl w:val="0"/>
              <w:autoSpaceDE w:val="0"/>
              <w:adjustRightInd w:val="0"/>
              <w:jc w:val="center"/>
              <w:rPr>
                <w:b/>
                <w:bCs/>
                <w:sz w:val="20"/>
                <w:szCs w:val="20"/>
              </w:rPr>
            </w:pPr>
            <w:r w:rsidRPr="00541079">
              <w:rPr>
                <w:b/>
                <w:bCs/>
                <w:sz w:val="20"/>
                <w:szCs w:val="20"/>
              </w:rPr>
              <w:t>Obavješćivanje stanovništva</w:t>
            </w:r>
          </w:p>
        </w:tc>
        <w:tc>
          <w:tcPr>
            <w:tcW w:w="1843" w:type="dxa"/>
            <w:tcBorders>
              <w:top w:val="single" w:sz="4" w:space="0" w:color="auto"/>
              <w:left w:val="single" w:sz="4" w:space="0" w:color="auto"/>
              <w:bottom w:val="single" w:sz="4" w:space="0" w:color="auto"/>
              <w:right w:val="single" w:sz="4" w:space="0" w:color="auto"/>
            </w:tcBorders>
            <w:vAlign w:val="center"/>
          </w:tcPr>
          <w:p w14:paraId="0FADDBD5" w14:textId="61736BDF" w:rsidR="00F82083" w:rsidRDefault="00F82083" w:rsidP="00F82083">
            <w:pPr>
              <w:autoSpaceDE w:val="0"/>
              <w:adjustRightInd w:val="0"/>
              <w:jc w:val="left"/>
              <w:rPr>
                <w:bCs/>
                <w:sz w:val="20"/>
                <w:szCs w:val="20"/>
              </w:rPr>
            </w:pPr>
            <w:r>
              <w:rPr>
                <w:bCs/>
                <w:sz w:val="20"/>
                <w:szCs w:val="20"/>
              </w:rPr>
              <w:t>Grad Buje</w:t>
            </w:r>
          </w:p>
        </w:tc>
        <w:tc>
          <w:tcPr>
            <w:tcW w:w="7938" w:type="dxa"/>
            <w:tcBorders>
              <w:top w:val="single" w:sz="4" w:space="0" w:color="auto"/>
              <w:left w:val="single" w:sz="4" w:space="0" w:color="auto"/>
              <w:bottom w:val="single" w:sz="4" w:space="0" w:color="auto"/>
              <w:right w:val="single" w:sz="4" w:space="0" w:color="auto"/>
            </w:tcBorders>
            <w:vAlign w:val="center"/>
          </w:tcPr>
          <w:p w14:paraId="4DE260B8" w14:textId="6C807C83" w:rsidR="00F82083" w:rsidRPr="00541079" w:rsidRDefault="00F82083" w:rsidP="00F82083">
            <w:pPr>
              <w:widowControl w:val="0"/>
              <w:autoSpaceDE w:val="0"/>
              <w:adjustRightInd w:val="0"/>
              <w:spacing w:after="0"/>
              <w:rPr>
                <w:bCs/>
                <w:sz w:val="20"/>
                <w:szCs w:val="20"/>
              </w:rPr>
            </w:pPr>
            <w:r w:rsidRPr="00541079">
              <w:rPr>
                <w:bCs/>
                <w:sz w:val="20"/>
                <w:szCs w:val="20"/>
              </w:rPr>
              <w:t xml:space="preserve">Obavijest sredstvima javnog priopćavanja daje </w:t>
            </w:r>
            <w:r>
              <w:rPr>
                <w:bCs/>
                <w:sz w:val="20"/>
                <w:szCs w:val="20"/>
              </w:rPr>
              <w:t>gradonačelnik</w:t>
            </w:r>
            <w:r w:rsidRPr="00541079">
              <w:rPr>
                <w:bCs/>
                <w:sz w:val="20"/>
                <w:szCs w:val="20"/>
              </w:rPr>
              <w:t xml:space="preserve"> ili osoba koju on ovlasti. </w:t>
            </w:r>
          </w:p>
          <w:p w14:paraId="00A5572D" w14:textId="77777777" w:rsidR="00F82083" w:rsidRPr="00541079" w:rsidRDefault="00F82083" w:rsidP="00F82083">
            <w:pPr>
              <w:widowControl w:val="0"/>
              <w:autoSpaceDE w:val="0"/>
              <w:adjustRightInd w:val="0"/>
              <w:spacing w:after="0"/>
              <w:rPr>
                <w:bCs/>
                <w:sz w:val="20"/>
                <w:szCs w:val="20"/>
              </w:rPr>
            </w:pPr>
            <w:r w:rsidRPr="00541079">
              <w:rPr>
                <w:bCs/>
                <w:sz w:val="20"/>
                <w:szCs w:val="20"/>
              </w:rPr>
              <w:t>Obavijest sadrži:</w:t>
            </w:r>
          </w:p>
          <w:p w14:paraId="620E1524" w14:textId="77777777" w:rsidR="00F82083" w:rsidRPr="00541079" w:rsidRDefault="00F82083" w:rsidP="00F82083">
            <w:pPr>
              <w:widowControl w:val="0"/>
              <w:autoSpaceDE w:val="0"/>
              <w:adjustRightInd w:val="0"/>
              <w:spacing w:after="0"/>
              <w:rPr>
                <w:bCs/>
                <w:sz w:val="20"/>
                <w:szCs w:val="20"/>
              </w:rPr>
            </w:pPr>
            <w:r w:rsidRPr="00541079">
              <w:rPr>
                <w:bCs/>
                <w:sz w:val="20"/>
                <w:szCs w:val="20"/>
              </w:rPr>
              <w:t>- Stanje na pogođenom području,</w:t>
            </w:r>
          </w:p>
          <w:p w14:paraId="514DDDF8" w14:textId="77777777" w:rsidR="00F82083" w:rsidRPr="00541079" w:rsidRDefault="00F82083" w:rsidP="00F82083">
            <w:pPr>
              <w:widowControl w:val="0"/>
              <w:autoSpaceDE w:val="0"/>
              <w:adjustRightInd w:val="0"/>
              <w:spacing w:after="0"/>
              <w:rPr>
                <w:bCs/>
                <w:sz w:val="20"/>
                <w:szCs w:val="20"/>
              </w:rPr>
            </w:pPr>
            <w:r w:rsidRPr="00541079">
              <w:rPr>
                <w:bCs/>
                <w:sz w:val="20"/>
                <w:szCs w:val="20"/>
              </w:rPr>
              <w:t>- Opasnostima za ljude, materijalna dobra i okoliš,</w:t>
            </w:r>
          </w:p>
          <w:p w14:paraId="33495ADF" w14:textId="77777777" w:rsidR="00F82083" w:rsidRPr="00541079" w:rsidRDefault="00F82083" w:rsidP="00F82083">
            <w:pPr>
              <w:widowControl w:val="0"/>
              <w:autoSpaceDE w:val="0"/>
              <w:adjustRightInd w:val="0"/>
              <w:spacing w:after="0"/>
              <w:rPr>
                <w:bCs/>
                <w:sz w:val="20"/>
                <w:szCs w:val="20"/>
              </w:rPr>
            </w:pPr>
            <w:r w:rsidRPr="00541079">
              <w:rPr>
                <w:bCs/>
                <w:sz w:val="20"/>
                <w:szCs w:val="20"/>
              </w:rPr>
              <w:t>- Mjerama koje se poduzimaju,</w:t>
            </w:r>
          </w:p>
          <w:p w14:paraId="202FE672" w14:textId="77777777" w:rsidR="00F82083" w:rsidRPr="00541079" w:rsidRDefault="00F82083" w:rsidP="00F82083">
            <w:pPr>
              <w:widowControl w:val="0"/>
              <w:autoSpaceDE w:val="0"/>
              <w:adjustRightInd w:val="0"/>
              <w:spacing w:after="0"/>
              <w:rPr>
                <w:bCs/>
                <w:sz w:val="20"/>
                <w:szCs w:val="20"/>
              </w:rPr>
            </w:pPr>
            <w:r w:rsidRPr="00541079">
              <w:rPr>
                <w:bCs/>
                <w:sz w:val="20"/>
                <w:szCs w:val="20"/>
              </w:rPr>
              <w:t>- Putovima evakuacije, lokacijama za prihvat i pružanje medicinske pomoći,</w:t>
            </w:r>
          </w:p>
          <w:p w14:paraId="68A85730" w14:textId="77777777" w:rsidR="00F82083" w:rsidRPr="00541079" w:rsidRDefault="00F82083" w:rsidP="00F82083">
            <w:pPr>
              <w:widowControl w:val="0"/>
              <w:autoSpaceDE w:val="0"/>
              <w:adjustRightInd w:val="0"/>
              <w:spacing w:after="0"/>
              <w:rPr>
                <w:bCs/>
                <w:sz w:val="20"/>
                <w:szCs w:val="20"/>
              </w:rPr>
            </w:pPr>
            <w:r w:rsidRPr="00541079">
              <w:rPr>
                <w:bCs/>
                <w:sz w:val="20"/>
                <w:szCs w:val="20"/>
              </w:rPr>
              <w:t>- Provođenje osobne i uzajamne zaštite,</w:t>
            </w:r>
          </w:p>
          <w:p w14:paraId="1D25B9FC" w14:textId="77777777" w:rsidR="00F82083" w:rsidRPr="00541079" w:rsidRDefault="00F82083" w:rsidP="00F82083">
            <w:pPr>
              <w:widowControl w:val="0"/>
              <w:autoSpaceDE w:val="0"/>
              <w:adjustRightInd w:val="0"/>
              <w:spacing w:after="0"/>
              <w:rPr>
                <w:bCs/>
                <w:sz w:val="20"/>
                <w:szCs w:val="20"/>
              </w:rPr>
            </w:pPr>
            <w:r w:rsidRPr="00541079">
              <w:rPr>
                <w:bCs/>
                <w:sz w:val="20"/>
                <w:szCs w:val="20"/>
              </w:rPr>
              <w:t xml:space="preserve">- Sudjelovanju i suradnji s operativnim snagama sustava civilne zaštite, </w:t>
            </w:r>
          </w:p>
          <w:p w14:paraId="4B5CC174" w14:textId="77777777" w:rsidR="00F82083" w:rsidRPr="00541079" w:rsidRDefault="00F82083" w:rsidP="00F82083">
            <w:pPr>
              <w:widowControl w:val="0"/>
              <w:autoSpaceDE w:val="0"/>
              <w:adjustRightInd w:val="0"/>
              <w:spacing w:after="0"/>
              <w:rPr>
                <w:bCs/>
                <w:sz w:val="20"/>
                <w:szCs w:val="20"/>
              </w:rPr>
            </w:pPr>
            <w:r w:rsidRPr="00541079">
              <w:rPr>
                <w:bCs/>
                <w:sz w:val="20"/>
                <w:szCs w:val="20"/>
              </w:rPr>
              <w:t xml:space="preserve">- Pristupu dodatnim informacijama, </w:t>
            </w:r>
          </w:p>
          <w:p w14:paraId="1BD72F0E" w14:textId="40764EDD" w:rsidR="00F82083" w:rsidRPr="00F64CEF" w:rsidRDefault="00F82083" w:rsidP="00F82083">
            <w:pPr>
              <w:autoSpaceDE w:val="0"/>
              <w:adjustRightInd w:val="0"/>
              <w:jc w:val="left"/>
              <w:rPr>
                <w:bCs/>
                <w:sz w:val="20"/>
                <w:szCs w:val="20"/>
              </w:rPr>
            </w:pPr>
            <w:r w:rsidRPr="00541079">
              <w:rPr>
                <w:bCs/>
                <w:sz w:val="20"/>
                <w:szCs w:val="20"/>
              </w:rPr>
              <w:lastRenderedPageBreak/>
              <w:t>- Ostalim činjenicama u svezi sa specifičnim okolnostima događaja.</w:t>
            </w:r>
          </w:p>
        </w:tc>
        <w:tc>
          <w:tcPr>
            <w:tcW w:w="2976" w:type="dxa"/>
            <w:tcBorders>
              <w:top w:val="single" w:sz="4" w:space="0" w:color="auto"/>
              <w:left w:val="single" w:sz="4" w:space="0" w:color="auto"/>
              <w:bottom w:val="single" w:sz="4" w:space="0" w:color="auto"/>
              <w:right w:val="single" w:sz="4" w:space="0" w:color="auto"/>
            </w:tcBorders>
            <w:vAlign w:val="center"/>
          </w:tcPr>
          <w:p w14:paraId="5E6A55B7" w14:textId="77777777" w:rsidR="00F82083" w:rsidRPr="00F82083" w:rsidRDefault="00F82083" w:rsidP="00F82083">
            <w:pPr>
              <w:widowControl w:val="0"/>
              <w:autoSpaceDE w:val="0"/>
              <w:autoSpaceDN w:val="0"/>
              <w:adjustRightInd w:val="0"/>
              <w:spacing w:before="0" w:after="0" w:line="240" w:lineRule="auto"/>
              <w:contextualSpacing/>
              <w:jc w:val="left"/>
              <w:rPr>
                <w:sz w:val="20"/>
                <w:szCs w:val="20"/>
              </w:rPr>
            </w:pPr>
            <w:r>
              <w:lastRenderedPageBreak/>
              <w:t>-</w:t>
            </w:r>
            <w:r w:rsidRPr="00F82083">
              <w:rPr>
                <w:sz w:val="20"/>
                <w:szCs w:val="20"/>
              </w:rPr>
              <w:t>Mediji</w:t>
            </w:r>
          </w:p>
          <w:p w14:paraId="2934FA2A" w14:textId="036183AD" w:rsidR="00F82083" w:rsidRPr="00F64CEF" w:rsidRDefault="00F82083" w:rsidP="00F82083">
            <w:pPr>
              <w:widowControl w:val="0"/>
              <w:autoSpaceDE w:val="0"/>
              <w:autoSpaceDN w:val="0"/>
              <w:adjustRightInd w:val="0"/>
              <w:spacing w:before="0" w:after="0" w:line="240" w:lineRule="auto"/>
              <w:contextualSpacing/>
              <w:jc w:val="left"/>
              <w:rPr>
                <w:rFonts w:eastAsia="Calibri"/>
                <w:sz w:val="20"/>
                <w:szCs w:val="20"/>
              </w:rPr>
            </w:pPr>
            <w:r w:rsidRPr="00F82083">
              <w:rPr>
                <w:sz w:val="20"/>
                <w:szCs w:val="20"/>
              </w:rPr>
              <w:t>-gradonačelnik</w:t>
            </w:r>
          </w:p>
        </w:tc>
      </w:tr>
      <w:tr w:rsidR="00F82083" w:rsidRPr="00717D05" w14:paraId="2F8059EC" w14:textId="77777777" w:rsidTr="00F82083">
        <w:trPr>
          <w:trHeight w:val="404"/>
          <w:jc w:val="center"/>
        </w:trPr>
        <w:tc>
          <w:tcPr>
            <w:tcW w:w="7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2E2D251" w14:textId="757C6B40" w:rsidR="00F82083" w:rsidRPr="00F64CEF" w:rsidRDefault="00F82083" w:rsidP="00F82083">
            <w:pPr>
              <w:rPr>
                <w:b/>
                <w:bCs/>
                <w:sz w:val="20"/>
                <w:szCs w:val="20"/>
              </w:rPr>
            </w:pPr>
            <w:r>
              <w:rPr>
                <w:b/>
                <w:bCs/>
                <w:sz w:val="20"/>
                <w:szCs w:val="20"/>
              </w:rPr>
              <w:t>8</w:t>
            </w:r>
            <w:r w:rsidRPr="00F64CEF">
              <w:rPr>
                <w:b/>
                <w:bCs/>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62AB5CB1" w14:textId="77777777" w:rsidR="00F82083" w:rsidRPr="00F64CEF" w:rsidRDefault="00F82083" w:rsidP="00F82083">
            <w:pPr>
              <w:widowControl w:val="0"/>
              <w:autoSpaceDE w:val="0"/>
              <w:adjustRightInd w:val="0"/>
              <w:jc w:val="center"/>
              <w:rPr>
                <w:b/>
                <w:bCs/>
                <w:sz w:val="20"/>
                <w:szCs w:val="20"/>
              </w:rPr>
            </w:pPr>
            <w:r w:rsidRPr="00F64CEF">
              <w:rPr>
                <w:b/>
                <w:bCs/>
                <w:sz w:val="20"/>
                <w:szCs w:val="20"/>
              </w:rPr>
              <w:t>Troškovi angažiranih pravnih osoba</w:t>
            </w:r>
          </w:p>
        </w:tc>
        <w:tc>
          <w:tcPr>
            <w:tcW w:w="1843" w:type="dxa"/>
            <w:tcBorders>
              <w:top w:val="single" w:sz="4" w:space="0" w:color="auto"/>
              <w:left w:val="single" w:sz="4" w:space="0" w:color="auto"/>
              <w:bottom w:val="single" w:sz="4" w:space="0" w:color="auto"/>
              <w:right w:val="single" w:sz="4" w:space="0" w:color="auto"/>
            </w:tcBorders>
            <w:vAlign w:val="center"/>
          </w:tcPr>
          <w:p w14:paraId="67F5AA76" w14:textId="1B5F1217" w:rsidR="00F82083" w:rsidRPr="00F64CEF" w:rsidRDefault="00F82083" w:rsidP="00F82083">
            <w:pPr>
              <w:widowControl w:val="0"/>
              <w:autoSpaceDE w:val="0"/>
              <w:adjustRightInd w:val="0"/>
              <w:spacing w:before="120" w:after="120"/>
              <w:jc w:val="left"/>
              <w:rPr>
                <w:bCs/>
                <w:sz w:val="20"/>
                <w:szCs w:val="20"/>
              </w:rPr>
            </w:pPr>
            <w:r w:rsidRPr="00F64CEF">
              <w:rPr>
                <w:bCs/>
                <w:sz w:val="20"/>
                <w:szCs w:val="20"/>
              </w:rPr>
              <w:t xml:space="preserve">Grad </w:t>
            </w:r>
            <w:r>
              <w:rPr>
                <w:bCs/>
                <w:sz w:val="20"/>
                <w:szCs w:val="20"/>
              </w:rPr>
              <w:t>Buje</w:t>
            </w:r>
          </w:p>
        </w:tc>
        <w:tc>
          <w:tcPr>
            <w:tcW w:w="7938" w:type="dxa"/>
            <w:tcBorders>
              <w:top w:val="single" w:sz="4" w:space="0" w:color="auto"/>
              <w:left w:val="single" w:sz="4" w:space="0" w:color="auto"/>
              <w:bottom w:val="single" w:sz="4" w:space="0" w:color="auto"/>
              <w:right w:val="single" w:sz="4" w:space="0" w:color="auto"/>
            </w:tcBorders>
            <w:vAlign w:val="center"/>
          </w:tcPr>
          <w:p w14:paraId="630FE863" w14:textId="7C947FBF" w:rsidR="00F82083" w:rsidRPr="00F64CEF" w:rsidRDefault="00F82083" w:rsidP="00F82083">
            <w:pPr>
              <w:widowControl w:val="0"/>
              <w:autoSpaceDE w:val="0"/>
              <w:adjustRightInd w:val="0"/>
              <w:spacing w:before="120" w:after="120"/>
              <w:rPr>
                <w:bCs/>
                <w:sz w:val="20"/>
                <w:szCs w:val="20"/>
              </w:rPr>
            </w:pPr>
            <w:r w:rsidRPr="00F64CEF">
              <w:rPr>
                <w:bCs/>
                <w:sz w:val="20"/>
                <w:szCs w:val="20"/>
              </w:rPr>
              <w:t>Troškove angažiranih pravnih osoba i redovnih službi vršit će se prema stvarno izvršenim poslovima i po važećim cijenama u trenutku izvršenja zadataka.</w:t>
            </w:r>
          </w:p>
        </w:tc>
        <w:tc>
          <w:tcPr>
            <w:tcW w:w="2976" w:type="dxa"/>
            <w:tcBorders>
              <w:top w:val="single" w:sz="4" w:space="0" w:color="auto"/>
              <w:left w:val="single" w:sz="4" w:space="0" w:color="auto"/>
              <w:bottom w:val="single" w:sz="4" w:space="0" w:color="auto"/>
              <w:right w:val="single" w:sz="4" w:space="0" w:color="auto"/>
            </w:tcBorders>
            <w:vAlign w:val="center"/>
          </w:tcPr>
          <w:p w14:paraId="745301FE" w14:textId="77777777" w:rsidR="00F82083" w:rsidRPr="00F64CEF" w:rsidRDefault="00F82083" w:rsidP="00F82083">
            <w:pPr>
              <w:pStyle w:val="ListParagraph"/>
              <w:widowControl w:val="0"/>
              <w:numPr>
                <w:ilvl w:val="0"/>
                <w:numId w:val="15"/>
              </w:numPr>
              <w:autoSpaceDE w:val="0"/>
              <w:autoSpaceDN w:val="0"/>
              <w:adjustRightInd w:val="0"/>
              <w:spacing w:before="0" w:after="0" w:line="240" w:lineRule="auto"/>
              <w:ind w:left="87" w:hanging="87"/>
              <w:jc w:val="left"/>
              <w:rPr>
                <w:bCs w:val="0"/>
                <w:sz w:val="20"/>
                <w:szCs w:val="20"/>
              </w:rPr>
            </w:pPr>
            <w:r w:rsidRPr="00F64CEF">
              <w:rPr>
                <w:bCs w:val="0"/>
                <w:sz w:val="20"/>
                <w:szCs w:val="20"/>
              </w:rPr>
              <w:t>Gradonačelnik</w:t>
            </w:r>
          </w:p>
        </w:tc>
      </w:tr>
    </w:tbl>
    <w:p w14:paraId="15A0ADF7" w14:textId="77777777" w:rsidR="00F64CEF" w:rsidRDefault="00F64CEF" w:rsidP="00A47D17">
      <w:pPr>
        <w:tabs>
          <w:tab w:val="left" w:pos="960"/>
        </w:tabs>
        <w:rPr>
          <w:highlight w:val="yellow"/>
          <w:lang w:bidi="en-US"/>
        </w:rPr>
        <w:sectPr w:rsidR="00F64CEF" w:rsidSect="006F6A6E">
          <w:pgSz w:w="16838" w:h="11906" w:orient="landscape"/>
          <w:pgMar w:top="1417" w:right="1417" w:bottom="1417" w:left="1417" w:header="567" w:footer="0" w:gutter="0"/>
          <w:cols w:space="708"/>
          <w:titlePg/>
          <w:docGrid w:linePitch="360"/>
        </w:sectPr>
      </w:pPr>
    </w:p>
    <w:p w14:paraId="54809AB7" w14:textId="0B24D313" w:rsidR="006F6A6E" w:rsidRPr="006F6A6E" w:rsidRDefault="00EF0796" w:rsidP="006F6A6E">
      <w:pPr>
        <w:pStyle w:val="Heading2"/>
      </w:pPr>
      <w:bookmarkStart w:id="74" w:name="_Toc516648325"/>
      <w:bookmarkStart w:id="75" w:name="_Toc533071891"/>
      <w:bookmarkStart w:id="76" w:name="_Toc19000063"/>
      <w:bookmarkStart w:id="77" w:name="_Toc101867908"/>
      <w:r>
        <w:lastRenderedPageBreak/>
        <w:t xml:space="preserve">6.6. </w:t>
      </w:r>
      <w:r w:rsidR="006F6A6E" w:rsidRPr="006F6A6E">
        <w:t xml:space="preserve">Epidemije i </w:t>
      </w:r>
      <w:proofErr w:type="spellStart"/>
      <w:r w:rsidR="006F6A6E" w:rsidRPr="006F6A6E">
        <w:t>pandemije</w:t>
      </w:r>
      <w:bookmarkEnd w:id="74"/>
      <w:bookmarkEnd w:id="75"/>
      <w:bookmarkEnd w:id="76"/>
      <w:bookmarkEnd w:id="77"/>
      <w:proofErr w:type="spellEnd"/>
    </w:p>
    <w:p w14:paraId="64BC3518" w14:textId="77777777" w:rsidR="006F6A6E" w:rsidRPr="006F6A6E" w:rsidRDefault="006F6A6E" w:rsidP="006F6A6E">
      <w:pPr>
        <w:rPr>
          <w:lang w:bidi="en-US"/>
        </w:rPr>
      </w:pPr>
    </w:p>
    <w:p w14:paraId="02176209" w14:textId="77777777" w:rsidR="00CC69A8" w:rsidRDefault="00CC69A8" w:rsidP="006F6A6E">
      <w:pPr>
        <w:rPr>
          <w:highlight w:val="yellow"/>
          <w:lang w:bidi="en-US"/>
        </w:rPr>
        <w:sectPr w:rsidR="00CC69A8" w:rsidSect="00CC69A8">
          <w:pgSz w:w="11906" w:h="16838"/>
          <w:pgMar w:top="1417" w:right="1417" w:bottom="1417" w:left="1417" w:header="567" w:footer="0" w:gutter="0"/>
          <w:cols w:space="708"/>
          <w:titlePg/>
          <w:docGrid w:linePitch="360"/>
        </w:sectPr>
      </w:pPr>
    </w:p>
    <w:p w14:paraId="0BF44B2D" w14:textId="5CD4E8ED" w:rsidR="006F6A6E" w:rsidRDefault="006F6A6E" w:rsidP="00CC69A8">
      <w:r w:rsidRPr="00E15295">
        <w:lastRenderedPageBreak/>
        <w:t xml:space="preserve">Plan djelovanja sustava civilne zaštite u slučaju epidemije i </w:t>
      </w:r>
      <w:proofErr w:type="spellStart"/>
      <w:r w:rsidRPr="00E15295">
        <w:t>pandemije</w:t>
      </w:r>
      <w:proofErr w:type="spellEnd"/>
      <w:r w:rsidRPr="00E15295">
        <w:t xml:space="preserve"> pokreće</w:t>
      </w:r>
      <w:r w:rsidR="00CC69A8">
        <w:t xml:space="preserve"> </w:t>
      </w:r>
      <w:r w:rsidR="00CC69A8" w:rsidRPr="00CC69A8">
        <w:rPr>
          <w:b/>
        </w:rPr>
        <w:t>Grado</w:t>
      </w:r>
      <w:r w:rsidRPr="00E15295">
        <w:rPr>
          <w:b/>
        </w:rPr>
        <w:t>načelnik</w:t>
      </w:r>
      <w:r w:rsidRPr="00E15295">
        <w:t xml:space="preserve">. Shema aktiviranja nalazi se u nastavku. </w:t>
      </w:r>
    </w:p>
    <w:p w14:paraId="05C665EC" w14:textId="094780C8" w:rsidR="00CC69A8" w:rsidRPr="00592BED" w:rsidRDefault="00CC69A8" w:rsidP="00CC69A8"/>
    <w:p w14:paraId="2740C668" w14:textId="6D0505DA" w:rsidR="00CC69A8" w:rsidRPr="00592BED" w:rsidRDefault="00A51680" w:rsidP="00CC69A8">
      <w:pPr>
        <w:rPr>
          <w:noProof/>
          <w:lang w:eastAsia="hr-HR"/>
        </w:rPr>
      </w:pPr>
      <w:r w:rsidRPr="00173B82">
        <w:rPr>
          <w:noProof/>
          <w:lang w:eastAsia="hr-HR"/>
        </w:rPr>
        <mc:AlternateContent>
          <mc:Choice Requires="wps">
            <w:drawing>
              <wp:anchor distT="0" distB="0" distL="114300" distR="114300" simplePos="0" relativeHeight="252444672" behindDoc="0" locked="0" layoutInCell="1" allowOverlap="1" wp14:anchorId="51C08C81" wp14:editId="7AF2227C">
                <wp:simplePos x="0" y="0"/>
                <wp:positionH relativeFrom="margin">
                  <wp:posOffset>319391</wp:posOffset>
                </wp:positionH>
                <wp:positionV relativeFrom="paragraph">
                  <wp:posOffset>167404</wp:posOffset>
                </wp:positionV>
                <wp:extent cx="2913321" cy="902335"/>
                <wp:effectExtent l="76200" t="57150" r="78105" b="88265"/>
                <wp:wrapNone/>
                <wp:docPr id="561" name="Rounded Rectangle 28"/>
                <wp:cNvGraphicFramePr/>
                <a:graphic xmlns:a="http://schemas.openxmlformats.org/drawingml/2006/main">
                  <a:graphicData uri="http://schemas.microsoft.com/office/word/2010/wordprocessingShape">
                    <wps:wsp>
                      <wps:cNvSpPr/>
                      <wps:spPr>
                        <a:xfrm>
                          <a:off x="0" y="0"/>
                          <a:ext cx="2913321" cy="902335"/>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0405B001" w14:textId="77777777" w:rsidR="00462E05" w:rsidRPr="00DF76EE" w:rsidRDefault="00462E05" w:rsidP="00A51680">
                            <w:pPr>
                              <w:spacing w:before="0" w:after="0"/>
                              <w:jc w:val="center"/>
                              <w:rPr>
                                <w:b/>
                                <w:sz w:val="20"/>
                                <w:szCs w:val="20"/>
                              </w:rPr>
                            </w:pPr>
                            <w:r>
                              <w:rPr>
                                <w:b/>
                                <w:sz w:val="20"/>
                                <w:szCs w:val="20"/>
                              </w:rPr>
                              <w:t>Vatrogasna snage</w:t>
                            </w:r>
                          </w:p>
                          <w:p w14:paraId="03CDFF43" w14:textId="51039BD9" w:rsidR="00462E05" w:rsidRPr="009747D8" w:rsidRDefault="00462E05" w:rsidP="00A51680">
                            <w:pPr>
                              <w:spacing w:before="0" w:after="0"/>
                              <w:jc w:val="left"/>
                              <w:rPr>
                                <w:rFonts w:eastAsia="Calibri"/>
                                <w:color w:val="FFFFFF" w:themeColor="background1"/>
                                <w:sz w:val="20"/>
                                <w:szCs w:val="20"/>
                              </w:rPr>
                            </w:pPr>
                            <w:r>
                              <w:rPr>
                                <w:rFonts w:eastAsia="Calibri"/>
                                <w:color w:val="FFFFFF" w:themeColor="background1"/>
                                <w:sz w:val="20"/>
                                <w:szCs w:val="20"/>
                              </w:rPr>
                              <w:t>- JVP Umag</w:t>
                            </w:r>
                          </w:p>
                          <w:p w14:paraId="10C66491" w14:textId="10803A31" w:rsidR="00462E05" w:rsidRPr="009747D8" w:rsidRDefault="00462E05" w:rsidP="00A51680">
                            <w:pPr>
                              <w:spacing w:before="0" w:after="0"/>
                              <w:jc w:val="left"/>
                              <w:rPr>
                                <w:rFonts w:eastAsia="Calibri"/>
                                <w:color w:val="FFFFFF" w:themeColor="background1"/>
                                <w:sz w:val="20"/>
                                <w:szCs w:val="20"/>
                              </w:rPr>
                            </w:pPr>
                            <w:r w:rsidRPr="009747D8">
                              <w:rPr>
                                <w:rFonts w:eastAsia="Calibri"/>
                                <w:color w:val="FFFFFF" w:themeColor="background1"/>
                                <w:sz w:val="20"/>
                                <w:szCs w:val="20"/>
                              </w:rPr>
                              <w:t xml:space="preserve">- DVD </w:t>
                            </w:r>
                            <w:r>
                              <w:rPr>
                                <w:rFonts w:eastAsia="Calibri"/>
                                <w:color w:val="FFFFFF" w:themeColor="background1"/>
                                <w:sz w:val="20"/>
                                <w:szCs w:val="20"/>
                              </w:rPr>
                              <w:t>Buje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08C81" id="_x0000_s1098" style="position:absolute;left:0;text-align:left;margin-left:25.15pt;margin-top:13.2pt;width:229.4pt;height:71.05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l6dQIAADwFAAAOAAAAZHJzL2Uyb0RvYy54bWysVF9P2zAQf5+072D5faRJgUFFiioQ0yQE&#10;CJh4dh27jWT7vLPbpPv0OztpQYyXTXux73z/737ni8veGrZVGFpwNS+PJpwpJ6Fp3armP55vvpxx&#10;FqJwjTDgVM13KvDL+edPF52fqQrWYBqFjJy4MOt8zdcx+llRBLlWVoQj8MqRUANaEYnFVdGg6Mi7&#10;NUU1mZwWHWDjEaQKgV6vByGfZ/9aKxnvtQ4qMlNzyi3mE/O5TGcxvxCzFQq/buWYhviHLKxoHQU9&#10;uLoWUbANtn+4sq1ECKDjkQRbgNatVLkGqqacvKvmaS28yrVQc4I/tCn8P7fybvuArG1qfnJacuaE&#10;pSE9wsY1qmGP1D7hVkax6ix1qvNhRgZP/gFHLhCZyu412nRTQazP3d0duqv6yCQ9VufldFpREEmy&#10;80k1nZ4kp8WrtccQvymwLBE1x5RGyiF3VmxvQxz093oponHpLWU25JKpuDNqED4qTdVR9Gl2knGl&#10;rgyyrSBEmFiOKRhHmslEt8YcjMqPjISUysXpaDjqJ1OV8fY3xgeLHBlcPBjb1gF+FP01ZT3o76sf&#10;ak7lx37Z55HSRMc5LaHZ0ZwRhgUIXt601ONbEeKDQEI87QZtcbynQxvoag4jxdka8NdH70mfgEhS&#10;zjraoJqHnxuBijPz3RFEz8vj47RymTk++VoRg28ly7cSt7FXQCMhfFB2mUz60exJjWBfaNkXKSqJ&#10;hJMUu+Yy4p65isNm03ch1WKR1WjNvIi37snL5Dw1OsHnuX8R6EegRYLoHey3TczeQW3QTZYOFpsI&#10;us04TK0e+jqOgFY0w3n8TtIf8JbPWq+f3vw3AAAA//8DAFBLAwQUAAYACAAAACEAre1c8N8AAAAJ&#10;AQAADwAAAGRycy9kb3ducmV2LnhtbEyPsU7DMBRFdyT+wXpILBW125KoDXEqVMTAhJIyMLqxG1vY&#10;z1bstOHvMROMT/fo3vPq/ewsuagxGo8cVksGRGHvpcGBw8fx9WELJCaBUliPisO3irBvbm9qUUl/&#10;xVZdujSQXIKxEhx0SqGiNPZaORGXPijM2dmPTqR8jgOVo7jmcmfpmrGSOmEwL2gR1EGr/qubHIed&#10;fQ/d4u3l+Hk4b0xYzK2eTMv5/d38/AQkqTn9wfCrn9WhyU4nP6GMxHIo2CaTHNblI5CcF2y3AnLK&#10;YLktgDY1/f9B8wMAAP//AwBQSwECLQAUAAYACAAAACEAtoM4kv4AAADhAQAAEwAAAAAAAAAAAAAA&#10;AAAAAAAAW0NvbnRlbnRfVHlwZXNdLnhtbFBLAQItABQABgAIAAAAIQA4/SH/1gAAAJQBAAALAAAA&#10;AAAAAAAAAAAAAC8BAABfcmVscy8ucmVsc1BLAQItABQABgAIAAAAIQBmIhl6dQIAADwFAAAOAAAA&#10;AAAAAAAAAAAAAC4CAABkcnMvZTJvRG9jLnhtbFBLAQItABQABgAIAAAAIQCt7Vzw3wAAAAkBAAAP&#10;AAAAAAAAAAAAAAAAAM8EAABkcnMvZG93bnJldi54bWxQSwUGAAAAAAQABADzAAAA2wUAAAAA&#10;" fillcolor="#9bbb59 [3206]" strokecolor="white [3201]" strokeweight="3pt">
                <v:shadow on="t" color="black" opacity="24903f" origin=",.5" offset="0,.55556mm"/>
                <v:textbox>
                  <w:txbxContent>
                    <w:p w14:paraId="0405B001" w14:textId="77777777" w:rsidR="00462E05" w:rsidRPr="00DF76EE" w:rsidRDefault="00462E05" w:rsidP="00A51680">
                      <w:pPr>
                        <w:spacing w:before="0" w:after="0"/>
                        <w:jc w:val="center"/>
                        <w:rPr>
                          <w:b/>
                          <w:sz w:val="20"/>
                          <w:szCs w:val="20"/>
                        </w:rPr>
                      </w:pPr>
                      <w:r>
                        <w:rPr>
                          <w:b/>
                          <w:sz w:val="20"/>
                          <w:szCs w:val="20"/>
                        </w:rPr>
                        <w:t>Vatrogasna snage</w:t>
                      </w:r>
                    </w:p>
                    <w:p w14:paraId="03CDFF43" w14:textId="51039BD9" w:rsidR="00462E05" w:rsidRPr="009747D8" w:rsidRDefault="00462E05" w:rsidP="00A51680">
                      <w:pPr>
                        <w:spacing w:before="0" w:after="0"/>
                        <w:jc w:val="left"/>
                        <w:rPr>
                          <w:rFonts w:eastAsia="Calibri"/>
                          <w:color w:val="FFFFFF" w:themeColor="background1"/>
                          <w:sz w:val="20"/>
                          <w:szCs w:val="20"/>
                        </w:rPr>
                      </w:pPr>
                      <w:r>
                        <w:rPr>
                          <w:rFonts w:eastAsia="Calibri"/>
                          <w:color w:val="FFFFFF" w:themeColor="background1"/>
                          <w:sz w:val="20"/>
                          <w:szCs w:val="20"/>
                        </w:rPr>
                        <w:t>- JVP Umag</w:t>
                      </w:r>
                    </w:p>
                    <w:p w14:paraId="10C66491" w14:textId="10803A31" w:rsidR="00462E05" w:rsidRPr="009747D8" w:rsidRDefault="00462E05" w:rsidP="00A51680">
                      <w:pPr>
                        <w:spacing w:before="0" w:after="0"/>
                        <w:jc w:val="left"/>
                        <w:rPr>
                          <w:rFonts w:eastAsia="Calibri"/>
                          <w:color w:val="FFFFFF" w:themeColor="background1"/>
                          <w:sz w:val="20"/>
                          <w:szCs w:val="20"/>
                        </w:rPr>
                      </w:pPr>
                      <w:r w:rsidRPr="009747D8">
                        <w:rPr>
                          <w:rFonts w:eastAsia="Calibri"/>
                          <w:color w:val="FFFFFF" w:themeColor="background1"/>
                          <w:sz w:val="20"/>
                          <w:szCs w:val="20"/>
                        </w:rPr>
                        <w:t xml:space="preserve">- DVD </w:t>
                      </w:r>
                      <w:r>
                        <w:rPr>
                          <w:rFonts w:eastAsia="Calibri"/>
                          <w:color w:val="FFFFFF" w:themeColor="background1"/>
                          <w:sz w:val="20"/>
                          <w:szCs w:val="20"/>
                        </w:rPr>
                        <w:t>Buje</w:t>
                      </w:r>
                    </w:p>
                  </w:txbxContent>
                </v:textbox>
                <w10:wrap anchorx="margin"/>
              </v:roundrect>
            </w:pict>
          </mc:Fallback>
        </mc:AlternateContent>
      </w:r>
      <w:r w:rsidR="00F61DDF" w:rsidRPr="00592BED">
        <w:rPr>
          <w:noProof/>
          <w:lang w:eastAsia="hr-HR"/>
        </w:rPr>
        <mc:AlternateContent>
          <mc:Choice Requires="wps">
            <w:drawing>
              <wp:anchor distT="0" distB="0" distL="114300" distR="114300" simplePos="0" relativeHeight="252422144" behindDoc="0" locked="0" layoutInCell="1" allowOverlap="1" wp14:anchorId="38DB7A27" wp14:editId="0B74D1D5">
                <wp:simplePos x="0" y="0"/>
                <wp:positionH relativeFrom="column">
                  <wp:posOffset>6138958</wp:posOffset>
                </wp:positionH>
                <wp:positionV relativeFrom="paragraph">
                  <wp:posOffset>122319</wp:posOffset>
                </wp:positionV>
                <wp:extent cx="1615440" cy="775911"/>
                <wp:effectExtent l="76200" t="57150" r="80010" b="100965"/>
                <wp:wrapNone/>
                <wp:docPr id="538" name="Rounded Rectangle 466"/>
                <wp:cNvGraphicFramePr/>
                <a:graphic xmlns:a="http://schemas.openxmlformats.org/drawingml/2006/main">
                  <a:graphicData uri="http://schemas.microsoft.com/office/word/2010/wordprocessingShape">
                    <wps:wsp>
                      <wps:cNvSpPr/>
                      <wps:spPr>
                        <a:xfrm>
                          <a:off x="0" y="0"/>
                          <a:ext cx="1615440" cy="775911"/>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3ADBF977" w14:textId="77777777" w:rsidR="00462E05" w:rsidRPr="00244298" w:rsidRDefault="00462E05" w:rsidP="00CC69A8">
                            <w:pPr>
                              <w:spacing w:before="0" w:after="0"/>
                              <w:jc w:val="center"/>
                              <w:rPr>
                                <w:b/>
                              </w:rPr>
                            </w:pPr>
                            <w:r w:rsidRPr="00244298">
                              <w:rPr>
                                <w:b/>
                              </w:rPr>
                              <w:t>Operativne snage</w:t>
                            </w:r>
                          </w:p>
                          <w:p w14:paraId="23FE2ABD" w14:textId="2DD47029" w:rsidR="00462E05" w:rsidRPr="009747D8" w:rsidRDefault="00462E05" w:rsidP="00CC69A8">
                            <w:pPr>
                              <w:spacing w:before="0" w:after="0"/>
                              <w:jc w:val="left"/>
                              <w:rPr>
                                <w:rFonts w:eastAsia="Calibri"/>
                                <w:color w:val="FFFFFF" w:themeColor="background1"/>
                                <w:sz w:val="20"/>
                                <w:szCs w:val="22"/>
                              </w:rPr>
                            </w:pPr>
                            <w:r w:rsidRPr="009747D8">
                              <w:rPr>
                                <w:rFonts w:eastAsia="Calibri"/>
                                <w:color w:val="FFFFFF" w:themeColor="background1"/>
                                <w:sz w:val="20"/>
                                <w:szCs w:val="22"/>
                              </w:rPr>
                              <w:t xml:space="preserve">- GDCK </w:t>
                            </w:r>
                            <w:r>
                              <w:rPr>
                                <w:rFonts w:eastAsia="Calibri"/>
                                <w:color w:val="FFFFFF" w:themeColor="background1"/>
                                <w:sz w:val="20"/>
                                <w:szCs w:val="22"/>
                              </w:rPr>
                              <w:t>Buje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B7A27" id="_x0000_s1099" style="position:absolute;left:0;text-align:left;margin-left:483.4pt;margin-top:9.65pt;width:127.2pt;height:61.1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O3dQIAAD0FAAAOAAAAZHJzL2Uyb0RvYy54bWysVN1P2zAQf5+0/8Hy+0jTL0bVFFUgpkkI&#10;EDDx7Dp2G8nxeWe3SffX7+wkBTFeNu0lOfu+f/c7Ly/b2rCDQl+BLXh+NuJMWQllZbcF//F88+Ur&#10;Zz4IWwoDVhX8qDy/XH3+tGzcQo1hB6ZUyCiI9YvGFXwXgltkmZc7VQt/Bk5ZUmrAWgQ64jYrUTQU&#10;vTbZeDSaZw1g6RCk8p5urzslX6X4WisZ7rX2KjBTcKotpC+m7yZ+s9VSLLYo3K6SfRniH6qoRWUp&#10;6SnUtQiC7bH6I1RdSQQPOpxJqDPQupIq9UDd5KN33TzthFOpFwLHuxNM/v+FlXeHB2RVWfDZhEZl&#10;RU1DeoS9LVXJHgk+YbdGsel8HqFqnF+Qx5N7wP7kSYx9txrr+KeOWJvgPZ7gVW1gki7zeT6bTmkK&#10;knTn57OLPI9Bs1dvhz58U1CzKBQcYx2xiAStONz60NkPdjGjsfEuVtbVkqRwNKpTPipN7VH2SQqS&#10;iKWuDLKDIEqYMJRgLFlGF10Zc3LKP3ISUiobJn3tvX10VYlwf+N88kiZwYaTc11ZwI+yv5asO/uh&#10;+67n2H5oN22a6Xw8TG0D5ZEGjdBtgHfypiKMb4UPDwKJ8jQWWuNwTx9toCk49BJnO8BfH91He2Ii&#10;aTlraIUK7n/uBSrOzHdLHL3I07RDOkxn52PKgW81m7cau6+vgEaS04PhZBKjfTCDqBHqF9r2dcxK&#10;KmEl5S64DDgcrkK32vReSLVeJzPaMyfCrX1yMgaPQEf6PLcvAl1PtEAUvYNh3cTiHdU62+hpYb0P&#10;oKvEwwh1h2s/AtrRROf+PYmPwNtzsnp99Va/AQAA//8DAFBLAwQUAAYACAAAACEA1JuLaeAAAAAL&#10;AQAADwAAAGRycy9kb3ducmV2LnhtbEyPPU/DMBCGdyT+g3VILBV1kkLUpnEqVMTAhJIyMLqxG1v4&#10;S7HThn/PdaLbnd5Xzz1X72ZryFmOUXvHIF9mQKTrvdBuYPB1eH9aA4mJO8GNd5LBr4ywa+7val4J&#10;f3GtPHdpIAhxseIMVEqhojT2Sloelz5Ih9nJj5YnXMeBipFfEG4NLbKspJZrhxcUD3KvZP/TTZbB&#10;xnyGbvHxdvjen1Y6LOZWTbpl7PFhft0CSXJO/2W46qM6NOh09JMTkRhklCWqJww2KyDXQlHkBZAj&#10;Ts/5C9Cmprc/NH8AAAD//wMAUEsBAi0AFAAGAAgAAAAhALaDOJL+AAAA4QEAABMAAAAAAAAAAAAA&#10;AAAAAAAAAFtDb250ZW50X1R5cGVzXS54bWxQSwECLQAUAAYACAAAACEAOP0h/9YAAACUAQAACwAA&#10;AAAAAAAAAAAAAAAvAQAAX3JlbHMvLnJlbHNQSwECLQAUAAYACAAAACEAmjLDt3UCAAA9BQAADgAA&#10;AAAAAAAAAAAAAAAuAgAAZHJzL2Uyb0RvYy54bWxQSwECLQAUAAYACAAAACEA1JuLaeAAAAALAQAA&#10;DwAAAAAAAAAAAAAAAADPBAAAZHJzL2Rvd25yZXYueG1sUEsFBgAAAAAEAAQA8wAAANwFAAAAAA==&#10;" fillcolor="#9bbb59 [3206]" strokecolor="white [3201]" strokeweight="3pt">
                <v:shadow on="t" color="black" opacity="24903f" origin=",.5" offset="0,.55556mm"/>
                <v:textbox>
                  <w:txbxContent>
                    <w:p w14:paraId="3ADBF977" w14:textId="77777777" w:rsidR="00462E05" w:rsidRPr="00244298" w:rsidRDefault="00462E05" w:rsidP="00CC69A8">
                      <w:pPr>
                        <w:spacing w:before="0" w:after="0"/>
                        <w:jc w:val="center"/>
                        <w:rPr>
                          <w:b/>
                        </w:rPr>
                      </w:pPr>
                      <w:r w:rsidRPr="00244298">
                        <w:rPr>
                          <w:b/>
                        </w:rPr>
                        <w:t>Operativne snage</w:t>
                      </w:r>
                    </w:p>
                    <w:p w14:paraId="23FE2ABD" w14:textId="2DD47029" w:rsidR="00462E05" w:rsidRPr="009747D8" w:rsidRDefault="00462E05" w:rsidP="00CC69A8">
                      <w:pPr>
                        <w:spacing w:before="0" w:after="0"/>
                        <w:jc w:val="left"/>
                        <w:rPr>
                          <w:rFonts w:eastAsia="Calibri"/>
                          <w:color w:val="FFFFFF" w:themeColor="background1"/>
                          <w:sz w:val="20"/>
                          <w:szCs w:val="22"/>
                        </w:rPr>
                      </w:pPr>
                      <w:r w:rsidRPr="009747D8">
                        <w:rPr>
                          <w:rFonts w:eastAsia="Calibri"/>
                          <w:color w:val="FFFFFF" w:themeColor="background1"/>
                          <w:sz w:val="20"/>
                          <w:szCs w:val="22"/>
                        </w:rPr>
                        <w:t xml:space="preserve">- GDCK </w:t>
                      </w:r>
                      <w:r>
                        <w:rPr>
                          <w:rFonts w:eastAsia="Calibri"/>
                          <w:color w:val="FFFFFF" w:themeColor="background1"/>
                          <w:sz w:val="20"/>
                          <w:szCs w:val="22"/>
                        </w:rPr>
                        <w:t>Buje</w:t>
                      </w:r>
                    </w:p>
                  </w:txbxContent>
                </v:textbox>
              </v:roundrect>
            </w:pict>
          </mc:Fallback>
        </mc:AlternateContent>
      </w:r>
    </w:p>
    <w:p w14:paraId="7B085C0B" w14:textId="618635E6" w:rsidR="00CC69A8" w:rsidRPr="00592BED" w:rsidRDefault="00CC69A8" w:rsidP="00CC69A8">
      <w:pPr>
        <w:rPr>
          <w:noProof/>
          <w:lang w:eastAsia="hr-HR"/>
        </w:rPr>
      </w:pPr>
    </w:p>
    <w:p w14:paraId="0AC01127" w14:textId="646E0D67" w:rsidR="00CC69A8" w:rsidRPr="00592BED" w:rsidRDefault="00A51680" w:rsidP="00CC69A8">
      <w:pPr>
        <w:rPr>
          <w:noProof/>
          <w:lang w:eastAsia="hr-HR"/>
        </w:rPr>
      </w:pPr>
      <w:r w:rsidRPr="00592BED">
        <w:rPr>
          <w:noProof/>
          <w:lang w:eastAsia="hr-HR"/>
        </w:rPr>
        <mc:AlternateContent>
          <mc:Choice Requires="wps">
            <w:drawing>
              <wp:anchor distT="0" distB="0" distL="114300" distR="114300" simplePos="0" relativeHeight="252434432" behindDoc="0" locked="0" layoutInCell="1" allowOverlap="1" wp14:anchorId="69CB3C5B" wp14:editId="4093E003">
                <wp:simplePos x="0" y="0"/>
                <wp:positionH relativeFrom="column">
                  <wp:posOffset>3236107</wp:posOffset>
                </wp:positionH>
                <wp:positionV relativeFrom="paragraph">
                  <wp:posOffset>59912</wp:posOffset>
                </wp:positionV>
                <wp:extent cx="864752" cy="203702"/>
                <wp:effectExtent l="38100" t="57150" r="12065" b="25400"/>
                <wp:wrapNone/>
                <wp:docPr id="539" name="Straight Arrow Connector 675"/>
                <wp:cNvGraphicFramePr/>
                <a:graphic xmlns:a="http://schemas.openxmlformats.org/drawingml/2006/main">
                  <a:graphicData uri="http://schemas.microsoft.com/office/word/2010/wordprocessingShape">
                    <wps:wsp>
                      <wps:cNvCnPr/>
                      <wps:spPr>
                        <a:xfrm flipH="1" flipV="1">
                          <a:off x="0" y="0"/>
                          <a:ext cx="864752" cy="20370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168D5E" id="Straight Arrow Connector 675" o:spid="_x0000_s1026" type="#_x0000_t32" style="position:absolute;margin-left:254.8pt;margin-top:4.7pt;width:68.1pt;height:16.05pt;flip:x y;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OpBAIAAFkEAAAOAAAAZHJzL2Uyb0RvYy54bWysVE2P0zAQvSPxHyzfadIsbXejpivUZeGA&#10;oGKBu9exG0v+0tg07b9n7KQpXU4gLpbtmTfvzcs46/uj0eQgIChnGzqflZQIy12r7L6h3789vrml&#10;JERmW6adFQ09iUDvN69frXtfi8p1TrcCCBaxoe59Q7sYfV0UgXfCsDBzXlgMSgeGRTzCvmiB9Vjd&#10;6KIqy2XRO2g9OC5CwNuHIUg3ub6UgscvUgYRiW4oaot5hbw+p7XYrFm9B+Y7xUcZ7B9UGKYskk6l&#10;Hlhk5CeoP0oZxcEFJ+OMO1M4KRUXuQfsZl6+6OapY17kXtCc4Cebwv8ryz8fdkBU29DFzR0llhn8&#10;SE8RmNp3kbwDcD3ZOmvRSAdkuVokx3ofagRu7Q7GU/A7SO0fJRgitfIfcRho3v1IuxTDZskxO3+a&#10;nBfHSDhe3i7frhYVJRxDVXmzKqvEUwwFE9hDiB+EMyRtGhpGhZO0gYIdPoU4AM+ABNaW9KjirlyU&#10;WUlwWrWPSusUzKMmthrIgeGQxON8pL7Kikzp97Yl8eTRoAiK2b0WY6a2qDWZMtiQd/GkxcD9VUg0&#10;GJscNL7gY5wLG8+c2mJ2gklUNwFH1elNXIReA8f8BBV57P8GPCEys7NxAhtlHQyeXbNfbJJD/tmB&#10;oe9kwbNrT3lAsjU4v/mDjm8tPZDfzxl++SNsfgEAAP//AwBQSwMEFAAGAAgAAAAhAPOoc/bfAAAA&#10;CAEAAA8AAABkcnMvZG93bnJldi54bWxMjzFPwzAUhHck/oP1kNioXZSkTYhTVUgsLKUNiNWJH3FE&#10;bEex26b8eh5TGU93uvuu3Mx2YCecQu+dhOVCAEPXet27TsJ7/fKwBhaicloN3qGECwbYVLc3pSq0&#10;P7s9ng6xY1TiQqEkmBjHgvPQGrQqLPyIjrwvP1kVSU4d15M6U7kd+KMQGbeqd7Rg1IjPBtvvw9FK&#10;2L/9rHeX3WdT89X2tRb5ynyYRsr7u3n7BCziHK9h+MMndKiIqfFHpwMbJKQizygqIU+AkZ8lKV1p&#10;JCTLFHhV8v8Hql8AAAD//wMAUEsBAi0AFAAGAAgAAAAhALaDOJL+AAAA4QEAABMAAAAAAAAAAAAA&#10;AAAAAAAAAFtDb250ZW50X1R5cGVzXS54bWxQSwECLQAUAAYACAAAACEAOP0h/9YAAACUAQAACwAA&#10;AAAAAAAAAAAAAAAvAQAAX3JlbHMvLnJlbHNQSwECLQAUAAYACAAAACEAst/jqQQCAABZBAAADgAA&#10;AAAAAAAAAAAAAAAuAgAAZHJzL2Uyb0RvYy54bWxQSwECLQAUAAYACAAAACEA86hz9t8AAAAIAQAA&#10;DwAAAAAAAAAAAAAAAABeBAAAZHJzL2Rvd25yZXYueG1sUEsFBgAAAAAEAAQA8wAAAGoFAAAAAA==&#10;" strokecolor="black [3213]" strokeweight="1.5pt">
                <v:stroke endarrow="block"/>
              </v:shape>
            </w:pict>
          </mc:Fallback>
        </mc:AlternateContent>
      </w:r>
      <w:r w:rsidRPr="00592BED">
        <w:rPr>
          <w:noProof/>
          <w:lang w:eastAsia="hr-HR"/>
        </w:rPr>
        <mc:AlternateContent>
          <mc:Choice Requires="wps">
            <w:drawing>
              <wp:anchor distT="0" distB="0" distL="114300" distR="114300" simplePos="0" relativeHeight="252432384" behindDoc="0" locked="0" layoutInCell="1" allowOverlap="1" wp14:anchorId="4392C007" wp14:editId="7C30AEC6">
                <wp:simplePos x="0" y="0"/>
                <wp:positionH relativeFrom="column">
                  <wp:posOffset>4088898</wp:posOffset>
                </wp:positionH>
                <wp:positionV relativeFrom="paragraph">
                  <wp:posOffset>60355</wp:posOffset>
                </wp:positionV>
                <wp:extent cx="890270" cy="381000"/>
                <wp:effectExtent l="76200" t="57150" r="81280" b="95250"/>
                <wp:wrapNone/>
                <wp:docPr id="540" name="Rounded Rectangle 500"/>
                <wp:cNvGraphicFramePr/>
                <a:graphic xmlns:a="http://schemas.openxmlformats.org/drawingml/2006/main">
                  <a:graphicData uri="http://schemas.microsoft.com/office/word/2010/wordprocessingShape">
                    <wps:wsp>
                      <wps:cNvSpPr/>
                      <wps:spPr>
                        <a:xfrm>
                          <a:off x="0" y="0"/>
                          <a:ext cx="890270" cy="381000"/>
                        </a:xfrm>
                        <a:prstGeom prst="roundRect">
                          <a:avLst/>
                        </a:prstGeom>
                        <a:ln/>
                      </wps:spPr>
                      <wps:style>
                        <a:lnRef idx="3">
                          <a:schemeClr val="lt1"/>
                        </a:lnRef>
                        <a:fillRef idx="1">
                          <a:schemeClr val="accent5"/>
                        </a:fillRef>
                        <a:effectRef idx="1">
                          <a:schemeClr val="accent5"/>
                        </a:effectRef>
                        <a:fontRef idx="minor">
                          <a:schemeClr val="lt1"/>
                        </a:fontRef>
                      </wps:style>
                      <wps:txbx>
                        <w:txbxContent>
                          <w:p w14:paraId="68BA6CB3" w14:textId="77777777" w:rsidR="00462E05" w:rsidRPr="009747D8" w:rsidRDefault="00462E05" w:rsidP="00CC69A8">
                            <w:pPr>
                              <w:jc w:val="center"/>
                              <w:rPr>
                                <w:b/>
                                <w:color w:val="FFFFFF" w:themeColor="background1"/>
                              </w:rPr>
                            </w:pPr>
                            <w:r w:rsidRPr="009747D8">
                              <w:rPr>
                                <w:b/>
                                <w:color w:val="FFFFFF" w:themeColor="background1"/>
                              </w:rPr>
                              <w:t>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2C007" id="_x0000_s1100" style="position:absolute;left:0;text-align:left;margin-left:321.95pt;margin-top:4.75pt;width:70.1pt;height:30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mpdQIAADwFAAAOAAAAZHJzL2Uyb0RvYy54bWysVN1P2zAQf5+0/8Hy+0jSUj6qpqgCMU1C&#10;gICJZ9ex20iOz7OvTbq/fmcnbRHwsmkvic/3/bvfeXbVNYZtlQ812JIXJzlnykqoarsq+c+X228X&#10;nAUUthIGrCr5TgV+Nf/6Zda6qRrBGkylPKMgNkxbV/I1optmWZBr1YhwAk5ZUmrwjUAS/SqrvGgp&#10;emOyUZ6fZS34ynmQKgS6vemVfJ7ia60kPmgdFDJTcqoN09en7zJ+s/lMTFdeuHUthzLEP1TRiNpS&#10;0kOoG4GCbXz9IVRTSw8BNJ5IaDLQupYq9UDdFPm7bp7XwqnUC4ET3AGm8P/Cyvvto2d1VfLJKeFj&#10;RUNDeoKNrVTFngg+YVdGsUmeoGpdmJLHs3v0BFyUAh1j3532TfxTR6xL8O4O8KoOmaTLi8t8dE5J&#10;JKnGF0Xex8yOzs4H/K6gYfFQch/LiDUkZMX2LiBlJfu9XUxobLw7lpJOuDOqVz4pTd1R8nEKknil&#10;ro1nW0GMMFhEBlBIY8kyuujamINT8ZmTkFJZnAyOg310VYlvf+N88EiZweLBuakt+M+yH0vWvf2+&#10;+77n2D52yy6N9Gwci4xXS6h2NGcP/QIEJ29rwvhOBHwUnhhPY6Etxgf6aANtyWE4cbYG//uz+2hP&#10;RCQtZy1tUMnDr43wijPzwxJFL4vTSClMwunkfESCf6tZvtXYTXMNNJKC3gsn0zHao9kftYfmlZZ9&#10;EbOSSlhJuUsu0e+Fa+w3m54LqRaLZEZr5gTe2WcnY/AIdKTPS/cqvBuIhsTQe9hvm5i+o1pvGz0t&#10;LDYIuk48POI6jIBWNHFpeE7iG/BWTlbHR2/+BwAA//8DAFBLAwQUAAYACAAAACEAyDosad8AAAAI&#10;AQAADwAAAGRycy9kb3ducmV2LnhtbEyPTU/DMAyG70j8h8hIXBBLx75L0wmQEJp2gTGxq9eYtqJx&#10;qibbyn495gRH+3n1+nG27F2jjtSF2rOB4SABRVx4W3NpYPv+fDsHFSKyxcYzGfimAMv88iLD1PoT&#10;v9FxE0slJRxSNFDF2KZah6Iih2HgW2Jhn75zGGXsSm07PEm5a/Rdkky1w5rlQoUtPVVUfG0OzsBL&#10;/bjzM9zd6PN5MqKP7TquXtfGXF/1D/egIvXxLwy/+qIOuTjt/YFtUI2B6Xi0kKiBxQSU8Nl8PAS1&#10;FyALnWf6/wP5DwAAAP//AwBQSwECLQAUAAYACAAAACEAtoM4kv4AAADhAQAAEwAAAAAAAAAAAAAA&#10;AAAAAAAAW0NvbnRlbnRfVHlwZXNdLnhtbFBLAQItABQABgAIAAAAIQA4/SH/1gAAAJQBAAALAAAA&#10;AAAAAAAAAAAAAC8BAABfcmVscy8ucmVsc1BLAQItABQABgAIAAAAIQDTylmpdQIAADwFAAAOAAAA&#10;AAAAAAAAAAAAAC4CAABkcnMvZTJvRG9jLnhtbFBLAQItABQABgAIAAAAIQDIOixp3wAAAAgBAAAP&#10;AAAAAAAAAAAAAAAAAM8EAABkcnMvZG93bnJldi54bWxQSwUGAAAAAAQABADzAAAA2wUAAAAA&#10;" fillcolor="#4bacc6 [3208]" strokecolor="white [3201]" strokeweight="3pt">
                <v:shadow on="t" color="black" opacity="24903f" origin=",.5" offset="0,.55556mm"/>
                <v:textbox>
                  <w:txbxContent>
                    <w:p w14:paraId="68BA6CB3" w14:textId="77777777" w:rsidR="00462E05" w:rsidRPr="009747D8" w:rsidRDefault="00462E05" w:rsidP="00CC69A8">
                      <w:pPr>
                        <w:jc w:val="center"/>
                        <w:rPr>
                          <w:b/>
                          <w:color w:val="FFFFFF" w:themeColor="background1"/>
                        </w:rPr>
                      </w:pPr>
                      <w:r w:rsidRPr="009747D8">
                        <w:rPr>
                          <w:b/>
                          <w:color w:val="FFFFFF" w:themeColor="background1"/>
                        </w:rPr>
                        <w:t>VOC</w:t>
                      </w:r>
                    </w:p>
                  </w:txbxContent>
                </v:textbox>
              </v:roundrect>
            </w:pict>
          </mc:Fallback>
        </mc:AlternateContent>
      </w:r>
    </w:p>
    <w:p w14:paraId="055EC217" w14:textId="64069FEE" w:rsidR="00CC69A8" w:rsidRPr="00592BED" w:rsidRDefault="00CC69A8" w:rsidP="00CC69A8">
      <w:pPr>
        <w:rPr>
          <w:noProof/>
          <w:lang w:eastAsia="hr-HR"/>
        </w:rPr>
      </w:pPr>
      <w:r w:rsidRPr="00592BED">
        <w:rPr>
          <w:noProof/>
          <w:lang w:eastAsia="hr-HR"/>
        </w:rPr>
        <mc:AlternateContent>
          <mc:Choice Requires="wps">
            <w:drawing>
              <wp:anchor distT="0" distB="0" distL="114300" distR="114300" simplePos="0" relativeHeight="252433408" behindDoc="0" locked="0" layoutInCell="1" allowOverlap="1" wp14:anchorId="238D0310" wp14:editId="63183C70">
                <wp:simplePos x="0" y="0"/>
                <wp:positionH relativeFrom="column">
                  <wp:posOffset>4512176</wp:posOffset>
                </wp:positionH>
                <wp:positionV relativeFrom="paragraph">
                  <wp:posOffset>166930</wp:posOffset>
                </wp:positionV>
                <wp:extent cx="201768" cy="745623"/>
                <wp:effectExtent l="57150" t="38100" r="27305" b="16510"/>
                <wp:wrapNone/>
                <wp:docPr id="541" name="Straight Arrow Connector 667"/>
                <wp:cNvGraphicFramePr/>
                <a:graphic xmlns:a="http://schemas.openxmlformats.org/drawingml/2006/main">
                  <a:graphicData uri="http://schemas.microsoft.com/office/word/2010/wordprocessingShape">
                    <wps:wsp>
                      <wps:cNvCnPr/>
                      <wps:spPr>
                        <a:xfrm flipH="1" flipV="1">
                          <a:off x="0" y="0"/>
                          <a:ext cx="201768" cy="74562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E5F5A6" id="Straight Arrow Connector 667" o:spid="_x0000_s1026" type="#_x0000_t32" style="position:absolute;margin-left:355.3pt;margin-top:13.15pt;width:15.9pt;height:58.7pt;flip:x y;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uXBwIAAFoEAAAOAAAAZHJzL2Uyb0RvYy54bWysVE2P0zAQvSPxHyzfadKybSFqukJdCgfE&#10;VuzC3XXsxJK/NDZN++8ZO2lgQRwWkYNlZ+bNvPcyzub2bDQ5CQjK2ZrOZyUlwnLXKNvW9Ovj/tUb&#10;SkJktmHaWVHTiwj0dvvyxab3lVi4zulGAMEiNlS9r2kXo6+KIvBOGBZmzguLQenAsIhHaIsGWI/V&#10;jS4WZbkqegeNB8dFCPj2bgjSba4vpeDxXsogItE1RW4xr5DXY1qL7YZVLTDfKT7SYP/AwjBlselU&#10;6o5FRr6D+qOUURxccDLOuDOFk1JxkTWgmnn5m5qHjnmRtaA5wU82hf9Xln8+HYCopqbLmzkllhn8&#10;SA8RmGq7SN4BuJ7snLVopAOyWq2TY70PFQJ39gDjKfgDJPlnCYZIrfxHHAaad9/SLsVQLDln5y+T&#10;8+IcCceXKH69wlHhGFrfLFeL16lPMRRMYA8hfhDOkLSpaRgZTtSGFuz0KcQBeAUksLakRxZvy2WZ&#10;mQSnVbNXWqdggPa400BODEdkvy/xGXs/SYtM6fe2IfHi0aEIitlWizFTWySbXBl8yLt40WJo/kVI&#10;dBhVDiTzbIupJeNc2DifKmF2gkmkNwFH2ulS/A045ieoyHP/HPCEyJ2djRPYKOtgMO1p93i+UpZD&#10;/tWBQXey4OiaS56QbA0OcP6i42VLN+TXc4b//CVsfwAAAP//AwBQSwMEFAAGAAgAAAAhAEhEqQvg&#10;AAAACgEAAA8AAABkcnMvZG93bnJldi54bWxMj0FLxDAQhe+C/yGM4EXcZLulldp0UUG8LIhbFbxl&#10;k7EpNpPSZLv13xtPehzex3vf1NvFDWzGKfSeJKxXAhiS9qanTsJr+3h9AyxERUYNnlDCNwbYNudn&#10;taqMP9ELzvvYsVRCoVISbIxjxXnQFp0KKz8ipezTT07FdE4dN5M6pXI38EyIgjvVU1qwasQHi/pr&#10;f3QSdpnW909934rnd+vnD7F7u2q1lJcXy90tsIhL/IPhVz+pQ5OcDv5IJrBBQrkWRUIlZMUGWALK&#10;PMuBHRKZb0rgTc3/v9D8AAAA//8DAFBLAQItABQABgAIAAAAIQC2gziS/gAAAOEBAAATAAAAAAAA&#10;AAAAAAAAAAAAAABbQ29udGVudF9UeXBlc10ueG1sUEsBAi0AFAAGAAgAAAAhADj9If/WAAAAlAEA&#10;AAsAAAAAAAAAAAAAAAAALwEAAF9yZWxzLy5yZWxzUEsBAi0AFAAGAAgAAAAhADY8C5cHAgAAWgQA&#10;AA4AAAAAAAAAAAAAAAAALgIAAGRycy9lMm9Eb2MueG1sUEsBAi0AFAAGAAgAAAAhAEhEqQvgAAAA&#10;CgEAAA8AAAAAAAAAAAAAAAAAYQQAAGRycy9kb3ducmV2LnhtbFBLBQYAAAAABAAEAPMAAABuBQAA&#10;AAA=&#10;" strokecolor="red" strokeweight="1.5pt">
                <v:stroke endarrow="block"/>
              </v:shape>
            </w:pict>
          </mc:Fallback>
        </mc:AlternateContent>
      </w:r>
      <w:r w:rsidRPr="00592BED">
        <w:rPr>
          <w:noProof/>
          <w:lang w:eastAsia="hr-HR"/>
        </w:rPr>
        <mc:AlternateContent>
          <mc:Choice Requires="wps">
            <w:drawing>
              <wp:anchor distT="0" distB="0" distL="114300" distR="114300" simplePos="0" relativeHeight="252426240" behindDoc="0" locked="0" layoutInCell="1" allowOverlap="1" wp14:anchorId="71AAFC5C" wp14:editId="47A04524">
                <wp:simplePos x="0" y="0"/>
                <wp:positionH relativeFrom="margin">
                  <wp:posOffset>5139498</wp:posOffset>
                </wp:positionH>
                <wp:positionV relativeFrom="paragraph">
                  <wp:posOffset>49279</wp:posOffset>
                </wp:positionV>
                <wp:extent cx="1626781" cy="851373"/>
                <wp:effectExtent l="0" t="38100" r="50165" b="25400"/>
                <wp:wrapNone/>
                <wp:docPr id="542" name="Straight Arrow Connector 479"/>
                <wp:cNvGraphicFramePr/>
                <a:graphic xmlns:a="http://schemas.openxmlformats.org/drawingml/2006/main">
                  <a:graphicData uri="http://schemas.microsoft.com/office/word/2010/wordprocessingShape">
                    <wps:wsp>
                      <wps:cNvCnPr/>
                      <wps:spPr>
                        <a:xfrm flipV="1">
                          <a:off x="0" y="0"/>
                          <a:ext cx="1626781" cy="851373"/>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CC060D" id="Straight Arrow Connector 479" o:spid="_x0000_s1026" type="#_x0000_t32" style="position:absolute;margin-left:404.7pt;margin-top:3.9pt;width:128.1pt;height:67.05pt;flip:y;z-index:25242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4wFCQIAAGkEAAAOAAAAZHJzL2Uyb0RvYy54bWysVE2P0zAUvCPxHyzfaZLuttuNmq5Qy3JB&#10;ULHA3evYjSV/6dk07b/n2UlTvoQE4mLF8Zt5M5PnrB9ORpOjgKCcbWg1KykRlrtW2UNDP396fLWi&#10;JERmW6adFQ09i0AfNi9frHtfi7nrnG4FECSxoe59Q7sYfV0UgXfCsDBzXlg8lA4Mi7iFQ9EC65Hd&#10;6GJelsuid9B6cFyEgG93wyHdZH4pBY8fpAwiEt1Q1BbzCnl9TmuxWbP6AMx3io8y2D+oMExZbDpR&#10;7Vhk5CuoX6iM4uCCk3HGnSmclIqL7AHdVOVPbp465kX2guEEP8UU/h8tf3/cA1FtQxe3c0osM/iR&#10;niIwdegieQ3gerJ11mKQDsjt3X1KrPehRuDW7mHcBb+HZP8kwRCplf+Cw5ADQYvklPM+T3mLUyQc&#10;X1bL+fJuVVHC8Wy1qG7ubhJ9MfAkPg8hvhXOkPTQ0DAKmxQNPdjxXYgD8AJIYG1Jj03uy0WZpQSn&#10;VfuotE6HecLEVgM5MpyNeKrG1j9UJbodC91QlI9SGasjU/qNbUk8ewwsgmL2oMVIoS2aSCENseSn&#10;eNZiEPVRSAw82R9UpVG/CmGcCxsvYrTF6gSTKHsCjnb+BBzrE1Tka/A34AmROzsbJ7BR1sHvZF/z&#10;k0P9JYHBd4rg2bXnPDA5Gpzn/KXHu5cuzPf7DL/+ITbfAAAA//8DAFBLAwQUAAYACAAAACEA6mUD&#10;pt8AAAAKAQAADwAAAGRycy9kb3ducmV2LnhtbEyPMU/DMBCFdyT+g3VIbNQuKqENcaoKxMCAUFMW&#10;Nje+JhHxOcRO6/57rhNsd3rv3n2vWCfXiyOOofOkYT5TIJBqbztqNHzuXu+WIEI0ZE3vCTWcMcC6&#10;vL4qTG79ibZ4rGIjOIRCbjS0MQ65lKFu0Zkw8wMSawc/OhN5HRtpR3PicNfLe6Uy6UxH/KE1Az63&#10;WH9Xk2OMdye3b2nEj6762sR0fpl+Djutb2/S5glExBT/zHDB5xsomWnvJ7JB9BqWarVgq4ZHbnDR&#10;VfaQgdjztJivQJaF/F+h/AUAAP//AwBQSwECLQAUAAYACAAAACEAtoM4kv4AAADhAQAAEwAAAAAA&#10;AAAAAAAAAAAAAAAAW0NvbnRlbnRfVHlwZXNdLnhtbFBLAQItABQABgAIAAAAIQA4/SH/1gAAAJQB&#10;AAALAAAAAAAAAAAAAAAAAC8BAABfcmVscy8ucmVsc1BLAQItABQABgAIAAAAIQCbN4wFCQIAAGkE&#10;AAAOAAAAAAAAAAAAAAAAAC4CAABkcnMvZTJvRG9jLnhtbFBLAQItABQABgAIAAAAIQDqZQOm3wAA&#10;AAoBAAAPAAAAAAAAAAAAAAAAAGMEAABkcnMvZG93bnJldi54bWxQSwUGAAAAAAQABADzAAAAbwUA&#10;AAAA&#10;" strokecolor="black [3213]" strokeweight="1.5pt">
                <v:stroke endarrow="block"/>
                <w10:wrap anchorx="margin"/>
              </v:shape>
            </w:pict>
          </mc:Fallback>
        </mc:AlternateContent>
      </w:r>
    </w:p>
    <w:p w14:paraId="1F489352" w14:textId="77777777" w:rsidR="00CC69A8" w:rsidRPr="00592BED" w:rsidRDefault="00CC69A8" w:rsidP="00CC69A8">
      <w:pPr>
        <w:rPr>
          <w:noProof/>
          <w:lang w:eastAsia="hr-HR"/>
        </w:rPr>
      </w:pPr>
    </w:p>
    <w:p w14:paraId="3E4875A6" w14:textId="77777777" w:rsidR="00CC69A8" w:rsidRPr="00592BED" w:rsidRDefault="00CC69A8" w:rsidP="00CC69A8">
      <w:pPr>
        <w:rPr>
          <w:noProof/>
          <w:lang w:eastAsia="hr-HR"/>
        </w:rPr>
      </w:pPr>
      <w:r w:rsidRPr="00592BED">
        <w:rPr>
          <w:noProof/>
          <w:lang w:eastAsia="hr-HR"/>
        </w:rPr>
        <mc:AlternateContent>
          <mc:Choice Requires="wps">
            <w:drawing>
              <wp:anchor distT="0" distB="0" distL="114300" distR="114300" simplePos="0" relativeHeight="252417024" behindDoc="0" locked="0" layoutInCell="1" allowOverlap="1" wp14:anchorId="6A894952" wp14:editId="4F91CD69">
                <wp:simplePos x="0" y="0"/>
                <wp:positionH relativeFrom="column">
                  <wp:posOffset>2081530</wp:posOffset>
                </wp:positionH>
                <wp:positionV relativeFrom="paragraph">
                  <wp:posOffset>284760</wp:posOffset>
                </wp:positionV>
                <wp:extent cx="1343025" cy="609600"/>
                <wp:effectExtent l="76200" t="57150" r="85725" b="95250"/>
                <wp:wrapNone/>
                <wp:docPr id="543" name="Rounded Rectangle 196"/>
                <wp:cNvGraphicFramePr/>
                <a:graphic xmlns:a="http://schemas.openxmlformats.org/drawingml/2006/main">
                  <a:graphicData uri="http://schemas.microsoft.com/office/word/2010/wordprocessingShape">
                    <wps:wsp>
                      <wps:cNvSpPr/>
                      <wps:spPr>
                        <a:xfrm>
                          <a:off x="0" y="0"/>
                          <a:ext cx="1343025" cy="609600"/>
                        </a:xfrm>
                        <a:prstGeom prst="roundRect">
                          <a:avLst/>
                        </a:prstGeom>
                        <a:ln/>
                      </wps:spPr>
                      <wps:style>
                        <a:lnRef idx="3">
                          <a:schemeClr val="lt1"/>
                        </a:lnRef>
                        <a:fillRef idx="1">
                          <a:schemeClr val="accent2"/>
                        </a:fillRef>
                        <a:effectRef idx="1">
                          <a:schemeClr val="accent2"/>
                        </a:effectRef>
                        <a:fontRef idx="minor">
                          <a:schemeClr val="lt1"/>
                        </a:fontRef>
                      </wps:style>
                      <wps:txbx>
                        <w:txbxContent>
                          <w:p w14:paraId="52E8F946" w14:textId="77777777" w:rsidR="00462E05" w:rsidRPr="009747D8" w:rsidRDefault="00462E05" w:rsidP="00CC69A8">
                            <w:pPr>
                              <w:jc w:val="center"/>
                              <w:rPr>
                                <w:b/>
                                <w:color w:val="FFFFFF" w:themeColor="background1"/>
                              </w:rPr>
                            </w:pPr>
                            <w:r w:rsidRPr="009747D8">
                              <w:rPr>
                                <w:b/>
                                <w:color w:val="FFFFFF" w:themeColor="background1"/>
                              </w:rPr>
                              <w:t>Gradonačelnik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894952" id="_x0000_s1101" style="position:absolute;left:0;text-align:left;margin-left:163.9pt;margin-top:22.4pt;width:105.75pt;height:48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k7SegIAAD0FAAAOAAAAZHJzL2Uyb0RvYy54bWysVN9P2zAQfp+0/8Hy+0jSlg6qpqgCMU1C&#10;gICJZ9ex20iOzzu7Tbq/fmcnLRXjZdNeEp/v93ffeX7VNYbtFPoabMmLs5wzZSVUtV2X/MfL7ZcL&#10;znwQthIGrCr5Xnl+tfj8ad66mRrBBkylkFEQ62etK/kmBDfLMi83qhH+DJyypNSAjQgk4jqrULQU&#10;vTHZKM+nWQtYOQSpvKfbm17JFym+1kqGB629CsyUnGoL6Yvpu4rfbDEXszUKt6nlUIb4hyoaUVtK&#10;egx1I4JgW6z/CNXUEsGDDmcSmgy0rqVKPVA3Rf6um+eNcCr1QuB4d4TJ/7+w8n73iKyuSn4+GXNm&#10;RUNDeoKtrVTFngg+YddGseJyGqFqnZ+Rx7N7xEHydIx9dxqb+KeOWJfg3R/hVV1gki6L8WScj845&#10;k6Sb5pfTPOGfvXk79OGbgobFQ8kx1hGLSNCK3Z0PlJbsD3Yxo7HxLlbW15JOYW9Ur3xSmtqj7OMU&#10;JBFLXRtkO0GUMKGIfVFIY8kyuujamKNT8ZGTkFLZMBocB/voqhLh/sb56JEygw1H56a2gB9lfytZ&#10;9/aH7vueY/uhW3VpptPJYWorqPY0aIR+A7yTtzVhfCd8eBRIlKfloDUOD/TRBtqSw3DibAP466P7&#10;aE9MJC1nLa1Qyf3PrUDFmfluiaOXxWQSdy4Jk/OvIxLwVLM61dhtcw00koIeDCfTMdoHczhqhOaV&#10;tn0Zs5JKWEm5Sy4DHoTr0K82vRdSLZfJjPbMiXBnn52MwSPQkT4v3atANxAtEEXv4bBuYvaOar1t&#10;9LSw3AbQdeJhhLrHdRgB7Wji0vCexEfgVE5Wb6/e4jcAAAD//wMAUEsDBBQABgAIAAAAIQBu2sCR&#10;4AAAAAoBAAAPAAAAZHJzL2Rvd25yZXYueG1sTI/BTsMwDIbvSLxDZCRuLN2a0VGaTggJCQ4ctiEh&#10;blli2kLjVE22dW+POcHJsvzp9/dX68n34ohj7AJpmM8yEEg2uI4aDW+7p5sViJgMOdMHQg1njLCu&#10;Ly8qU7pwog0et6kRHEKxNBralIZSymhb9CbOwoDEt88wepN4HRvpRnPicN/LRZbdSm864g+tGfCx&#10;Rfu9PXgNbnp9+TpLtXwvpmdrU6Hmuw+l9fXV9HAPIuGU/mD41Wd1qNlpHw7koug15IuC1ZMGpXgy&#10;sMzvchB7JlW2AllX8n+F+gcAAP//AwBQSwECLQAUAAYACAAAACEAtoM4kv4AAADhAQAAEwAAAAAA&#10;AAAAAAAAAAAAAAAAW0NvbnRlbnRfVHlwZXNdLnhtbFBLAQItABQABgAIAAAAIQA4/SH/1gAAAJQB&#10;AAALAAAAAAAAAAAAAAAAAC8BAABfcmVscy8ucmVsc1BLAQItABQABgAIAAAAIQBTmk7SegIAAD0F&#10;AAAOAAAAAAAAAAAAAAAAAC4CAABkcnMvZTJvRG9jLnhtbFBLAQItABQABgAIAAAAIQBu2sCR4AAA&#10;AAoBAAAPAAAAAAAAAAAAAAAAANQEAABkcnMvZG93bnJldi54bWxQSwUGAAAAAAQABADzAAAA4QUA&#10;AAAA&#10;" fillcolor="#c0504d [3205]" strokecolor="white [3201]" strokeweight="3pt">
                <v:shadow on="t" color="black" opacity="24903f" origin=",.5" offset="0,.55556mm"/>
                <v:textbox>
                  <w:txbxContent>
                    <w:p w14:paraId="52E8F946" w14:textId="77777777" w:rsidR="00462E05" w:rsidRPr="009747D8" w:rsidRDefault="00462E05" w:rsidP="00CC69A8">
                      <w:pPr>
                        <w:jc w:val="center"/>
                        <w:rPr>
                          <w:b/>
                          <w:color w:val="FFFFFF" w:themeColor="background1"/>
                        </w:rPr>
                      </w:pPr>
                      <w:r w:rsidRPr="009747D8">
                        <w:rPr>
                          <w:b/>
                          <w:color w:val="FFFFFF" w:themeColor="background1"/>
                        </w:rPr>
                        <w:t>Gradonačelnik</w:t>
                      </w:r>
                    </w:p>
                  </w:txbxContent>
                </v:textbox>
              </v:roundrect>
            </w:pict>
          </mc:Fallback>
        </mc:AlternateContent>
      </w:r>
    </w:p>
    <w:p w14:paraId="7CD6385E" w14:textId="77777777" w:rsidR="00CC69A8" w:rsidRPr="00592BED" w:rsidRDefault="00CC69A8" w:rsidP="00CC69A8">
      <w:pPr>
        <w:rPr>
          <w:noProof/>
          <w:lang w:eastAsia="hr-HR"/>
        </w:rPr>
      </w:pPr>
      <w:r w:rsidRPr="00592BED">
        <w:rPr>
          <w:noProof/>
          <w:lang w:eastAsia="hr-HR"/>
        </w:rPr>
        <mc:AlternateContent>
          <mc:Choice Requires="wps">
            <w:drawing>
              <wp:anchor distT="0" distB="0" distL="114300" distR="114300" simplePos="0" relativeHeight="252419072" behindDoc="0" locked="0" layoutInCell="1" allowOverlap="1" wp14:anchorId="2AC56502" wp14:editId="7D385733">
                <wp:simplePos x="0" y="0"/>
                <wp:positionH relativeFrom="column">
                  <wp:posOffset>4276090</wp:posOffset>
                </wp:positionH>
                <wp:positionV relativeFrom="paragraph">
                  <wp:posOffset>50165</wp:posOffset>
                </wp:positionV>
                <wp:extent cx="1190625" cy="552450"/>
                <wp:effectExtent l="76200" t="57150" r="85725" b="95250"/>
                <wp:wrapNone/>
                <wp:docPr id="544" name="Rounded Rectangle 509"/>
                <wp:cNvGraphicFramePr/>
                <a:graphic xmlns:a="http://schemas.openxmlformats.org/drawingml/2006/main">
                  <a:graphicData uri="http://schemas.microsoft.com/office/word/2010/wordprocessingShape">
                    <wps:wsp>
                      <wps:cNvSpPr/>
                      <wps:spPr>
                        <a:xfrm>
                          <a:off x="0" y="0"/>
                          <a:ext cx="1190625" cy="552450"/>
                        </a:xfrm>
                        <a:prstGeom prst="roundRect">
                          <a:avLst/>
                        </a:prstGeom>
                        <a:ln/>
                      </wps:spPr>
                      <wps:style>
                        <a:lnRef idx="3">
                          <a:schemeClr val="lt1"/>
                        </a:lnRef>
                        <a:fillRef idx="1">
                          <a:schemeClr val="accent2"/>
                        </a:fillRef>
                        <a:effectRef idx="1">
                          <a:schemeClr val="accent2"/>
                        </a:effectRef>
                        <a:fontRef idx="minor">
                          <a:schemeClr val="lt1"/>
                        </a:fontRef>
                      </wps:style>
                      <wps:txbx>
                        <w:txbxContent>
                          <w:p w14:paraId="4EAFE1FF" w14:textId="77777777" w:rsidR="00462E05" w:rsidRPr="009747D8" w:rsidRDefault="00462E05" w:rsidP="00CC69A8">
                            <w:pPr>
                              <w:jc w:val="center"/>
                              <w:rPr>
                                <w:b/>
                                <w:color w:val="FFFFFF" w:themeColor="background1"/>
                              </w:rPr>
                            </w:pPr>
                            <w:r w:rsidRPr="009747D8">
                              <w:rPr>
                                <w:b/>
                                <w:color w:val="FFFFFF" w:themeColor="background1"/>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C56502" id="_x0000_s1102" style="position:absolute;left:0;text-align:left;margin-left:336.7pt;margin-top:3.95pt;width:93.75pt;height:43.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QgeQIAAD0FAAAOAAAAZHJzL2Uyb0RvYy54bWysVN9P2zAQfp+0/8Hy+0jTNWxUpKgCMU1C&#10;gICJZ9ex20i2zzu7Tbq/fmcnLYjxsmkvic/3+7vvfH7RW8N2CkMLrublyYQz5SQ0rVvX/MfT9aev&#10;nIUoXCMMOFXzvQr8YvHxw3nn52oKGzCNQkZBXJh3vuabGP28KILcKCvCCXjlSKkBrYgk4rpoUHQU&#10;3ZpiOpmcFh1g4xGkCoFurwYlX+T4WisZ77QOKjJTc6ot5i/m7yp9i8W5mK9R+E0rxzLEP1RhReso&#10;6THUlYiCbbH9I5RtJUIAHU8k2AK0bqXKPVA35eRNN48b4VXuhcAJ/ghT+H9h5e3uHlnb1LyazThz&#10;wtKQHmDrGtWwB4JPuLVRrJqcJag6H+bk8ejvcZQCHVPfvUab/tQR6zO8+yO8qo9M0mVZnk1OpxVn&#10;knRVNZ1VGf/ixdtjiN8UWJYONcdURyoiQyt2NyFSWrI/2KWMxqW7VNlQSz7FvVGD8kFpao+yf85B&#10;MrHUpUG2E0QJE8vUF4U0jiyTi26NOTqV7zkJKZWL09FxtE+uKhPub5yPHjkzuHh0tq0DfC/7S8l6&#10;sD90P/Sc2o/9qs8zPa0OU1tBs6dBIwwbELy8bgnjGxHivUCiPC0HrXG8o4820NUcxhNnG8Bf790n&#10;e2IiaTnraIVqHn5uBSrOzHdHHD0rZ7O0c1mYVV+mJOBrzeq1xm3tJdBISnowvMzHZB/N4agR7DNt&#10;+zJlJZVwknLXXEY8CJdxWG16L6RaLrMZ7ZkX8cY9epmCJ6ATfZ76Z4F+JFokit7CYd3E/A3VBtvk&#10;6WC5jaDbzMME9YDrOALa0cyl8T1Jj8BrOVu9vHqL3wAAAP//AwBQSwMEFAAGAAgAAAAhAOCmMgvf&#10;AAAACAEAAA8AAABkcnMvZG93bnJldi54bWxMj8FOwzAQRO9I/IO1SNyoUwhJE7KpEBISHDjQIiFu&#10;rr0kgXgdxW7r/j3mBLdZzWjmbbOOdhQHmv3gGGG5yEAQa2cG7hDeto9XKxA+KDZqdEwIJ/Kwbs/P&#10;GlUbd+RXOmxCJ1IJ+1oh9CFMtZRe92SVX7iJOHmfbrYqpHPupJnVMZXbUV5nWSGtGjgt9Gqih570&#10;92ZvEUx8ef46yfz2vYxPWocyX24/csTLi3h/ByJQDH9h+MVP6NAmpp3bs/FiRCjKmzxFEcoKRPJX&#10;RZbEDqHKK5BtI/8/0P4AAAD//wMAUEsBAi0AFAAGAAgAAAAhALaDOJL+AAAA4QEAABMAAAAAAAAA&#10;AAAAAAAAAAAAAFtDb250ZW50X1R5cGVzXS54bWxQSwECLQAUAAYACAAAACEAOP0h/9YAAACUAQAA&#10;CwAAAAAAAAAAAAAAAAAvAQAAX3JlbHMvLnJlbHNQSwECLQAUAAYACAAAACEAhlQkIHkCAAA9BQAA&#10;DgAAAAAAAAAAAAAAAAAuAgAAZHJzL2Uyb0RvYy54bWxQSwECLQAUAAYACAAAACEA4KYyC98AAAAI&#10;AQAADwAAAAAAAAAAAAAAAADTBAAAZHJzL2Rvd25yZXYueG1sUEsFBgAAAAAEAAQA8wAAAN8FAAAA&#10;AA==&#10;" fillcolor="#c0504d [3205]" strokecolor="white [3201]" strokeweight="3pt">
                <v:shadow on="t" color="black" opacity="24903f" origin=",.5" offset="0,.55556mm"/>
                <v:textbox>
                  <w:txbxContent>
                    <w:p w14:paraId="4EAFE1FF" w14:textId="77777777" w:rsidR="00462E05" w:rsidRPr="009747D8" w:rsidRDefault="00462E05" w:rsidP="00CC69A8">
                      <w:pPr>
                        <w:jc w:val="center"/>
                        <w:rPr>
                          <w:b/>
                          <w:color w:val="FFFFFF" w:themeColor="background1"/>
                        </w:rPr>
                      </w:pPr>
                      <w:r w:rsidRPr="009747D8">
                        <w:rPr>
                          <w:b/>
                          <w:color w:val="FFFFFF" w:themeColor="background1"/>
                        </w:rPr>
                        <w:t>Stožer civilne zaštite</w:t>
                      </w:r>
                    </w:p>
                  </w:txbxContent>
                </v:textbox>
              </v:roundrect>
            </w:pict>
          </mc:Fallback>
        </mc:AlternateContent>
      </w:r>
      <w:r w:rsidRPr="00592BED">
        <w:rPr>
          <w:noProof/>
          <w:lang w:eastAsia="hr-HR"/>
        </w:rPr>
        <mc:AlternateContent>
          <mc:Choice Requires="wps">
            <w:drawing>
              <wp:anchor distT="0" distB="0" distL="114300" distR="114300" simplePos="0" relativeHeight="252418048" behindDoc="0" locked="0" layoutInCell="1" allowOverlap="1" wp14:anchorId="0D2C1216" wp14:editId="6ECB1064">
                <wp:simplePos x="0" y="0"/>
                <wp:positionH relativeFrom="column">
                  <wp:posOffset>-125095</wp:posOffset>
                </wp:positionH>
                <wp:positionV relativeFrom="paragraph">
                  <wp:posOffset>96520</wp:posOffset>
                </wp:positionV>
                <wp:extent cx="1076325" cy="381000"/>
                <wp:effectExtent l="76200" t="57150" r="85725" b="95250"/>
                <wp:wrapNone/>
                <wp:docPr id="545" name="Rounded Rectangle 199"/>
                <wp:cNvGraphicFramePr/>
                <a:graphic xmlns:a="http://schemas.openxmlformats.org/drawingml/2006/main">
                  <a:graphicData uri="http://schemas.microsoft.com/office/word/2010/wordprocessingShape">
                    <wps:wsp>
                      <wps:cNvSpPr/>
                      <wps:spPr>
                        <a:xfrm>
                          <a:off x="0" y="0"/>
                          <a:ext cx="1076325" cy="381000"/>
                        </a:xfrm>
                        <a:prstGeom prst="roundRect">
                          <a:avLst/>
                        </a:prstGeom>
                        <a:ln/>
                      </wps:spPr>
                      <wps:style>
                        <a:lnRef idx="3">
                          <a:schemeClr val="lt1"/>
                        </a:lnRef>
                        <a:fillRef idx="1">
                          <a:schemeClr val="accent6"/>
                        </a:fillRef>
                        <a:effectRef idx="1">
                          <a:schemeClr val="accent6"/>
                        </a:effectRef>
                        <a:fontRef idx="minor">
                          <a:schemeClr val="lt1"/>
                        </a:fontRef>
                      </wps:style>
                      <wps:txbx>
                        <w:txbxContent>
                          <w:p w14:paraId="4C7DDF3C" w14:textId="77777777" w:rsidR="00462E05" w:rsidRPr="009747D8" w:rsidRDefault="00462E05" w:rsidP="00CC69A8">
                            <w:pPr>
                              <w:jc w:val="center"/>
                              <w:rPr>
                                <w:color w:val="FFFFFF" w:themeColor="background1"/>
                              </w:rPr>
                            </w:pPr>
                            <w:r w:rsidRPr="009747D8">
                              <w:rPr>
                                <w:color w:val="FFFFFF" w:themeColor="background1"/>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2C1216" id="_x0000_s1103" style="position:absolute;left:0;text-align:left;margin-left:-9.85pt;margin-top:7.6pt;width:84.75pt;height:30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GceAIAAD0FAAAOAAAAZHJzL2Uyb0RvYy54bWysVN9P2zAQfp+0/8Hy+0hSSoGKFFUgpkkI&#10;KmDi2XXsNpLj885uk+6v39lJWwS8bNpLcuf7+Z2/89V11xi2VehrsCUvTnLOlJVQ1XZV8p8vd98u&#10;OPNB2EoYsKrkO+X59ezrl6vWTdUI1mAqhYySWD9tXcnXIbhplnm5Vo3wJ+CUJaMGbEQgFVdZhaKl&#10;7I3JRnk+yVrAyiFI5T2d3vZGPkv5tVYyPGrtVWCm5NRbSF9M32X8ZrMrMV2hcOtaDm2If+iiEbWl&#10;oodUtyIItsH6Q6qmlggedDiR0GSgdS1VwkBoivwdmue1cCphoeF4dxiT/39p5cN2gayuSn42PuPM&#10;ioYu6Qk2tlIVe6LxCbsyihWXl3FUrfNTinh2Cxw0T2LE3Wls4p8QsS6Nd3cYr+oCk3RY5OeT0xFV&#10;kWQ7vSjyPM0/O0Y79OG7goZFoeQY+4hNpNGK7b0PVJb8936xorHxLHbW95KksDOqNz4pTfCo+mlK&#10;koilbgyyrSBKmFBEXJTSWPKMIbo25hBUfBYkpFQ2TIbAwT+GqkS4vwk+RKTKYMMhuKkt4GfVjy3r&#10;3n+Pvscc4Ydu2aU7naQm49ESqh1dNEK/Ad7Ju5pmfC98WAgkytNy0BqHR/poA23JYZA4WwP+/uw8&#10;+hMTycpZSytUcv9rI1BxZn5Y4uhlMR7HnUvK+Ox8RAq+tSzfWuymuQG6koIeDCeTGP2D2YsaoXml&#10;bZ/HqmQSVlLtksuAe+Um9KtN74VU83lyoz1zItzbZydj8jjoSJ+X7lWgG4gWiKIPsF83MX1Htd43&#10;RlqYbwLoOvHwONfhCmhHE5eG9yQ+Am/15HV89WZ/AAAA//8DAFBLAwQUAAYACAAAACEAwdHh6N0A&#10;AAAJAQAADwAAAGRycy9kb3ducmV2LnhtbEyPwU7DMBBE70j8g7VIXFDrNALcpnEqROHEqYEDRzfe&#10;JlHtdRS7bfh7tic47szT7Ey5mbwTZxxjH0jDYp6BQGqC7anV8PX5PluCiMmQNS4QavjBCJvq9qY0&#10;hQ0X2uG5Tq3gEIqF0dClNBRSxqZDb+I8DEjsHcLoTeJzbKUdzYXDvZN5lj1Lb3riD50Z8LXD5lif&#10;vIa3Q9j61uVbUn1a1t+DesjVh9b3d9PLGkTCKf3BcK3P1aHiTvtwIhuF0zBbrBSjbDzlIK7A44q3&#10;7DUoFmRVyv8Lql8AAAD//wMAUEsBAi0AFAAGAAgAAAAhALaDOJL+AAAA4QEAABMAAAAAAAAAAAAA&#10;AAAAAAAAAFtDb250ZW50X1R5cGVzXS54bWxQSwECLQAUAAYACAAAACEAOP0h/9YAAACUAQAACwAA&#10;AAAAAAAAAAAAAAAvAQAAX3JlbHMvLnJlbHNQSwECLQAUAAYACAAAACEAxVRxnHgCAAA9BQAADgAA&#10;AAAAAAAAAAAAAAAuAgAAZHJzL2Uyb0RvYy54bWxQSwECLQAUAAYACAAAACEAwdHh6N0AAAAJAQAA&#10;DwAAAAAAAAAAAAAAAADSBAAAZHJzL2Rvd25yZXYueG1sUEsFBgAAAAAEAAQA8wAAANwFAAAAAA==&#10;" fillcolor="#f79646 [3209]" strokecolor="white [3201]" strokeweight="3pt">
                <v:shadow on="t" color="black" opacity="24903f" origin=",.5" offset="0,.55556mm"/>
                <v:textbox>
                  <w:txbxContent>
                    <w:p w14:paraId="4C7DDF3C" w14:textId="77777777" w:rsidR="00462E05" w:rsidRPr="009747D8" w:rsidRDefault="00462E05" w:rsidP="00CC69A8">
                      <w:pPr>
                        <w:jc w:val="center"/>
                        <w:rPr>
                          <w:color w:val="FFFFFF" w:themeColor="background1"/>
                        </w:rPr>
                      </w:pPr>
                      <w:r w:rsidRPr="009747D8">
                        <w:rPr>
                          <w:color w:val="FFFFFF" w:themeColor="background1"/>
                        </w:rPr>
                        <w:t>ŽC 112</w:t>
                      </w:r>
                    </w:p>
                  </w:txbxContent>
                </v:textbox>
              </v:roundrect>
            </w:pict>
          </mc:Fallback>
        </mc:AlternateContent>
      </w:r>
      <w:r w:rsidRPr="00592BED">
        <w:rPr>
          <w:noProof/>
          <w:lang w:eastAsia="hr-HR"/>
        </w:rPr>
        <mc:AlternateContent>
          <mc:Choice Requires="wps">
            <w:drawing>
              <wp:anchor distT="0" distB="0" distL="114300" distR="114300" simplePos="0" relativeHeight="252424192" behindDoc="0" locked="0" layoutInCell="1" allowOverlap="1" wp14:anchorId="1E22987A" wp14:editId="3040397E">
                <wp:simplePos x="0" y="0"/>
                <wp:positionH relativeFrom="column">
                  <wp:posOffset>950270</wp:posOffset>
                </wp:positionH>
                <wp:positionV relativeFrom="paragraph">
                  <wp:posOffset>260616</wp:posOffset>
                </wp:positionV>
                <wp:extent cx="1127051" cy="0"/>
                <wp:effectExtent l="38100" t="76200" r="0" b="95250"/>
                <wp:wrapNone/>
                <wp:docPr id="546" name="Straight Arrow Connector 470"/>
                <wp:cNvGraphicFramePr/>
                <a:graphic xmlns:a="http://schemas.openxmlformats.org/drawingml/2006/main">
                  <a:graphicData uri="http://schemas.microsoft.com/office/word/2010/wordprocessingShape">
                    <wps:wsp>
                      <wps:cNvCnPr/>
                      <wps:spPr>
                        <a:xfrm flipH="1">
                          <a:off x="0" y="0"/>
                          <a:ext cx="1127051"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7FF9C7" id="Straight Arrow Connector 470" o:spid="_x0000_s1026" type="#_x0000_t32" style="position:absolute;margin-left:74.8pt;margin-top:20.5pt;width:88.75pt;height:0;flip:x;z-index:25242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Mfp+wEAAEwEAAAOAAAAZHJzL2Uyb0RvYy54bWysVNuO0zAUfEfiHyy/0yTVdheqpivUpfCA&#10;oGLhA1zHTiz5pmPTJH/PsZNmuQkJRB6sOD4zZ2Zykt39YDS5CAjK2ZpWq5ISYblrlG1r+uXz8cVL&#10;SkJktmHaWVHTUQR6v3/+bNf7rVi7zulGAEESG7a9r2kXo98WReCdMCysnBcWD6UDwyJuoS0aYD2y&#10;G12sy/K26B00HhwXIeDTh+mQ7jO/lILHj1IGEYmuKWqLeYW8ntNa7Hds2wLzneKzDPYPKgxTFpsu&#10;VA8sMvIV1C9URnFwwcm44s4UTkrFRfaAbqryJzePHfMie8Fwgl9iCv+Pln+4nICopqabm1tKLDP4&#10;kh4jMNV2kbwGcD05OGsxSAfk5i4n1vuwReDBngDzS7vgT5DsDxIMkVr5dzgMORC0SIac97jkLYZI&#10;OD6sqvVduako4dezYqJIVB5CfCucIemmpmHWtIiZ6NnlfYgoAoFXQAJrS3rkf1VuyqwiOK2ao9I6&#10;HQZozwcN5MJwKI7HEq80B0jxQ1lkSr+xDYmjx0wiKGZbLeZKbRHw5DzfxVGLqfknITHT5HDqnqZZ&#10;LC0Z58LGamHC6gSTKG8BzrL/BJzrE1TkSf8b8ILInZ2NC9go6+B3suNwlSyn+msCk+8Uwdk1Y56J&#10;HA2ObE51/rzSN/H9PsOffgL7bwAAAP//AwBQSwMEFAAGAAgAAAAhADb1Oi/dAAAACQEAAA8AAABk&#10;cnMvZG93bnJldi54bWxMj8FOwzAQRO9I/IO1SNyok7YqbYhTVSAuFRKi8AGuvU2i2us0dtr071nE&#10;AY6zO5p5U65H78QZ+9gGUpBPMhBIJtiWagVfn68PSxAxabLaBUIFV4ywrm5vSl3YcKEPPO9SLTiE&#10;YqEVNCl1hZTRNOh1nIQOiX+H0HudWPa1tL2+cLh3cpplC+l1S9zQ6A6fGzTH3eC5dzacTsuXbLv1&#10;b+H9mEx+3Rin1P3duHkCkXBMf2b4wWd0qJhpHwayUTjW89WCrQrmOW9iw2z6mIPY/x5kVcr/C6pv&#10;AAAA//8DAFBLAQItABQABgAIAAAAIQC2gziS/gAAAOEBAAATAAAAAAAAAAAAAAAAAAAAAABbQ29u&#10;dGVudF9UeXBlc10ueG1sUEsBAi0AFAAGAAgAAAAhADj9If/WAAAAlAEAAAsAAAAAAAAAAAAAAAAA&#10;LwEAAF9yZWxzLy5yZWxzUEsBAi0AFAAGAAgAAAAhAAPkx+n7AQAATAQAAA4AAAAAAAAAAAAAAAAA&#10;LgIAAGRycy9lMm9Eb2MueG1sUEsBAi0AFAAGAAgAAAAhADb1Oi/dAAAACQEAAA8AAAAAAAAAAAAA&#10;AAAAVQQAAGRycy9kb3ducmV2LnhtbFBLBQYAAAAABAAEAPMAAABfBQAAAAA=&#10;" strokecolor="red" strokeweight="1.5pt">
                <v:stroke endarrow="block"/>
              </v:shape>
            </w:pict>
          </mc:Fallback>
        </mc:AlternateContent>
      </w:r>
    </w:p>
    <w:p w14:paraId="413D70E6" w14:textId="7A80CFE4" w:rsidR="00CC69A8" w:rsidRPr="00592BED" w:rsidRDefault="002E425C" w:rsidP="00CC69A8">
      <w:r w:rsidRPr="00592BED">
        <w:rPr>
          <w:noProof/>
          <w:lang w:eastAsia="hr-HR"/>
        </w:rPr>
        <mc:AlternateContent>
          <mc:Choice Requires="wps">
            <w:drawing>
              <wp:anchor distT="0" distB="0" distL="114300" distR="114300" simplePos="0" relativeHeight="252425216" behindDoc="0" locked="0" layoutInCell="1" allowOverlap="1" wp14:anchorId="2AEA60F4" wp14:editId="79E7E12D">
                <wp:simplePos x="0" y="0"/>
                <wp:positionH relativeFrom="column">
                  <wp:posOffset>852004</wp:posOffset>
                </wp:positionH>
                <wp:positionV relativeFrom="paragraph">
                  <wp:posOffset>219477</wp:posOffset>
                </wp:positionV>
                <wp:extent cx="1145406" cy="365760"/>
                <wp:effectExtent l="0" t="0" r="55245" b="72390"/>
                <wp:wrapNone/>
                <wp:docPr id="547" name="Straight Arrow Connector 471"/>
                <wp:cNvGraphicFramePr/>
                <a:graphic xmlns:a="http://schemas.openxmlformats.org/drawingml/2006/main">
                  <a:graphicData uri="http://schemas.microsoft.com/office/word/2010/wordprocessingShape">
                    <wps:wsp>
                      <wps:cNvCnPr/>
                      <wps:spPr>
                        <a:xfrm>
                          <a:off x="0" y="0"/>
                          <a:ext cx="1145406" cy="36576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8BF51E" id="Straight Arrow Connector 471" o:spid="_x0000_s1026" type="#_x0000_t32" style="position:absolute;margin-left:67.1pt;margin-top:17.3pt;width:90.2pt;height:28.8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9Ft9gEAAEYEAAAOAAAAZHJzL2Uyb0RvYy54bWysU9uO0zAQfUfiHyy/0yRLL2zVdIW6LC8I&#10;Knb5AK9jN5Z809g0yd8zdtKUm5BAvPg6Z86c4/HurjeanAUE5WxNq0VJibDcNcqeavrl6eHVG0pC&#10;ZLZh2llR00EEerd/+WLX+a24ca3TjQCCSWzYdr6mbYx+WxSBt8KwsHBeWLyUDgyLuIVT0QDrMLvR&#10;xU1ZrovOQePBcRECnt6Pl3Sf80spePwkZRCR6JpibTGPkMfnNBb7HduegPlW8akM9g9VGKYsks6p&#10;7llk5CuoX1IZxcEFJ+OCO1M4KRUXWQOqqcqf1Dy2zIusBc0JfrYp/L+0/OP5CEQ1NV0tN5RYZvCR&#10;HiMwdWojeQvgOnJw1qKRDshyUyXHOh+2CDzYI0y74I+Q5PcSTJpRGOmzy8Pssugj4XhYVcvVslxT&#10;wvHu9Xq1WednKK5oDyG+F86QtKhpmMqZ66iy1ez8IUTkR+AFkKi1JR2S3JarMocFp1XzoLROl7mv&#10;xEEDOTPsiNhnPZjhh6jIlH5nGxIHj25EUMyetEjKMVJbnJIDo+a8ioMWI/dnIdHNpHIkT3185WOc&#10;CxsvnNpidIJJrG4GTlX/CTjFJ6jIPf434BmRmZ2NM9go6+B3ZV9tkmP8xYFRd7Lg2TVD7oZsDTZr&#10;9mr6WOk3fL/P8Ov3338DAAD//wMAUEsDBBQABgAIAAAAIQBimA6B3wAAAAkBAAAPAAAAZHJzL2Rv&#10;d25yZXYueG1sTI/BTsMwDIbvSLxDZCRuLFk7jVGaThOICxzQBpM4Zo3Xdmucqsm6wtPjneDmX/70&#10;+3O+HF0rBuxD40nDdKJAIJXeNlRp+Px4uVuACNGQNa0n1PCNAZbF9VVuMuvPtMZhEyvBJRQyo6GO&#10;scukDGWNzoSJ75B4t/e9M5FjX0nbmzOXu1YmSs2lMw3xhdp0+FRjedycnIajSvdvq+bd3Q/PX69q&#10;KA9b+XPQ+vZmXD2CiDjGPxgu+qwOBTvt/IlsEC3ndJYwqiGdzUEwkE4vw07DQ5KALHL5/4PiFwAA&#10;//8DAFBLAQItABQABgAIAAAAIQC2gziS/gAAAOEBAAATAAAAAAAAAAAAAAAAAAAAAABbQ29udGVu&#10;dF9UeXBlc10ueG1sUEsBAi0AFAAGAAgAAAAhADj9If/WAAAAlAEAAAsAAAAAAAAAAAAAAAAALwEA&#10;AF9yZWxzLy5yZWxzUEsBAi0AFAAGAAgAAAAhAMwX0W32AQAARgQAAA4AAAAAAAAAAAAAAAAALgIA&#10;AGRycy9lMm9Eb2MueG1sUEsBAi0AFAAGAAgAAAAhAGKYDoHfAAAACQEAAA8AAAAAAAAAAAAAAAAA&#10;UAQAAGRycy9kb3ducmV2LnhtbFBLBQYAAAAABAAEAPMAAABcBQAAAAA=&#10;" strokecolor="black [3213]" strokeweight="1.5pt">
                <v:stroke endarrow="block"/>
              </v:shape>
            </w:pict>
          </mc:Fallback>
        </mc:AlternateContent>
      </w:r>
      <w:r w:rsidR="009747D8" w:rsidRPr="00592BED">
        <w:rPr>
          <w:noProof/>
          <w:lang w:eastAsia="hr-HR"/>
        </w:rPr>
        <mc:AlternateContent>
          <mc:Choice Requires="wps">
            <w:drawing>
              <wp:anchor distT="0" distB="0" distL="114300" distR="114300" simplePos="0" relativeHeight="252427264" behindDoc="0" locked="0" layoutInCell="1" allowOverlap="1" wp14:anchorId="2BB16DFF" wp14:editId="3AB44947">
                <wp:simplePos x="0" y="0"/>
                <wp:positionH relativeFrom="column">
                  <wp:posOffset>5469222</wp:posOffset>
                </wp:positionH>
                <wp:positionV relativeFrom="paragraph">
                  <wp:posOffset>71621</wp:posOffset>
                </wp:positionV>
                <wp:extent cx="966518" cy="678324"/>
                <wp:effectExtent l="0" t="0" r="62230" b="64770"/>
                <wp:wrapNone/>
                <wp:docPr id="548" name="Straight Arrow Connector 511"/>
                <wp:cNvGraphicFramePr/>
                <a:graphic xmlns:a="http://schemas.openxmlformats.org/drawingml/2006/main">
                  <a:graphicData uri="http://schemas.microsoft.com/office/word/2010/wordprocessingShape">
                    <wps:wsp>
                      <wps:cNvCnPr/>
                      <wps:spPr>
                        <a:xfrm>
                          <a:off x="0" y="0"/>
                          <a:ext cx="966518" cy="67832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9DC6E1" id="Straight Arrow Connector 511" o:spid="_x0000_s1026" type="#_x0000_t32" style="position:absolute;margin-left:430.65pt;margin-top:5.65pt;width:76.1pt;height:53.4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jA+AEAAEUEAAAOAAAAZHJzL2Uyb0RvYy54bWysU02P0zAQvSPxHyzfaZKyLbtV0xXqslwQ&#10;VLvwA7yO3Vjyl8amSf49YydN6XICcXFiz7yZ957H2/veaHISEJSzNa0WJSXCctcoe6zpj++P724p&#10;CZHZhmlnRU0HEej97u2bbec3YulapxsBBIvYsOl8TdsY/aYoAm+FYWHhvLAYlA4Mi7iFY9EA67C6&#10;0cWyLNdF56Dx4LgIAU8fxiDd5fpSCh6/SRlEJLqmyC3mFfL6ktZit2WbIzDfKj7RYP/AwjBlselc&#10;6oFFRn6C+qOUURxccDIuuDOFk1JxkTWgmqp8pea5ZV5kLWhO8LNN4f+V5V9PByCqqenqBq/KMoOX&#10;9ByBqWMbyUcA15G9sxaNdEBWVZUc63zYIHBvDzDtgj9Akt9LMOmLwkifXR5ml0UfCcfDu/V6VWEv&#10;jqH1h9v3y5tUs7iAPYT4WThD0k9Nw8RmplFlp9npS4gj8AxInbUlHQ7iXbkqc1pwWjWPSusUzGMl&#10;9hrIieFAxD7LwdZXWZEp/ck2JA4ezYigmD1qMZHUFrkmA0bJ+S8OWoy9n4REM1HkyPFVP8a5sPHc&#10;U1vMTjCJ7GbgxDrN/4XoNXDKT1CRR/xvwDMid3Y2zmCjrIPRs+vuF5vkmH92YNSdLHhxzZCHIVuD&#10;s5ovdHpX6TH8vs/wy+vf/QIAAP//AwBQSwMEFAAGAAgAAAAhAL9QBv3fAAAACwEAAA8AAABkcnMv&#10;ZG93bnJldi54bWxMj0FPwzAMhe9I/IfISNxYUipGVZpOE4gLHBADJI5Z47XdGqdqsq7w63FP42TZ&#10;7+n5e8Vqcp0YcQitJw3JQoFAqrxtqdbw+fF8k4EI0ZA1nSfU8IMBVuXlRWFy60/0juMm1oJDKORG&#10;QxNjn0sZqgadCQvfI7G284MzkdehlnYwJw53nbxVaimdaYk/NKbHxwarw+boNBxUuntdt2/ufnz6&#10;flFjtf+Sv3utr6+m9QOIiFM8m2HGZ3QomWnrj2SD6DRkyyRlKwvznA0qSe9AbOdLloAsC/m/Q/kH&#10;AAD//wMAUEsBAi0AFAAGAAgAAAAhALaDOJL+AAAA4QEAABMAAAAAAAAAAAAAAAAAAAAAAFtDb250&#10;ZW50X1R5cGVzXS54bWxQSwECLQAUAAYACAAAACEAOP0h/9YAAACUAQAACwAAAAAAAAAAAAAAAAAv&#10;AQAAX3JlbHMvLnJlbHNQSwECLQAUAAYACAAAACEA2TnIwPgBAABFBAAADgAAAAAAAAAAAAAAAAAu&#10;AgAAZHJzL2Uyb0RvYy54bWxQSwECLQAUAAYACAAAACEAv1AG/d8AAAALAQAADwAAAAAAAAAAAAAA&#10;AABSBAAAZHJzL2Rvd25yZXYueG1sUEsFBgAAAAAEAAQA8wAAAF4FAAAAAA==&#10;" strokecolor="black [3213]" strokeweight="1.5pt">
                <v:stroke endarrow="block"/>
              </v:shape>
            </w:pict>
          </mc:Fallback>
        </mc:AlternateContent>
      </w:r>
      <w:r w:rsidR="00CC69A8" w:rsidRPr="00592BED">
        <w:rPr>
          <w:noProof/>
          <w:lang w:eastAsia="hr-HR"/>
        </w:rPr>
        <mc:AlternateContent>
          <mc:Choice Requires="wps">
            <w:drawing>
              <wp:anchor distT="0" distB="0" distL="114300" distR="114300" simplePos="0" relativeHeight="252430336" behindDoc="0" locked="0" layoutInCell="1" allowOverlap="1" wp14:anchorId="2DD995C1" wp14:editId="0F52E2E9">
                <wp:simplePos x="0" y="0"/>
                <wp:positionH relativeFrom="column">
                  <wp:posOffset>3424555</wp:posOffset>
                </wp:positionH>
                <wp:positionV relativeFrom="paragraph">
                  <wp:posOffset>15875</wp:posOffset>
                </wp:positionV>
                <wp:extent cx="838200" cy="9525"/>
                <wp:effectExtent l="0" t="57150" r="38100" b="85725"/>
                <wp:wrapNone/>
                <wp:docPr id="549" name="Ravni poveznik sa strelicom 549"/>
                <wp:cNvGraphicFramePr/>
                <a:graphic xmlns:a="http://schemas.openxmlformats.org/drawingml/2006/main">
                  <a:graphicData uri="http://schemas.microsoft.com/office/word/2010/wordprocessingShape">
                    <wps:wsp>
                      <wps:cNvCnPr/>
                      <wps:spPr>
                        <a:xfrm>
                          <a:off x="0" y="0"/>
                          <a:ext cx="838200" cy="95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17EE03" id="Ravni poveznik sa strelicom 549" o:spid="_x0000_s1026" type="#_x0000_t32" style="position:absolute;margin-left:269.65pt;margin-top:1.25pt;width:66pt;height:.75pt;z-index:25243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2h9/AEAAEYEAAAOAAAAZHJzL2Uyb0RvYy54bWysU8GO0zAQvSPxD5bvNGmhqK2a7qHLckFQ&#10;7cIHeJ1xY+GMLdskLV/P2ElTupxAXJzYnjfvzZvx9u7UGtaBD9pixeezkjNAaWuNx4p/+/rwZsVZ&#10;iAJrYSxCxc8Q+N3u9att7zawsI01NXhGSTBselfxJka3KYogG2hFmFkHSJfK+lZE2vpjUXvRU/bW&#10;FIuyfF/01tfOWwkh0On9cMl3Ob9SIOMXpQJEZipO2mJefV6f01rstmJz9MI1Wo4yxD+oaIVGIp1S&#10;3Yso2A+v/0jVaultsCrOpG0Lq5SWkGugaubli2qeGuEg10LmBDfZFP5fWvm5O3im64ov3605Q9FS&#10;kx5Fh5o528FP1N9ZENRCD0aTZJbCyLTehQ1h93jw4y64g08OnJRv05dqY6ds9HkyGk6RSTpcvV1R&#10;8ziTdLVeLpYpY3GFOh/iRyCy9FNxIhf62MS9RaSGWj/PVovuU4gD8AJIvAZZT5O4LpdlDgvW6PpB&#10;G5Mu81zB3njWCZqIeJqP1DdRUWjzAWsWz47ciF4LPBoYIw2S1lT+UHD+i2cDA/cjKHKTShw0vuAT&#10;UgLGC6dBik4wReom4Kg6PYCr0FvgGJ+gkGf8b8ATIjNbjBO41Wj94Nkt+9UmNcRfHBjqThY82/qc&#10;RyFbQ8OaGzo+rPQaft9n+PX5734BAAD//wMAUEsDBBQABgAIAAAAIQDM4fYf3gAAAAcBAAAPAAAA&#10;ZHJzL2Rvd25yZXYueG1sTI7BTsMwEETvSPyDtUjcqN2GthCyqSoQFzggCkgc3WSbpI3XUeymga9n&#10;OcFxNKM3L1uNrlUD9aHxjDCdGFDEhS8brhDe3x6vbkCFaLm0rWdC+KIAq/z8LLNp6U/8SsMmVkog&#10;HFKLUMfYpVqHoiZnw8R3xNLtfO9slNhXuuztSeCu1TNjFtrZhuWhth3d11QcNkeHcDDJ7nndvLjl&#10;8PD5ZIZi/6G/94iXF+P6DlSkMf6N4Vdf1CEXp60/chlUizBPbhOZIszmoKRfLKeStwjXBnSe6f/+&#10;+Q8AAAD//wMAUEsBAi0AFAAGAAgAAAAhALaDOJL+AAAA4QEAABMAAAAAAAAAAAAAAAAAAAAAAFtD&#10;b250ZW50X1R5cGVzXS54bWxQSwECLQAUAAYACAAAACEAOP0h/9YAAACUAQAACwAAAAAAAAAAAAAA&#10;AAAvAQAAX3JlbHMvLnJlbHNQSwECLQAUAAYACAAAACEArt9offwBAABGBAAADgAAAAAAAAAAAAAA&#10;AAAuAgAAZHJzL2Uyb0RvYy54bWxQSwECLQAUAAYACAAAACEAzOH2H94AAAAHAQAADwAAAAAAAAAA&#10;AAAAAABWBAAAZHJzL2Rvd25yZXYueG1sUEsFBgAAAAAEAAQA8wAAAGEFAAAAAA==&#10;" strokecolor="black [3213]" strokeweight="1.5pt">
                <v:stroke endarrow="block"/>
              </v:shape>
            </w:pict>
          </mc:Fallback>
        </mc:AlternateContent>
      </w:r>
      <w:r w:rsidR="00CC69A8" w:rsidRPr="00592BED">
        <w:rPr>
          <w:noProof/>
          <w:lang w:eastAsia="hr-HR"/>
        </w:rPr>
        <mc:AlternateContent>
          <mc:Choice Requires="wps">
            <w:drawing>
              <wp:anchor distT="0" distB="0" distL="114300" distR="114300" simplePos="0" relativeHeight="252423168" behindDoc="0" locked="0" layoutInCell="1" allowOverlap="1" wp14:anchorId="79D7B74B" wp14:editId="639FB05B">
                <wp:simplePos x="0" y="0"/>
                <wp:positionH relativeFrom="column">
                  <wp:posOffset>952707</wp:posOffset>
                </wp:positionH>
                <wp:positionV relativeFrom="paragraph">
                  <wp:posOffset>38026</wp:posOffset>
                </wp:positionV>
                <wp:extent cx="1124614" cy="0"/>
                <wp:effectExtent l="0" t="76200" r="18415" b="95250"/>
                <wp:wrapNone/>
                <wp:docPr id="550" name="Straight Arrow Connector 469"/>
                <wp:cNvGraphicFramePr/>
                <a:graphic xmlns:a="http://schemas.openxmlformats.org/drawingml/2006/main">
                  <a:graphicData uri="http://schemas.microsoft.com/office/word/2010/wordprocessingShape">
                    <wps:wsp>
                      <wps:cNvCnPr/>
                      <wps:spPr>
                        <a:xfrm>
                          <a:off x="0" y="0"/>
                          <a:ext cx="1124614"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67E422" id="Straight Arrow Connector 469" o:spid="_x0000_s1026" type="#_x0000_t32" style="position:absolute;margin-left:75pt;margin-top:3pt;width:88.55pt;height:0;z-index:25242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af8gEAAEIEAAAOAAAAZHJzL2Uyb0RvYy54bWysU9uO0zAQfUfiHyy/0yRVt2KjpivUpbwg&#10;qFj4ANexE0u+aWya9O8ZO2mWm5BA5MHxxHPOzDkZ7x5Go8lFQFDONrRalZQIy12rbNfQL5+Pr15T&#10;EiKzLdPOioZeRaAP+5cvdoOvxdr1TrcCCJLYUA++oX2Mvi6KwHthWFg5LyweSgeGRQyhK1pgA7Ib&#10;XazLclsMDloPjosQ8OvjdEj3mV9KweNHKYOIRDcUe4t5hbye01rsd6zugPle8bkN9g9dGKYsFl2o&#10;Hllk5CuoX6iM4uCCk3HFnSmclIqLrAHVVOVPap565kXWguYEv9gU/h8t/3A5AVFtQ+/u0B/LDP6k&#10;pwhMdX0kbwDcQA7OWjTSAdls75Njgw81Ag/2BHMU/AmS/FGCSW8URsbs8nVxWYyRcPxYVevNttpQ&#10;wm9nxTPQQ4jvhDMkbRoa5k6WFqrsMru8DxFLI/AGSFW1JQPy35coJcXBadUeldY5gO580EAuDEfh&#10;eCzxSVqQ4oe0yJR+a1sSrx6diKCY7bSYM7VFQFI/6c27eNViKv5JSHQyKZyqpxkWS0nGubCxWpgw&#10;O8EktrcA57b/BJzzE1Tk+f4b8ILIlZ2NC9go6+B3bcfx1rKc8m8OTLqTBWfXXvMkZGtwULOr86VK&#10;N+H7OMOfr/7+GwAAAP//AwBQSwMEFAAGAAgAAAAhAE8mO7vcAAAABwEAAA8AAABkcnMvZG93bnJl&#10;di54bWxMj8FKw0AQhu+C77CM4M1uktpWYjZFLB5EkJqI52kyJsHsbshO2ujTO3rR0/DxD/98k21n&#10;26sjjaHzzkC8iECRq3zducbAa/lwdQMqMLoae+/IwCcF2ObnZxmmtT+5FzoW3CgpcSFFAy3zkGod&#10;qpYshoUfyEn27keLLDg2uh7xJOW210kUrbXFzsmFFge6b6n6KCZr4Jo38XLqiuTp7bEsv3C/4+fV&#10;zpjLi/nuFhTTzH/L8KMv6pCL08FPrg6qF15F8gsbWMuQfJlsYlCHX9Z5pv/7598AAAD//wMAUEsB&#10;Ai0AFAAGAAgAAAAhALaDOJL+AAAA4QEAABMAAAAAAAAAAAAAAAAAAAAAAFtDb250ZW50X1R5cGVz&#10;XS54bWxQSwECLQAUAAYACAAAACEAOP0h/9YAAACUAQAACwAAAAAAAAAAAAAAAAAvAQAAX3JlbHMv&#10;LnJlbHNQSwECLQAUAAYACAAAACEAnQsmn/IBAABCBAAADgAAAAAAAAAAAAAAAAAuAgAAZHJzL2Uy&#10;b0RvYy54bWxQSwECLQAUAAYACAAAACEATyY7u9wAAAAHAQAADwAAAAAAAAAAAAAAAABMBAAAZHJz&#10;L2Rvd25yZXYueG1sUEsFBgAAAAAEAAQA8wAAAFUFAAAAAA==&#10;" strokecolor="red" strokeweight="1.5pt">
                <v:stroke endarrow="block"/>
              </v:shape>
            </w:pict>
          </mc:Fallback>
        </mc:AlternateContent>
      </w:r>
    </w:p>
    <w:p w14:paraId="6D21000B" w14:textId="2E291BE4" w:rsidR="00CC69A8" w:rsidRPr="00592BED" w:rsidRDefault="002E425C" w:rsidP="00CC69A8">
      <w:pPr>
        <w:tabs>
          <w:tab w:val="left" w:pos="2175"/>
        </w:tabs>
      </w:pPr>
      <w:r w:rsidRPr="00592BED">
        <w:rPr>
          <w:noProof/>
          <w:lang w:eastAsia="hr-HR"/>
        </w:rPr>
        <mc:AlternateContent>
          <mc:Choice Requires="wps">
            <w:drawing>
              <wp:anchor distT="0" distB="0" distL="114300" distR="114300" simplePos="0" relativeHeight="252421120" behindDoc="0" locked="0" layoutInCell="1" allowOverlap="1" wp14:anchorId="054341D8" wp14:editId="04F6CAF1">
                <wp:simplePos x="0" y="0"/>
                <wp:positionH relativeFrom="margin">
                  <wp:posOffset>1814529</wp:posOffset>
                </wp:positionH>
                <wp:positionV relativeFrom="paragraph">
                  <wp:posOffset>115971</wp:posOffset>
                </wp:positionV>
                <wp:extent cx="3721100" cy="3234088"/>
                <wp:effectExtent l="76200" t="57150" r="69850" b="99695"/>
                <wp:wrapNone/>
                <wp:docPr id="554" name="Rounded Rectangle 204"/>
                <wp:cNvGraphicFramePr/>
                <a:graphic xmlns:a="http://schemas.openxmlformats.org/drawingml/2006/main">
                  <a:graphicData uri="http://schemas.microsoft.com/office/word/2010/wordprocessingShape">
                    <wps:wsp>
                      <wps:cNvSpPr/>
                      <wps:spPr>
                        <a:xfrm>
                          <a:off x="0" y="0"/>
                          <a:ext cx="3721100" cy="3234088"/>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2FDC87C1" w14:textId="77777777" w:rsidR="00462E05" w:rsidRDefault="00462E05" w:rsidP="00CC69A8">
                            <w:pPr>
                              <w:spacing w:before="0"/>
                              <w:jc w:val="center"/>
                              <w:rPr>
                                <w:b/>
                              </w:rPr>
                            </w:pPr>
                            <w:r w:rsidRPr="00593CD5">
                              <w:rPr>
                                <w:b/>
                              </w:rPr>
                              <w:t xml:space="preserve">Operativne snage koje djeluju na području </w:t>
                            </w:r>
                            <w:r>
                              <w:rPr>
                                <w:b/>
                              </w:rPr>
                              <w:t>Grada a nisu u nadležnosti Grada</w:t>
                            </w:r>
                          </w:p>
                          <w:p w14:paraId="6F1900B5" w14:textId="01D0AB75" w:rsidR="00462E05" w:rsidRPr="00253799" w:rsidRDefault="00462E05" w:rsidP="002E425C">
                            <w:pPr>
                              <w:spacing w:before="0" w:after="0"/>
                              <w:jc w:val="left"/>
                              <w:rPr>
                                <w:rFonts w:eastAsia="Calibri"/>
                                <w:color w:val="FFFFFF" w:themeColor="background1"/>
                                <w:sz w:val="20"/>
                                <w:szCs w:val="20"/>
                              </w:rPr>
                            </w:pPr>
                            <w:r>
                              <w:rPr>
                                <w:color w:val="FFFFFF" w:themeColor="background1"/>
                                <w:sz w:val="20"/>
                              </w:rPr>
                              <w:t>-</w:t>
                            </w:r>
                            <w:r w:rsidRPr="003E6721">
                              <w:rPr>
                                <w:rFonts w:eastAsia="Calibri"/>
                                <w:color w:val="FFFFFF" w:themeColor="background1"/>
                                <w:sz w:val="20"/>
                                <w:szCs w:val="20"/>
                              </w:rPr>
                              <w:t xml:space="preserve"> </w:t>
                            </w:r>
                            <w:r w:rsidRPr="00253799">
                              <w:rPr>
                                <w:rFonts w:eastAsia="Calibri"/>
                                <w:color w:val="FFFFFF" w:themeColor="background1"/>
                                <w:sz w:val="20"/>
                                <w:szCs w:val="20"/>
                              </w:rPr>
                              <w:t xml:space="preserve">Zavod za hitnu medicinu Istarske županije, Ispostava Umag </w:t>
                            </w:r>
                          </w:p>
                          <w:p w14:paraId="2D3CFF84" w14:textId="77777777" w:rsidR="00462E05" w:rsidRPr="00253799" w:rsidRDefault="00462E05" w:rsidP="002E425C">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Istarski domovi zdravlja, Ispostava Buje</w:t>
                            </w:r>
                          </w:p>
                          <w:p w14:paraId="182323D4" w14:textId="77777777" w:rsidR="00462E05" w:rsidRPr="00073E3B" w:rsidRDefault="00462E05" w:rsidP="002E425C">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Zavod za javno zdravstvo Istarske županije, Ispostava Buje</w:t>
                            </w:r>
                          </w:p>
                          <w:p w14:paraId="17222A53" w14:textId="77777777" w:rsidR="00462E05" w:rsidRPr="007065EA" w:rsidRDefault="00462E05" w:rsidP="002E425C">
                            <w:pPr>
                              <w:spacing w:before="0" w:after="0"/>
                              <w:jc w:val="left"/>
                              <w:rPr>
                                <w:color w:val="FFFFFF" w:themeColor="background1"/>
                                <w:sz w:val="20"/>
                              </w:rPr>
                            </w:pPr>
                            <w:r>
                              <w:rPr>
                                <w:rFonts w:eastAsia="Calibri"/>
                                <w:color w:val="FFFFFF" w:themeColor="background1"/>
                                <w:sz w:val="20"/>
                                <w:szCs w:val="20"/>
                              </w:rPr>
                              <w:t>-</w:t>
                            </w:r>
                            <w:r w:rsidRPr="00073E3B">
                              <w:rPr>
                                <w:rFonts w:eastAsia="Calibri"/>
                                <w:color w:val="FFFFFF" w:themeColor="background1"/>
                                <w:sz w:val="20"/>
                                <w:szCs w:val="20"/>
                              </w:rPr>
                              <w:t>MUP, Policijska uprava istarska, Policijska postaja Buje</w:t>
                            </w:r>
                          </w:p>
                          <w:p w14:paraId="14BE6F5F" w14:textId="77777777" w:rsidR="00462E05" w:rsidRPr="00073E3B" w:rsidRDefault="00462E05" w:rsidP="002E425C">
                            <w:pPr>
                              <w:spacing w:before="0" w:after="0"/>
                              <w:jc w:val="left"/>
                              <w:rPr>
                                <w:rFonts w:eastAsia="Calibri"/>
                                <w:color w:val="FFFFFF" w:themeColor="background1"/>
                                <w:sz w:val="20"/>
                                <w:szCs w:val="20"/>
                              </w:rPr>
                            </w:pPr>
                            <w:r w:rsidRPr="007065EA">
                              <w:rPr>
                                <w:rFonts w:eastAsia="Calibri"/>
                                <w:color w:val="FFFFFF" w:themeColor="background1"/>
                                <w:sz w:val="20"/>
                                <w:szCs w:val="20"/>
                              </w:rPr>
                              <w:t xml:space="preserve">- </w:t>
                            </w:r>
                            <w:r w:rsidRPr="00073E3B">
                              <w:rPr>
                                <w:rFonts w:eastAsia="Calibri"/>
                                <w:color w:val="FFFFFF" w:themeColor="background1"/>
                                <w:sz w:val="20"/>
                                <w:szCs w:val="20"/>
                              </w:rPr>
                              <w:t>HEP d.o.o., ”</w:t>
                            </w:r>
                            <w:proofErr w:type="spellStart"/>
                            <w:r w:rsidRPr="00073E3B">
                              <w:rPr>
                                <w:rFonts w:eastAsia="Calibri"/>
                                <w:color w:val="FFFFFF" w:themeColor="background1"/>
                                <w:sz w:val="20"/>
                                <w:szCs w:val="20"/>
                              </w:rPr>
                              <w:t>Elektroistra</w:t>
                            </w:r>
                            <w:proofErr w:type="spellEnd"/>
                            <w:r w:rsidRPr="00073E3B">
                              <w:rPr>
                                <w:rFonts w:eastAsia="Calibri"/>
                                <w:color w:val="FFFFFF" w:themeColor="background1"/>
                                <w:sz w:val="20"/>
                                <w:szCs w:val="20"/>
                              </w:rPr>
                              <w:t xml:space="preserve">” Pula </w:t>
                            </w:r>
                          </w:p>
                          <w:p w14:paraId="283AFB12" w14:textId="59089B67" w:rsidR="00462E05" w:rsidRPr="00073E3B" w:rsidRDefault="00462E05" w:rsidP="002E425C">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Hrvatske vode – VGO Rije</w:t>
                            </w:r>
                            <w:r>
                              <w:rPr>
                                <w:rFonts w:eastAsia="Calibri"/>
                                <w:color w:val="FFFFFF" w:themeColor="background1"/>
                                <w:sz w:val="20"/>
                                <w:szCs w:val="20"/>
                              </w:rPr>
                              <w:t>ka, VGI Mirna – Dragonja, Buzet</w:t>
                            </w:r>
                            <w:r w:rsidRPr="00073E3B">
                              <w:rPr>
                                <w:rFonts w:eastAsia="Calibri"/>
                                <w:color w:val="FFFFFF" w:themeColor="background1"/>
                                <w:sz w:val="20"/>
                                <w:szCs w:val="20"/>
                              </w:rPr>
                              <w:t xml:space="preserve"> </w:t>
                            </w:r>
                          </w:p>
                          <w:p w14:paraId="79BEBA1A" w14:textId="77777777" w:rsidR="00462E05" w:rsidRPr="00073E3B" w:rsidRDefault="00462E05" w:rsidP="002E425C">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 xml:space="preserve">Radio </w:t>
                            </w:r>
                            <w:proofErr w:type="spellStart"/>
                            <w:r w:rsidRPr="00073E3B">
                              <w:rPr>
                                <w:rFonts w:eastAsia="Calibri"/>
                                <w:color w:val="FFFFFF" w:themeColor="background1"/>
                                <w:sz w:val="20"/>
                                <w:szCs w:val="20"/>
                              </w:rPr>
                              <w:t>Eurostar</w:t>
                            </w:r>
                            <w:proofErr w:type="spellEnd"/>
                            <w:r w:rsidRPr="00073E3B">
                              <w:rPr>
                                <w:rFonts w:eastAsia="Calibri"/>
                                <w:color w:val="FFFFFF" w:themeColor="background1"/>
                                <w:sz w:val="20"/>
                                <w:szCs w:val="20"/>
                              </w:rPr>
                              <w:t xml:space="preserve"> Umag</w:t>
                            </w:r>
                          </w:p>
                          <w:p w14:paraId="24F66C1C" w14:textId="77777777" w:rsidR="00462E05" w:rsidRPr="00073E3B" w:rsidRDefault="00462E05" w:rsidP="002E425C">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HRT - Radio Pula</w:t>
                            </w:r>
                          </w:p>
                          <w:p w14:paraId="1C9E40F8" w14:textId="77777777" w:rsidR="00462E05" w:rsidRPr="00073E3B" w:rsidRDefault="00462E05" w:rsidP="002E425C">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Glas Istre (novine)</w:t>
                            </w:r>
                          </w:p>
                          <w:p w14:paraId="7E2F38EA" w14:textId="77777777" w:rsidR="00462E05" w:rsidRDefault="00462E05" w:rsidP="002E425C">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TV Istra</w:t>
                            </w:r>
                          </w:p>
                          <w:p w14:paraId="096BA895" w14:textId="3823E8D2" w:rsidR="00462E05" w:rsidRPr="002E425C" w:rsidRDefault="00462E05" w:rsidP="002E425C">
                            <w:pPr>
                              <w:spacing w:before="0" w:after="0"/>
                              <w:jc w:val="left"/>
                              <w:rPr>
                                <w:rFonts w:eastAsia="Calibri"/>
                                <w:bCs/>
                                <w:color w:val="FFFFFF" w:themeColor="background1"/>
                                <w:sz w:val="20"/>
                                <w:szCs w:val="20"/>
                              </w:rPr>
                            </w:pPr>
                            <w:r>
                              <w:rPr>
                                <w:rFonts w:eastAsia="Calibri"/>
                                <w:color w:val="FFFFFF" w:themeColor="background1"/>
                                <w:sz w:val="20"/>
                                <w:szCs w:val="20"/>
                              </w:rPr>
                              <w:t>-</w:t>
                            </w:r>
                            <w:r w:rsidRPr="002E425C">
                              <w:rPr>
                                <w:rFonts w:eastAsia="Calibri"/>
                                <w:color w:val="FFFFFF" w:themeColor="background1"/>
                                <w:sz w:val="20"/>
                                <w:szCs w:val="20"/>
                              </w:rPr>
                              <w:t xml:space="preserve">Dezinsekcija d.o.o. Rijeka </w:t>
                            </w:r>
                          </w:p>
                          <w:p w14:paraId="0AD43115" w14:textId="77777777" w:rsidR="00462E05" w:rsidRDefault="00462E05" w:rsidP="002E425C">
                            <w:pPr>
                              <w:spacing w:before="0" w:after="0"/>
                              <w:jc w:val="left"/>
                              <w:rPr>
                                <w:rFonts w:eastAsia="Calibri"/>
                                <w:color w:val="FFFFFF" w:themeColor="background1"/>
                                <w:sz w:val="20"/>
                                <w:szCs w:val="20"/>
                              </w:rPr>
                            </w:pPr>
                          </w:p>
                          <w:p w14:paraId="5BE0AFC9" w14:textId="77777777" w:rsidR="00462E05" w:rsidRDefault="00462E05" w:rsidP="002E425C">
                            <w:pPr>
                              <w:spacing w:before="0" w:after="0"/>
                              <w:jc w:val="left"/>
                              <w:rPr>
                                <w:rFonts w:eastAsia="Calibri"/>
                                <w:color w:val="FFFFFF" w:themeColor="background1"/>
                                <w:sz w:val="20"/>
                                <w:szCs w:val="20"/>
                              </w:rPr>
                            </w:pPr>
                          </w:p>
                          <w:p w14:paraId="55C4A2DC" w14:textId="77777777" w:rsidR="00462E05" w:rsidRDefault="00462E05" w:rsidP="002E425C">
                            <w:pPr>
                              <w:spacing w:before="0" w:after="0"/>
                              <w:jc w:val="left"/>
                              <w:rPr>
                                <w:rFonts w:eastAsia="Calibri"/>
                                <w:color w:val="FFFFFF" w:themeColor="background1"/>
                                <w:sz w:val="20"/>
                                <w:szCs w:val="20"/>
                              </w:rPr>
                            </w:pPr>
                          </w:p>
                          <w:p w14:paraId="0E472EF2" w14:textId="77777777" w:rsidR="00462E05" w:rsidRDefault="00462E05" w:rsidP="002E425C">
                            <w:pPr>
                              <w:spacing w:before="0" w:after="0"/>
                              <w:jc w:val="left"/>
                              <w:rPr>
                                <w:rFonts w:eastAsia="Calibri"/>
                                <w:color w:val="FFFFFF" w:themeColor="background1"/>
                                <w:sz w:val="20"/>
                                <w:szCs w:val="20"/>
                              </w:rPr>
                            </w:pPr>
                          </w:p>
                          <w:p w14:paraId="74A76C81" w14:textId="77777777" w:rsidR="00462E05" w:rsidRPr="00263001" w:rsidRDefault="00462E05" w:rsidP="002E425C">
                            <w:pPr>
                              <w:spacing w:before="0" w:after="0"/>
                              <w:jc w:val="left"/>
                              <w:rPr>
                                <w:rFonts w:eastAsia="Calibri"/>
                                <w:bCs/>
                                <w:color w:val="FFFFFF" w:themeColor="background1"/>
                                <w:sz w:val="20"/>
                                <w:szCs w:val="20"/>
                              </w:rPr>
                            </w:pPr>
                            <w:r>
                              <w:rPr>
                                <w:rFonts w:eastAsia="Calibri"/>
                                <w:color w:val="FFFFFF" w:themeColor="background1"/>
                                <w:sz w:val="20"/>
                                <w:szCs w:val="20"/>
                              </w:rPr>
                              <w:t>-</w:t>
                            </w:r>
                            <w:r w:rsidRPr="00263001">
                              <w:rPr>
                                <w:rFonts w:eastAsia="Calibri"/>
                                <w:color w:val="FFFFFF" w:themeColor="background1"/>
                                <w:sz w:val="20"/>
                                <w:szCs w:val="20"/>
                              </w:rPr>
                              <w:t xml:space="preserve">Dezinsekcija d.o.o. Rijeka </w:t>
                            </w:r>
                          </w:p>
                          <w:p w14:paraId="55FA88AC" w14:textId="77777777" w:rsidR="00462E05" w:rsidRPr="00263001" w:rsidRDefault="00462E05" w:rsidP="002E425C">
                            <w:pPr>
                              <w:spacing w:before="0" w:after="0"/>
                              <w:jc w:val="left"/>
                              <w:rPr>
                                <w:rFonts w:eastAsia="Calibri"/>
                                <w:bCs/>
                                <w:color w:val="FFFFFF" w:themeColor="background1"/>
                                <w:sz w:val="20"/>
                                <w:szCs w:val="20"/>
                              </w:rPr>
                            </w:pPr>
                            <w:r>
                              <w:rPr>
                                <w:rFonts w:eastAsia="Calibri"/>
                                <w:color w:val="FFFFFF" w:themeColor="background1"/>
                                <w:sz w:val="20"/>
                                <w:szCs w:val="20"/>
                              </w:rPr>
                              <w:t>-</w:t>
                            </w:r>
                            <w:r w:rsidRPr="00263001">
                              <w:rPr>
                                <w:rFonts w:eastAsia="Calibri"/>
                                <w:color w:val="FFFFFF" w:themeColor="background1"/>
                                <w:sz w:val="20"/>
                                <w:szCs w:val="20"/>
                              </w:rPr>
                              <w:t xml:space="preserve">IND EKO d.o.o. Rijeka </w:t>
                            </w:r>
                          </w:p>
                          <w:p w14:paraId="075A1969" w14:textId="77777777" w:rsidR="00462E05" w:rsidRPr="00263001" w:rsidRDefault="00462E05" w:rsidP="002E425C">
                            <w:pPr>
                              <w:spacing w:before="0" w:after="0"/>
                              <w:jc w:val="left"/>
                              <w:rPr>
                                <w:rFonts w:eastAsia="Calibri"/>
                                <w:color w:val="FFFFFF" w:themeColor="background1"/>
                                <w:sz w:val="20"/>
                                <w:szCs w:val="20"/>
                              </w:rPr>
                            </w:pPr>
                            <w:r>
                              <w:rPr>
                                <w:rFonts w:eastAsia="Calibri"/>
                                <w:color w:val="FFFFFF" w:themeColor="background1"/>
                                <w:sz w:val="20"/>
                                <w:szCs w:val="20"/>
                              </w:rPr>
                              <w:t>-</w:t>
                            </w:r>
                            <w:proofErr w:type="spellStart"/>
                            <w:r w:rsidRPr="00263001">
                              <w:rPr>
                                <w:rFonts w:eastAsia="Calibri"/>
                                <w:color w:val="FFFFFF" w:themeColor="background1"/>
                                <w:sz w:val="20"/>
                                <w:szCs w:val="20"/>
                              </w:rPr>
                              <w:t>Rijekatank</w:t>
                            </w:r>
                            <w:proofErr w:type="spellEnd"/>
                            <w:r w:rsidRPr="00263001">
                              <w:rPr>
                                <w:rFonts w:eastAsia="Calibri"/>
                                <w:color w:val="FFFFFF" w:themeColor="background1"/>
                                <w:sz w:val="20"/>
                                <w:szCs w:val="20"/>
                              </w:rPr>
                              <w:t xml:space="preserve"> d.o.o. Rijeka</w:t>
                            </w:r>
                          </w:p>
                          <w:p w14:paraId="3A50B7C7" w14:textId="6319C7F5" w:rsidR="00462E05" w:rsidRPr="009747D8" w:rsidRDefault="00462E05" w:rsidP="002E425C">
                            <w:pPr>
                              <w:spacing w:before="0" w:after="0"/>
                              <w:jc w:val="left"/>
                              <w:rPr>
                                <w:rFonts w:eastAsia="Calibri"/>
                                <w:color w:val="FFFFFF" w:themeColor="background1"/>
                                <w:sz w:val="20"/>
                                <w:szCs w:val="20"/>
                              </w:rPr>
                            </w:pPr>
                          </w:p>
                          <w:p w14:paraId="1F71EEEF" w14:textId="0EECCEC1" w:rsidR="00462E05" w:rsidRPr="009747D8" w:rsidRDefault="00462E05" w:rsidP="00F61DDF">
                            <w:pPr>
                              <w:spacing w:before="0" w:after="0"/>
                              <w:jc w:val="left"/>
                              <w:rPr>
                                <w:rFonts w:eastAsia="Calibri"/>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4341D8" id="_x0000_s1104" style="position:absolute;left:0;text-align:left;margin-left:142.9pt;margin-top:9.15pt;width:293pt;height:254.65pt;z-index:25242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9MdgIAAD4FAAAOAAAAZHJzL2Uyb0RvYy54bWysVEtv2zAMvg/YfxB0X20n6WNBnCJI0WFA&#10;0RZth54VWUoMyKImKbGzXz9SdpKi62XDLhIpvsmPml13jWE75UMNtuTFWc6ZshKq2q5L/uPl9ssV&#10;ZyEKWwkDVpV8rwK/nn/+NGvdVI1gA6ZSnqETG6atK/kmRjfNsiA3qhHhDJyyKNTgGxGR9eus8qJF&#10;743JRnl+kbXgK+dBqhDw9aYX8nnyr7WS8UHroCIzJcfcYjp9Old0ZvOZmK69cJtaDmmIf8iiEbXF&#10;oEdXNyIKtvX1H66aWnoIoOOZhCYDrWupUg1YTZG/q+Z5I5xKtWBzgju2Kfw/t/J+9+hZXZX8/HzC&#10;mRUNDukJtrZSFXvC9gm7NoqN8gm1qnVhihbP7tEPXECS6u60b+jGiliX2rs/tld1kUl8HF+OiiLH&#10;KUiUjUfjSX51RV6zk7nzIX5T0DAiSu4pEcoi9Vbs7kLs9Q96FNJYeqPU+mQSFfdG9cInpbE+Cp+c&#10;JGSppfFsJxATJhZDCsaiJpno2pijUfGRkZBS2TgeDAd9MlUJcX9jfLRIkcHGo3FTW/AfRT+lrHv9&#10;Q/V9zVR+7FZdGurFJSVJTyuo9jhpD/0KBCdva+zxnQjxUXjEPM4F9zg+4KENtCWHgeJsA/7XR++k&#10;j1BEKWct7lDJw8+t8Ioz890iSL8WkwktXWIm55cjZPxbyeqtxG6bJeBICvwxnEwk6UdzILWH5hXX&#10;fUFRUSSsxNgll9EfmGXsdxs/DKkWi6SGi+ZEvLPPTpJzajTB56V7Fd4NQIuI0Xs47JuYvoNar0uW&#10;FhbbCLpOODz1dRgBLmmC8/Ch0C/wlk9ap29v/hsAAP//AwBQSwMEFAAGAAgAAAAhABTRjk/gAAAA&#10;CgEAAA8AAABkcnMvZG93bnJldi54bWxMj8FOwzAQRO9I/IO1SFwq6jRV2xDiVKiIAyeUlANHN3Zj&#10;i3htxU4b/p7lBMfZGc28rfazG9hFj9F6FLBaZsA0dl5Z7AV8HF8fCmAxSVRy8KgFfOsI+/r2ppKl&#10;8lds9KVNPaMSjKUUYFIKJeexM9rJuPRBI3lnPzqZSI49V6O8UrkbeJ5lW+6kRVowMuiD0d1XOzkB&#10;j8N7aBdvL8fPw3ltw2JuzGQbIe7v5ucnYEnP6S8Mv/iEDjUxnfyEKrJBQF5sCD2RUayBUaDYrehw&#10;ErDJd1vgdcX/v1D/AAAA//8DAFBLAQItABQABgAIAAAAIQC2gziS/gAAAOEBAAATAAAAAAAAAAAA&#10;AAAAAAAAAABbQ29udGVudF9UeXBlc10ueG1sUEsBAi0AFAAGAAgAAAAhADj9If/WAAAAlAEAAAsA&#10;AAAAAAAAAAAAAAAALwEAAF9yZWxzLy5yZWxzUEsBAi0AFAAGAAgAAAAhAGcvP0x2AgAAPgUAAA4A&#10;AAAAAAAAAAAAAAAALgIAAGRycy9lMm9Eb2MueG1sUEsBAi0AFAAGAAgAAAAhABTRjk/gAAAACgEA&#10;AA8AAAAAAAAAAAAAAAAA0AQAAGRycy9kb3ducmV2LnhtbFBLBQYAAAAABAAEAPMAAADdBQAAAAA=&#10;" fillcolor="#9bbb59 [3206]" strokecolor="white [3201]" strokeweight="3pt">
                <v:shadow on="t" color="black" opacity="24903f" origin=",.5" offset="0,.55556mm"/>
                <v:textbox>
                  <w:txbxContent>
                    <w:p w14:paraId="2FDC87C1" w14:textId="77777777" w:rsidR="00462E05" w:rsidRDefault="00462E05" w:rsidP="00CC69A8">
                      <w:pPr>
                        <w:spacing w:before="0"/>
                        <w:jc w:val="center"/>
                        <w:rPr>
                          <w:b/>
                        </w:rPr>
                      </w:pPr>
                      <w:r w:rsidRPr="00593CD5">
                        <w:rPr>
                          <w:b/>
                        </w:rPr>
                        <w:t xml:space="preserve">Operativne snage koje djeluju na području </w:t>
                      </w:r>
                      <w:r>
                        <w:rPr>
                          <w:b/>
                        </w:rPr>
                        <w:t>Grada a nisu u nadležnosti Grada</w:t>
                      </w:r>
                    </w:p>
                    <w:p w14:paraId="6F1900B5" w14:textId="01D0AB75" w:rsidR="00462E05" w:rsidRPr="00253799" w:rsidRDefault="00462E05" w:rsidP="002E425C">
                      <w:pPr>
                        <w:spacing w:before="0" w:after="0"/>
                        <w:jc w:val="left"/>
                        <w:rPr>
                          <w:rFonts w:eastAsia="Calibri"/>
                          <w:color w:val="FFFFFF" w:themeColor="background1"/>
                          <w:sz w:val="20"/>
                          <w:szCs w:val="20"/>
                        </w:rPr>
                      </w:pPr>
                      <w:r>
                        <w:rPr>
                          <w:color w:val="FFFFFF" w:themeColor="background1"/>
                          <w:sz w:val="20"/>
                        </w:rPr>
                        <w:t>-</w:t>
                      </w:r>
                      <w:r w:rsidRPr="003E6721">
                        <w:rPr>
                          <w:rFonts w:eastAsia="Calibri"/>
                          <w:color w:val="FFFFFF" w:themeColor="background1"/>
                          <w:sz w:val="20"/>
                          <w:szCs w:val="20"/>
                        </w:rPr>
                        <w:t xml:space="preserve"> </w:t>
                      </w:r>
                      <w:r w:rsidRPr="00253799">
                        <w:rPr>
                          <w:rFonts w:eastAsia="Calibri"/>
                          <w:color w:val="FFFFFF" w:themeColor="background1"/>
                          <w:sz w:val="20"/>
                          <w:szCs w:val="20"/>
                        </w:rPr>
                        <w:t xml:space="preserve">Zavod za hitnu medicinu Istarske županije, Ispostava Umag </w:t>
                      </w:r>
                    </w:p>
                    <w:p w14:paraId="2D3CFF84" w14:textId="77777777" w:rsidR="00462E05" w:rsidRPr="00253799" w:rsidRDefault="00462E05" w:rsidP="002E425C">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Istarski domovi zdravlja, Ispostava Buje</w:t>
                      </w:r>
                    </w:p>
                    <w:p w14:paraId="182323D4" w14:textId="77777777" w:rsidR="00462E05" w:rsidRPr="00073E3B" w:rsidRDefault="00462E05" w:rsidP="002E425C">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Zavod za javno zdravstvo Istarske županije, Ispostava Buje</w:t>
                      </w:r>
                    </w:p>
                    <w:p w14:paraId="17222A53" w14:textId="77777777" w:rsidR="00462E05" w:rsidRPr="007065EA" w:rsidRDefault="00462E05" w:rsidP="002E425C">
                      <w:pPr>
                        <w:spacing w:before="0" w:after="0"/>
                        <w:jc w:val="left"/>
                        <w:rPr>
                          <w:color w:val="FFFFFF" w:themeColor="background1"/>
                          <w:sz w:val="20"/>
                        </w:rPr>
                      </w:pPr>
                      <w:r>
                        <w:rPr>
                          <w:rFonts w:eastAsia="Calibri"/>
                          <w:color w:val="FFFFFF" w:themeColor="background1"/>
                          <w:sz w:val="20"/>
                          <w:szCs w:val="20"/>
                        </w:rPr>
                        <w:t>-</w:t>
                      </w:r>
                      <w:r w:rsidRPr="00073E3B">
                        <w:rPr>
                          <w:rFonts w:eastAsia="Calibri"/>
                          <w:color w:val="FFFFFF" w:themeColor="background1"/>
                          <w:sz w:val="20"/>
                          <w:szCs w:val="20"/>
                        </w:rPr>
                        <w:t>MUP, Policijska uprava istarska, Policijska postaja Buje</w:t>
                      </w:r>
                    </w:p>
                    <w:p w14:paraId="14BE6F5F" w14:textId="77777777" w:rsidR="00462E05" w:rsidRPr="00073E3B" w:rsidRDefault="00462E05" w:rsidP="002E425C">
                      <w:pPr>
                        <w:spacing w:before="0" w:after="0"/>
                        <w:jc w:val="left"/>
                        <w:rPr>
                          <w:rFonts w:eastAsia="Calibri"/>
                          <w:color w:val="FFFFFF" w:themeColor="background1"/>
                          <w:sz w:val="20"/>
                          <w:szCs w:val="20"/>
                        </w:rPr>
                      </w:pPr>
                      <w:r w:rsidRPr="007065EA">
                        <w:rPr>
                          <w:rFonts w:eastAsia="Calibri"/>
                          <w:color w:val="FFFFFF" w:themeColor="background1"/>
                          <w:sz w:val="20"/>
                          <w:szCs w:val="20"/>
                        </w:rPr>
                        <w:t xml:space="preserve">- </w:t>
                      </w:r>
                      <w:r w:rsidRPr="00073E3B">
                        <w:rPr>
                          <w:rFonts w:eastAsia="Calibri"/>
                          <w:color w:val="FFFFFF" w:themeColor="background1"/>
                          <w:sz w:val="20"/>
                          <w:szCs w:val="20"/>
                        </w:rPr>
                        <w:t>HEP d.o.o., ”</w:t>
                      </w:r>
                      <w:proofErr w:type="spellStart"/>
                      <w:r w:rsidRPr="00073E3B">
                        <w:rPr>
                          <w:rFonts w:eastAsia="Calibri"/>
                          <w:color w:val="FFFFFF" w:themeColor="background1"/>
                          <w:sz w:val="20"/>
                          <w:szCs w:val="20"/>
                        </w:rPr>
                        <w:t>Elektroistra</w:t>
                      </w:r>
                      <w:proofErr w:type="spellEnd"/>
                      <w:r w:rsidRPr="00073E3B">
                        <w:rPr>
                          <w:rFonts w:eastAsia="Calibri"/>
                          <w:color w:val="FFFFFF" w:themeColor="background1"/>
                          <w:sz w:val="20"/>
                          <w:szCs w:val="20"/>
                        </w:rPr>
                        <w:t xml:space="preserve">” Pula </w:t>
                      </w:r>
                    </w:p>
                    <w:p w14:paraId="283AFB12" w14:textId="59089B67" w:rsidR="00462E05" w:rsidRPr="00073E3B" w:rsidRDefault="00462E05" w:rsidP="002E425C">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Hrvatske vode – VGO Rije</w:t>
                      </w:r>
                      <w:r>
                        <w:rPr>
                          <w:rFonts w:eastAsia="Calibri"/>
                          <w:color w:val="FFFFFF" w:themeColor="background1"/>
                          <w:sz w:val="20"/>
                          <w:szCs w:val="20"/>
                        </w:rPr>
                        <w:t>ka, VGI Mirna – Dragonja, Buzet</w:t>
                      </w:r>
                      <w:r w:rsidRPr="00073E3B">
                        <w:rPr>
                          <w:rFonts w:eastAsia="Calibri"/>
                          <w:color w:val="FFFFFF" w:themeColor="background1"/>
                          <w:sz w:val="20"/>
                          <w:szCs w:val="20"/>
                        </w:rPr>
                        <w:t xml:space="preserve"> </w:t>
                      </w:r>
                    </w:p>
                    <w:p w14:paraId="79BEBA1A" w14:textId="77777777" w:rsidR="00462E05" w:rsidRPr="00073E3B" w:rsidRDefault="00462E05" w:rsidP="002E425C">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 xml:space="preserve">Radio </w:t>
                      </w:r>
                      <w:proofErr w:type="spellStart"/>
                      <w:r w:rsidRPr="00073E3B">
                        <w:rPr>
                          <w:rFonts w:eastAsia="Calibri"/>
                          <w:color w:val="FFFFFF" w:themeColor="background1"/>
                          <w:sz w:val="20"/>
                          <w:szCs w:val="20"/>
                        </w:rPr>
                        <w:t>Eurostar</w:t>
                      </w:r>
                      <w:proofErr w:type="spellEnd"/>
                      <w:r w:rsidRPr="00073E3B">
                        <w:rPr>
                          <w:rFonts w:eastAsia="Calibri"/>
                          <w:color w:val="FFFFFF" w:themeColor="background1"/>
                          <w:sz w:val="20"/>
                          <w:szCs w:val="20"/>
                        </w:rPr>
                        <w:t xml:space="preserve"> Umag</w:t>
                      </w:r>
                    </w:p>
                    <w:p w14:paraId="24F66C1C" w14:textId="77777777" w:rsidR="00462E05" w:rsidRPr="00073E3B" w:rsidRDefault="00462E05" w:rsidP="002E425C">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HRT - Radio Pula</w:t>
                      </w:r>
                    </w:p>
                    <w:p w14:paraId="1C9E40F8" w14:textId="77777777" w:rsidR="00462E05" w:rsidRPr="00073E3B" w:rsidRDefault="00462E05" w:rsidP="002E425C">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Glas Istre (novine)</w:t>
                      </w:r>
                    </w:p>
                    <w:p w14:paraId="7E2F38EA" w14:textId="77777777" w:rsidR="00462E05" w:rsidRDefault="00462E05" w:rsidP="002E425C">
                      <w:pPr>
                        <w:spacing w:before="0" w:after="0"/>
                        <w:jc w:val="left"/>
                        <w:rPr>
                          <w:rFonts w:eastAsia="Calibri"/>
                          <w:color w:val="FFFFFF" w:themeColor="background1"/>
                          <w:sz w:val="20"/>
                          <w:szCs w:val="20"/>
                        </w:rPr>
                      </w:pPr>
                      <w:r>
                        <w:rPr>
                          <w:rFonts w:eastAsia="Calibri"/>
                          <w:color w:val="FFFFFF" w:themeColor="background1"/>
                          <w:sz w:val="20"/>
                          <w:szCs w:val="20"/>
                        </w:rPr>
                        <w:t>-</w:t>
                      </w:r>
                      <w:r w:rsidRPr="00073E3B">
                        <w:rPr>
                          <w:rFonts w:eastAsia="Calibri"/>
                          <w:color w:val="FFFFFF" w:themeColor="background1"/>
                          <w:sz w:val="20"/>
                          <w:szCs w:val="20"/>
                        </w:rPr>
                        <w:t>TV Istra</w:t>
                      </w:r>
                    </w:p>
                    <w:p w14:paraId="096BA895" w14:textId="3823E8D2" w:rsidR="00462E05" w:rsidRPr="002E425C" w:rsidRDefault="00462E05" w:rsidP="002E425C">
                      <w:pPr>
                        <w:spacing w:before="0" w:after="0"/>
                        <w:jc w:val="left"/>
                        <w:rPr>
                          <w:rFonts w:eastAsia="Calibri"/>
                          <w:bCs/>
                          <w:color w:val="FFFFFF" w:themeColor="background1"/>
                          <w:sz w:val="20"/>
                          <w:szCs w:val="20"/>
                        </w:rPr>
                      </w:pPr>
                      <w:r>
                        <w:rPr>
                          <w:rFonts w:eastAsia="Calibri"/>
                          <w:color w:val="FFFFFF" w:themeColor="background1"/>
                          <w:sz w:val="20"/>
                          <w:szCs w:val="20"/>
                        </w:rPr>
                        <w:t>-</w:t>
                      </w:r>
                      <w:r w:rsidRPr="002E425C">
                        <w:rPr>
                          <w:rFonts w:eastAsia="Calibri"/>
                          <w:color w:val="FFFFFF" w:themeColor="background1"/>
                          <w:sz w:val="20"/>
                          <w:szCs w:val="20"/>
                        </w:rPr>
                        <w:t xml:space="preserve">Dezinsekcija d.o.o. Rijeka </w:t>
                      </w:r>
                    </w:p>
                    <w:p w14:paraId="0AD43115" w14:textId="77777777" w:rsidR="00462E05" w:rsidRDefault="00462E05" w:rsidP="002E425C">
                      <w:pPr>
                        <w:spacing w:before="0" w:after="0"/>
                        <w:jc w:val="left"/>
                        <w:rPr>
                          <w:rFonts w:eastAsia="Calibri"/>
                          <w:color w:val="FFFFFF" w:themeColor="background1"/>
                          <w:sz w:val="20"/>
                          <w:szCs w:val="20"/>
                        </w:rPr>
                      </w:pPr>
                    </w:p>
                    <w:p w14:paraId="5BE0AFC9" w14:textId="77777777" w:rsidR="00462E05" w:rsidRDefault="00462E05" w:rsidP="002E425C">
                      <w:pPr>
                        <w:spacing w:before="0" w:after="0"/>
                        <w:jc w:val="left"/>
                        <w:rPr>
                          <w:rFonts w:eastAsia="Calibri"/>
                          <w:color w:val="FFFFFF" w:themeColor="background1"/>
                          <w:sz w:val="20"/>
                          <w:szCs w:val="20"/>
                        </w:rPr>
                      </w:pPr>
                    </w:p>
                    <w:p w14:paraId="55C4A2DC" w14:textId="77777777" w:rsidR="00462E05" w:rsidRDefault="00462E05" w:rsidP="002E425C">
                      <w:pPr>
                        <w:spacing w:before="0" w:after="0"/>
                        <w:jc w:val="left"/>
                        <w:rPr>
                          <w:rFonts w:eastAsia="Calibri"/>
                          <w:color w:val="FFFFFF" w:themeColor="background1"/>
                          <w:sz w:val="20"/>
                          <w:szCs w:val="20"/>
                        </w:rPr>
                      </w:pPr>
                    </w:p>
                    <w:p w14:paraId="0E472EF2" w14:textId="77777777" w:rsidR="00462E05" w:rsidRDefault="00462E05" w:rsidP="002E425C">
                      <w:pPr>
                        <w:spacing w:before="0" w:after="0"/>
                        <w:jc w:val="left"/>
                        <w:rPr>
                          <w:rFonts w:eastAsia="Calibri"/>
                          <w:color w:val="FFFFFF" w:themeColor="background1"/>
                          <w:sz w:val="20"/>
                          <w:szCs w:val="20"/>
                        </w:rPr>
                      </w:pPr>
                    </w:p>
                    <w:p w14:paraId="74A76C81" w14:textId="77777777" w:rsidR="00462E05" w:rsidRPr="00263001" w:rsidRDefault="00462E05" w:rsidP="002E425C">
                      <w:pPr>
                        <w:spacing w:before="0" w:after="0"/>
                        <w:jc w:val="left"/>
                        <w:rPr>
                          <w:rFonts w:eastAsia="Calibri"/>
                          <w:bCs/>
                          <w:color w:val="FFFFFF" w:themeColor="background1"/>
                          <w:sz w:val="20"/>
                          <w:szCs w:val="20"/>
                        </w:rPr>
                      </w:pPr>
                      <w:r>
                        <w:rPr>
                          <w:rFonts w:eastAsia="Calibri"/>
                          <w:color w:val="FFFFFF" w:themeColor="background1"/>
                          <w:sz w:val="20"/>
                          <w:szCs w:val="20"/>
                        </w:rPr>
                        <w:t>-</w:t>
                      </w:r>
                      <w:r w:rsidRPr="00263001">
                        <w:rPr>
                          <w:rFonts w:eastAsia="Calibri"/>
                          <w:color w:val="FFFFFF" w:themeColor="background1"/>
                          <w:sz w:val="20"/>
                          <w:szCs w:val="20"/>
                        </w:rPr>
                        <w:t xml:space="preserve">Dezinsekcija d.o.o. Rijeka </w:t>
                      </w:r>
                    </w:p>
                    <w:p w14:paraId="55FA88AC" w14:textId="77777777" w:rsidR="00462E05" w:rsidRPr="00263001" w:rsidRDefault="00462E05" w:rsidP="002E425C">
                      <w:pPr>
                        <w:spacing w:before="0" w:after="0"/>
                        <w:jc w:val="left"/>
                        <w:rPr>
                          <w:rFonts w:eastAsia="Calibri"/>
                          <w:bCs/>
                          <w:color w:val="FFFFFF" w:themeColor="background1"/>
                          <w:sz w:val="20"/>
                          <w:szCs w:val="20"/>
                        </w:rPr>
                      </w:pPr>
                      <w:r>
                        <w:rPr>
                          <w:rFonts w:eastAsia="Calibri"/>
                          <w:color w:val="FFFFFF" w:themeColor="background1"/>
                          <w:sz w:val="20"/>
                          <w:szCs w:val="20"/>
                        </w:rPr>
                        <w:t>-</w:t>
                      </w:r>
                      <w:r w:rsidRPr="00263001">
                        <w:rPr>
                          <w:rFonts w:eastAsia="Calibri"/>
                          <w:color w:val="FFFFFF" w:themeColor="background1"/>
                          <w:sz w:val="20"/>
                          <w:szCs w:val="20"/>
                        </w:rPr>
                        <w:t xml:space="preserve">IND EKO d.o.o. Rijeka </w:t>
                      </w:r>
                    </w:p>
                    <w:p w14:paraId="075A1969" w14:textId="77777777" w:rsidR="00462E05" w:rsidRPr="00263001" w:rsidRDefault="00462E05" w:rsidP="002E425C">
                      <w:pPr>
                        <w:spacing w:before="0" w:after="0"/>
                        <w:jc w:val="left"/>
                        <w:rPr>
                          <w:rFonts w:eastAsia="Calibri"/>
                          <w:color w:val="FFFFFF" w:themeColor="background1"/>
                          <w:sz w:val="20"/>
                          <w:szCs w:val="20"/>
                        </w:rPr>
                      </w:pPr>
                      <w:r>
                        <w:rPr>
                          <w:rFonts w:eastAsia="Calibri"/>
                          <w:color w:val="FFFFFF" w:themeColor="background1"/>
                          <w:sz w:val="20"/>
                          <w:szCs w:val="20"/>
                        </w:rPr>
                        <w:t>-</w:t>
                      </w:r>
                      <w:proofErr w:type="spellStart"/>
                      <w:r w:rsidRPr="00263001">
                        <w:rPr>
                          <w:rFonts w:eastAsia="Calibri"/>
                          <w:color w:val="FFFFFF" w:themeColor="background1"/>
                          <w:sz w:val="20"/>
                          <w:szCs w:val="20"/>
                        </w:rPr>
                        <w:t>Rijekatank</w:t>
                      </w:r>
                      <w:proofErr w:type="spellEnd"/>
                      <w:r w:rsidRPr="00263001">
                        <w:rPr>
                          <w:rFonts w:eastAsia="Calibri"/>
                          <w:color w:val="FFFFFF" w:themeColor="background1"/>
                          <w:sz w:val="20"/>
                          <w:szCs w:val="20"/>
                        </w:rPr>
                        <w:t xml:space="preserve"> d.o.o. Rijeka</w:t>
                      </w:r>
                    </w:p>
                    <w:p w14:paraId="3A50B7C7" w14:textId="6319C7F5" w:rsidR="00462E05" w:rsidRPr="009747D8" w:rsidRDefault="00462E05" w:rsidP="002E425C">
                      <w:pPr>
                        <w:spacing w:before="0" w:after="0"/>
                        <w:jc w:val="left"/>
                        <w:rPr>
                          <w:rFonts w:eastAsia="Calibri"/>
                          <w:color w:val="FFFFFF" w:themeColor="background1"/>
                          <w:sz w:val="20"/>
                          <w:szCs w:val="20"/>
                        </w:rPr>
                      </w:pPr>
                    </w:p>
                    <w:p w14:paraId="1F71EEEF" w14:textId="0EECCEC1" w:rsidR="00462E05" w:rsidRPr="009747D8" w:rsidRDefault="00462E05" w:rsidP="00F61DDF">
                      <w:pPr>
                        <w:spacing w:before="0" w:after="0"/>
                        <w:jc w:val="left"/>
                        <w:rPr>
                          <w:rFonts w:eastAsia="Calibri"/>
                          <w:color w:val="FFFFFF" w:themeColor="background1"/>
                          <w:sz w:val="20"/>
                          <w:szCs w:val="20"/>
                        </w:rPr>
                      </w:pPr>
                    </w:p>
                  </w:txbxContent>
                </v:textbox>
                <w10:wrap anchorx="margin"/>
              </v:roundrect>
            </w:pict>
          </mc:Fallback>
        </mc:AlternateContent>
      </w:r>
      <w:r w:rsidR="00CC69A8" w:rsidRPr="00592BED">
        <w:tab/>
        <w:t xml:space="preserve"> </w:t>
      </w:r>
    </w:p>
    <w:p w14:paraId="260B93B1" w14:textId="2C149F1E" w:rsidR="00CC69A8" w:rsidRPr="00592BED" w:rsidRDefault="00EF0796" w:rsidP="00CC69A8">
      <w:r w:rsidRPr="00592BED">
        <w:rPr>
          <w:noProof/>
          <w:lang w:eastAsia="hr-HR"/>
        </w:rPr>
        <mc:AlternateContent>
          <mc:Choice Requires="wps">
            <w:drawing>
              <wp:anchor distT="0" distB="0" distL="114300" distR="114300" simplePos="0" relativeHeight="252420096" behindDoc="0" locked="0" layoutInCell="1" allowOverlap="1" wp14:anchorId="003D737F" wp14:editId="52461B11">
                <wp:simplePos x="0" y="0"/>
                <wp:positionH relativeFrom="column">
                  <wp:posOffset>6040020</wp:posOffset>
                </wp:positionH>
                <wp:positionV relativeFrom="paragraph">
                  <wp:posOffset>70218</wp:posOffset>
                </wp:positionV>
                <wp:extent cx="2551430" cy="2675823"/>
                <wp:effectExtent l="57150" t="57150" r="58420" b="86995"/>
                <wp:wrapNone/>
                <wp:docPr id="551" name="Rounded Rectangle 203"/>
                <wp:cNvGraphicFramePr/>
                <a:graphic xmlns:a="http://schemas.openxmlformats.org/drawingml/2006/main">
                  <a:graphicData uri="http://schemas.microsoft.com/office/word/2010/wordprocessingShape">
                    <wps:wsp>
                      <wps:cNvSpPr/>
                      <wps:spPr>
                        <a:xfrm>
                          <a:off x="0" y="0"/>
                          <a:ext cx="2551430" cy="2675823"/>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13E9D458" w14:textId="77777777" w:rsidR="00462E05" w:rsidRDefault="00462E05" w:rsidP="00CC69A8">
                            <w:pPr>
                              <w:spacing w:before="0"/>
                              <w:jc w:val="center"/>
                              <w:rPr>
                                <w:b/>
                              </w:rPr>
                            </w:pPr>
                            <w:r w:rsidRPr="00593CD5">
                              <w:rPr>
                                <w:b/>
                              </w:rPr>
                              <w:t>Pravne osobe od interesa za sustav civilne zaštite</w:t>
                            </w:r>
                          </w:p>
                          <w:p w14:paraId="362928CC" w14:textId="36332C24"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727B09">
                              <w:rPr>
                                <w:rFonts w:eastAsia="Calibri"/>
                                <w:color w:val="FFFFFF" w:themeColor="background1"/>
                                <w:sz w:val="20"/>
                                <w:szCs w:val="20"/>
                              </w:rPr>
                              <w:t xml:space="preserve">- </w:t>
                            </w:r>
                            <w:r w:rsidRPr="00253799">
                              <w:rPr>
                                <w:rFonts w:eastAsia="Calibri"/>
                                <w:color w:val="FFFFFF" w:themeColor="background1"/>
                                <w:sz w:val="20"/>
                                <w:szCs w:val="20"/>
                              </w:rPr>
                              <w:t xml:space="preserve">ISTARSKI VODOVOD d.o.o. </w:t>
                            </w:r>
                          </w:p>
                          <w:p w14:paraId="640EDAC5"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6. MAJ d.o.o.</w:t>
                            </w:r>
                          </w:p>
                          <w:p w14:paraId="28EBAE68"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CIVITAS BULLEARUM d.o.o.</w:t>
                            </w:r>
                          </w:p>
                          <w:p w14:paraId="748E8267"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VETERINARSKA STANICA RIJEKA d.o.o.</w:t>
                            </w:r>
                          </w:p>
                          <w:p w14:paraId="1A2D9338"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SAECULO d.o.o.</w:t>
                            </w:r>
                          </w:p>
                          <w:p w14:paraId="6175911A"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METIOR GRADNJA d.o.o.</w:t>
                            </w:r>
                          </w:p>
                          <w:p w14:paraId="764C7067"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proofErr w:type="spellStart"/>
                            <w:r w:rsidRPr="00253799">
                              <w:rPr>
                                <w:rFonts w:eastAsia="Calibri"/>
                                <w:color w:val="FFFFFF" w:themeColor="background1"/>
                                <w:sz w:val="20"/>
                                <w:szCs w:val="20"/>
                              </w:rPr>
                              <w:t>Goting</w:t>
                            </w:r>
                            <w:proofErr w:type="spellEnd"/>
                            <w:r w:rsidRPr="00253799">
                              <w:rPr>
                                <w:rFonts w:eastAsia="Calibri"/>
                                <w:color w:val="FFFFFF" w:themeColor="background1"/>
                                <w:sz w:val="20"/>
                                <w:szCs w:val="20"/>
                              </w:rPr>
                              <w:t xml:space="preserve"> d.o.o.</w:t>
                            </w:r>
                          </w:p>
                          <w:p w14:paraId="6D811713"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Tesar – zidar Miro Jergović</w:t>
                            </w:r>
                          </w:p>
                          <w:p w14:paraId="0C5F3741"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KONZUM plus d.o.o.</w:t>
                            </w:r>
                          </w:p>
                          <w:p w14:paraId="3BD77C20"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AUTOTRANS d.d.</w:t>
                            </w:r>
                          </w:p>
                          <w:p w14:paraId="0C83FBC1" w14:textId="08656D92" w:rsidR="00462E05" w:rsidRPr="009747D8" w:rsidRDefault="00462E05" w:rsidP="00EF0796">
                            <w:pPr>
                              <w:spacing w:before="0" w:after="0"/>
                              <w:jc w:val="left"/>
                              <w:rPr>
                                <w:rFonts w:eastAsia="Calibri"/>
                                <w:color w:val="FFFFFF" w:themeColor="background1"/>
                                <w:sz w:val="20"/>
                                <w:szCs w:val="20"/>
                              </w:rPr>
                            </w:pPr>
                          </w:p>
                          <w:p w14:paraId="3E5DCF0A" w14:textId="7F344537" w:rsidR="00462E05" w:rsidRPr="009747D8" w:rsidRDefault="00462E05" w:rsidP="00CC69A8">
                            <w:pPr>
                              <w:spacing w:before="0" w:after="0"/>
                              <w:jc w:val="left"/>
                              <w:rPr>
                                <w:rFonts w:eastAsia="Calibri"/>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3D737F" id="_x0000_s1105" style="position:absolute;left:0;text-align:left;margin-left:475.6pt;margin-top:5.55pt;width:200.9pt;height:210.7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MgeAIAAD4FAAAOAAAAZHJzL2Uyb0RvYy54bWysVF9P2zAQf5+072D5faQNLbCqKapATJMQ&#10;VMDEs+vYbSTH553dJt2n39lJCmJ92bQX+873/+53nl+3tWF7hb4CW/Dx2YgzZSWUld0U/MfL3Zcr&#10;znwQthQGrCr4QXl+vfj8ad64mcphC6ZUyMiJ9bPGFXwbgptlmZdbVQt/Bk5ZEmrAWgRicZOVKBry&#10;XpssH40usgawdAhSeU+vt52QL5J/rZUMj1p7FZgpOOUW0onpXMczW8zFbIPCbSvZpyH+IYtaVJaC&#10;Hl3diiDYDqs/XNWVRPCgw5mEOgOtK6lSDVTNePShmuetcCrVQs3x7tgm///cyof9CllVFnw6HXNm&#10;RU1DeoKdLVXJnqh9wm6MYvnoPLaqcX5GFs9uhT3niYx1txrreFNFrE3tPRzbq9rAJD3mFGJyTlOQ&#10;JMsvLqdXefKavZk79OGbgppFouAYE4lZpN6K/b0PFJf0B70Y0tj4FlPrkklUOBjVCZ+Upvoo/Hly&#10;kpClbgyyvSBMmDCOhZFLY0kzmujKmKPR+JSRkFLZMOTe60dTlRD3N8ZHixQZbDga15UFPBX9LWXd&#10;6Q/VdzXH8kO7btNQL66Gsa2hPNCkEboV8E7eVdTje+HDSiBhnuZCexwe6dAGmoJDT3G2Bfx16j3q&#10;ExRJyllDO1Rw/3MnUHFmvlsC6dfxZBKXLjGT6WVODL6XrN9L7K6+ARoJwZCyS2TUD2YgNUL9Suu+&#10;jFFJJKyk2AWXAQfmJnS7TR+GVMtlUqNFcyLc22cno/PY6Aifl/ZVoOuBFgijDzDsm5h9gFqnGy0t&#10;LHcBdJVwGFvd9bUfAS1pwlL/ocRf4D2ftN6+vcVvAAAA//8DAFBLAwQUAAYACAAAACEAMeCnd98A&#10;AAALAQAADwAAAGRycy9kb3ducmV2LnhtbEyPy07DMBBF90j8gzVIbCrqPAgqIU6FiliwQklZdOnG&#10;bmzhl2KnDX/PdAXL0b06c26zXawhZzlF7R2DfJ0BkW7wQruRwdf+/WEDJCbuBDfeSQY/MsK2vb1p&#10;eC38xXXy3KeRIMTFmjNQKYWa0jgoaXlc+yAdZic/WZ7wnEYqJn5BuDW0yLInarl2+EHxIHdKDt/9&#10;bBk8m8/Qrz7e9ofdqdRhtXRq1h1j93fL6wuQJJf0V4arPqpDi05HPzsRiUFGlRdYxSDPgVwLZVXi&#10;uiODx7KogLYN/b+h/QUAAP//AwBQSwECLQAUAAYACAAAACEAtoM4kv4AAADhAQAAEwAAAAAAAAAA&#10;AAAAAAAAAAAAW0NvbnRlbnRfVHlwZXNdLnhtbFBLAQItABQABgAIAAAAIQA4/SH/1gAAAJQBAAAL&#10;AAAAAAAAAAAAAAAAAC8BAABfcmVscy8ucmVsc1BLAQItABQABgAIAAAAIQCKLgMgeAIAAD4FAAAO&#10;AAAAAAAAAAAAAAAAAC4CAABkcnMvZTJvRG9jLnhtbFBLAQItABQABgAIAAAAIQAx4Kd33wAAAAsB&#10;AAAPAAAAAAAAAAAAAAAAANIEAABkcnMvZG93bnJldi54bWxQSwUGAAAAAAQABADzAAAA3gUAAAAA&#10;" fillcolor="#9bbb59 [3206]" strokecolor="white [3201]" strokeweight="3pt">
                <v:shadow on="t" color="black" opacity="24903f" origin=",.5" offset="0,.55556mm"/>
                <v:textbox>
                  <w:txbxContent>
                    <w:p w14:paraId="13E9D458" w14:textId="77777777" w:rsidR="00462E05" w:rsidRDefault="00462E05" w:rsidP="00CC69A8">
                      <w:pPr>
                        <w:spacing w:before="0"/>
                        <w:jc w:val="center"/>
                        <w:rPr>
                          <w:b/>
                        </w:rPr>
                      </w:pPr>
                      <w:r w:rsidRPr="00593CD5">
                        <w:rPr>
                          <w:b/>
                        </w:rPr>
                        <w:t>Pravne osobe od interesa za sustav civilne zaštite</w:t>
                      </w:r>
                    </w:p>
                    <w:p w14:paraId="362928CC" w14:textId="36332C24"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727B09">
                        <w:rPr>
                          <w:rFonts w:eastAsia="Calibri"/>
                          <w:color w:val="FFFFFF" w:themeColor="background1"/>
                          <w:sz w:val="20"/>
                          <w:szCs w:val="20"/>
                        </w:rPr>
                        <w:t xml:space="preserve">- </w:t>
                      </w:r>
                      <w:r w:rsidRPr="00253799">
                        <w:rPr>
                          <w:rFonts w:eastAsia="Calibri"/>
                          <w:color w:val="FFFFFF" w:themeColor="background1"/>
                          <w:sz w:val="20"/>
                          <w:szCs w:val="20"/>
                        </w:rPr>
                        <w:t xml:space="preserve">ISTARSKI VODOVOD d.o.o. </w:t>
                      </w:r>
                    </w:p>
                    <w:p w14:paraId="640EDAC5"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6. MAJ d.o.o.</w:t>
                      </w:r>
                    </w:p>
                    <w:p w14:paraId="28EBAE68"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CIVITAS BULLEARUM d.o.o.</w:t>
                      </w:r>
                    </w:p>
                    <w:p w14:paraId="748E8267"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VETERINARSKA STANICA RIJEKA d.o.o.</w:t>
                      </w:r>
                    </w:p>
                    <w:p w14:paraId="1A2D9338"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SAECULO d.o.o.</w:t>
                      </w:r>
                    </w:p>
                    <w:p w14:paraId="6175911A"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METIOR GRADNJA d.o.o.</w:t>
                      </w:r>
                    </w:p>
                    <w:p w14:paraId="764C7067"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proofErr w:type="spellStart"/>
                      <w:r w:rsidRPr="00253799">
                        <w:rPr>
                          <w:rFonts w:eastAsia="Calibri"/>
                          <w:color w:val="FFFFFF" w:themeColor="background1"/>
                          <w:sz w:val="20"/>
                          <w:szCs w:val="20"/>
                        </w:rPr>
                        <w:t>Goting</w:t>
                      </w:r>
                      <w:proofErr w:type="spellEnd"/>
                      <w:r w:rsidRPr="00253799">
                        <w:rPr>
                          <w:rFonts w:eastAsia="Calibri"/>
                          <w:color w:val="FFFFFF" w:themeColor="background1"/>
                          <w:sz w:val="20"/>
                          <w:szCs w:val="20"/>
                        </w:rPr>
                        <w:t xml:space="preserve"> d.o.o.</w:t>
                      </w:r>
                    </w:p>
                    <w:p w14:paraId="6D811713"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Tesar – zidar Miro Jergović</w:t>
                      </w:r>
                    </w:p>
                    <w:p w14:paraId="0C5F3741"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KONZUM plus d.o.o.</w:t>
                      </w:r>
                    </w:p>
                    <w:p w14:paraId="3BD77C20" w14:textId="77777777" w:rsidR="00462E05" w:rsidRPr="00253799" w:rsidRDefault="00462E05" w:rsidP="00EF0796">
                      <w:pPr>
                        <w:spacing w:before="0" w:after="0"/>
                        <w:jc w:val="left"/>
                        <w:rPr>
                          <w:rFonts w:eastAsia="Calibri"/>
                          <w:color w:val="FFFFFF" w:themeColor="background1"/>
                          <w:sz w:val="20"/>
                          <w:szCs w:val="20"/>
                        </w:rPr>
                      </w:pPr>
                      <w:r>
                        <w:rPr>
                          <w:rFonts w:eastAsia="Calibri"/>
                          <w:color w:val="FFFFFF" w:themeColor="background1"/>
                          <w:sz w:val="20"/>
                          <w:szCs w:val="20"/>
                        </w:rPr>
                        <w:t>-</w:t>
                      </w:r>
                      <w:r w:rsidRPr="00253799">
                        <w:rPr>
                          <w:rFonts w:eastAsia="Calibri"/>
                          <w:color w:val="FFFFFF" w:themeColor="background1"/>
                          <w:sz w:val="20"/>
                          <w:szCs w:val="20"/>
                        </w:rPr>
                        <w:t>AUTOTRANS d.d.</w:t>
                      </w:r>
                    </w:p>
                    <w:p w14:paraId="0C83FBC1" w14:textId="08656D92" w:rsidR="00462E05" w:rsidRPr="009747D8" w:rsidRDefault="00462E05" w:rsidP="00EF0796">
                      <w:pPr>
                        <w:spacing w:before="0" w:after="0"/>
                        <w:jc w:val="left"/>
                        <w:rPr>
                          <w:rFonts w:eastAsia="Calibri"/>
                          <w:color w:val="FFFFFF" w:themeColor="background1"/>
                          <w:sz w:val="20"/>
                          <w:szCs w:val="20"/>
                        </w:rPr>
                      </w:pPr>
                    </w:p>
                    <w:p w14:paraId="3E5DCF0A" w14:textId="7F344537" w:rsidR="00462E05" w:rsidRPr="009747D8" w:rsidRDefault="00462E05" w:rsidP="00CC69A8">
                      <w:pPr>
                        <w:spacing w:before="0" w:after="0"/>
                        <w:jc w:val="left"/>
                        <w:rPr>
                          <w:rFonts w:eastAsia="Calibri"/>
                          <w:color w:val="FFFFFF" w:themeColor="background1"/>
                          <w:sz w:val="20"/>
                          <w:szCs w:val="20"/>
                        </w:rPr>
                      </w:pPr>
                    </w:p>
                  </w:txbxContent>
                </v:textbox>
              </v:roundrect>
            </w:pict>
          </mc:Fallback>
        </mc:AlternateContent>
      </w:r>
    </w:p>
    <w:p w14:paraId="252DC425" w14:textId="280427E7" w:rsidR="00CC69A8" w:rsidRPr="00592BED" w:rsidRDefault="00CC69A8" w:rsidP="00CC69A8"/>
    <w:p w14:paraId="67CA86EC" w14:textId="77777777" w:rsidR="00CC69A8" w:rsidRPr="00592BED" w:rsidRDefault="00CC69A8" w:rsidP="00CC69A8">
      <w:pPr>
        <w:tabs>
          <w:tab w:val="left" w:pos="13215"/>
        </w:tabs>
      </w:pPr>
      <w:r w:rsidRPr="00592BED">
        <w:tab/>
      </w:r>
    </w:p>
    <w:p w14:paraId="5FA6F083" w14:textId="22882DA8" w:rsidR="00CC69A8" w:rsidRPr="00592BED" w:rsidRDefault="00CC69A8" w:rsidP="00CC69A8">
      <w:r w:rsidRPr="00592BED">
        <w:t>Obavješćivanje</w:t>
      </w:r>
    </w:p>
    <w:p w14:paraId="2265B732" w14:textId="133C9E87" w:rsidR="00CC69A8" w:rsidRPr="00592BED" w:rsidRDefault="00CC69A8" w:rsidP="00CC69A8">
      <w:r w:rsidRPr="00592BED">
        <w:rPr>
          <w:noProof/>
          <w:lang w:eastAsia="hr-HR"/>
        </w:rPr>
        <mc:AlternateContent>
          <mc:Choice Requires="wps">
            <w:drawing>
              <wp:anchor distT="0" distB="0" distL="114300" distR="114300" simplePos="0" relativeHeight="252428288" behindDoc="0" locked="0" layoutInCell="1" allowOverlap="1" wp14:anchorId="727CB01C" wp14:editId="347D18B6">
                <wp:simplePos x="0" y="0"/>
                <wp:positionH relativeFrom="column">
                  <wp:posOffset>5080</wp:posOffset>
                </wp:positionH>
                <wp:positionV relativeFrom="paragraph">
                  <wp:posOffset>73660</wp:posOffset>
                </wp:positionV>
                <wp:extent cx="771525" cy="0"/>
                <wp:effectExtent l="0" t="76200" r="9525" b="95250"/>
                <wp:wrapNone/>
                <wp:docPr id="555" name="Straight Arrow Connector 192"/>
                <wp:cNvGraphicFramePr/>
                <a:graphic xmlns:a="http://schemas.openxmlformats.org/drawingml/2006/main">
                  <a:graphicData uri="http://schemas.microsoft.com/office/word/2010/wordprocessingShape">
                    <wps:wsp>
                      <wps:cNvCnPr/>
                      <wps:spPr>
                        <a:xfrm>
                          <a:off x="0" y="0"/>
                          <a:ext cx="77152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238D00" id="Straight Arrow Connector 192" o:spid="_x0000_s1026" type="#_x0000_t32" style="position:absolute;margin-left:.4pt;margin-top:5.8pt;width:60.75pt;height:0;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b9gEAAEEEAAAOAAAAZHJzL2Uyb0RvYy54bWysU02P0zAQvSPxHyzfaZJKZdmq6Qp1KRcE&#10;FQs/wHXsxJK/NDZN8u8ZO2l2F8SB1ebg2Jl5M++9jHd3g9HkIiAoZ2tarUpKhOWuUbat6c8fx3cf&#10;KAmR2YZpZ0VNRxHo3f7tm13vt2LtOqcbAQSL2LDtfU27GP22KALvhGFh5bywGJQODIt4hLZogPVY&#10;3ehiXZbvi95B48FxEQJ+vZ+CdJ/rSyl4/CZlEJHomiK3mFfI6zmtxX7Hti0w3yk+02AvYGGYsth0&#10;KXXPIiO/QP1VyigOLjgZV9yZwkmpuMgaUE1V/qHmoWNeZC1oTvCLTeH1yvKvlxMQ1dR0s9lQYpnB&#10;n/QQgam2i+QjgOvJwVmLRjog1e06Odb7sEXgwZ5gPgV/giR/kGDSG4WRIbs8Li6LIRKOH29uqs0a&#10;e/FrqHjEeQjxs3CGpE1Nw0xkYVBlk9nlS4jYGYFXQGqqLelxBm/LTZnTgtOqOSqtUzBAez5oIBeG&#10;k3A8lvgkKVjiWVpkSn+yDYmjRyMiKGZbLeZMbRGQxE9y8y6OWkzNvwuJRqLAiWQeYbG0ZJwLG6ul&#10;EmYnmER6C3CmnWb/X8A5P0FFHu//AS+I3NnZuICNsg4m0553j8OVspzyrw5MupMFZ9eMeRCyNTin&#10;2dX5TqWL8PSc4Y83f/8bAAD//wMAUEsDBBQABgAIAAAAIQBXPyZH2QAAAAYBAAAPAAAAZHJzL2Rv&#10;d25yZXYueG1sTI5PT4NAEMXvJn6HzZh4swtUa0NZGmPjwZgYBeN5CiMQ2VnCDi366d3Ggx7fn7z3&#10;y7az7dWBRt85NhAvIlDElas7bgy8lQ9Xa1BekGvsHZOBL/Kwzc/PMkxrd+RXOhTSqDDCPkUDrciQ&#10;au2rliz6hRuIQ/bhRosS5NjoesRjGLe9TqJopS12HB5aHOi+peqzmKyBa7mNl1NXJE/vj2X5jS87&#10;eb7ZGXN5Md9tQAnN8leGE35Ahzww7d3EtVe9gcAtwY1XoE5pkixB7X8NnWf6P37+AwAA//8DAFBL&#10;AQItABQABgAIAAAAIQC2gziS/gAAAOEBAAATAAAAAAAAAAAAAAAAAAAAAABbQ29udGVudF9UeXBl&#10;c10ueG1sUEsBAi0AFAAGAAgAAAAhADj9If/WAAAAlAEAAAsAAAAAAAAAAAAAAAAALwEAAF9yZWxz&#10;Ly5yZWxzUEsBAi0AFAAGAAgAAAAhAKej45v2AQAAQQQAAA4AAAAAAAAAAAAAAAAALgIAAGRycy9l&#10;Mm9Eb2MueG1sUEsBAi0AFAAGAAgAAAAhAFc/JkfZAAAABgEAAA8AAAAAAAAAAAAAAAAAUAQAAGRy&#10;cy9kb3ducmV2LnhtbFBLBQYAAAAABAAEAPMAAABWBQAAAAA=&#10;" strokecolor="red" strokeweight="1.5pt">
                <v:stroke endarrow="block"/>
              </v:shape>
            </w:pict>
          </mc:Fallback>
        </mc:AlternateContent>
      </w:r>
    </w:p>
    <w:p w14:paraId="3331B854" w14:textId="77777777" w:rsidR="00CC69A8" w:rsidRPr="00592BED" w:rsidRDefault="00CC69A8" w:rsidP="00CC69A8">
      <w:r w:rsidRPr="00592BED">
        <w:t>Aktiviranje</w:t>
      </w:r>
    </w:p>
    <w:p w14:paraId="15794D14" w14:textId="77777777" w:rsidR="00CC69A8" w:rsidRPr="00592BED" w:rsidRDefault="00CC69A8" w:rsidP="00CC69A8">
      <w:r w:rsidRPr="00592BED">
        <w:rPr>
          <w:noProof/>
          <w:lang w:eastAsia="hr-HR"/>
        </w:rPr>
        <mc:AlternateContent>
          <mc:Choice Requires="wps">
            <w:drawing>
              <wp:anchor distT="0" distB="0" distL="114300" distR="114300" simplePos="0" relativeHeight="252429312" behindDoc="0" locked="0" layoutInCell="1" allowOverlap="1" wp14:anchorId="3E29CD9E" wp14:editId="64C1F585">
                <wp:simplePos x="0" y="0"/>
                <wp:positionH relativeFrom="column">
                  <wp:posOffset>0</wp:posOffset>
                </wp:positionH>
                <wp:positionV relativeFrom="paragraph">
                  <wp:posOffset>75565</wp:posOffset>
                </wp:positionV>
                <wp:extent cx="771525" cy="0"/>
                <wp:effectExtent l="0" t="76200" r="9525" b="95250"/>
                <wp:wrapNone/>
                <wp:docPr id="556" name="Straight Arrow Connector 197"/>
                <wp:cNvGraphicFramePr/>
                <a:graphic xmlns:a="http://schemas.openxmlformats.org/drawingml/2006/main">
                  <a:graphicData uri="http://schemas.microsoft.com/office/word/2010/wordprocessingShape">
                    <wps:wsp>
                      <wps:cNvCnPr/>
                      <wps:spPr>
                        <a:xfrm>
                          <a:off x="0" y="0"/>
                          <a:ext cx="77152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F9A4D7C" id="Straight Arrow Connector 197" o:spid="_x0000_s1026" type="#_x0000_t32" style="position:absolute;margin-left:0;margin-top:5.95pt;width:60.75pt;height:0;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79l8gEAAEAEAAAOAAAAZHJzL2Uyb0RvYy54bWysU02P0zAQvSPxHyzfaZJK2bJR0xXqslwQ&#10;VCz8AK9jN5b8pbFpmn/P2ElTupxAXBzbM2/mvZfx9uFsNDkJCMrZllarkhJhueuUPbb0x/end+8p&#10;CZHZjmlnRUtHEejD7u2b7eAbsXa9050AgkVsaAbf0j5G3xRF4L0wLKycFxaD0oFhEY9wLDpgA1Y3&#10;uliX5V0xOOg8OC5CwNvHKUh3ub6UgsevUgYRiW4pcot5hby+pLXYbVlzBOZ7xWca7B9YGKYsNl1K&#10;PbLIyE9Qf5QyioMLTsYVd6ZwUiousgZUU5Wv1Dz3zIusBc0JfrEp/L+y/MvpAER1La3rO0osM/iT&#10;niMwdewj+QDgBrJ31qKRDkh1v0mODT40CNzbA8yn4A+Q5J8lmPRFYeScXR4Xl8U5Eo6Xm01Vr2tK&#10;+CVUXHEeQvwknCFp09IwE1kYVNlkdvocInZG4AWQmmpLBpzB+7Iuc1pwWnVPSusUzBMl9hrIieEs&#10;xHOVlGCFm6zIlP5oOxJHjz5EUMwetZgztUVA0j6pzbs4ajH1/iYk+oj6Jo6v+jHOhY2XntpidoJJ&#10;ZLcAZ9Zp9K9Eb4FzfoKKPN1/A14QubOzcQEbZR1Mnt12v9okp/yLA5PuZMGL68Y8B9kaHNPs6vyk&#10;0jv4/Zzh14e/+wUAAP//AwBQSwMEFAAGAAgAAAAhAB1e/UfcAAAABgEAAA8AAABkcnMvZG93bnJl&#10;di54bWxMj0FPwkAQhe8m/IfNmHiT3WIUrN0SgvGiBwNK4nHpDm2hO9t0l1L99Q7xgMf33uS9b7L5&#10;4BrRYxdqTxqSsQKBVHhbU6nh8+PldgYiREPWNJ5QwzcGmOejq8yk1p9ohf06loJLKKRGQxVjm0oZ&#10;igqdCWPfInG2850zkWVXStuZE5e7Rk6UepDO1MQLlWlxWWFxWB+dhoO6270t6nc37Z+/XlVf7Dfy&#10;Z6/1zfWweAIRcYiXYzjjMzrkzLT1R7JBNBr4kchu8gjinE6SexDbP0PmmfyPn/8CAAD//wMAUEsB&#10;Ai0AFAAGAAgAAAAhALaDOJL+AAAA4QEAABMAAAAAAAAAAAAAAAAAAAAAAFtDb250ZW50X1R5cGVz&#10;XS54bWxQSwECLQAUAAYACAAAACEAOP0h/9YAAACUAQAACwAAAAAAAAAAAAAAAAAvAQAAX3JlbHMv&#10;LnJlbHNQSwECLQAUAAYACAAAACEAqt+/ZfIBAABABAAADgAAAAAAAAAAAAAAAAAuAgAAZHJzL2Uy&#10;b0RvYy54bWxQSwECLQAUAAYACAAAACEAHV79R9wAAAAGAQAADwAAAAAAAAAAAAAAAABMBAAAZHJz&#10;L2Rvd25yZXYueG1sUEsFBgAAAAAEAAQA8wAAAFUFAAAAAA==&#10;" strokecolor="black [3213]" strokeweight="1.5pt">
                <v:stroke endarrow="block"/>
              </v:shape>
            </w:pict>
          </mc:Fallback>
        </mc:AlternateContent>
      </w:r>
    </w:p>
    <w:p w14:paraId="3D8094C7" w14:textId="77777777" w:rsidR="00CC69A8" w:rsidRDefault="00CC69A8" w:rsidP="00CC69A8"/>
    <w:p w14:paraId="2B296028" w14:textId="77777777" w:rsidR="00CC69A8" w:rsidRPr="00C73C3B" w:rsidRDefault="00CC69A8" w:rsidP="00CC69A8">
      <w:pPr>
        <w:rPr>
          <w:highlight w:val="yellow"/>
          <w:lang w:bidi="en-US"/>
        </w:rPr>
      </w:pPr>
    </w:p>
    <w:p w14:paraId="35F4BF10" w14:textId="7782074B" w:rsidR="006F6A6E" w:rsidRPr="00F61DDF" w:rsidRDefault="00F60796" w:rsidP="00E6748E">
      <w:pPr>
        <w:pStyle w:val="Heading3"/>
      </w:pPr>
      <w:bookmarkStart w:id="78" w:name="_Toc516648326"/>
      <w:bookmarkStart w:id="79" w:name="_Toc533071892"/>
      <w:bookmarkStart w:id="80" w:name="_Toc19000064"/>
      <w:bookmarkStart w:id="81" w:name="_Toc101867909"/>
      <w:r>
        <w:lastRenderedPageBreak/>
        <w:t xml:space="preserve">6.6.1 </w:t>
      </w:r>
      <w:r w:rsidR="006F6A6E" w:rsidRPr="00F61DDF">
        <w:t>Zadaće operativnih snaga i pravnih osoba unutar sustava civilne zaštite</w:t>
      </w:r>
      <w:bookmarkEnd w:id="78"/>
      <w:bookmarkEnd w:id="79"/>
      <w:bookmarkEnd w:id="80"/>
      <w:bookmarkEnd w:id="81"/>
    </w:p>
    <w:tbl>
      <w:tblPr>
        <w:tblW w:w="15162" w:type="dxa"/>
        <w:jc w:val="center"/>
        <w:tblLayout w:type="fixed"/>
        <w:tblLook w:val="0000" w:firstRow="0" w:lastRow="0" w:firstColumn="0" w:lastColumn="0" w:noHBand="0" w:noVBand="0"/>
      </w:tblPr>
      <w:tblGrid>
        <w:gridCol w:w="747"/>
        <w:gridCol w:w="1516"/>
        <w:gridCol w:w="1418"/>
        <w:gridCol w:w="8221"/>
        <w:gridCol w:w="3260"/>
      </w:tblGrid>
      <w:tr w:rsidR="00F61DDF" w:rsidRPr="000C3CE6" w14:paraId="010E4493" w14:textId="77777777" w:rsidTr="009747D8">
        <w:trPr>
          <w:trHeight w:val="665"/>
          <w:tblHeader/>
          <w:jc w:val="center"/>
        </w:trPr>
        <w:tc>
          <w:tcPr>
            <w:tcW w:w="74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95287C2" w14:textId="77777777" w:rsidR="00F61DDF" w:rsidRPr="000C3CE6" w:rsidRDefault="00F61DDF" w:rsidP="00A51680">
            <w:pPr>
              <w:widowControl w:val="0"/>
              <w:autoSpaceDE w:val="0"/>
              <w:adjustRightInd w:val="0"/>
              <w:jc w:val="center"/>
              <w:rPr>
                <w:b/>
                <w:bCs/>
                <w:sz w:val="20"/>
                <w:szCs w:val="20"/>
              </w:rPr>
            </w:pPr>
            <w:r w:rsidRPr="000C3CE6">
              <w:rPr>
                <w:b/>
                <w:bCs/>
                <w:sz w:val="20"/>
                <w:szCs w:val="20"/>
              </w:rPr>
              <w:t>R.br.</w:t>
            </w:r>
          </w:p>
        </w:tc>
        <w:tc>
          <w:tcPr>
            <w:tcW w:w="151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E2EC0C5" w14:textId="77777777" w:rsidR="00F61DDF" w:rsidRPr="000C3CE6" w:rsidRDefault="00F61DDF" w:rsidP="00A51680">
            <w:pPr>
              <w:widowControl w:val="0"/>
              <w:autoSpaceDE w:val="0"/>
              <w:adjustRightInd w:val="0"/>
              <w:jc w:val="center"/>
              <w:rPr>
                <w:b/>
                <w:bCs/>
                <w:sz w:val="20"/>
                <w:szCs w:val="20"/>
              </w:rPr>
            </w:pPr>
            <w:r w:rsidRPr="000C3CE6">
              <w:rPr>
                <w:b/>
                <w:bCs/>
                <w:sz w:val="20"/>
                <w:szCs w:val="20"/>
              </w:rPr>
              <w:t>ZADAĆA (MJERA)</w:t>
            </w:r>
          </w:p>
        </w:tc>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3FB42C8" w14:textId="016453C5" w:rsidR="00F61DDF" w:rsidRPr="000C3CE6" w:rsidRDefault="00F61DDF" w:rsidP="00F61DDF">
            <w:pPr>
              <w:widowControl w:val="0"/>
              <w:autoSpaceDE w:val="0"/>
              <w:adjustRightInd w:val="0"/>
              <w:jc w:val="center"/>
              <w:rPr>
                <w:b/>
                <w:bCs/>
                <w:sz w:val="20"/>
                <w:szCs w:val="20"/>
              </w:rPr>
            </w:pPr>
            <w:r>
              <w:rPr>
                <w:b/>
                <w:bCs/>
                <w:sz w:val="20"/>
                <w:szCs w:val="20"/>
              </w:rPr>
              <w:t>NOSITELJI</w:t>
            </w:r>
          </w:p>
        </w:tc>
        <w:tc>
          <w:tcPr>
            <w:tcW w:w="82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2A60E40" w14:textId="1C30625E" w:rsidR="00F61DDF" w:rsidRPr="000C3CE6" w:rsidRDefault="00F61DDF" w:rsidP="00EF0796">
            <w:pPr>
              <w:widowControl w:val="0"/>
              <w:autoSpaceDE w:val="0"/>
              <w:adjustRightInd w:val="0"/>
              <w:jc w:val="center"/>
              <w:rPr>
                <w:b/>
                <w:bCs/>
                <w:sz w:val="20"/>
                <w:szCs w:val="20"/>
              </w:rPr>
            </w:pPr>
            <w:r w:rsidRPr="000C3CE6">
              <w:rPr>
                <w:b/>
                <w:bCs/>
                <w:sz w:val="20"/>
                <w:szCs w:val="20"/>
              </w:rPr>
              <w:t xml:space="preserve">OPERATIVNI POSTUPCI, KAPACITETI I OPERATIVNI DOPRINOS </w:t>
            </w:r>
            <w:r>
              <w:rPr>
                <w:b/>
                <w:bCs/>
                <w:sz w:val="20"/>
                <w:szCs w:val="20"/>
              </w:rPr>
              <w:t xml:space="preserve">GRADA </w:t>
            </w:r>
            <w:r w:rsidR="00EF0796">
              <w:rPr>
                <w:b/>
                <w:bCs/>
                <w:sz w:val="20"/>
                <w:szCs w:val="20"/>
              </w:rPr>
              <w:t>BUJA</w:t>
            </w:r>
          </w:p>
        </w:tc>
        <w:tc>
          <w:tcPr>
            <w:tcW w:w="326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77D6811" w14:textId="77777777" w:rsidR="00F61DDF" w:rsidRPr="000C3CE6" w:rsidRDefault="00F61DDF" w:rsidP="00A51680">
            <w:pPr>
              <w:widowControl w:val="0"/>
              <w:autoSpaceDE w:val="0"/>
              <w:adjustRightInd w:val="0"/>
              <w:jc w:val="center"/>
              <w:rPr>
                <w:b/>
                <w:bCs/>
                <w:sz w:val="20"/>
                <w:szCs w:val="20"/>
              </w:rPr>
            </w:pPr>
            <w:r w:rsidRPr="000C3CE6">
              <w:rPr>
                <w:b/>
                <w:bCs/>
                <w:sz w:val="20"/>
                <w:szCs w:val="20"/>
              </w:rPr>
              <w:t>IZVRŠITELJI</w:t>
            </w:r>
          </w:p>
        </w:tc>
      </w:tr>
      <w:tr w:rsidR="00F61DDF" w:rsidRPr="00C73C3B" w14:paraId="3AA186A2" w14:textId="77777777" w:rsidTr="009747D8">
        <w:trPr>
          <w:trHeight w:val="275"/>
          <w:jc w:val="center"/>
        </w:trPr>
        <w:tc>
          <w:tcPr>
            <w:tcW w:w="747"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B695A33" w14:textId="77777777" w:rsidR="00F61DDF" w:rsidRPr="00C01143" w:rsidRDefault="00F61DDF" w:rsidP="00A51680">
            <w:pPr>
              <w:widowControl w:val="0"/>
              <w:autoSpaceDE w:val="0"/>
              <w:adjustRightInd w:val="0"/>
              <w:rPr>
                <w:b/>
                <w:bCs/>
                <w:sz w:val="20"/>
                <w:szCs w:val="20"/>
              </w:rPr>
            </w:pPr>
            <w:r w:rsidRPr="00C01143">
              <w:rPr>
                <w:b/>
                <w:bCs/>
                <w:sz w:val="20"/>
                <w:szCs w:val="20"/>
              </w:rPr>
              <w:t>1.</w:t>
            </w:r>
          </w:p>
        </w:tc>
        <w:tc>
          <w:tcPr>
            <w:tcW w:w="15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B6231B" w14:textId="77777777" w:rsidR="00F61DDF" w:rsidRPr="00C01143" w:rsidRDefault="00F61DDF" w:rsidP="009747D8">
            <w:pPr>
              <w:widowControl w:val="0"/>
              <w:autoSpaceDE w:val="0"/>
              <w:adjustRightInd w:val="0"/>
              <w:ind w:right="34"/>
              <w:jc w:val="center"/>
              <w:rPr>
                <w:b/>
                <w:bCs/>
                <w:sz w:val="20"/>
                <w:szCs w:val="20"/>
              </w:rPr>
            </w:pPr>
            <w:r w:rsidRPr="00C01143">
              <w:rPr>
                <w:b/>
                <w:bCs/>
                <w:sz w:val="20"/>
                <w:szCs w:val="20"/>
              </w:rPr>
              <w:t xml:space="preserve">Organizacija preventivnih mjera za slučajeve epidemija i </w:t>
            </w:r>
            <w:proofErr w:type="spellStart"/>
            <w:r w:rsidRPr="00C01143">
              <w:rPr>
                <w:b/>
                <w:bCs/>
                <w:sz w:val="20"/>
                <w:szCs w:val="20"/>
              </w:rPr>
              <w:t>pandemija</w:t>
            </w:r>
            <w:proofErr w:type="spellEnd"/>
          </w:p>
        </w:tc>
        <w:tc>
          <w:tcPr>
            <w:tcW w:w="1418" w:type="dxa"/>
            <w:vMerge w:val="restart"/>
            <w:tcBorders>
              <w:top w:val="single" w:sz="6" w:space="0" w:color="auto"/>
              <w:left w:val="single" w:sz="4" w:space="0" w:color="auto"/>
              <w:right w:val="single" w:sz="4" w:space="0" w:color="auto"/>
            </w:tcBorders>
            <w:vAlign w:val="center"/>
          </w:tcPr>
          <w:p w14:paraId="547BA04C" w14:textId="77777777" w:rsidR="00F61DDF" w:rsidRPr="00C01143" w:rsidRDefault="00F61DDF" w:rsidP="00C01143">
            <w:pPr>
              <w:widowControl w:val="0"/>
              <w:autoSpaceDE w:val="0"/>
              <w:adjustRightInd w:val="0"/>
              <w:ind w:right="34"/>
              <w:jc w:val="center"/>
              <w:rPr>
                <w:bCs/>
                <w:sz w:val="20"/>
                <w:szCs w:val="20"/>
              </w:rPr>
            </w:pPr>
            <w:r w:rsidRPr="00C01143">
              <w:rPr>
                <w:bCs/>
                <w:sz w:val="20"/>
                <w:szCs w:val="20"/>
              </w:rPr>
              <w:t>Nadležno ministarstvo</w:t>
            </w:r>
          </w:p>
          <w:p w14:paraId="7E7CD151" w14:textId="157718CC" w:rsidR="00297D44" w:rsidRDefault="00297D44" w:rsidP="00297D44">
            <w:pPr>
              <w:widowControl w:val="0"/>
              <w:autoSpaceDE w:val="0"/>
              <w:adjustRightInd w:val="0"/>
              <w:ind w:right="34"/>
              <w:jc w:val="center"/>
              <w:rPr>
                <w:bCs/>
                <w:sz w:val="20"/>
                <w:szCs w:val="20"/>
              </w:rPr>
            </w:pPr>
            <w:r w:rsidRPr="00297D44">
              <w:rPr>
                <w:bCs/>
                <w:sz w:val="20"/>
                <w:szCs w:val="20"/>
              </w:rPr>
              <w:t>Zavod za javno zdravstvo Istarske županije,</w:t>
            </w:r>
          </w:p>
          <w:p w14:paraId="26491E6A" w14:textId="20E21053" w:rsidR="00F61DDF" w:rsidRPr="00C01143" w:rsidRDefault="00F61DDF" w:rsidP="00297D44">
            <w:pPr>
              <w:widowControl w:val="0"/>
              <w:autoSpaceDE w:val="0"/>
              <w:adjustRightInd w:val="0"/>
              <w:ind w:right="34"/>
              <w:jc w:val="center"/>
              <w:rPr>
                <w:bCs/>
                <w:sz w:val="20"/>
                <w:szCs w:val="20"/>
              </w:rPr>
            </w:pPr>
            <w:r w:rsidRPr="00C01143">
              <w:rPr>
                <w:bCs/>
                <w:sz w:val="20"/>
                <w:szCs w:val="20"/>
              </w:rPr>
              <w:t xml:space="preserve">Grad </w:t>
            </w:r>
            <w:r w:rsidR="00297D44">
              <w:rPr>
                <w:bCs/>
                <w:sz w:val="20"/>
                <w:szCs w:val="20"/>
              </w:rPr>
              <w:t>Buje</w:t>
            </w:r>
          </w:p>
        </w:tc>
        <w:tc>
          <w:tcPr>
            <w:tcW w:w="8221" w:type="dxa"/>
            <w:tcBorders>
              <w:top w:val="single" w:sz="6" w:space="0" w:color="auto"/>
              <w:left w:val="single" w:sz="4" w:space="0" w:color="auto"/>
              <w:bottom w:val="single" w:sz="6" w:space="0" w:color="auto"/>
              <w:right w:val="single" w:sz="6" w:space="0" w:color="auto"/>
            </w:tcBorders>
            <w:shd w:val="clear" w:color="auto" w:fill="auto"/>
            <w:vAlign w:val="center"/>
          </w:tcPr>
          <w:p w14:paraId="6D6D9A36" w14:textId="6BB562E1" w:rsidR="00F61DDF" w:rsidRPr="00C01143" w:rsidRDefault="00F61DDF" w:rsidP="00A51680">
            <w:pPr>
              <w:widowControl w:val="0"/>
              <w:autoSpaceDE w:val="0"/>
              <w:adjustRightInd w:val="0"/>
              <w:ind w:right="34"/>
              <w:rPr>
                <w:bCs/>
                <w:sz w:val="20"/>
                <w:szCs w:val="20"/>
              </w:rPr>
            </w:pPr>
            <w:r w:rsidRPr="00C01143">
              <w:rPr>
                <w:bCs/>
                <w:sz w:val="20"/>
                <w:szCs w:val="20"/>
              </w:rPr>
              <w:t xml:space="preserve">Služba za epidemiologiju Zavoda za javno zdravstvo </w:t>
            </w:r>
            <w:r w:rsidR="00C01143" w:rsidRPr="00C01143">
              <w:rPr>
                <w:bCs/>
                <w:sz w:val="20"/>
                <w:szCs w:val="20"/>
              </w:rPr>
              <w:t>Istarske</w:t>
            </w:r>
            <w:r w:rsidRPr="00C01143">
              <w:rPr>
                <w:bCs/>
                <w:sz w:val="20"/>
                <w:szCs w:val="20"/>
              </w:rPr>
              <w:t xml:space="preserve"> županije pokriva područje </w:t>
            </w:r>
            <w:r w:rsidR="00C01143" w:rsidRPr="00C01143">
              <w:rPr>
                <w:bCs/>
                <w:sz w:val="20"/>
                <w:szCs w:val="20"/>
              </w:rPr>
              <w:t>Istarske</w:t>
            </w:r>
            <w:r w:rsidRPr="00C01143">
              <w:rPr>
                <w:bCs/>
                <w:sz w:val="20"/>
                <w:szCs w:val="20"/>
              </w:rPr>
              <w:t xml:space="preserve"> županije pa tako i </w:t>
            </w:r>
            <w:r w:rsidR="00C01143" w:rsidRPr="00C01143">
              <w:rPr>
                <w:bCs/>
                <w:sz w:val="20"/>
                <w:szCs w:val="20"/>
              </w:rPr>
              <w:t xml:space="preserve">Grada </w:t>
            </w:r>
            <w:r w:rsidR="00297D44">
              <w:rPr>
                <w:bCs/>
                <w:sz w:val="20"/>
                <w:szCs w:val="20"/>
              </w:rPr>
              <w:t>Buja</w:t>
            </w:r>
            <w:r w:rsidRPr="00C01143">
              <w:rPr>
                <w:bCs/>
                <w:sz w:val="20"/>
                <w:szCs w:val="20"/>
              </w:rPr>
              <w:t>. Organiziran je sustav trajne pripravnosti epidemiologa s ciljem ranog otkrivanja izvora zaraze i putova prenošenja zaraze. Epidemiolog na Županijskoj razini povezan je na vertikalnoj razini s dežurnim epidemiologom Hrvatskog zavoda za javno zdravstvo. Na horizontalnoj razini epidemiolog je povezan sa sanitarnom i veterinarskom inspekcijom, a preko sustava 112 i sa Županijskim i općinskim Stožerom civilne zaštite.</w:t>
            </w:r>
          </w:p>
          <w:p w14:paraId="20C1F22F" w14:textId="77777777" w:rsidR="00F61DDF" w:rsidRPr="00C01143" w:rsidRDefault="00F61DDF" w:rsidP="00A51680">
            <w:pPr>
              <w:widowControl w:val="0"/>
              <w:autoSpaceDE w:val="0"/>
              <w:adjustRightInd w:val="0"/>
              <w:ind w:right="34"/>
              <w:rPr>
                <w:bCs/>
                <w:sz w:val="20"/>
                <w:szCs w:val="20"/>
              </w:rPr>
            </w:pPr>
            <w:r w:rsidRPr="00C01143">
              <w:rPr>
                <w:bCs/>
                <w:sz w:val="20"/>
                <w:szCs w:val="20"/>
              </w:rPr>
              <w:t>Preventivne mjere kao i protuepidemijske mjere će se poduzimati ovisno o uzročniku, odnosno bolesti koja je izazvala epidemiju.</w:t>
            </w:r>
          </w:p>
          <w:p w14:paraId="4B74A7CD" w14:textId="77777777" w:rsidR="00F61DDF" w:rsidRPr="00C01143" w:rsidRDefault="00F61DDF" w:rsidP="00A51680">
            <w:pPr>
              <w:widowControl w:val="0"/>
              <w:autoSpaceDE w:val="0"/>
              <w:adjustRightInd w:val="0"/>
              <w:ind w:right="34"/>
              <w:rPr>
                <w:bCs/>
                <w:sz w:val="20"/>
                <w:szCs w:val="20"/>
              </w:rPr>
            </w:pPr>
            <w:r w:rsidRPr="00C01143">
              <w:rPr>
                <w:bCs/>
                <w:sz w:val="20"/>
                <w:szCs w:val="20"/>
              </w:rPr>
              <w:t>Osigurati mjesta za provedbu karantene (pregled i popis lokacija)</w:t>
            </w:r>
          </w:p>
          <w:p w14:paraId="55563C30" w14:textId="77777777" w:rsidR="00F61DDF" w:rsidRPr="00C01143" w:rsidRDefault="00F61DDF" w:rsidP="00A51680">
            <w:pPr>
              <w:widowControl w:val="0"/>
              <w:autoSpaceDE w:val="0"/>
              <w:adjustRightInd w:val="0"/>
              <w:ind w:right="34"/>
              <w:rPr>
                <w:bCs/>
                <w:sz w:val="20"/>
                <w:szCs w:val="20"/>
              </w:rPr>
            </w:pPr>
            <w:r w:rsidRPr="00C01143">
              <w:rPr>
                <w:bCs/>
                <w:sz w:val="20"/>
                <w:szCs w:val="20"/>
              </w:rPr>
              <w:t>Osigurati zalihe lijekova, cjepiva i dr.</w:t>
            </w:r>
          </w:p>
          <w:p w14:paraId="684FD9AC" w14:textId="77777777" w:rsidR="00F61DDF" w:rsidRPr="00C01143" w:rsidRDefault="00F61DDF" w:rsidP="00A51680">
            <w:pPr>
              <w:widowControl w:val="0"/>
              <w:autoSpaceDE w:val="0"/>
              <w:adjustRightInd w:val="0"/>
              <w:ind w:right="34"/>
              <w:rPr>
                <w:bCs/>
                <w:sz w:val="20"/>
                <w:szCs w:val="20"/>
              </w:rPr>
            </w:pPr>
            <w:r w:rsidRPr="00C01143">
              <w:rPr>
                <w:bCs/>
                <w:sz w:val="20"/>
                <w:szCs w:val="20"/>
              </w:rPr>
              <w:t>Suradnja epidemiologa, sanitarnog i veterinarskog inspektora te poljoprivrednog stručnjaka.</w:t>
            </w:r>
          </w:p>
          <w:p w14:paraId="5A5E8C53" w14:textId="77777777" w:rsidR="00F61DDF" w:rsidRPr="00C01143" w:rsidRDefault="00F61DDF" w:rsidP="00A51680">
            <w:pPr>
              <w:widowControl w:val="0"/>
              <w:autoSpaceDE w:val="0"/>
              <w:adjustRightInd w:val="0"/>
              <w:ind w:right="34"/>
              <w:rPr>
                <w:bCs/>
                <w:sz w:val="20"/>
                <w:szCs w:val="20"/>
              </w:rPr>
            </w:pPr>
            <w:r w:rsidRPr="00C01143">
              <w:rPr>
                <w:bCs/>
                <w:sz w:val="20"/>
                <w:szCs w:val="20"/>
              </w:rPr>
              <w:t>Laboratorijska istraživanja uzročnika bolesti.</w:t>
            </w:r>
          </w:p>
          <w:p w14:paraId="783A3B1E" w14:textId="77777777" w:rsidR="00F61DDF" w:rsidRPr="00C01143" w:rsidRDefault="00F61DDF" w:rsidP="00A51680">
            <w:pPr>
              <w:widowControl w:val="0"/>
              <w:autoSpaceDE w:val="0"/>
              <w:adjustRightInd w:val="0"/>
              <w:ind w:right="34"/>
              <w:rPr>
                <w:bCs/>
                <w:sz w:val="20"/>
                <w:szCs w:val="20"/>
              </w:rPr>
            </w:pPr>
            <w:r w:rsidRPr="00C01143">
              <w:rPr>
                <w:bCs/>
                <w:sz w:val="20"/>
                <w:szCs w:val="20"/>
              </w:rPr>
              <w:t>Prijavljivati i pratiti kretanje pojave zaraznih bolesti te izrađivati izvješća.</w:t>
            </w:r>
          </w:p>
        </w:tc>
        <w:tc>
          <w:tcPr>
            <w:tcW w:w="3260" w:type="dxa"/>
            <w:tcBorders>
              <w:top w:val="single" w:sz="6" w:space="0" w:color="auto"/>
              <w:left w:val="single" w:sz="6" w:space="0" w:color="auto"/>
              <w:bottom w:val="single" w:sz="4" w:space="0" w:color="auto"/>
              <w:right w:val="single" w:sz="6" w:space="0" w:color="auto"/>
            </w:tcBorders>
            <w:shd w:val="clear" w:color="auto" w:fill="auto"/>
            <w:vAlign w:val="center"/>
          </w:tcPr>
          <w:p w14:paraId="6CFAEE79" w14:textId="77777777" w:rsidR="00F61DDF" w:rsidRPr="00C01143" w:rsidRDefault="00F61DDF" w:rsidP="00A51680">
            <w:pPr>
              <w:widowControl w:val="0"/>
              <w:autoSpaceDE w:val="0"/>
              <w:autoSpaceDN w:val="0"/>
              <w:adjustRightInd w:val="0"/>
              <w:spacing w:before="0" w:after="0" w:line="240" w:lineRule="auto"/>
              <w:contextualSpacing/>
              <w:jc w:val="left"/>
              <w:rPr>
                <w:bCs/>
                <w:sz w:val="20"/>
                <w:szCs w:val="20"/>
              </w:rPr>
            </w:pPr>
            <w:r w:rsidRPr="00C01143">
              <w:rPr>
                <w:bCs/>
                <w:sz w:val="20"/>
                <w:szCs w:val="20"/>
              </w:rPr>
              <w:t>- Stožer civilne zaštite</w:t>
            </w:r>
          </w:p>
          <w:p w14:paraId="084C98AB" w14:textId="7BAE1BBF" w:rsidR="00C01143" w:rsidRDefault="00C01143" w:rsidP="00A51680">
            <w:pPr>
              <w:spacing w:before="0" w:after="0"/>
              <w:jc w:val="left"/>
              <w:rPr>
                <w:bCs/>
                <w:sz w:val="20"/>
                <w:szCs w:val="20"/>
              </w:rPr>
            </w:pPr>
            <w:r>
              <w:rPr>
                <w:sz w:val="20"/>
              </w:rPr>
              <w:t xml:space="preserve">- </w:t>
            </w:r>
            <w:r>
              <w:rPr>
                <w:rFonts w:eastAsia="Calibri"/>
                <w:sz w:val="20"/>
                <w:szCs w:val="20"/>
              </w:rPr>
              <w:t>Istarski domovi zdravlja</w:t>
            </w:r>
            <w:r w:rsidRPr="00805BF4">
              <w:rPr>
                <w:rFonts w:eastAsia="Calibri"/>
                <w:sz w:val="20"/>
                <w:szCs w:val="20"/>
              </w:rPr>
              <w:t xml:space="preserve">, Ispostava </w:t>
            </w:r>
            <w:r w:rsidR="007841FA">
              <w:rPr>
                <w:rFonts w:eastAsia="Calibri"/>
                <w:sz w:val="20"/>
                <w:szCs w:val="20"/>
              </w:rPr>
              <w:t>Buje</w:t>
            </w:r>
          </w:p>
          <w:p w14:paraId="719B8C78" w14:textId="103B8233" w:rsidR="00F61DDF" w:rsidRDefault="00F61DDF" w:rsidP="00A51680">
            <w:pPr>
              <w:spacing w:before="0" w:after="0"/>
              <w:jc w:val="left"/>
              <w:rPr>
                <w:sz w:val="20"/>
              </w:rPr>
            </w:pPr>
            <w:r w:rsidRPr="00C01143">
              <w:rPr>
                <w:bCs/>
                <w:sz w:val="20"/>
                <w:szCs w:val="20"/>
              </w:rPr>
              <w:t xml:space="preserve">- </w:t>
            </w:r>
            <w:r w:rsidR="008F4F3F">
              <w:rPr>
                <w:sz w:val="20"/>
              </w:rPr>
              <w:t>Nastavni z</w:t>
            </w:r>
            <w:r w:rsidRPr="00C01143">
              <w:rPr>
                <w:sz w:val="20"/>
              </w:rPr>
              <w:t xml:space="preserve">avod za javno zdravstvo </w:t>
            </w:r>
            <w:r w:rsidR="00C01143" w:rsidRPr="00C01143">
              <w:rPr>
                <w:sz w:val="20"/>
              </w:rPr>
              <w:t>Istarske</w:t>
            </w:r>
            <w:r w:rsidRPr="00C01143">
              <w:rPr>
                <w:bCs/>
                <w:sz w:val="20"/>
                <w:szCs w:val="20"/>
              </w:rPr>
              <w:t xml:space="preserve"> </w:t>
            </w:r>
            <w:r w:rsidRPr="00C01143">
              <w:rPr>
                <w:sz w:val="20"/>
              </w:rPr>
              <w:t>županije</w:t>
            </w:r>
            <w:r w:rsidR="00253C35">
              <w:rPr>
                <w:sz w:val="20"/>
              </w:rPr>
              <w:t xml:space="preserve"> - </w:t>
            </w:r>
            <w:r w:rsidR="00253C35">
              <w:rPr>
                <w:rFonts w:eastAsia="Calibri"/>
                <w:sz w:val="20"/>
                <w:szCs w:val="20"/>
              </w:rPr>
              <w:t xml:space="preserve">Ispostava </w:t>
            </w:r>
            <w:r w:rsidR="007841FA">
              <w:rPr>
                <w:rFonts w:eastAsia="Calibri"/>
                <w:sz w:val="20"/>
                <w:szCs w:val="20"/>
              </w:rPr>
              <w:t>Buje</w:t>
            </w:r>
          </w:p>
          <w:p w14:paraId="32A9F7F9" w14:textId="4F760D2B" w:rsidR="00C01143" w:rsidRPr="00C01143" w:rsidRDefault="00C01143" w:rsidP="00C01143">
            <w:pPr>
              <w:spacing w:before="0" w:after="0"/>
              <w:jc w:val="left"/>
              <w:rPr>
                <w:rFonts w:eastAsia="Calibri"/>
                <w:sz w:val="20"/>
                <w:szCs w:val="20"/>
              </w:rPr>
            </w:pPr>
            <w:r w:rsidRPr="00C01143">
              <w:rPr>
                <w:rFonts w:eastAsia="Calibri"/>
                <w:sz w:val="20"/>
                <w:szCs w:val="20"/>
              </w:rPr>
              <w:t xml:space="preserve">- Veterinarska ambulanta </w:t>
            </w:r>
            <w:r w:rsidR="007841FA">
              <w:rPr>
                <w:rFonts w:eastAsia="Calibri"/>
                <w:sz w:val="20"/>
                <w:szCs w:val="20"/>
              </w:rPr>
              <w:t>Buje</w:t>
            </w:r>
          </w:p>
          <w:p w14:paraId="53C66392" w14:textId="0F7A32CA" w:rsidR="00F61DDF" w:rsidRPr="00C01143" w:rsidRDefault="007841FA" w:rsidP="00F847A0">
            <w:pPr>
              <w:pStyle w:val="ListParagraph"/>
              <w:widowControl w:val="0"/>
              <w:numPr>
                <w:ilvl w:val="0"/>
                <w:numId w:val="15"/>
              </w:numPr>
              <w:autoSpaceDE w:val="0"/>
              <w:autoSpaceDN w:val="0"/>
              <w:adjustRightInd w:val="0"/>
              <w:spacing w:before="0" w:after="0" w:line="240" w:lineRule="auto"/>
              <w:ind w:left="87" w:hanging="87"/>
              <w:jc w:val="left"/>
              <w:rPr>
                <w:bCs w:val="0"/>
                <w:sz w:val="20"/>
                <w:szCs w:val="20"/>
              </w:rPr>
            </w:pPr>
            <w:r>
              <w:rPr>
                <w:sz w:val="20"/>
                <w:szCs w:val="20"/>
              </w:rPr>
              <w:t>ljekarna</w:t>
            </w:r>
            <w:r w:rsidR="00C01143" w:rsidRPr="00C01143">
              <w:rPr>
                <w:sz w:val="20"/>
                <w:szCs w:val="20"/>
              </w:rPr>
              <w:t xml:space="preserve"> na području Grada</w:t>
            </w:r>
          </w:p>
          <w:p w14:paraId="7CE6BB04" w14:textId="77777777" w:rsidR="00F61DDF" w:rsidRPr="00C01143" w:rsidRDefault="00F61DDF" w:rsidP="00A51680">
            <w:pPr>
              <w:widowControl w:val="0"/>
              <w:autoSpaceDE w:val="0"/>
              <w:autoSpaceDN w:val="0"/>
              <w:adjustRightInd w:val="0"/>
              <w:spacing w:before="0" w:after="0" w:line="240" w:lineRule="auto"/>
              <w:contextualSpacing/>
              <w:jc w:val="left"/>
              <w:rPr>
                <w:bCs/>
                <w:sz w:val="20"/>
                <w:szCs w:val="20"/>
              </w:rPr>
            </w:pPr>
          </w:p>
        </w:tc>
      </w:tr>
      <w:tr w:rsidR="00F61DDF" w:rsidRPr="00C73C3B" w14:paraId="08B99C8F" w14:textId="77777777" w:rsidTr="009747D8">
        <w:trPr>
          <w:trHeight w:val="275"/>
          <w:jc w:val="center"/>
        </w:trPr>
        <w:tc>
          <w:tcPr>
            <w:tcW w:w="747"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1B6CA31" w14:textId="25C16013" w:rsidR="00F61DDF" w:rsidRPr="00C01143" w:rsidRDefault="00F61DDF" w:rsidP="00A51680">
            <w:pPr>
              <w:widowControl w:val="0"/>
              <w:autoSpaceDE w:val="0"/>
              <w:adjustRightInd w:val="0"/>
              <w:rPr>
                <w:b/>
                <w:bCs/>
                <w:sz w:val="20"/>
                <w:szCs w:val="20"/>
                <w:highlight w:val="yellow"/>
              </w:rPr>
            </w:pPr>
          </w:p>
        </w:tc>
        <w:tc>
          <w:tcPr>
            <w:tcW w:w="151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C77B5BC" w14:textId="77777777" w:rsidR="00F61DDF" w:rsidRPr="00C01143" w:rsidRDefault="00F61DDF" w:rsidP="009747D8">
            <w:pPr>
              <w:widowControl w:val="0"/>
              <w:autoSpaceDE w:val="0"/>
              <w:adjustRightInd w:val="0"/>
              <w:ind w:right="34"/>
              <w:jc w:val="center"/>
              <w:rPr>
                <w:b/>
                <w:bCs/>
                <w:sz w:val="20"/>
                <w:szCs w:val="20"/>
                <w:highlight w:val="yellow"/>
              </w:rPr>
            </w:pPr>
          </w:p>
        </w:tc>
        <w:tc>
          <w:tcPr>
            <w:tcW w:w="1418" w:type="dxa"/>
            <w:vMerge/>
            <w:tcBorders>
              <w:left w:val="single" w:sz="4" w:space="0" w:color="auto"/>
              <w:right w:val="single" w:sz="4" w:space="0" w:color="auto"/>
            </w:tcBorders>
          </w:tcPr>
          <w:p w14:paraId="21CDC6DD" w14:textId="77777777" w:rsidR="00F61DDF" w:rsidRPr="00F61DDF" w:rsidRDefault="00F61DDF" w:rsidP="00A51680">
            <w:pPr>
              <w:widowControl w:val="0"/>
              <w:autoSpaceDE w:val="0"/>
              <w:adjustRightInd w:val="0"/>
              <w:ind w:right="34"/>
              <w:rPr>
                <w:bCs/>
                <w:sz w:val="20"/>
                <w:szCs w:val="20"/>
                <w:highlight w:val="yellow"/>
              </w:rPr>
            </w:pPr>
          </w:p>
        </w:tc>
        <w:tc>
          <w:tcPr>
            <w:tcW w:w="8221" w:type="dxa"/>
            <w:tcBorders>
              <w:top w:val="single" w:sz="6" w:space="0" w:color="auto"/>
              <w:left w:val="single" w:sz="4" w:space="0" w:color="auto"/>
              <w:bottom w:val="single" w:sz="6" w:space="0" w:color="auto"/>
              <w:right w:val="single" w:sz="6" w:space="0" w:color="auto"/>
            </w:tcBorders>
            <w:shd w:val="clear" w:color="auto" w:fill="auto"/>
            <w:vAlign w:val="center"/>
          </w:tcPr>
          <w:p w14:paraId="5783B168" w14:textId="5E208CFE" w:rsidR="00F61DDF" w:rsidRPr="00C01143" w:rsidRDefault="00F61DDF" w:rsidP="00A51680">
            <w:pPr>
              <w:widowControl w:val="0"/>
              <w:autoSpaceDE w:val="0"/>
              <w:adjustRightInd w:val="0"/>
              <w:ind w:right="34"/>
              <w:rPr>
                <w:bCs/>
                <w:sz w:val="20"/>
                <w:szCs w:val="20"/>
              </w:rPr>
            </w:pPr>
            <w:r w:rsidRPr="00C01143">
              <w:rPr>
                <w:bCs/>
                <w:sz w:val="20"/>
                <w:szCs w:val="20"/>
              </w:rPr>
              <w:t>Osigurati zdravstveno ispravne namirnice i promet istih.</w:t>
            </w:r>
          </w:p>
        </w:tc>
        <w:tc>
          <w:tcPr>
            <w:tcW w:w="3260" w:type="dxa"/>
            <w:tcBorders>
              <w:top w:val="single" w:sz="6" w:space="0" w:color="auto"/>
              <w:left w:val="single" w:sz="6" w:space="0" w:color="auto"/>
              <w:bottom w:val="single" w:sz="4" w:space="0" w:color="auto"/>
              <w:right w:val="single" w:sz="6" w:space="0" w:color="auto"/>
            </w:tcBorders>
            <w:shd w:val="clear" w:color="auto" w:fill="auto"/>
            <w:vAlign w:val="center"/>
          </w:tcPr>
          <w:p w14:paraId="20991CC6" w14:textId="00496A3D" w:rsidR="00C01143" w:rsidRDefault="00C01143" w:rsidP="00C01143">
            <w:pPr>
              <w:spacing w:before="0" w:after="0"/>
              <w:jc w:val="left"/>
              <w:rPr>
                <w:sz w:val="20"/>
              </w:rPr>
            </w:pPr>
            <w:r w:rsidRPr="00C01143">
              <w:rPr>
                <w:bCs/>
                <w:sz w:val="20"/>
                <w:szCs w:val="20"/>
              </w:rPr>
              <w:t xml:space="preserve">- </w:t>
            </w:r>
            <w:r w:rsidR="008F4F3F">
              <w:rPr>
                <w:sz w:val="20"/>
              </w:rPr>
              <w:t>Nastavni z</w:t>
            </w:r>
            <w:r w:rsidRPr="00C01143">
              <w:rPr>
                <w:sz w:val="20"/>
              </w:rPr>
              <w:t>avod za javno zdravstvo Istarske</w:t>
            </w:r>
            <w:r w:rsidRPr="00C01143">
              <w:rPr>
                <w:bCs/>
                <w:sz w:val="20"/>
                <w:szCs w:val="20"/>
              </w:rPr>
              <w:t xml:space="preserve"> </w:t>
            </w:r>
            <w:r w:rsidRPr="00C01143">
              <w:rPr>
                <w:sz w:val="20"/>
              </w:rPr>
              <w:t>županije</w:t>
            </w:r>
            <w:r w:rsidR="00253C35">
              <w:rPr>
                <w:sz w:val="20"/>
              </w:rPr>
              <w:t xml:space="preserve"> - </w:t>
            </w:r>
            <w:r w:rsidR="00253C35">
              <w:rPr>
                <w:rFonts w:eastAsia="Calibri"/>
                <w:sz w:val="20"/>
                <w:szCs w:val="20"/>
              </w:rPr>
              <w:t xml:space="preserve">Ispostava </w:t>
            </w:r>
            <w:r w:rsidR="007841FA">
              <w:rPr>
                <w:rFonts w:eastAsia="Calibri"/>
                <w:sz w:val="20"/>
                <w:szCs w:val="20"/>
              </w:rPr>
              <w:t>Buje</w:t>
            </w:r>
          </w:p>
          <w:p w14:paraId="2CA9CA10" w14:textId="10669350" w:rsidR="00F61DDF" w:rsidRPr="00C01143" w:rsidRDefault="00C01143" w:rsidP="007841FA">
            <w:pPr>
              <w:spacing w:before="0" w:after="0"/>
              <w:jc w:val="left"/>
              <w:rPr>
                <w:rFonts w:eastAsia="Calibri"/>
                <w:sz w:val="20"/>
                <w:szCs w:val="20"/>
              </w:rPr>
            </w:pPr>
            <w:r w:rsidRPr="00C01143">
              <w:rPr>
                <w:rFonts w:eastAsia="Calibri"/>
                <w:sz w:val="20"/>
                <w:szCs w:val="20"/>
              </w:rPr>
              <w:t xml:space="preserve">- Veterinarska ambulanta </w:t>
            </w:r>
            <w:r w:rsidR="007841FA">
              <w:rPr>
                <w:rFonts w:eastAsia="Calibri"/>
                <w:sz w:val="20"/>
                <w:szCs w:val="20"/>
              </w:rPr>
              <w:t>Buje</w:t>
            </w:r>
          </w:p>
        </w:tc>
      </w:tr>
      <w:tr w:rsidR="00F61DDF" w:rsidRPr="00C73C3B" w14:paraId="378B770D" w14:textId="77777777" w:rsidTr="009747D8">
        <w:trPr>
          <w:trHeight w:val="275"/>
          <w:jc w:val="center"/>
        </w:trPr>
        <w:tc>
          <w:tcPr>
            <w:tcW w:w="747"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3B7DE22" w14:textId="77777777" w:rsidR="00F61DDF" w:rsidRPr="00C01143" w:rsidRDefault="00F61DDF" w:rsidP="00A51680">
            <w:pPr>
              <w:widowControl w:val="0"/>
              <w:autoSpaceDE w:val="0"/>
              <w:adjustRightInd w:val="0"/>
              <w:rPr>
                <w:b/>
                <w:bCs/>
                <w:sz w:val="20"/>
                <w:szCs w:val="20"/>
              </w:rPr>
            </w:pPr>
          </w:p>
        </w:tc>
        <w:tc>
          <w:tcPr>
            <w:tcW w:w="151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FD1A36E" w14:textId="77777777" w:rsidR="00F61DDF" w:rsidRPr="00C01143" w:rsidRDefault="00F61DDF" w:rsidP="009747D8">
            <w:pPr>
              <w:widowControl w:val="0"/>
              <w:autoSpaceDE w:val="0"/>
              <w:adjustRightInd w:val="0"/>
              <w:ind w:right="34"/>
              <w:jc w:val="center"/>
              <w:rPr>
                <w:b/>
                <w:bCs/>
                <w:sz w:val="20"/>
                <w:szCs w:val="20"/>
              </w:rPr>
            </w:pPr>
          </w:p>
        </w:tc>
        <w:tc>
          <w:tcPr>
            <w:tcW w:w="1418" w:type="dxa"/>
            <w:vMerge/>
            <w:tcBorders>
              <w:left w:val="single" w:sz="4" w:space="0" w:color="auto"/>
              <w:bottom w:val="single" w:sz="6" w:space="0" w:color="auto"/>
              <w:right w:val="single" w:sz="4" w:space="0" w:color="auto"/>
            </w:tcBorders>
          </w:tcPr>
          <w:p w14:paraId="7B0BA58C" w14:textId="77777777" w:rsidR="00F61DDF" w:rsidRPr="00C01143" w:rsidRDefault="00F61DDF" w:rsidP="00A51680">
            <w:pPr>
              <w:widowControl w:val="0"/>
              <w:autoSpaceDE w:val="0"/>
              <w:adjustRightInd w:val="0"/>
              <w:ind w:right="34"/>
              <w:rPr>
                <w:bCs/>
                <w:sz w:val="20"/>
                <w:szCs w:val="20"/>
              </w:rPr>
            </w:pPr>
          </w:p>
        </w:tc>
        <w:tc>
          <w:tcPr>
            <w:tcW w:w="8221" w:type="dxa"/>
            <w:tcBorders>
              <w:top w:val="single" w:sz="6" w:space="0" w:color="auto"/>
              <w:left w:val="single" w:sz="4" w:space="0" w:color="auto"/>
              <w:bottom w:val="single" w:sz="6" w:space="0" w:color="auto"/>
              <w:right w:val="single" w:sz="6" w:space="0" w:color="auto"/>
            </w:tcBorders>
            <w:shd w:val="clear" w:color="auto" w:fill="auto"/>
            <w:vAlign w:val="center"/>
          </w:tcPr>
          <w:p w14:paraId="38778E13" w14:textId="6E52D6E9" w:rsidR="00F61DDF" w:rsidRPr="00C01143" w:rsidRDefault="00F61DDF" w:rsidP="00A51680">
            <w:pPr>
              <w:widowControl w:val="0"/>
              <w:autoSpaceDE w:val="0"/>
              <w:adjustRightInd w:val="0"/>
              <w:ind w:right="34"/>
              <w:rPr>
                <w:bCs/>
                <w:sz w:val="20"/>
                <w:szCs w:val="20"/>
              </w:rPr>
            </w:pPr>
            <w:r w:rsidRPr="00C01143">
              <w:rPr>
                <w:bCs/>
                <w:sz w:val="20"/>
                <w:szCs w:val="20"/>
              </w:rPr>
              <w:t xml:space="preserve">Osigurati zdravstveno ispravnu vodu za piće provedbom sanitarne zaštite izvora i objekata za opskrbu vodom. </w:t>
            </w:r>
          </w:p>
        </w:tc>
        <w:tc>
          <w:tcPr>
            <w:tcW w:w="3260" w:type="dxa"/>
            <w:tcBorders>
              <w:top w:val="single" w:sz="6" w:space="0" w:color="auto"/>
              <w:left w:val="single" w:sz="6" w:space="0" w:color="auto"/>
              <w:bottom w:val="single" w:sz="4" w:space="0" w:color="auto"/>
              <w:right w:val="single" w:sz="6" w:space="0" w:color="auto"/>
            </w:tcBorders>
            <w:shd w:val="clear" w:color="auto" w:fill="auto"/>
            <w:vAlign w:val="center"/>
          </w:tcPr>
          <w:p w14:paraId="5D9243F2" w14:textId="6AEB5588" w:rsidR="00F61DDF" w:rsidRPr="00C01143" w:rsidRDefault="00F61DDF" w:rsidP="00A51680">
            <w:pPr>
              <w:spacing w:before="0" w:after="0"/>
              <w:jc w:val="left"/>
              <w:rPr>
                <w:sz w:val="20"/>
              </w:rPr>
            </w:pPr>
            <w:r w:rsidRPr="00C01143">
              <w:rPr>
                <w:bCs/>
                <w:sz w:val="20"/>
                <w:szCs w:val="20"/>
              </w:rPr>
              <w:t xml:space="preserve">- </w:t>
            </w:r>
            <w:r w:rsidR="008F4F3F">
              <w:rPr>
                <w:sz w:val="20"/>
              </w:rPr>
              <w:t>Nastavni z</w:t>
            </w:r>
            <w:r w:rsidRPr="00C01143">
              <w:rPr>
                <w:sz w:val="20"/>
              </w:rPr>
              <w:t xml:space="preserve">avod za javno zdravstvo </w:t>
            </w:r>
            <w:r w:rsidR="00C01143" w:rsidRPr="00C01143">
              <w:rPr>
                <w:sz w:val="20"/>
              </w:rPr>
              <w:t>Istarske</w:t>
            </w:r>
            <w:r w:rsidRPr="00C01143">
              <w:rPr>
                <w:sz w:val="20"/>
              </w:rPr>
              <w:t xml:space="preserve"> županije</w:t>
            </w:r>
            <w:r w:rsidR="00253C35">
              <w:rPr>
                <w:sz w:val="20"/>
              </w:rPr>
              <w:t xml:space="preserve"> - </w:t>
            </w:r>
            <w:r w:rsidR="00253C35">
              <w:rPr>
                <w:rFonts w:eastAsia="Calibri"/>
                <w:sz w:val="20"/>
                <w:szCs w:val="20"/>
              </w:rPr>
              <w:t xml:space="preserve">Ispostava </w:t>
            </w:r>
            <w:r w:rsidR="007841FA">
              <w:rPr>
                <w:rFonts w:eastAsia="Calibri"/>
                <w:sz w:val="20"/>
                <w:szCs w:val="20"/>
              </w:rPr>
              <w:t>Buje</w:t>
            </w:r>
          </w:p>
          <w:p w14:paraId="4F457AF9" w14:textId="0FDC4702" w:rsidR="00F61DDF" w:rsidRPr="00C01143" w:rsidRDefault="00C01143" w:rsidP="007841FA">
            <w:pPr>
              <w:spacing w:before="0" w:after="0"/>
              <w:jc w:val="left"/>
              <w:rPr>
                <w:rFonts w:eastAsia="Calibri"/>
                <w:sz w:val="20"/>
                <w:szCs w:val="20"/>
              </w:rPr>
            </w:pPr>
            <w:r w:rsidRPr="00C01143">
              <w:rPr>
                <w:rFonts w:eastAsia="Calibri"/>
                <w:sz w:val="20"/>
                <w:szCs w:val="20"/>
              </w:rPr>
              <w:t xml:space="preserve">- </w:t>
            </w:r>
            <w:r w:rsidR="007841FA" w:rsidRPr="007841FA">
              <w:rPr>
                <w:rFonts w:eastAsia="Calibri"/>
                <w:sz w:val="20"/>
                <w:szCs w:val="20"/>
              </w:rPr>
              <w:t>TD „Istarski vodovod“, Buzet, PJ Buje</w:t>
            </w:r>
          </w:p>
        </w:tc>
      </w:tr>
      <w:tr w:rsidR="00F61DDF" w:rsidRPr="00C73C3B" w14:paraId="690DC2BA" w14:textId="77777777" w:rsidTr="009747D8">
        <w:trPr>
          <w:trHeight w:val="275"/>
          <w:jc w:val="center"/>
        </w:trPr>
        <w:tc>
          <w:tcPr>
            <w:tcW w:w="747" w:type="dxa"/>
            <w:tcBorders>
              <w:top w:val="single" w:sz="4" w:space="0" w:color="auto"/>
              <w:left w:val="single" w:sz="6" w:space="0" w:color="auto"/>
              <w:right w:val="single" w:sz="4" w:space="0" w:color="auto"/>
            </w:tcBorders>
            <w:shd w:val="clear" w:color="auto" w:fill="EAF1DD" w:themeFill="accent3" w:themeFillTint="33"/>
            <w:vAlign w:val="center"/>
          </w:tcPr>
          <w:p w14:paraId="7C630A55" w14:textId="77777777" w:rsidR="00F61DDF" w:rsidRPr="00C01143" w:rsidRDefault="00F61DDF" w:rsidP="00A51680">
            <w:pPr>
              <w:widowControl w:val="0"/>
              <w:autoSpaceDE w:val="0"/>
              <w:adjustRightInd w:val="0"/>
              <w:rPr>
                <w:b/>
                <w:bCs/>
                <w:sz w:val="20"/>
                <w:szCs w:val="20"/>
              </w:rPr>
            </w:pPr>
            <w:r w:rsidRPr="00C01143">
              <w:rPr>
                <w:b/>
                <w:bCs/>
                <w:sz w:val="20"/>
                <w:szCs w:val="20"/>
              </w:rPr>
              <w:lastRenderedPageBreak/>
              <w:t>2.</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7E904C32" w14:textId="6FAEDCD8" w:rsidR="00F61DDF" w:rsidRPr="00C01143" w:rsidRDefault="00F61DDF" w:rsidP="009747D8">
            <w:pPr>
              <w:widowControl w:val="0"/>
              <w:autoSpaceDE w:val="0"/>
              <w:adjustRightInd w:val="0"/>
              <w:ind w:right="34"/>
              <w:jc w:val="center"/>
              <w:rPr>
                <w:b/>
                <w:bCs/>
                <w:sz w:val="20"/>
                <w:szCs w:val="20"/>
              </w:rPr>
            </w:pPr>
            <w:r w:rsidRPr="00C01143">
              <w:rPr>
                <w:b/>
                <w:bCs/>
                <w:sz w:val="20"/>
                <w:szCs w:val="20"/>
              </w:rPr>
              <w:t xml:space="preserve">Organizacija provođenja kurativnih mjera u slučaju epidemija i </w:t>
            </w:r>
            <w:proofErr w:type="spellStart"/>
            <w:r w:rsidRPr="00C01143">
              <w:rPr>
                <w:b/>
                <w:bCs/>
                <w:sz w:val="20"/>
                <w:szCs w:val="20"/>
              </w:rPr>
              <w:t>pand</w:t>
            </w:r>
            <w:r w:rsidR="00A465C0">
              <w:rPr>
                <w:b/>
                <w:bCs/>
                <w:sz w:val="20"/>
                <w:szCs w:val="20"/>
              </w:rPr>
              <w:t>e</w:t>
            </w:r>
            <w:r w:rsidRPr="00C01143">
              <w:rPr>
                <w:b/>
                <w:bCs/>
                <w:sz w:val="20"/>
                <w:szCs w:val="20"/>
              </w:rPr>
              <w:t>mija</w:t>
            </w:r>
            <w:proofErr w:type="spellEnd"/>
          </w:p>
        </w:tc>
        <w:tc>
          <w:tcPr>
            <w:tcW w:w="1418" w:type="dxa"/>
            <w:tcBorders>
              <w:top w:val="single" w:sz="6" w:space="0" w:color="auto"/>
              <w:left w:val="single" w:sz="4" w:space="0" w:color="auto"/>
              <w:bottom w:val="single" w:sz="6" w:space="0" w:color="auto"/>
              <w:right w:val="single" w:sz="4" w:space="0" w:color="auto"/>
            </w:tcBorders>
          </w:tcPr>
          <w:p w14:paraId="2EC512DC" w14:textId="77777777" w:rsidR="00297D44" w:rsidRDefault="00297D44" w:rsidP="00A51680">
            <w:pPr>
              <w:widowControl w:val="0"/>
              <w:autoSpaceDE w:val="0"/>
              <w:adjustRightInd w:val="0"/>
              <w:ind w:right="34"/>
              <w:rPr>
                <w:bCs/>
                <w:sz w:val="20"/>
                <w:szCs w:val="20"/>
              </w:rPr>
            </w:pPr>
          </w:p>
          <w:p w14:paraId="597148CE" w14:textId="77777777" w:rsidR="00297D44" w:rsidRDefault="00297D44" w:rsidP="00A51680">
            <w:pPr>
              <w:widowControl w:val="0"/>
              <w:autoSpaceDE w:val="0"/>
              <w:adjustRightInd w:val="0"/>
              <w:ind w:right="34"/>
              <w:rPr>
                <w:bCs/>
                <w:sz w:val="20"/>
                <w:szCs w:val="20"/>
              </w:rPr>
            </w:pPr>
          </w:p>
          <w:p w14:paraId="6A02DA3B" w14:textId="77777777" w:rsidR="00297D44" w:rsidRDefault="00297D44" w:rsidP="00A51680">
            <w:pPr>
              <w:widowControl w:val="0"/>
              <w:autoSpaceDE w:val="0"/>
              <w:adjustRightInd w:val="0"/>
              <w:ind w:right="34"/>
              <w:rPr>
                <w:bCs/>
                <w:sz w:val="20"/>
                <w:szCs w:val="20"/>
              </w:rPr>
            </w:pPr>
          </w:p>
          <w:p w14:paraId="0A7AE9A5" w14:textId="77777777" w:rsidR="00297D44" w:rsidRDefault="00297D44" w:rsidP="00A51680">
            <w:pPr>
              <w:widowControl w:val="0"/>
              <w:autoSpaceDE w:val="0"/>
              <w:adjustRightInd w:val="0"/>
              <w:ind w:right="34"/>
              <w:rPr>
                <w:bCs/>
                <w:sz w:val="20"/>
                <w:szCs w:val="20"/>
              </w:rPr>
            </w:pPr>
          </w:p>
          <w:p w14:paraId="50740102" w14:textId="18B18E5E" w:rsidR="00F61DDF" w:rsidRPr="00C01143" w:rsidRDefault="00297D44" w:rsidP="00297D44">
            <w:pPr>
              <w:widowControl w:val="0"/>
              <w:autoSpaceDE w:val="0"/>
              <w:adjustRightInd w:val="0"/>
              <w:ind w:right="34"/>
              <w:jc w:val="center"/>
              <w:rPr>
                <w:bCs/>
                <w:sz w:val="20"/>
                <w:szCs w:val="20"/>
              </w:rPr>
            </w:pPr>
            <w:r w:rsidRPr="00297D44">
              <w:rPr>
                <w:bCs/>
                <w:sz w:val="20"/>
                <w:szCs w:val="20"/>
              </w:rPr>
              <w:t>Zavod za javno zdravstvo Istarske županije,</w:t>
            </w:r>
          </w:p>
        </w:tc>
        <w:tc>
          <w:tcPr>
            <w:tcW w:w="8221" w:type="dxa"/>
            <w:tcBorders>
              <w:top w:val="single" w:sz="6" w:space="0" w:color="auto"/>
              <w:left w:val="single" w:sz="4" w:space="0" w:color="auto"/>
              <w:bottom w:val="single" w:sz="6" w:space="0" w:color="auto"/>
              <w:right w:val="single" w:sz="6" w:space="0" w:color="auto"/>
            </w:tcBorders>
            <w:shd w:val="clear" w:color="auto" w:fill="auto"/>
            <w:vAlign w:val="center"/>
          </w:tcPr>
          <w:p w14:paraId="00C81AF8" w14:textId="08DAE446" w:rsidR="00F61DDF" w:rsidRPr="00C01143" w:rsidRDefault="00F61DDF" w:rsidP="00A51680">
            <w:pPr>
              <w:widowControl w:val="0"/>
              <w:autoSpaceDE w:val="0"/>
              <w:adjustRightInd w:val="0"/>
              <w:ind w:right="34"/>
              <w:rPr>
                <w:bCs/>
                <w:sz w:val="20"/>
                <w:szCs w:val="20"/>
              </w:rPr>
            </w:pPr>
            <w:r w:rsidRPr="00C01143">
              <w:rPr>
                <w:bCs/>
                <w:sz w:val="20"/>
                <w:szCs w:val="20"/>
              </w:rPr>
              <w:t>Spriječiti širenje zaraznih bolesti (u stambenim objektima, javnim prostorijama, sredstvima javnog prijevoza i prijevoza namirnica) provedbom dezinfekcije, dezinsekcije i deratizacije (DDD)</w:t>
            </w:r>
          </w:p>
          <w:p w14:paraId="17BF58DD" w14:textId="33090722" w:rsidR="00F61DDF" w:rsidRPr="00C01143" w:rsidRDefault="00F61DDF" w:rsidP="00A51680">
            <w:pPr>
              <w:widowControl w:val="0"/>
              <w:autoSpaceDE w:val="0"/>
              <w:adjustRightInd w:val="0"/>
              <w:ind w:right="34"/>
              <w:rPr>
                <w:bCs/>
                <w:sz w:val="20"/>
                <w:szCs w:val="20"/>
              </w:rPr>
            </w:pPr>
            <w:r w:rsidRPr="00C01143">
              <w:rPr>
                <w:bCs/>
                <w:sz w:val="20"/>
                <w:szCs w:val="20"/>
              </w:rPr>
              <w:t>Izolirati kliconoše</w:t>
            </w:r>
            <w:r w:rsidR="00C01143">
              <w:rPr>
                <w:bCs/>
                <w:sz w:val="20"/>
                <w:szCs w:val="20"/>
              </w:rPr>
              <w:t>.</w:t>
            </w:r>
          </w:p>
          <w:p w14:paraId="22C0D5AE" w14:textId="77777777" w:rsidR="00F61DDF" w:rsidRPr="00C01143" w:rsidRDefault="00F61DDF" w:rsidP="00A51680">
            <w:pPr>
              <w:widowControl w:val="0"/>
              <w:autoSpaceDE w:val="0"/>
              <w:adjustRightInd w:val="0"/>
              <w:ind w:right="34"/>
              <w:rPr>
                <w:bCs/>
                <w:sz w:val="20"/>
                <w:szCs w:val="20"/>
              </w:rPr>
            </w:pPr>
            <w:r w:rsidRPr="00C01143">
              <w:rPr>
                <w:bCs/>
                <w:sz w:val="20"/>
                <w:szCs w:val="20"/>
              </w:rPr>
              <w:t>Prijaviti zaraznu bolest.</w:t>
            </w:r>
          </w:p>
          <w:p w14:paraId="5AD22673" w14:textId="77777777" w:rsidR="00F61DDF" w:rsidRPr="00C01143" w:rsidRDefault="00F61DDF" w:rsidP="00A51680">
            <w:pPr>
              <w:widowControl w:val="0"/>
              <w:autoSpaceDE w:val="0"/>
              <w:adjustRightInd w:val="0"/>
              <w:ind w:right="34"/>
              <w:rPr>
                <w:bCs/>
                <w:sz w:val="20"/>
                <w:szCs w:val="20"/>
              </w:rPr>
            </w:pPr>
            <w:r w:rsidRPr="00C01143">
              <w:rPr>
                <w:bCs/>
                <w:sz w:val="20"/>
                <w:szCs w:val="20"/>
              </w:rPr>
              <w:t>Pratiti zdravlje zdravstvenih djelatnika koji skrbe za oboljele i koji rade u proizvodnji i distribuciji lijekova.</w:t>
            </w:r>
          </w:p>
          <w:p w14:paraId="4B19EEBE" w14:textId="77777777" w:rsidR="00F61DDF" w:rsidRPr="00C01143" w:rsidRDefault="00F61DDF" w:rsidP="00A51680">
            <w:pPr>
              <w:widowControl w:val="0"/>
              <w:autoSpaceDE w:val="0"/>
              <w:adjustRightInd w:val="0"/>
              <w:ind w:right="34"/>
              <w:rPr>
                <w:bCs/>
                <w:sz w:val="20"/>
                <w:szCs w:val="20"/>
              </w:rPr>
            </w:pPr>
            <w:r w:rsidRPr="00C01143">
              <w:rPr>
                <w:bCs/>
                <w:sz w:val="20"/>
                <w:szCs w:val="20"/>
              </w:rPr>
              <w:t>Provjeriti zdravlje osoba školskih i predškolskih ustanova i drugih ustanova gdje borave djeca.</w:t>
            </w:r>
          </w:p>
          <w:p w14:paraId="3CE8D2D4" w14:textId="77777777" w:rsidR="00F61DDF" w:rsidRPr="00C01143" w:rsidRDefault="00F61DDF" w:rsidP="00A51680">
            <w:pPr>
              <w:widowControl w:val="0"/>
              <w:autoSpaceDE w:val="0"/>
              <w:adjustRightInd w:val="0"/>
              <w:ind w:right="34"/>
              <w:rPr>
                <w:bCs/>
                <w:sz w:val="20"/>
                <w:szCs w:val="20"/>
              </w:rPr>
            </w:pPr>
            <w:r w:rsidRPr="00C01143">
              <w:rPr>
                <w:bCs/>
                <w:sz w:val="20"/>
                <w:szCs w:val="20"/>
              </w:rPr>
              <w:t>Pratiti zdravlje osoba koje posluju s namirnicama i koje se bave poslovima osobnih usluga (frizeri, njega lica i tijela, masaža i dr.)</w:t>
            </w:r>
          </w:p>
          <w:p w14:paraId="7D5D6ED9" w14:textId="509E1421" w:rsidR="00F61DDF" w:rsidRPr="00C01143" w:rsidRDefault="00F61DDF" w:rsidP="00A51680">
            <w:pPr>
              <w:widowControl w:val="0"/>
              <w:autoSpaceDE w:val="0"/>
              <w:adjustRightInd w:val="0"/>
              <w:ind w:right="34"/>
              <w:rPr>
                <w:bCs/>
                <w:sz w:val="20"/>
                <w:szCs w:val="20"/>
              </w:rPr>
            </w:pPr>
            <w:r w:rsidRPr="00C01143">
              <w:rPr>
                <w:bCs/>
                <w:sz w:val="20"/>
                <w:szCs w:val="20"/>
              </w:rPr>
              <w:t>Provoditi vakcinaciju.</w:t>
            </w:r>
          </w:p>
          <w:p w14:paraId="04727AE3" w14:textId="10B107D8" w:rsidR="00F61DDF" w:rsidRPr="00C01143" w:rsidRDefault="00F61DDF" w:rsidP="00297D44">
            <w:pPr>
              <w:widowControl w:val="0"/>
              <w:autoSpaceDE w:val="0"/>
              <w:adjustRightInd w:val="0"/>
              <w:ind w:right="34"/>
              <w:rPr>
                <w:bCs/>
                <w:sz w:val="20"/>
                <w:szCs w:val="20"/>
              </w:rPr>
            </w:pPr>
            <w:r w:rsidRPr="00C01143">
              <w:rPr>
                <w:bCs/>
                <w:sz w:val="20"/>
                <w:szCs w:val="20"/>
              </w:rPr>
              <w:t xml:space="preserve">U slučaju pojave </w:t>
            </w:r>
            <w:proofErr w:type="spellStart"/>
            <w:r w:rsidRPr="00C01143">
              <w:rPr>
                <w:bCs/>
                <w:sz w:val="20"/>
                <w:szCs w:val="20"/>
              </w:rPr>
              <w:t>epizotija</w:t>
            </w:r>
            <w:proofErr w:type="spellEnd"/>
            <w:r w:rsidRPr="00C01143">
              <w:rPr>
                <w:bCs/>
                <w:sz w:val="20"/>
                <w:szCs w:val="20"/>
              </w:rPr>
              <w:t xml:space="preserve"> kao što su ptičja gripa, svinjska kuga ili kravlje ludilo, te druge bolesti, nositelj provođenja biti će Veterinarska </w:t>
            </w:r>
            <w:r w:rsidR="00C01143">
              <w:rPr>
                <w:bCs/>
                <w:sz w:val="20"/>
                <w:szCs w:val="20"/>
              </w:rPr>
              <w:t xml:space="preserve">ambulanta </w:t>
            </w:r>
            <w:r w:rsidR="00297D44">
              <w:rPr>
                <w:bCs/>
                <w:sz w:val="20"/>
                <w:szCs w:val="20"/>
              </w:rPr>
              <w:t>Buje</w:t>
            </w:r>
            <w:r w:rsidRPr="00C01143">
              <w:rPr>
                <w:bCs/>
                <w:sz w:val="20"/>
                <w:szCs w:val="20"/>
              </w:rPr>
              <w:t xml:space="preserve"> </w:t>
            </w:r>
          </w:p>
        </w:tc>
        <w:tc>
          <w:tcPr>
            <w:tcW w:w="3260" w:type="dxa"/>
            <w:tcBorders>
              <w:top w:val="single" w:sz="6" w:space="0" w:color="auto"/>
              <w:left w:val="single" w:sz="6" w:space="0" w:color="auto"/>
              <w:bottom w:val="single" w:sz="4" w:space="0" w:color="auto"/>
              <w:right w:val="single" w:sz="6" w:space="0" w:color="auto"/>
            </w:tcBorders>
            <w:shd w:val="clear" w:color="auto" w:fill="auto"/>
            <w:vAlign w:val="center"/>
          </w:tcPr>
          <w:p w14:paraId="36E11A47" w14:textId="77777777" w:rsidR="00F61DDF" w:rsidRDefault="00F61DDF" w:rsidP="00A51680">
            <w:pPr>
              <w:spacing w:before="0" w:after="0"/>
              <w:jc w:val="left"/>
              <w:rPr>
                <w:bCs/>
                <w:sz w:val="20"/>
                <w:szCs w:val="20"/>
              </w:rPr>
            </w:pPr>
            <w:r w:rsidRPr="00C01143">
              <w:rPr>
                <w:bCs/>
                <w:sz w:val="20"/>
                <w:szCs w:val="20"/>
              </w:rPr>
              <w:t xml:space="preserve">- Stožer civilne zaštite </w:t>
            </w:r>
          </w:p>
          <w:p w14:paraId="582AD25B" w14:textId="4BDC5CF9" w:rsidR="00C01143" w:rsidRDefault="00C01143" w:rsidP="00C01143">
            <w:pPr>
              <w:spacing w:before="0" w:after="0"/>
              <w:jc w:val="left"/>
              <w:rPr>
                <w:bCs/>
                <w:sz w:val="20"/>
                <w:szCs w:val="20"/>
              </w:rPr>
            </w:pPr>
            <w:r>
              <w:rPr>
                <w:sz w:val="20"/>
              </w:rPr>
              <w:t xml:space="preserve">- </w:t>
            </w:r>
            <w:r>
              <w:rPr>
                <w:rFonts w:eastAsia="Calibri"/>
                <w:sz w:val="20"/>
                <w:szCs w:val="20"/>
              </w:rPr>
              <w:t>Istarski domovi zdravlja</w:t>
            </w:r>
            <w:r w:rsidR="007841FA">
              <w:rPr>
                <w:rFonts w:eastAsia="Calibri"/>
                <w:sz w:val="20"/>
                <w:szCs w:val="20"/>
              </w:rPr>
              <w:t>, Ispostava Buje</w:t>
            </w:r>
          </w:p>
          <w:p w14:paraId="7DD4D714" w14:textId="7934D0CC" w:rsidR="00C01143" w:rsidRDefault="00C01143" w:rsidP="00C01143">
            <w:pPr>
              <w:spacing w:before="0" w:after="0"/>
              <w:jc w:val="left"/>
              <w:rPr>
                <w:sz w:val="20"/>
              </w:rPr>
            </w:pPr>
            <w:r w:rsidRPr="00C01143">
              <w:rPr>
                <w:bCs/>
                <w:sz w:val="20"/>
                <w:szCs w:val="20"/>
              </w:rPr>
              <w:t xml:space="preserve">- </w:t>
            </w:r>
            <w:r w:rsidR="008F4F3F">
              <w:rPr>
                <w:sz w:val="20"/>
              </w:rPr>
              <w:t>Nastavni z</w:t>
            </w:r>
            <w:r w:rsidRPr="00C01143">
              <w:rPr>
                <w:sz w:val="20"/>
              </w:rPr>
              <w:t>avod za javno zdravstvo Istarske</w:t>
            </w:r>
            <w:r w:rsidRPr="00C01143">
              <w:rPr>
                <w:bCs/>
                <w:sz w:val="20"/>
                <w:szCs w:val="20"/>
              </w:rPr>
              <w:t xml:space="preserve"> </w:t>
            </w:r>
            <w:r w:rsidRPr="00C01143">
              <w:rPr>
                <w:sz w:val="20"/>
              </w:rPr>
              <w:t>županije</w:t>
            </w:r>
            <w:r w:rsidR="00253C35">
              <w:rPr>
                <w:sz w:val="20"/>
              </w:rPr>
              <w:t xml:space="preserve"> - </w:t>
            </w:r>
            <w:r w:rsidR="00253C35">
              <w:rPr>
                <w:rFonts w:eastAsia="Calibri"/>
                <w:sz w:val="20"/>
                <w:szCs w:val="20"/>
              </w:rPr>
              <w:t xml:space="preserve">Ispostava </w:t>
            </w:r>
            <w:r w:rsidR="007841FA">
              <w:rPr>
                <w:rFonts w:eastAsia="Calibri"/>
                <w:sz w:val="20"/>
                <w:szCs w:val="20"/>
              </w:rPr>
              <w:t>Buje</w:t>
            </w:r>
          </w:p>
          <w:p w14:paraId="694C1B4A" w14:textId="4620F258" w:rsidR="00C01143" w:rsidRPr="00C01143" w:rsidRDefault="00C01143" w:rsidP="00C01143">
            <w:pPr>
              <w:spacing w:before="0" w:after="0"/>
              <w:jc w:val="left"/>
              <w:rPr>
                <w:rFonts w:eastAsia="Calibri"/>
                <w:sz w:val="20"/>
                <w:szCs w:val="20"/>
              </w:rPr>
            </w:pPr>
            <w:r w:rsidRPr="00C01143">
              <w:rPr>
                <w:rFonts w:eastAsia="Calibri"/>
                <w:sz w:val="20"/>
                <w:szCs w:val="20"/>
              </w:rPr>
              <w:t xml:space="preserve">- Veterinarska ambulanta </w:t>
            </w:r>
            <w:r w:rsidR="007841FA">
              <w:rPr>
                <w:rFonts w:eastAsia="Calibri"/>
                <w:sz w:val="20"/>
                <w:szCs w:val="20"/>
              </w:rPr>
              <w:t>Buje</w:t>
            </w:r>
          </w:p>
          <w:p w14:paraId="7728889C" w14:textId="61C2B94C" w:rsidR="00F61DDF" w:rsidRPr="00C01143" w:rsidRDefault="00F61DDF" w:rsidP="007841FA">
            <w:pPr>
              <w:spacing w:before="0" w:after="0"/>
              <w:jc w:val="left"/>
              <w:rPr>
                <w:bCs/>
                <w:sz w:val="20"/>
                <w:szCs w:val="20"/>
              </w:rPr>
            </w:pPr>
            <w:r w:rsidRPr="00C01143">
              <w:rPr>
                <w:sz w:val="20"/>
              </w:rPr>
              <w:t>-</w:t>
            </w:r>
            <w:r w:rsidR="00C01143">
              <w:rPr>
                <w:sz w:val="20"/>
              </w:rPr>
              <w:t xml:space="preserve"> MUP – PP </w:t>
            </w:r>
            <w:r w:rsidR="007841FA">
              <w:rPr>
                <w:sz w:val="20"/>
              </w:rPr>
              <w:t>Buje</w:t>
            </w:r>
          </w:p>
        </w:tc>
      </w:tr>
      <w:tr w:rsidR="00F61DDF" w:rsidRPr="00C73C3B" w14:paraId="29AB1A8B" w14:textId="77777777" w:rsidTr="009747D8">
        <w:trPr>
          <w:trHeight w:val="558"/>
          <w:jc w:val="center"/>
        </w:trPr>
        <w:tc>
          <w:tcPr>
            <w:tcW w:w="747" w:type="dxa"/>
            <w:tcBorders>
              <w:top w:val="single" w:sz="4" w:space="0" w:color="auto"/>
              <w:left w:val="single" w:sz="6" w:space="0" w:color="auto"/>
              <w:bottom w:val="single" w:sz="6" w:space="0" w:color="auto"/>
              <w:right w:val="single" w:sz="6" w:space="0" w:color="auto"/>
            </w:tcBorders>
            <w:shd w:val="clear" w:color="auto" w:fill="EAF1DD" w:themeFill="accent3" w:themeFillTint="33"/>
            <w:vAlign w:val="center"/>
          </w:tcPr>
          <w:p w14:paraId="4FF455BA" w14:textId="77777777" w:rsidR="00F61DDF" w:rsidRPr="00C01143" w:rsidRDefault="00F61DDF" w:rsidP="00A51680">
            <w:pPr>
              <w:widowControl w:val="0"/>
              <w:autoSpaceDE w:val="0"/>
              <w:adjustRightInd w:val="0"/>
              <w:spacing w:after="0"/>
              <w:ind w:right="34"/>
              <w:rPr>
                <w:b/>
                <w:bCs/>
                <w:sz w:val="20"/>
                <w:szCs w:val="20"/>
              </w:rPr>
            </w:pPr>
            <w:r w:rsidRPr="00C01143">
              <w:rPr>
                <w:b/>
                <w:bCs/>
                <w:sz w:val="20"/>
                <w:szCs w:val="20"/>
              </w:rPr>
              <w:t xml:space="preserve">3. </w:t>
            </w:r>
          </w:p>
        </w:tc>
        <w:tc>
          <w:tcPr>
            <w:tcW w:w="1516" w:type="dxa"/>
            <w:tcBorders>
              <w:top w:val="single" w:sz="4" w:space="0" w:color="auto"/>
              <w:left w:val="single" w:sz="6" w:space="0" w:color="auto"/>
              <w:bottom w:val="single" w:sz="6" w:space="0" w:color="auto"/>
              <w:right w:val="single" w:sz="6" w:space="0" w:color="auto"/>
            </w:tcBorders>
            <w:shd w:val="clear" w:color="auto" w:fill="auto"/>
            <w:vAlign w:val="center"/>
          </w:tcPr>
          <w:p w14:paraId="6B899995" w14:textId="77777777" w:rsidR="00F61DDF" w:rsidRPr="00C01143" w:rsidRDefault="00F61DDF" w:rsidP="009747D8">
            <w:pPr>
              <w:widowControl w:val="0"/>
              <w:autoSpaceDE w:val="0"/>
              <w:adjustRightInd w:val="0"/>
              <w:spacing w:after="0"/>
              <w:ind w:right="34"/>
              <w:jc w:val="center"/>
              <w:rPr>
                <w:b/>
                <w:bCs/>
                <w:sz w:val="20"/>
                <w:szCs w:val="20"/>
              </w:rPr>
            </w:pPr>
            <w:r w:rsidRPr="00C01143">
              <w:rPr>
                <w:b/>
                <w:bCs/>
                <w:sz w:val="20"/>
                <w:szCs w:val="20"/>
              </w:rPr>
              <w:t>Organizacija sudjelovanja – uključivanja dodatnih operativnih snaga</w:t>
            </w:r>
          </w:p>
        </w:tc>
        <w:tc>
          <w:tcPr>
            <w:tcW w:w="1418" w:type="dxa"/>
            <w:tcBorders>
              <w:top w:val="single" w:sz="6" w:space="0" w:color="auto"/>
              <w:left w:val="single" w:sz="6" w:space="0" w:color="auto"/>
              <w:bottom w:val="single" w:sz="6" w:space="0" w:color="auto"/>
              <w:right w:val="single" w:sz="6" w:space="0" w:color="auto"/>
            </w:tcBorders>
          </w:tcPr>
          <w:p w14:paraId="198FFBDC" w14:textId="77777777" w:rsidR="00297D44" w:rsidRDefault="00297D44" w:rsidP="00297D44">
            <w:pPr>
              <w:widowControl w:val="0"/>
              <w:autoSpaceDE w:val="0"/>
              <w:adjustRightInd w:val="0"/>
              <w:spacing w:after="0"/>
              <w:jc w:val="center"/>
              <w:rPr>
                <w:bCs/>
                <w:sz w:val="20"/>
                <w:szCs w:val="20"/>
              </w:rPr>
            </w:pPr>
          </w:p>
          <w:p w14:paraId="43BDE749" w14:textId="77777777" w:rsidR="00297D44" w:rsidRDefault="00297D44" w:rsidP="00297D44">
            <w:pPr>
              <w:widowControl w:val="0"/>
              <w:autoSpaceDE w:val="0"/>
              <w:adjustRightInd w:val="0"/>
              <w:spacing w:after="0"/>
              <w:jc w:val="center"/>
              <w:rPr>
                <w:bCs/>
                <w:sz w:val="20"/>
                <w:szCs w:val="20"/>
              </w:rPr>
            </w:pPr>
          </w:p>
          <w:p w14:paraId="73562CB6" w14:textId="56B6D58A" w:rsidR="00F61DDF" w:rsidRPr="00C01143" w:rsidRDefault="00297D44" w:rsidP="00297D44">
            <w:pPr>
              <w:widowControl w:val="0"/>
              <w:autoSpaceDE w:val="0"/>
              <w:adjustRightInd w:val="0"/>
              <w:spacing w:after="0"/>
              <w:jc w:val="center"/>
              <w:rPr>
                <w:bCs/>
                <w:sz w:val="20"/>
                <w:szCs w:val="20"/>
              </w:rPr>
            </w:pPr>
            <w:r w:rsidRPr="00297D44">
              <w:rPr>
                <w:bCs/>
                <w:sz w:val="20"/>
                <w:szCs w:val="20"/>
              </w:rPr>
              <w:t>Zavod za javno zdravstvo Istarske županije,</w:t>
            </w:r>
          </w:p>
        </w:tc>
        <w:tc>
          <w:tcPr>
            <w:tcW w:w="8221" w:type="dxa"/>
            <w:tcBorders>
              <w:top w:val="single" w:sz="6" w:space="0" w:color="auto"/>
              <w:left w:val="single" w:sz="6" w:space="0" w:color="auto"/>
              <w:bottom w:val="single" w:sz="6" w:space="0" w:color="auto"/>
              <w:right w:val="single" w:sz="4" w:space="0" w:color="auto"/>
            </w:tcBorders>
            <w:shd w:val="clear" w:color="auto" w:fill="auto"/>
            <w:vAlign w:val="center"/>
          </w:tcPr>
          <w:p w14:paraId="18D5E13E" w14:textId="0D5790AE" w:rsidR="00F61DDF" w:rsidRPr="00C01143" w:rsidRDefault="00F61DDF" w:rsidP="00A51680">
            <w:pPr>
              <w:widowControl w:val="0"/>
              <w:autoSpaceDE w:val="0"/>
              <w:adjustRightInd w:val="0"/>
              <w:spacing w:after="0"/>
              <w:rPr>
                <w:bCs/>
                <w:sz w:val="20"/>
                <w:szCs w:val="20"/>
              </w:rPr>
            </w:pPr>
            <w:r w:rsidRPr="00C01143">
              <w:rPr>
                <w:bCs/>
                <w:sz w:val="20"/>
                <w:szCs w:val="20"/>
              </w:rPr>
              <w:t>Odrediti karantenu humanu / životinja.</w:t>
            </w:r>
          </w:p>
          <w:p w14:paraId="602EC197" w14:textId="77777777" w:rsidR="00F61DDF" w:rsidRPr="00C01143" w:rsidRDefault="00F61DDF" w:rsidP="00A51680">
            <w:pPr>
              <w:widowControl w:val="0"/>
              <w:autoSpaceDE w:val="0"/>
              <w:adjustRightInd w:val="0"/>
              <w:spacing w:after="0"/>
              <w:rPr>
                <w:bCs/>
                <w:sz w:val="20"/>
                <w:szCs w:val="20"/>
              </w:rPr>
            </w:pPr>
            <w:r w:rsidRPr="00C01143">
              <w:rPr>
                <w:bCs/>
                <w:sz w:val="20"/>
                <w:szCs w:val="20"/>
              </w:rPr>
              <w:t>Provesti zabranu kretanja životinja i promet životinja (naredbom).</w:t>
            </w:r>
          </w:p>
          <w:p w14:paraId="7CC5B54A" w14:textId="77777777" w:rsidR="00F61DDF" w:rsidRPr="00C01143" w:rsidRDefault="00F61DDF" w:rsidP="00A51680">
            <w:pPr>
              <w:widowControl w:val="0"/>
              <w:autoSpaceDE w:val="0"/>
              <w:adjustRightInd w:val="0"/>
              <w:spacing w:after="0"/>
              <w:rPr>
                <w:bCs/>
                <w:sz w:val="20"/>
                <w:szCs w:val="20"/>
              </w:rPr>
            </w:pPr>
            <w:r w:rsidRPr="00C01143">
              <w:rPr>
                <w:bCs/>
                <w:sz w:val="20"/>
                <w:szCs w:val="20"/>
              </w:rPr>
              <w:t>Zabraniti održavanje stočnih sajmova i izložbi (naredbom).</w:t>
            </w:r>
          </w:p>
          <w:p w14:paraId="47C8C641" w14:textId="77777777" w:rsidR="00F61DDF" w:rsidRPr="00C01143" w:rsidRDefault="00F61DDF" w:rsidP="00A51680">
            <w:pPr>
              <w:widowControl w:val="0"/>
              <w:autoSpaceDE w:val="0"/>
              <w:adjustRightInd w:val="0"/>
              <w:spacing w:after="0"/>
              <w:rPr>
                <w:bCs/>
                <w:sz w:val="20"/>
                <w:szCs w:val="20"/>
              </w:rPr>
            </w:pPr>
            <w:r w:rsidRPr="00C01143">
              <w:rPr>
                <w:bCs/>
                <w:sz w:val="20"/>
                <w:szCs w:val="20"/>
              </w:rPr>
              <w:t>Provesti zabranu ispaše, kupnju i napajanje životinja na potocima, klanja stoke u svrhu korištenja mesa za hranu (naredbom).</w:t>
            </w:r>
          </w:p>
          <w:p w14:paraId="7C6A7484" w14:textId="77777777" w:rsidR="00F61DDF" w:rsidRPr="00C01143" w:rsidRDefault="00F61DDF" w:rsidP="00A51680">
            <w:pPr>
              <w:widowControl w:val="0"/>
              <w:autoSpaceDE w:val="0"/>
              <w:adjustRightInd w:val="0"/>
              <w:spacing w:after="0"/>
              <w:rPr>
                <w:bCs/>
                <w:sz w:val="20"/>
                <w:szCs w:val="20"/>
              </w:rPr>
            </w:pPr>
            <w:r w:rsidRPr="00C01143">
              <w:rPr>
                <w:bCs/>
                <w:sz w:val="20"/>
                <w:szCs w:val="20"/>
              </w:rPr>
              <w:t>Provesti dezinfekciju osoba koje su bile u dodiru sa zaraženim životinjama, dezinsekciju i deratizaciju prostora i objekata za smještaj stoke.</w:t>
            </w:r>
          </w:p>
          <w:p w14:paraId="1B04E20B" w14:textId="77777777" w:rsidR="00F61DDF" w:rsidRPr="00C01143" w:rsidRDefault="00F61DDF" w:rsidP="00A51680">
            <w:pPr>
              <w:widowControl w:val="0"/>
              <w:autoSpaceDE w:val="0"/>
              <w:adjustRightInd w:val="0"/>
              <w:spacing w:after="0"/>
              <w:rPr>
                <w:bCs/>
                <w:sz w:val="20"/>
                <w:szCs w:val="20"/>
              </w:rPr>
            </w:pPr>
            <w:r w:rsidRPr="00C01143">
              <w:rPr>
                <w:bCs/>
                <w:sz w:val="20"/>
                <w:szCs w:val="20"/>
              </w:rPr>
              <w:t>Sterilizirati predmete koji su bili u dodiru s uzročnikom bolesti.</w:t>
            </w:r>
          </w:p>
          <w:p w14:paraId="25607DAA" w14:textId="77777777" w:rsidR="00F61DDF" w:rsidRPr="00C01143" w:rsidRDefault="00F61DDF" w:rsidP="00A51680">
            <w:pPr>
              <w:widowControl w:val="0"/>
              <w:autoSpaceDE w:val="0"/>
              <w:adjustRightInd w:val="0"/>
              <w:spacing w:after="0"/>
              <w:rPr>
                <w:bCs/>
                <w:sz w:val="20"/>
                <w:szCs w:val="20"/>
              </w:rPr>
            </w:pPr>
            <w:r w:rsidRPr="00C01143">
              <w:rPr>
                <w:bCs/>
                <w:sz w:val="20"/>
                <w:szCs w:val="20"/>
              </w:rPr>
              <w:t>Objaviti naredbe putem sredstva javnog obavješćivanja.</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1C1A90B" w14:textId="77777777" w:rsidR="00F61DDF" w:rsidRPr="00C01143" w:rsidRDefault="00F61DDF" w:rsidP="00F847A0">
            <w:pPr>
              <w:widowControl w:val="0"/>
              <w:numPr>
                <w:ilvl w:val="0"/>
                <w:numId w:val="15"/>
              </w:numPr>
              <w:autoSpaceDE w:val="0"/>
              <w:autoSpaceDN w:val="0"/>
              <w:adjustRightInd w:val="0"/>
              <w:spacing w:after="0" w:line="240" w:lineRule="auto"/>
              <w:ind w:left="87" w:hanging="87"/>
              <w:contextualSpacing/>
              <w:jc w:val="left"/>
              <w:rPr>
                <w:bCs/>
                <w:sz w:val="20"/>
                <w:szCs w:val="20"/>
              </w:rPr>
            </w:pPr>
            <w:r w:rsidRPr="00C01143">
              <w:rPr>
                <w:bCs/>
                <w:sz w:val="20"/>
                <w:szCs w:val="20"/>
              </w:rPr>
              <w:t>Stožer civilne zaštite</w:t>
            </w:r>
          </w:p>
          <w:p w14:paraId="7D7ECD01" w14:textId="40D07C63" w:rsidR="00F61DDF" w:rsidRDefault="008F4F3F" w:rsidP="00A51680">
            <w:pPr>
              <w:spacing w:before="0" w:after="0"/>
              <w:jc w:val="left"/>
              <w:rPr>
                <w:sz w:val="20"/>
              </w:rPr>
            </w:pPr>
            <w:r>
              <w:rPr>
                <w:sz w:val="20"/>
              </w:rPr>
              <w:t>- Nastavni z</w:t>
            </w:r>
            <w:r w:rsidR="00F61DDF" w:rsidRPr="00C01143">
              <w:rPr>
                <w:sz w:val="20"/>
              </w:rPr>
              <w:t xml:space="preserve">avod za javno zdravstvo </w:t>
            </w:r>
            <w:r w:rsidR="00C01143">
              <w:rPr>
                <w:sz w:val="20"/>
              </w:rPr>
              <w:t>Istarske</w:t>
            </w:r>
            <w:r w:rsidR="00F61DDF" w:rsidRPr="00C01143">
              <w:rPr>
                <w:sz w:val="20"/>
              </w:rPr>
              <w:t xml:space="preserve"> županije</w:t>
            </w:r>
            <w:r w:rsidR="00253C35">
              <w:rPr>
                <w:sz w:val="20"/>
              </w:rPr>
              <w:t xml:space="preserve"> - </w:t>
            </w:r>
            <w:r w:rsidR="00253C35">
              <w:rPr>
                <w:rFonts w:eastAsia="Calibri"/>
                <w:sz w:val="20"/>
                <w:szCs w:val="20"/>
              </w:rPr>
              <w:t xml:space="preserve">Ispostava </w:t>
            </w:r>
            <w:r w:rsidR="007841FA">
              <w:rPr>
                <w:rFonts w:eastAsia="Calibri"/>
                <w:sz w:val="20"/>
                <w:szCs w:val="20"/>
              </w:rPr>
              <w:t>Buje</w:t>
            </w:r>
          </w:p>
          <w:p w14:paraId="4F61E6BB" w14:textId="39C4252B" w:rsidR="00C01143" w:rsidRDefault="00C01143" w:rsidP="00C01143">
            <w:pPr>
              <w:spacing w:before="0" w:after="0"/>
              <w:jc w:val="left"/>
              <w:rPr>
                <w:bCs/>
                <w:sz w:val="20"/>
                <w:szCs w:val="20"/>
              </w:rPr>
            </w:pPr>
            <w:r>
              <w:rPr>
                <w:sz w:val="20"/>
              </w:rPr>
              <w:t xml:space="preserve">- </w:t>
            </w:r>
            <w:r>
              <w:rPr>
                <w:rFonts w:eastAsia="Calibri"/>
                <w:sz w:val="20"/>
                <w:szCs w:val="20"/>
              </w:rPr>
              <w:t>Istarski domovi zdravlja</w:t>
            </w:r>
            <w:r w:rsidRPr="00805BF4">
              <w:rPr>
                <w:rFonts w:eastAsia="Calibri"/>
                <w:sz w:val="20"/>
                <w:szCs w:val="20"/>
              </w:rPr>
              <w:t xml:space="preserve">, Ispostava </w:t>
            </w:r>
            <w:r w:rsidR="007841FA">
              <w:rPr>
                <w:rFonts w:eastAsia="Calibri"/>
                <w:sz w:val="20"/>
                <w:szCs w:val="20"/>
              </w:rPr>
              <w:t>Buje</w:t>
            </w:r>
          </w:p>
          <w:p w14:paraId="651A6A5F" w14:textId="6A19B2FD" w:rsidR="00C01143" w:rsidRPr="00C01143" w:rsidRDefault="00C01143" w:rsidP="00C01143">
            <w:pPr>
              <w:spacing w:before="0" w:after="0"/>
              <w:jc w:val="left"/>
              <w:rPr>
                <w:rFonts w:eastAsia="Calibri"/>
                <w:sz w:val="20"/>
                <w:szCs w:val="20"/>
              </w:rPr>
            </w:pPr>
            <w:r w:rsidRPr="00C01143">
              <w:rPr>
                <w:rFonts w:eastAsia="Calibri"/>
                <w:sz w:val="20"/>
                <w:szCs w:val="20"/>
              </w:rPr>
              <w:t xml:space="preserve">- Veterinarska ambulanta </w:t>
            </w:r>
            <w:r w:rsidR="007841FA">
              <w:rPr>
                <w:rFonts w:eastAsia="Calibri"/>
                <w:sz w:val="20"/>
                <w:szCs w:val="20"/>
              </w:rPr>
              <w:t>Buje</w:t>
            </w:r>
          </w:p>
          <w:p w14:paraId="7B7A9B77" w14:textId="367998A5" w:rsidR="00F61DDF" w:rsidRPr="00C01143" w:rsidRDefault="00C01143" w:rsidP="007841FA">
            <w:pPr>
              <w:widowControl w:val="0"/>
              <w:numPr>
                <w:ilvl w:val="0"/>
                <w:numId w:val="15"/>
              </w:numPr>
              <w:autoSpaceDE w:val="0"/>
              <w:autoSpaceDN w:val="0"/>
              <w:adjustRightInd w:val="0"/>
              <w:spacing w:after="0" w:line="240" w:lineRule="auto"/>
              <w:ind w:left="87" w:hanging="87"/>
              <w:contextualSpacing/>
              <w:jc w:val="left"/>
              <w:rPr>
                <w:bCs/>
                <w:sz w:val="20"/>
                <w:szCs w:val="20"/>
              </w:rPr>
            </w:pPr>
            <w:r>
              <w:rPr>
                <w:sz w:val="20"/>
              </w:rPr>
              <w:t xml:space="preserve">MUP – PP </w:t>
            </w:r>
            <w:r w:rsidR="007841FA">
              <w:rPr>
                <w:sz w:val="20"/>
              </w:rPr>
              <w:t>Buje</w:t>
            </w:r>
          </w:p>
        </w:tc>
      </w:tr>
      <w:tr w:rsidR="00F61DDF" w:rsidRPr="00C73C3B" w14:paraId="3DFAEAEB" w14:textId="77777777" w:rsidTr="009747D8">
        <w:trPr>
          <w:trHeight w:val="558"/>
          <w:jc w:val="center"/>
        </w:trPr>
        <w:tc>
          <w:tcPr>
            <w:tcW w:w="747" w:type="dxa"/>
            <w:tcBorders>
              <w:top w:val="single" w:sz="4" w:space="0" w:color="auto"/>
              <w:left w:val="single" w:sz="6" w:space="0" w:color="auto"/>
              <w:bottom w:val="single" w:sz="4" w:space="0" w:color="auto"/>
              <w:right w:val="single" w:sz="6" w:space="0" w:color="auto"/>
            </w:tcBorders>
            <w:shd w:val="clear" w:color="auto" w:fill="EAF1DD" w:themeFill="accent3" w:themeFillTint="33"/>
            <w:vAlign w:val="center"/>
          </w:tcPr>
          <w:p w14:paraId="24261925" w14:textId="77777777" w:rsidR="00F61DDF" w:rsidRPr="00C01143" w:rsidRDefault="00F61DDF" w:rsidP="00A51680">
            <w:pPr>
              <w:widowControl w:val="0"/>
              <w:autoSpaceDE w:val="0"/>
              <w:adjustRightInd w:val="0"/>
              <w:spacing w:before="0" w:after="0"/>
              <w:ind w:right="34"/>
              <w:rPr>
                <w:b/>
                <w:bCs/>
                <w:sz w:val="20"/>
                <w:szCs w:val="20"/>
              </w:rPr>
            </w:pPr>
            <w:r w:rsidRPr="00C01143">
              <w:rPr>
                <w:b/>
                <w:bCs/>
                <w:sz w:val="20"/>
                <w:szCs w:val="20"/>
              </w:rPr>
              <w:lastRenderedPageBreak/>
              <w:t>4.</w:t>
            </w:r>
          </w:p>
        </w:tc>
        <w:tc>
          <w:tcPr>
            <w:tcW w:w="1516" w:type="dxa"/>
            <w:tcBorders>
              <w:top w:val="single" w:sz="4" w:space="0" w:color="auto"/>
              <w:left w:val="single" w:sz="6" w:space="0" w:color="auto"/>
              <w:bottom w:val="single" w:sz="4" w:space="0" w:color="auto"/>
              <w:right w:val="single" w:sz="6" w:space="0" w:color="auto"/>
            </w:tcBorders>
            <w:shd w:val="clear" w:color="auto" w:fill="auto"/>
            <w:vAlign w:val="center"/>
          </w:tcPr>
          <w:p w14:paraId="649F6154" w14:textId="77777777" w:rsidR="00F61DDF" w:rsidRPr="00C01143" w:rsidRDefault="00F61DDF" w:rsidP="009747D8">
            <w:pPr>
              <w:widowControl w:val="0"/>
              <w:autoSpaceDE w:val="0"/>
              <w:adjustRightInd w:val="0"/>
              <w:spacing w:before="0" w:after="0"/>
              <w:ind w:right="34"/>
              <w:jc w:val="center"/>
              <w:rPr>
                <w:b/>
                <w:bCs/>
                <w:sz w:val="20"/>
                <w:szCs w:val="20"/>
              </w:rPr>
            </w:pPr>
            <w:r w:rsidRPr="00C01143">
              <w:rPr>
                <w:b/>
                <w:bCs/>
                <w:sz w:val="20"/>
                <w:szCs w:val="20"/>
              </w:rPr>
              <w:t>Organizacija pružanja veterinarske pomoći</w:t>
            </w:r>
          </w:p>
        </w:tc>
        <w:tc>
          <w:tcPr>
            <w:tcW w:w="1418" w:type="dxa"/>
            <w:tcBorders>
              <w:top w:val="single" w:sz="6" w:space="0" w:color="auto"/>
              <w:left w:val="single" w:sz="6" w:space="0" w:color="auto"/>
              <w:bottom w:val="single" w:sz="4" w:space="0" w:color="auto"/>
              <w:right w:val="single" w:sz="6" w:space="0" w:color="auto"/>
            </w:tcBorders>
          </w:tcPr>
          <w:p w14:paraId="7BC236A4" w14:textId="77777777" w:rsidR="00297D44" w:rsidRDefault="00297D44" w:rsidP="00A51680">
            <w:pPr>
              <w:widowControl w:val="0"/>
              <w:autoSpaceDE w:val="0"/>
              <w:adjustRightInd w:val="0"/>
              <w:spacing w:after="0"/>
              <w:rPr>
                <w:bCs/>
                <w:sz w:val="20"/>
                <w:szCs w:val="20"/>
              </w:rPr>
            </w:pPr>
          </w:p>
          <w:p w14:paraId="64B72A96" w14:textId="77777777" w:rsidR="00297D44" w:rsidRDefault="00297D44" w:rsidP="00A51680">
            <w:pPr>
              <w:widowControl w:val="0"/>
              <w:autoSpaceDE w:val="0"/>
              <w:adjustRightInd w:val="0"/>
              <w:spacing w:after="0"/>
              <w:rPr>
                <w:bCs/>
                <w:sz w:val="20"/>
                <w:szCs w:val="20"/>
              </w:rPr>
            </w:pPr>
          </w:p>
          <w:p w14:paraId="61E9A3D1" w14:textId="77777777" w:rsidR="00297D44" w:rsidRDefault="00297D44" w:rsidP="00A51680">
            <w:pPr>
              <w:widowControl w:val="0"/>
              <w:autoSpaceDE w:val="0"/>
              <w:adjustRightInd w:val="0"/>
              <w:spacing w:after="0"/>
              <w:rPr>
                <w:bCs/>
                <w:sz w:val="20"/>
                <w:szCs w:val="20"/>
              </w:rPr>
            </w:pPr>
          </w:p>
          <w:p w14:paraId="7559E8EA" w14:textId="7C8B016A" w:rsidR="00F61DDF" w:rsidRPr="00C01143" w:rsidRDefault="00297D44" w:rsidP="00A51680">
            <w:pPr>
              <w:widowControl w:val="0"/>
              <w:autoSpaceDE w:val="0"/>
              <w:adjustRightInd w:val="0"/>
              <w:spacing w:after="0"/>
              <w:rPr>
                <w:bCs/>
                <w:sz w:val="20"/>
                <w:szCs w:val="20"/>
              </w:rPr>
            </w:pPr>
            <w:r>
              <w:rPr>
                <w:bCs/>
                <w:sz w:val="20"/>
                <w:szCs w:val="20"/>
              </w:rPr>
              <w:t>Grad Buje</w:t>
            </w:r>
          </w:p>
        </w:tc>
        <w:tc>
          <w:tcPr>
            <w:tcW w:w="8221" w:type="dxa"/>
            <w:tcBorders>
              <w:top w:val="single" w:sz="6" w:space="0" w:color="auto"/>
              <w:left w:val="single" w:sz="6" w:space="0" w:color="auto"/>
              <w:bottom w:val="single" w:sz="4" w:space="0" w:color="auto"/>
              <w:right w:val="single" w:sz="4" w:space="0" w:color="auto"/>
            </w:tcBorders>
            <w:shd w:val="clear" w:color="auto" w:fill="auto"/>
            <w:vAlign w:val="center"/>
          </w:tcPr>
          <w:p w14:paraId="5165B8E5" w14:textId="4BFE4996" w:rsidR="00F61DDF" w:rsidRPr="00C01143" w:rsidRDefault="00F61DDF" w:rsidP="00A51680">
            <w:pPr>
              <w:widowControl w:val="0"/>
              <w:autoSpaceDE w:val="0"/>
              <w:adjustRightInd w:val="0"/>
              <w:spacing w:after="0"/>
              <w:rPr>
                <w:bCs/>
                <w:sz w:val="20"/>
                <w:szCs w:val="20"/>
              </w:rPr>
            </w:pPr>
            <w:r w:rsidRPr="00C01143">
              <w:rPr>
                <w:bCs/>
                <w:sz w:val="20"/>
                <w:szCs w:val="20"/>
              </w:rPr>
              <w:t>Stožer civilne zaštite prikuplja informacije o stoci i domaćim životinjama koje su bez nadzora.</w:t>
            </w:r>
          </w:p>
          <w:p w14:paraId="4672F9D0" w14:textId="2372DED8" w:rsidR="00F61DDF" w:rsidRPr="00C01143" w:rsidRDefault="00F61DDF" w:rsidP="00A51680">
            <w:pPr>
              <w:widowControl w:val="0"/>
              <w:autoSpaceDE w:val="0"/>
              <w:adjustRightInd w:val="0"/>
              <w:spacing w:after="0"/>
              <w:rPr>
                <w:bCs/>
                <w:sz w:val="20"/>
                <w:szCs w:val="20"/>
              </w:rPr>
            </w:pPr>
            <w:r w:rsidRPr="00C01143">
              <w:rPr>
                <w:bCs/>
                <w:sz w:val="20"/>
                <w:szCs w:val="20"/>
              </w:rPr>
              <w:t xml:space="preserve">Načelnik stožera civilne zaštite zatražiti će podatke od </w:t>
            </w:r>
            <w:r w:rsidR="00C01143">
              <w:rPr>
                <w:bCs/>
                <w:sz w:val="20"/>
                <w:szCs w:val="20"/>
              </w:rPr>
              <w:t>Gradonačelnika</w:t>
            </w:r>
            <w:r w:rsidRPr="00C01143">
              <w:rPr>
                <w:bCs/>
                <w:sz w:val="20"/>
                <w:szCs w:val="20"/>
              </w:rPr>
              <w:t>.</w:t>
            </w:r>
          </w:p>
          <w:p w14:paraId="43E68B7C" w14:textId="77777777" w:rsidR="00F61DDF" w:rsidRPr="00C01143" w:rsidRDefault="00F61DDF" w:rsidP="00A51680">
            <w:pPr>
              <w:widowControl w:val="0"/>
              <w:autoSpaceDE w:val="0"/>
              <w:adjustRightInd w:val="0"/>
              <w:spacing w:after="0"/>
              <w:rPr>
                <w:bCs/>
                <w:sz w:val="20"/>
                <w:szCs w:val="20"/>
              </w:rPr>
            </w:pPr>
            <w:r w:rsidRPr="00C01143">
              <w:rPr>
                <w:bCs/>
                <w:sz w:val="20"/>
                <w:szCs w:val="20"/>
              </w:rPr>
              <w:t>Nadležnost za:</w:t>
            </w:r>
          </w:p>
          <w:p w14:paraId="7E81F59A" w14:textId="77777777" w:rsidR="00F61DDF" w:rsidRPr="00C01143" w:rsidRDefault="00F61DDF" w:rsidP="00F847A0">
            <w:pPr>
              <w:widowControl w:val="0"/>
              <w:numPr>
                <w:ilvl w:val="0"/>
                <w:numId w:val="16"/>
              </w:numPr>
              <w:autoSpaceDE w:val="0"/>
              <w:autoSpaceDN w:val="0"/>
              <w:adjustRightInd w:val="0"/>
              <w:spacing w:after="0"/>
              <w:ind w:left="317" w:hanging="284"/>
              <w:contextualSpacing/>
              <w:jc w:val="left"/>
              <w:rPr>
                <w:bCs/>
                <w:sz w:val="20"/>
                <w:szCs w:val="20"/>
              </w:rPr>
            </w:pPr>
            <w:r w:rsidRPr="00C01143">
              <w:rPr>
                <w:bCs/>
                <w:sz w:val="20"/>
                <w:szCs w:val="20"/>
              </w:rPr>
              <w:t>praćenje stanja i provođenje aktivnosti na sprječavanju nastanka ili širenja zaraznih bolesti;</w:t>
            </w:r>
          </w:p>
          <w:p w14:paraId="5AB801D1" w14:textId="19751A55" w:rsidR="00F61DDF" w:rsidRPr="00C01143" w:rsidRDefault="00F61DDF" w:rsidP="00F847A0">
            <w:pPr>
              <w:widowControl w:val="0"/>
              <w:numPr>
                <w:ilvl w:val="0"/>
                <w:numId w:val="16"/>
              </w:numPr>
              <w:autoSpaceDE w:val="0"/>
              <w:autoSpaceDN w:val="0"/>
              <w:adjustRightInd w:val="0"/>
              <w:spacing w:after="0"/>
              <w:ind w:left="317" w:hanging="284"/>
              <w:contextualSpacing/>
              <w:jc w:val="left"/>
              <w:rPr>
                <w:bCs/>
                <w:sz w:val="20"/>
                <w:szCs w:val="20"/>
              </w:rPr>
            </w:pPr>
            <w:r w:rsidRPr="00C01143">
              <w:rPr>
                <w:bCs/>
                <w:sz w:val="20"/>
                <w:szCs w:val="20"/>
              </w:rPr>
              <w:t xml:space="preserve">nadzor nad prometom i distribucijom namirnica životinjskog porijekla, prikupljanje i zbrinjavanje životinja; liječenje, klanje ili eutanazija životinja i druge provedbene aktivnosti imaju veterinarske organizacije na prostoru </w:t>
            </w:r>
            <w:r w:rsidR="00C01143">
              <w:rPr>
                <w:bCs/>
                <w:sz w:val="20"/>
                <w:szCs w:val="20"/>
              </w:rPr>
              <w:t>Grada</w:t>
            </w:r>
            <w:r w:rsidRPr="00C01143">
              <w:rPr>
                <w:bCs/>
                <w:sz w:val="20"/>
                <w:szCs w:val="20"/>
              </w:rPr>
              <w:t xml:space="preserve"> (ovisno o ugroženom području)</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355CE4E" w14:textId="77777777" w:rsidR="00F61DDF" w:rsidRDefault="00C01143" w:rsidP="00C01143">
            <w:pPr>
              <w:widowControl w:val="0"/>
              <w:autoSpaceDE w:val="0"/>
              <w:autoSpaceDN w:val="0"/>
              <w:adjustRightInd w:val="0"/>
              <w:spacing w:before="0" w:after="0" w:line="240" w:lineRule="auto"/>
              <w:contextualSpacing/>
              <w:jc w:val="left"/>
              <w:rPr>
                <w:bCs/>
                <w:sz w:val="20"/>
                <w:szCs w:val="20"/>
              </w:rPr>
            </w:pPr>
            <w:r>
              <w:rPr>
                <w:bCs/>
                <w:sz w:val="20"/>
                <w:szCs w:val="20"/>
              </w:rPr>
              <w:t xml:space="preserve">- </w:t>
            </w:r>
            <w:r w:rsidR="00F61DDF" w:rsidRPr="00C01143">
              <w:rPr>
                <w:bCs/>
                <w:sz w:val="20"/>
                <w:szCs w:val="20"/>
              </w:rPr>
              <w:t>Stožer civilne zaštite</w:t>
            </w:r>
          </w:p>
          <w:p w14:paraId="4DD84D84" w14:textId="08FD2710" w:rsidR="00C01143" w:rsidRPr="00C01143" w:rsidRDefault="00C01143" w:rsidP="00C01143">
            <w:pPr>
              <w:spacing w:before="0" w:after="0"/>
              <w:jc w:val="left"/>
              <w:rPr>
                <w:rFonts w:eastAsia="Calibri"/>
                <w:sz w:val="20"/>
                <w:szCs w:val="20"/>
              </w:rPr>
            </w:pPr>
            <w:r w:rsidRPr="00C01143">
              <w:rPr>
                <w:rFonts w:eastAsia="Calibri"/>
                <w:sz w:val="20"/>
                <w:szCs w:val="20"/>
              </w:rPr>
              <w:t xml:space="preserve">- Veterinarska ambulanta </w:t>
            </w:r>
            <w:r w:rsidR="007841FA">
              <w:rPr>
                <w:rFonts w:eastAsia="Calibri"/>
                <w:sz w:val="20"/>
                <w:szCs w:val="20"/>
              </w:rPr>
              <w:t>Buje</w:t>
            </w:r>
          </w:p>
          <w:p w14:paraId="5A605DCA" w14:textId="79DD72A4" w:rsidR="00C01143" w:rsidRPr="00C01143" w:rsidRDefault="00C01143" w:rsidP="00C01143">
            <w:pPr>
              <w:widowControl w:val="0"/>
              <w:autoSpaceDE w:val="0"/>
              <w:autoSpaceDN w:val="0"/>
              <w:adjustRightInd w:val="0"/>
              <w:spacing w:before="0" w:after="0" w:line="240" w:lineRule="auto"/>
              <w:contextualSpacing/>
              <w:jc w:val="left"/>
              <w:rPr>
                <w:bCs/>
                <w:sz w:val="20"/>
                <w:szCs w:val="20"/>
              </w:rPr>
            </w:pPr>
          </w:p>
        </w:tc>
      </w:tr>
      <w:tr w:rsidR="00C01143" w:rsidRPr="00C73C3B" w14:paraId="3AE89B62" w14:textId="77777777" w:rsidTr="009747D8">
        <w:trPr>
          <w:trHeight w:val="558"/>
          <w:jc w:val="center"/>
        </w:trPr>
        <w:tc>
          <w:tcPr>
            <w:tcW w:w="747"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E131FB9" w14:textId="77777777" w:rsidR="00C01143" w:rsidRPr="00C01143" w:rsidRDefault="00C01143" w:rsidP="00C01143">
            <w:pPr>
              <w:widowControl w:val="0"/>
              <w:autoSpaceDE w:val="0"/>
              <w:adjustRightInd w:val="0"/>
              <w:spacing w:after="0"/>
              <w:ind w:right="34"/>
              <w:rPr>
                <w:bCs/>
                <w:sz w:val="20"/>
                <w:szCs w:val="20"/>
              </w:rPr>
            </w:pPr>
            <w:r w:rsidRPr="00C01143">
              <w:rPr>
                <w:bCs/>
                <w:sz w:val="20"/>
                <w:szCs w:val="20"/>
              </w:rPr>
              <w:t>5.</w:t>
            </w:r>
          </w:p>
        </w:tc>
        <w:tc>
          <w:tcPr>
            <w:tcW w:w="15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B4DAB2" w14:textId="1989A060" w:rsidR="00C01143" w:rsidRPr="00C01143" w:rsidRDefault="00C01143" w:rsidP="009747D8">
            <w:pPr>
              <w:widowControl w:val="0"/>
              <w:autoSpaceDE w:val="0"/>
              <w:adjustRightInd w:val="0"/>
              <w:spacing w:after="0"/>
              <w:ind w:right="34"/>
              <w:jc w:val="center"/>
              <w:rPr>
                <w:bCs/>
                <w:sz w:val="20"/>
                <w:szCs w:val="20"/>
              </w:rPr>
            </w:pPr>
            <w:r w:rsidRPr="00C01143">
              <w:rPr>
                <w:b/>
                <w:bCs/>
                <w:sz w:val="20"/>
                <w:szCs w:val="20"/>
              </w:rPr>
              <w:t>Organizacija humane asanacije i identifikacije poginulih</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4FDA3A3F" w14:textId="577579A0" w:rsidR="00C01143" w:rsidRPr="00C01143" w:rsidRDefault="00C01143" w:rsidP="00C01143">
            <w:pPr>
              <w:widowControl w:val="0"/>
              <w:autoSpaceDE w:val="0"/>
              <w:adjustRightInd w:val="0"/>
              <w:jc w:val="left"/>
              <w:rPr>
                <w:bCs/>
                <w:sz w:val="20"/>
                <w:szCs w:val="20"/>
              </w:rPr>
            </w:pPr>
            <w:r w:rsidRPr="00C01143">
              <w:rPr>
                <w:bCs/>
                <w:sz w:val="20"/>
                <w:szCs w:val="20"/>
              </w:rPr>
              <w:t xml:space="preserve">Grad </w:t>
            </w:r>
            <w:r w:rsidR="00297D44">
              <w:rPr>
                <w:bCs/>
                <w:sz w:val="20"/>
                <w:szCs w:val="20"/>
              </w:rPr>
              <w:t>Buje</w:t>
            </w:r>
          </w:p>
          <w:p w14:paraId="3774FB05" w14:textId="01F965A5" w:rsidR="00C01143" w:rsidRPr="00C01143" w:rsidRDefault="00C01143" w:rsidP="00C01143">
            <w:pPr>
              <w:widowControl w:val="0"/>
              <w:autoSpaceDE w:val="0"/>
              <w:adjustRightInd w:val="0"/>
              <w:spacing w:after="0"/>
              <w:rPr>
                <w:bCs/>
                <w:sz w:val="20"/>
                <w:szCs w:val="20"/>
              </w:rPr>
            </w:pPr>
            <w:r w:rsidRPr="00C01143">
              <w:rPr>
                <w:bCs/>
                <w:sz w:val="20"/>
                <w:szCs w:val="20"/>
              </w:rPr>
              <w:t>Nadležno ministarstvo</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14:paraId="0F94E5E8" w14:textId="77777777" w:rsidR="00C01143" w:rsidRPr="00C01143" w:rsidRDefault="00C01143" w:rsidP="00C01143">
            <w:pPr>
              <w:widowControl w:val="0"/>
              <w:autoSpaceDE w:val="0"/>
              <w:adjustRightInd w:val="0"/>
              <w:rPr>
                <w:bCs/>
                <w:sz w:val="20"/>
                <w:szCs w:val="20"/>
              </w:rPr>
            </w:pPr>
            <w:r w:rsidRPr="00C01143">
              <w:rPr>
                <w:bCs/>
                <w:sz w:val="20"/>
                <w:szCs w:val="20"/>
              </w:rPr>
              <w:t>Identifikacija i sudsko-medicinska ekspertiza nastradalih osoba vrši se uz prisutnost mrtvozornika, liječnika specijalista sudske medicine i patologije, te predstavnika Policijske uprave.</w:t>
            </w:r>
          </w:p>
          <w:p w14:paraId="5E44BA5D" w14:textId="77777777" w:rsidR="00C01143" w:rsidRPr="00C01143" w:rsidRDefault="00C01143" w:rsidP="00C01143">
            <w:pPr>
              <w:widowControl w:val="0"/>
              <w:autoSpaceDE w:val="0"/>
              <w:adjustRightInd w:val="0"/>
              <w:rPr>
                <w:bCs/>
                <w:sz w:val="20"/>
                <w:szCs w:val="20"/>
              </w:rPr>
            </w:pPr>
            <w:r w:rsidRPr="00C01143">
              <w:rPr>
                <w:bCs/>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17D91D85" w14:textId="7B1B8ED8" w:rsidR="00C01143" w:rsidRPr="00C01143" w:rsidRDefault="00C01143" w:rsidP="00297D44">
            <w:pPr>
              <w:widowControl w:val="0"/>
              <w:autoSpaceDE w:val="0"/>
              <w:adjustRightInd w:val="0"/>
              <w:spacing w:after="0"/>
              <w:rPr>
                <w:bCs/>
                <w:sz w:val="20"/>
                <w:szCs w:val="20"/>
              </w:rPr>
            </w:pPr>
            <w:r w:rsidRPr="00C01143">
              <w:rPr>
                <w:bCs/>
                <w:color w:val="auto"/>
                <w:sz w:val="20"/>
                <w:szCs w:val="20"/>
              </w:rPr>
              <w:t xml:space="preserve">Službu traženja organizira GDCK </w:t>
            </w:r>
            <w:r w:rsidR="00297D44">
              <w:rPr>
                <w:bCs/>
                <w:color w:val="auto"/>
                <w:sz w:val="20"/>
                <w:szCs w:val="20"/>
              </w:rPr>
              <w:t>Buje</w:t>
            </w:r>
            <w:r w:rsidRPr="00C01143">
              <w:rPr>
                <w:bCs/>
                <w:color w:val="auto"/>
                <w:sz w:val="20"/>
                <w:szCs w:val="20"/>
              </w:rPr>
              <w:t xml:space="preserve"> (prikupljanje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r w:rsidR="00E450C1">
              <w:rPr>
                <w:bCs/>
                <w:color w:val="auto"/>
                <w:sz w:val="20"/>
                <w:szCs w:val="20"/>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84FB70B" w14:textId="0EFCFBA2" w:rsidR="00C01143" w:rsidRPr="00C01143" w:rsidRDefault="00C01143" w:rsidP="00C01143">
            <w:pPr>
              <w:spacing w:before="0" w:after="0"/>
              <w:jc w:val="left"/>
              <w:rPr>
                <w:rFonts w:eastAsia="Calibri"/>
                <w:sz w:val="20"/>
                <w:szCs w:val="20"/>
              </w:rPr>
            </w:pPr>
            <w:r w:rsidRPr="00C01143">
              <w:rPr>
                <w:bCs/>
                <w:sz w:val="20"/>
                <w:szCs w:val="20"/>
              </w:rPr>
              <w:t xml:space="preserve"> </w:t>
            </w:r>
            <w:r w:rsidRPr="00C01143">
              <w:rPr>
                <w:sz w:val="20"/>
              </w:rPr>
              <w:t>-</w:t>
            </w:r>
            <w:r w:rsidRPr="00C01143">
              <w:rPr>
                <w:rFonts w:eastAsia="Calibri"/>
                <w:sz w:val="20"/>
                <w:szCs w:val="20"/>
              </w:rPr>
              <w:t xml:space="preserve"> Istarski domovi zdravlja (IDZ), Ispostava </w:t>
            </w:r>
            <w:r w:rsidR="007841FA">
              <w:rPr>
                <w:rFonts w:eastAsia="Calibri"/>
                <w:sz w:val="20"/>
                <w:szCs w:val="20"/>
              </w:rPr>
              <w:t>Buje</w:t>
            </w:r>
            <w:r w:rsidRPr="00C01143">
              <w:rPr>
                <w:rFonts w:eastAsia="Calibri"/>
                <w:sz w:val="20"/>
                <w:szCs w:val="20"/>
              </w:rPr>
              <w:t xml:space="preserve"> </w:t>
            </w:r>
          </w:p>
          <w:p w14:paraId="752DD6DE" w14:textId="06519AED" w:rsidR="00C01143" w:rsidRPr="00C01143" w:rsidRDefault="00C01143" w:rsidP="00C01143">
            <w:pPr>
              <w:spacing w:before="0" w:after="0"/>
              <w:jc w:val="left"/>
              <w:rPr>
                <w:sz w:val="20"/>
                <w:szCs w:val="20"/>
              </w:rPr>
            </w:pPr>
            <w:r w:rsidRPr="00C01143">
              <w:rPr>
                <w:sz w:val="20"/>
                <w:szCs w:val="20"/>
              </w:rPr>
              <w:t xml:space="preserve">- MUP – PP </w:t>
            </w:r>
            <w:r w:rsidR="007841FA">
              <w:rPr>
                <w:sz w:val="20"/>
                <w:szCs w:val="20"/>
              </w:rPr>
              <w:t>Buje</w:t>
            </w:r>
          </w:p>
          <w:p w14:paraId="7A98F37D" w14:textId="47A2F7C4" w:rsidR="00C01143" w:rsidRPr="00C01143" w:rsidRDefault="00C01143" w:rsidP="00C01143">
            <w:pPr>
              <w:spacing w:before="0" w:after="0"/>
              <w:jc w:val="left"/>
              <w:rPr>
                <w:sz w:val="20"/>
                <w:szCs w:val="20"/>
              </w:rPr>
            </w:pPr>
            <w:r w:rsidRPr="00C01143">
              <w:rPr>
                <w:sz w:val="20"/>
                <w:szCs w:val="20"/>
              </w:rPr>
              <w:t xml:space="preserve">- GDCK </w:t>
            </w:r>
            <w:r w:rsidR="007841FA">
              <w:rPr>
                <w:sz w:val="20"/>
                <w:szCs w:val="20"/>
              </w:rPr>
              <w:t>Buje</w:t>
            </w:r>
          </w:p>
          <w:p w14:paraId="2CAB18F1" w14:textId="46C8E340" w:rsidR="00C01143" w:rsidRPr="00C01143" w:rsidRDefault="007841FA" w:rsidP="007841FA">
            <w:pPr>
              <w:widowControl w:val="0"/>
              <w:numPr>
                <w:ilvl w:val="0"/>
                <w:numId w:val="15"/>
              </w:numPr>
              <w:autoSpaceDE w:val="0"/>
              <w:autoSpaceDN w:val="0"/>
              <w:adjustRightInd w:val="0"/>
              <w:spacing w:after="0" w:line="240" w:lineRule="auto"/>
              <w:ind w:left="87" w:hanging="87"/>
              <w:contextualSpacing/>
              <w:jc w:val="left"/>
              <w:rPr>
                <w:bCs/>
                <w:sz w:val="20"/>
                <w:szCs w:val="20"/>
              </w:rPr>
            </w:pPr>
            <w:r>
              <w:rPr>
                <w:rFonts w:eastAsia="Calibri"/>
                <w:sz w:val="20"/>
                <w:szCs w:val="20"/>
              </w:rPr>
              <w:t xml:space="preserve"> TD 6</w:t>
            </w:r>
            <w:r w:rsidR="00C01143" w:rsidRPr="00C01143">
              <w:rPr>
                <w:rFonts w:eastAsia="Calibri"/>
                <w:sz w:val="20"/>
                <w:szCs w:val="20"/>
              </w:rPr>
              <w:t>. Maj d.o.o.</w:t>
            </w:r>
          </w:p>
        </w:tc>
      </w:tr>
      <w:tr w:rsidR="00C01143" w:rsidRPr="00C73C3B" w14:paraId="6B5CFFD8" w14:textId="77777777" w:rsidTr="009747D8">
        <w:trPr>
          <w:trHeight w:val="558"/>
          <w:jc w:val="center"/>
        </w:trPr>
        <w:tc>
          <w:tcPr>
            <w:tcW w:w="747"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89DE389" w14:textId="77777777" w:rsidR="00C01143" w:rsidRPr="00C01143" w:rsidRDefault="00C01143" w:rsidP="00C01143">
            <w:pPr>
              <w:widowControl w:val="0"/>
              <w:autoSpaceDE w:val="0"/>
              <w:adjustRightInd w:val="0"/>
              <w:spacing w:after="0"/>
              <w:ind w:right="34"/>
              <w:rPr>
                <w:bCs/>
                <w:sz w:val="20"/>
                <w:szCs w:val="20"/>
              </w:rPr>
            </w:pPr>
          </w:p>
        </w:tc>
        <w:tc>
          <w:tcPr>
            <w:tcW w:w="151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2EA595" w14:textId="77777777" w:rsidR="00C01143" w:rsidRPr="00C01143" w:rsidRDefault="00C01143" w:rsidP="00C01143">
            <w:pPr>
              <w:widowControl w:val="0"/>
              <w:autoSpaceDE w:val="0"/>
              <w:adjustRightInd w:val="0"/>
              <w:spacing w:after="0"/>
              <w:ind w:right="34"/>
              <w:jc w:val="left"/>
              <w:rPr>
                <w:bCs/>
                <w:sz w:val="20"/>
                <w:szCs w:val="20"/>
              </w:rPr>
            </w:pPr>
          </w:p>
        </w:tc>
        <w:tc>
          <w:tcPr>
            <w:tcW w:w="1418" w:type="dxa"/>
            <w:vMerge/>
            <w:tcBorders>
              <w:top w:val="single" w:sz="4" w:space="0" w:color="auto"/>
              <w:left w:val="single" w:sz="4" w:space="0" w:color="auto"/>
              <w:bottom w:val="single" w:sz="4" w:space="0" w:color="auto"/>
              <w:right w:val="single" w:sz="4" w:space="0" w:color="auto"/>
            </w:tcBorders>
          </w:tcPr>
          <w:p w14:paraId="217BC0A1" w14:textId="77777777" w:rsidR="00C01143" w:rsidRPr="00C01143" w:rsidRDefault="00C01143" w:rsidP="00C01143">
            <w:pPr>
              <w:widowControl w:val="0"/>
              <w:autoSpaceDE w:val="0"/>
              <w:adjustRightInd w:val="0"/>
              <w:spacing w:after="0"/>
              <w:rPr>
                <w:bCs/>
                <w:sz w:val="20"/>
                <w:szCs w:val="20"/>
              </w:rPr>
            </w:pP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14:paraId="0F8613F2" w14:textId="77777777" w:rsidR="00C01143" w:rsidRPr="00C01143" w:rsidRDefault="00C01143" w:rsidP="00C01143">
            <w:pPr>
              <w:widowControl w:val="0"/>
              <w:autoSpaceDE w:val="0"/>
              <w:adjustRightInd w:val="0"/>
              <w:rPr>
                <w:bCs/>
                <w:sz w:val="20"/>
                <w:szCs w:val="20"/>
              </w:rPr>
            </w:pPr>
            <w:r w:rsidRPr="00C01143">
              <w:rPr>
                <w:bCs/>
                <w:sz w:val="20"/>
                <w:szCs w:val="20"/>
              </w:rPr>
              <w:t xml:space="preserve">Prikupljanje informacija o stanju upotrebljivosti mrtvačnica na mjesnim grobljima. Osiguranje prostora za prikupljanje poginulih i druge provedbene aktivnosti. </w:t>
            </w:r>
          </w:p>
          <w:p w14:paraId="25B7EC54" w14:textId="77777777" w:rsidR="00C01143" w:rsidRPr="00C01143" w:rsidRDefault="00C01143" w:rsidP="00C01143">
            <w:pPr>
              <w:widowControl w:val="0"/>
              <w:autoSpaceDE w:val="0"/>
              <w:adjustRightInd w:val="0"/>
              <w:rPr>
                <w:bCs/>
                <w:sz w:val="20"/>
                <w:szCs w:val="20"/>
              </w:rPr>
            </w:pPr>
            <w:r w:rsidRPr="00C01143">
              <w:rPr>
                <w:bCs/>
                <w:sz w:val="20"/>
                <w:szCs w:val="20"/>
              </w:rPr>
              <w:t>Određivanje mjesta i način sahrane poginulih osoba vršit će se na područjima  stradavanja ljudskih žrtava. Ukoliko to zbog sigurnosnih razloga nije moguće odrediti će se pričuvne-privremene lokacije za ukop u suradnji sa procjenom Policijske uprave Istarske.</w:t>
            </w:r>
          </w:p>
          <w:p w14:paraId="1493226B" w14:textId="061362CA" w:rsidR="00C01143" w:rsidRPr="00C01143" w:rsidRDefault="00C01143" w:rsidP="00297D44">
            <w:pPr>
              <w:widowControl w:val="0"/>
              <w:autoSpaceDE w:val="0"/>
              <w:adjustRightInd w:val="0"/>
              <w:spacing w:after="0"/>
              <w:rPr>
                <w:bCs/>
                <w:sz w:val="20"/>
                <w:szCs w:val="20"/>
              </w:rPr>
            </w:pPr>
            <w:r w:rsidRPr="00C01143">
              <w:rPr>
                <w:bCs/>
                <w:sz w:val="20"/>
                <w:szCs w:val="20"/>
              </w:rPr>
              <w:lastRenderedPageBreak/>
              <w:t xml:space="preserve">Lokacije za ukop su mjesna groblja na području Grada </w:t>
            </w:r>
            <w:r w:rsidR="00297D44">
              <w:rPr>
                <w:bCs/>
                <w:sz w:val="20"/>
                <w:szCs w:val="20"/>
              </w:rPr>
              <w:t>Buja</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A60F945" w14:textId="77777777" w:rsidR="00C01143" w:rsidRPr="00C01143" w:rsidRDefault="00C01143" w:rsidP="00C01143">
            <w:pPr>
              <w:pStyle w:val="NoSpacing"/>
              <w:shd w:val="clear" w:color="auto" w:fill="FFFFFF" w:themeFill="background1"/>
              <w:spacing w:line="276" w:lineRule="auto"/>
              <w:rPr>
                <w:rFonts w:eastAsia="Calibri" w:cs="Arial"/>
                <w:sz w:val="20"/>
                <w:szCs w:val="20"/>
              </w:rPr>
            </w:pPr>
            <w:r w:rsidRPr="00C01143">
              <w:rPr>
                <w:rFonts w:eastAsia="Calibri" w:cs="Arial"/>
                <w:sz w:val="20"/>
                <w:szCs w:val="20"/>
              </w:rPr>
              <w:lastRenderedPageBreak/>
              <w:t>- Stožer civilne zaštite</w:t>
            </w:r>
          </w:p>
          <w:p w14:paraId="154794F9" w14:textId="04B52A64" w:rsidR="00C01143" w:rsidRPr="00C01143" w:rsidRDefault="00C01143" w:rsidP="00C01143">
            <w:pPr>
              <w:pStyle w:val="NoSpacing"/>
              <w:shd w:val="clear" w:color="auto" w:fill="FFFFFF" w:themeFill="background1"/>
              <w:spacing w:line="276" w:lineRule="auto"/>
              <w:rPr>
                <w:rFonts w:eastAsia="Calibri" w:cs="Arial"/>
                <w:sz w:val="20"/>
                <w:szCs w:val="20"/>
              </w:rPr>
            </w:pPr>
            <w:r w:rsidRPr="00C01143">
              <w:rPr>
                <w:rFonts w:eastAsia="Calibri" w:cs="Arial"/>
                <w:sz w:val="20"/>
                <w:szCs w:val="20"/>
              </w:rPr>
              <w:t xml:space="preserve">- </w:t>
            </w:r>
            <w:r w:rsidR="007841FA">
              <w:rPr>
                <w:rFonts w:eastAsia="Calibri"/>
                <w:sz w:val="20"/>
                <w:szCs w:val="20"/>
              </w:rPr>
              <w:t xml:space="preserve">TD 6. Maj </w:t>
            </w:r>
            <w:r w:rsidRPr="00C01143">
              <w:rPr>
                <w:rFonts w:eastAsia="Calibri"/>
                <w:sz w:val="20"/>
                <w:szCs w:val="20"/>
              </w:rPr>
              <w:t>d.o.o.</w:t>
            </w:r>
          </w:p>
          <w:p w14:paraId="5EE3FC90" w14:textId="17BDA3FC" w:rsidR="00C01143" w:rsidRPr="00C01143" w:rsidRDefault="00C01143" w:rsidP="007841FA">
            <w:pPr>
              <w:widowControl w:val="0"/>
              <w:numPr>
                <w:ilvl w:val="0"/>
                <w:numId w:val="15"/>
              </w:numPr>
              <w:autoSpaceDE w:val="0"/>
              <w:autoSpaceDN w:val="0"/>
              <w:adjustRightInd w:val="0"/>
              <w:spacing w:before="0" w:after="0" w:line="240" w:lineRule="auto"/>
              <w:ind w:left="87" w:hanging="87"/>
              <w:contextualSpacing/>
              <w:jc w:val="left"/>
              <w:rPr>
                <w:bCs/>
                <w:sz w:val="20"/>
                <w:szCs w:val="20"/>
              </w:rPr>
            </w:pPr>
            <w:r w:rsidRPr="00C01143">
              <w:rPr>
                <w:rFonts w:eastAsia="Calibri"/>
                <w:sz w:val="20"/>
                <w:szCs w:val="20"/>
              </w:rPr>
              <w:t xml:space="preserve"> </w:t>
            </w:r>
            <w:r w:rsidRPr="00C01143">
              <w:rPr>
                <w:bCs/>
                <w:sz w:val="20"/>
                <w:szCs w:val="20"/>
              </w:rPr>
              <w:t xml:space="preserve">MUP, PP </w:t>
            </w:r>
            <w:r w:rsidR="007841FA">
              <w:rPr>
                <w:bCs/>
                <w:sz w:val="20"/>
                <w:szCs w:val="20"/>
              </w:rPr>
              <w:t>Buje</w:t>
            </w:r>
          </w:p>
        </w:tc>
      </w:tr>
      <w:tr w:rsidR="00C01143" w:rsidRPr="00C73C3B" w14:paraId="54D4E088" w14:textId="77777777" w:rsidTr="009747D8">
        <w:trPr>
          <w:trHeight w:val="558"/>
          <w:jc w:val="center"/>
        </w:trPr>
        <w:tc>
          <w:tcPr>
            <w:tcW w:w="747" w:type="dxa"/>
            <w:vMerge/>
            <w:tcBorders>
              <w:top w:val="single" w:sz="4" w:space="0" w:color="auto"/>
              <w:left w:val="single" w:sz="6" w:space="0" w:color="auto"/>
              <w:right w:val="single" w:sz="6" w:space="0" w:color="auto"/>
            </w:tcBorders>
            <w:shd w:val="clear" w:color="auto" w:fill="EAF1DD" w:themeFill="accent3" w:themeFillTint="33"/>
            <w:vAlign w:val="center"/>
          </w:tcPr>
          <w:p w14:paraId="69CFF202" w14:textId="77777777" w:rsidR="00C01143" w:rsidRPr="00F61DDF" w:rsidRDefault="00C01143" w:rsidP="00C01143">
            <w:pPr>
              <w:widowControl w:val="0"/>
              <w:autoSpaceDE w:val="0"/>
              <w:adjustRightInd w:val="0"/>
              <w:spacing w:after="0"/>
              <w:ind w:right="34"/>
              <w:rPr>
                <w:bCs/>
                <w:sz w:val="20"/>
                <w:szCs w:val="20"/>
                <w:highlight w:val="yellow"/>
              </w:rPr>
            </w:pPr>
          </w:p>
        </w:tc>
        <w:tc>
          <w:tcPr>
            <w:tcW w:w="1516" w:type="dxa"/>
            <w:vMerge/>
            <w:tcBorders>
              <w:top w:val="single" w:sz="4" w:space="0" w:color="auto"/>
              <w:left w:val="single" w:sz="6" w:space="0" w:color="auto"/>
              <w:right w:val="single" w:sz="6" w:space="0" w:color="auto"/>
            </w:tcBorders>
            <w:shd w:val="clear" w:color="auto" w:fill="auto"/>
            <w:vAlign w:val="center"/>
          </w:tcPr>
          <w:p w14:paraId="69843055" w14:textId="77777777" w:rsidR="00C01143" w:rsidRPr="00F61DDF" w:rsidRDefault="00C01143" w:rsidP="00C01143">
            <w:pPr>
              <w:widowControl w:val="0"/>
              <w:autoSpaceDE w:val="0"/>
              <w:adjustRightInd w:val="0"/>
              <w:spacing w:after="0"/>
              <w:ind w:right="34"/>
              <w:jc w:val="left"/>
              <w:rPr>
                <w:bCs/>
                <w:sz w:val="20"/>
                <w:szCs w:val="20"/>
                <w:highlight w:val="yellow"/>
              </w:rPr>
            </w:pPr>
          </w:p>
        </w:tc>
        <w:tc>
          <w:tcPr>
            <w:tcW w:w="1418" w:type="dxa"/>
            <w:vMerge/>
            <w:tcBorders>
              <w:top w:val="single" w:sz="4" w:space="0" w:color="auto"/>
              <w:left w:val="single" w:sz="6" w:space="0" w:color="auto"/>
              <w:right w:val="single" w:sz="6" w:space="0" w:color="auto"/>
            </w:tcBorders>
          </w:tcPr>
          <w:p w14:paraId="55752069" w14:textId="77777777" w:rsidR="00C01143" w:rsidRPr="00F61DDF" w:rsidRDefault="00C01143" w:rsidP="00C01143">
            <w:pPr>
              <w:widowControl w:val="0"/>
              <w:autoSpaceDE w:val="0"/>
              <w:adjustRightInd w:val="0"/>
              <w:spacing w:before="0"/>
              <w:rPr>
                <w:bCs/>
                <w:sz w:val="20"/>
                <w:szCs w:val="20"/>
                <w:highlight w:val="yellow"/>
              </w:rPr>
            </w:pPr>
          </w:p>
        </w:tc>
        <w:tc>
          <w:tcPr>
            <w:tcW w:w="8221" w:type="dxa"/>
            <w:tcBorders>
              <w:top w:val="single" w:sz="4" w:space="0" w:color="auto"/>
              <w:left w:val="single" w:sz="6" w:space="0" w:color="auto"/>
              <w:bottom w:val="single" w:sz="6" w:space="0" w:color="auto"/>
              <w:right w:val="single" w:sz="4" w:space="0" w:color="auto"/>
            </w:tcBorders>
            <w:shd w:val="clear" w:color="auto" w:fill="auto"/>
            <w:vAlign w:val="center"/>
          </w:tcPr>
          <w:p w14:paraId="048EFD5E" w14:textId="6F09EB61" w:rsidR="00C01143" w:rsidRPr="00F61DDF" w:rsidRDefault="00C01143" w:rsidP="00C01143">
            <w:pPr>
              <w:widowControl w:val="0"/>
              <w:autoSpaceDE w:val="0"/>
              <w:adjustRightInd w:val="0"/>
              <w:spacing w:after="0"/>
              <w:rPr>
                <w:bCs/>
                <w:sz w:val="20"/>
                <w:szCs w:val="20"/>
                <w:highlight w:val="yellow"/>
              </w:rPr>
            </w:pPr>
            <w:r w:rsidRPr="009A3197">
              <w:rPr>
                <w:bCs/>
                <w:sz w:val="20"/>
                <w:szCs w:val="20"/>
              </w:rPr>
              <w:t>Sanitarni nadzor nad ukapanjem mrtvih.</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E3645F8" w14:textId="77777777" w:rsidR="00C01143" w:rsidRPr="009A3197" w:rsidRDefault="00C01143" w:rsidP="00F847A0">
            <w:pPr>
              <w:widowControl w:val="0"/>
              <w:numPr>
                <w:ilvl w:val="0"/>
                <w:numId w:val="15"/>
              </w:numPr>
              <w:autoSpaceDE w:val="0"/>
              <w:autoSpaceDN w:val="0"/>
              <w:adjustRightInd w:val="0"/>
              <w:spacing w:before="0" w:after="0" w:line="240" w:lineRule="auto"/>
              <w:ind w:left="87" w:hanging="87"/>
              <w:contextualSpacing/>
              <w:jc w:val="left"/>
              <w:rPr>
                <w:bCs/>
                <w:sz w:val="20"/>
                <w:szCs w:val="20"/>
              </w:rPr>
            </w:pPr>
            <w:r w:rsidRPr="009A3197">
              <w:rPr>
                <w:bCs/>
                <w:sz w:val="20"/>
                <w:szCs w:val="20"/>
              </w:rPr>
              <w:t xml:space="preserve"> pogrebna poduzeća uz djelatnike mjesnih odbora</w:t>
            </w:r>
          </w:p>
          <w:p w14:paraId="7C9AAC67" w14:textId="632728F0" w:rsidR="00C01143" w:rsidRPr="00F61DDF" w:rsidRDefault="00C01143" w:rsidP="00C01143">
            <w:pPr>
              <w:spacing w:before="0" w:after="0"/>
              <w:rPr>
                <w:sz w:val="20"/>
                <w:highlight w:val="yellow"/>
              </w:rPr>
            </w:pPr>
            <w:r w:rsidRPr="009A3197">
              <w:rPr>
                <w:bCs/>
                <w:sz w:val="20"/>
                <w:szCs w:val="20"/>
              </w:rPr>
              <w:t>- sanitarna inspekcija</w:t>
            </w:r>
          </w:p>
        </w:tc>
      </w:tr>
      <w:tr w:rsidR="00C2324C" w:rsidRPr="00C73C3B" w14:paraId="60A25A22" w14:textId="77777777" w:rsidTr="009747D8">
        <w:trPr>
          <w:trHeight w:val="558"/>
          <w:jc w:val="center"/>
        </w:trPr>
        <w:tc>
          <w:tcPr>
            <w:tcW w:w="747" w:type="dxa"/>
            <w:vMerge w:val="restart"/>
            <w:tcBorders>
              <w:top w:val="single" w:sz="4" w:space="0" w:color="auto"/>
              <w:left w:val="single" w:sz="6" w:space="0" w:color="auto"/>
              <w:right w:val="single" w:sz="6" w:space="0" w:color="auto"/>
            </w:tcBorders>
            <w:shd w:val="clear" w:color="auto" w:fill="EAF1DD" w:themeFill="accent3" w:themeFillTint="33"/>
            <w:vAlign w:val="center"/>
          </w:tcPr>
          <w:p w14:paraId="05B697A7" w14:textId="77777777" w:rsidR="00C2324C" w:rsidRPr="00E324C0" w:rsidRDefault="00C2324C" w:rsidP="00C2324C">
            <w:pPr>
              <w:widowControl w:val="0"/>
              <w:autoSpaceDE w:val="0"/>
              <w:adjustRightInd w:val="0"/>
              <w:spacing w:after="0"/>
              <w:ind w:right="34"/>
              <w:rPr>
                <w:bCs/>
                <w:sz w:val="20"/>
                <w:szCs w:val="20"/>
              </w:rPr>
            </w:pPr>
            <w:r w:rsidRPr="00E324C0">
              <w:rPr>
                <w:bCs/>
                <w:sz w:val="20"/>
                <w:szCs w:val="20"/>
              </w:rPr>
              <w:t>6.</w:t>
            </w:r>
          </w:p>
        </w:tc>
        <w:tc>
          <w:tcPr>
            <w:tcW w:w="1516" w:type="dxa"/>
            <w:vMerge w:val="restart"/>
            <w:tcBorders>
              <w:top w:val="single" w:sz="4" w:space="0" w:color="auto"/>
              <w:left w:val="single" w:sz="6" w:space="0" w:color="auto"/>
              <w:right w:val="single" w:sz="6" w:space="0" w:color="auto"/>
            </w:tcBorders>
            <w:shd w:val="clear" w:color="auto" w:fill="auto"/>
            <w:vAlign w:val="center"/>
          </w:tcPr>
          <w:p w14:paraId="48E497C4" w14:textId="77777777" w:rsidR="00C2324C" w:rsidRPr="009747D8" w:rsidRDefault="00C2324C" w:rsidP="009747D8">
            <w:pPr>
              <w:widowControl w:val="0"/>
              <w:autoSpaceDE w:val="0"/>
              <w:adjustRightInd w:val="0"/>
              <w:spacing w:after="0"/>
              <w:ind w:right="34"/>
              <w:jc w:val="center"/>
              <w:rPr>
                <w:b/>
                <w:bCs/>
                <w:sz w:val="20"/>
                <w:szCs w:val="20"/>
              </w:rPr>
            </w:pPr>
            <w:r w:rsidRPr="009747D8">
              <w:rPr>
                <w:b/>
                <w:bCs/>
                <w:sz w:val="20"/>
                <w:szCs w:val="20"/>
              </w:rPr>
              <w:t>Organizacija provođenja animalne asanacije</w:t>
            </w:r>
          </w:p>
          <w:p w14:paraId="049F1997" w14:textId="77777777" w:rsidR="00C2324C" w:rsidRPr="009747D8" w:rsidRDefault="00C2324C" w:rsidP="009747D8">
            <w:pPr>
              <w:widowControl w:val="0"/>
              <w:autoSpaceDE w:val="0"/>
              <w:adjustRightInd w:val="0"/>
              <w:spacing w:after="0"/>
              <w:ind w:right="34"/>
              <w:jc w:val="center"/>
              <w:rPr>
                <w:b/>
                <w:bCs/>
                <w:sz w:val="20"/>
                <w:szCs w:val="20"/>
              </w:rPr>
            </w:pPr>
          </w:p>
        </w:tc>
        <w:tc>
          <w:tcPr>
            <w:tcW w:w="1418" w:type="dxa"/>
            <w:vMerge w:val="restart"/>
            <w:tcBorders>
              <w:top w:val="single" w:sz="6" w:space="0" w:color="auto"/>
              <w:left w:val="single" w:sz="6" w:space="0" w:color="auto"/>
              <w:right w:val="single" w:sz="6" w:space="0" w:color="auto"/>
            </w:tcBorders>
            <w:vAlign w:val="center"/>
          </w:tcPr>
          <w:p w14:paraId="261D6124" w14:textId="4C03E375" w:rsidR="00C2324C" w:rsidRPr="00E324C0" w:rsidRDefault="00E450C1" w:rsidP="00297D44">
            <w:pPr>
              <w:widowControl w:val="0"/>
              <w:autoSpaceDE w:val="0"/>
              <w:adjustRightInd w:val="0"/>
              <w:spacing w:after="0"/>
              <w:jc w:val="left"/>
              <w:rPr>
                <w:bCs/>
                <w:sz w:val="20"/>
                <w:szCs w:val="20"/>
              </w:rPr>
            </w:pPr>
            <w:r>
              <w:rPr>
                <w:bCs/>
                <w:sz w:val="20"/>
                <w:szCs w:val="20"/>
              </w:rPr>
              <w:t xml:space="preserve">Grad </w:t>
            </w:r>
            <w:r w:rsidR="00297D44">
              <w:rPr>
                <w:bCs/>
                <w:sz w:val="20"/>
                <w:szCs w:val="20"/>
              </w:rPr>
              <w:t>Buje</w:t>
            </w:r>
          </w:p>
        </w:tc>
        <w:tc>
          <w:tcPr>
            <w:tcW w:w="8221" w:type="dxa"/>
            <w:tcBorders>
              <w:top w:val="single" w:sz="6" w:space="0" w:color="auto"/>
              <w:left w:val="single" w:sz="6" w:space="0" w:color="auto"/>
              <w:bottom w:val="single" w:sz="6" w:space="0" w:color="auto"/>
              <w:right w:val="single" w:sz="4" w:space="0" w:color="auto"/>
            </w:tcBorders>
            <w:shd w:val="clear" w:color="auto" w:fill="auto"/>
            <w:vAlign w:val="center"/>
          </w:tcPr>
          <w:p w14:paraId="66A57219" w14:textId="1EFA0A51" w:rsidR="00C2324C" w:rsidRPr="00F61DDF" w:rsidRDefault="00C2324C" w:rsidP="00C2324C">
            <w:pPr>
              <w:widowControl w:val="0"/>
              <w:autoSpaceDE w:val="0"/>
              <w:adjustRightInd w:val="0"/>
              <w:spacing w:after="0"/>
              <w:rPr>
                <w:bCs/>
                <w:sz w:val="20"/>
                <w:szCs w:val="20"/>
                <w:highlight w:val="yellow"/>
              </w:rPr>
            </w:pPr>
            <w:r w:rsidRPr="009A3197">
              <w:rPr>
                <w:bCs/>
                <w:sz w:val="20"/>
                <w:szCs w:val="20"/>
              </w:rPr>
              <w:t xml:space="preserve">Organizacija prikupljanja životinjskih leševa.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00E88E4" w14:textId="020D7857" w:rsidR="00E324C0" w:rsidRDefault="00C2324C" w:rsidP="00F847A0">
            <w:pPr>
              <w:widowControl w:val="0"/>
              <w:numPr>
                <w:ilvl w:val="0"/>
                <w:numId w:val="15"/>
              </w:numPr>
              <w:autoSpaceDE w:val="0"/>
              <w:autoSpaceDN w:val="0"/>
              <w:adjustRightInd w:val="0"/>
              <w:spacing w:before="0" w:after="0"/>
              <w:ind w:left="87" w:hanging="87"/>
              <w:contextualSpacing/>
              <w:jc w:val="left"/>
              <w:rPr>
                <w:bCs/>
                <w:sz w:val="20"/>
                <w:szCs w:val="20"/>
              </w:rPr>
            </w:pPr>
            <w:r w:rsidRPr="009A3197">
              <w:rPr>
                <w:rFonts w:eastAsia="Calibri"/>
                <w:sz w:val="20"/>
                <w:szCs w:val="20"/>
              </w:rPr>
              <w:t xml:space="preserve"> Veterinarska ambulanta </w:t>
            </w:r>
            <w:r w:rsidR="007841FA">
              <w:rPr>
                <w:rFonts w:eastAsia="Calibri"/>
                <w:sz w:val="20"/>
                <w:szCs w:val="20"/>
              </w:rPr>
              <w:t>Buje</w:t>
            </w:r>
          </w:p>
          <w:p w14:paraId="321166D2" w14:textId="2EB21B13" w:rsidR="00C2324C" w:rsidRPr="00E324C0" w:rsidRDefault="00E324C0" w:rsidP="007841FA">
            <w:pPr>
              <w:widowControl w:val="0"/>
              <w:numPr>
                <w:ilvl w:val="0"/>
                <w:numId w:val="15"/>
              </w:numPr>
              <w:autoSpaceDE w:val="0"/>
              <w:autoSpaceDN w:val="0"/>
              <w:adjustRightInd w:val="0"/>
              <w:spacing w:before="0" w:after="0"/>
              <w:ind w:left="87" w:hanging="87"/>
              <w:contextualSpacing/>
              <w:jc w:val="left"/>
              <w:rPr>
                <w:bCs/>
                <w:sz w:val="20"/>
                <w:szCs w:val="20"/>
              </w:rPr>
            </w:pPr>
            <w:r>
              <w:rPr>
                <w:rFonts w:eastAsia="Calibri"/>
                <w:sz w:val="20"/>
                <w:szCs w:val="20"/>
              </w:rPr>
              <w:t xml:space="preserve"> </w:t>
            </w:r>
            <w:r w:rsidR="007841FA">
              <w:rPr>
                <w:rFonts w:eastAsia="Calibri"/>
                <w:sz w:val="20"/>
                <w:szCs w:val="20"/>
              </w:rPr>
              <w:t>TD 6</w:t>
            </w:r>
            <w:r w:rsidR="00C2324C" w:rsidRPr="00E324C0">
              <w:rPr>
                <w:rFonts w:eastAsia="Calibri"/>
                <w:sz w:val="20"/>
                <w:szCs w:val="20"/>
              </w:rPr>
              <w:t>. Maj d.o.o.</w:t>
            </w:r>
          </w:p>
        </w:tc>
      </w:tr>
      <w:tr w:rsidR="00C2324C" w:rsidRPr="00C73C3B" w14:paraId="478BF501" w14:textId="77777777" w:rsidTr="009747D8">
        <w:trPr>
          <w:trHeight w:val="558"/>
          <w:jc w:val="center"/>
        </w:trPr>
        <w:tc>
          <w:tcPr>
            <w:tcW w:w="747" w:type="dxa"/>
            <w:vMerge/>
            <w:tcBorders>
              <w:left w:val="single" w:sz="6" w:space="0" w:color="auto"/>
              <w:right w:val="single" w:sz="6" w:space="0" w:color="auto"/>
            </w:tcBorders>
            <w:shd w:val="clear" w:color="auto" w:fill="EAF1DD" w:themeFill="accent3" w:themeFillTint="33"/>
            <w:vAlign w:val="center"/>
          </w:tcPr>
          <w:p w14:paraId="4F68AE01" w14:textId="77777777" w:rsidR="00C2324C" w:rsidRPr="00F61DDF" w:rsidRDefault="00C2324C" w:rsidP="00C2324C">
            <w:pPr>
              <w:widowControl w:val="0"/>
              <w:autoSpaceDE w:val="0"/>
              <w:adjustRightInd w:val="0"/>
              <w:spacing w:after="0"/>
              <w:ind w:right="34"/>
              <w:rPr>
                <w:bCs/>
                <w:sz w:val="20"/>
                <w:szCs w:val="20"/>
                <w:highlight w:val="yellow"/>
              </w:rPr>
            </w:pPr>
          </w:p>
        </w:tc>
        <w:tc>
          <w:tcPr>
            <w:tcW w:w="1516" w:type="dxa"/>
            <w:vMerge/>
            <w:tcBorders>
              <w:left w:val="single" w:sz="6" w:space="0" w:color="auto"/>
              <w:right w:val="single" w:sz="6" w:space="0" w:color="auto"/>
            </w:tcBorders>
            <w:shd w:val="clear" w:color="auto" w:fill="auto"/>
            <w:vAlign w:val="center"/>
          </w:tcPr>
          <w:p w14:paraId="7DE84C87" w14:textId="77777777" w:rsidR="00C2324C" w:rsidRPr="009747D8" w:rsidRDefault="00C2324C" w:rsidP="009747D8">
            <w:pPr>
              <w:widowControl w:val="0"/>
              <w:autoSpaceDE w:val="0"/>
              <w:adjustRightInd w:val="0"/>
              <w:spacing w:after="0"/>
              <w:ind w:right="34"/>
              <w:jc w:val="center"/>
              <w:rPr>
                <w:b/>
                <w:bCs/>
                <w:sz w:val="20"/>
                <w:szCs w:val="20"/>
                <w:highlight w:val="yellow"/>
              </w:rPr>
            </w:pPr>
          </w:p>
        </w:tc>
        <w:tc>
          <w:tcPr>
            <w:tcW w:w="1418" w:type="dxa"/>
            <w:vMerge/>
            <w:tcBorders>
              <w:left w:val="single" w:sz="6" w:space="0" w:color="auto"/>
              <w:right w:val="single" w:sz="6" w:space="0" w:color="auto"/>
            </w:tcBorders>
          </w:tcPr>
          <w:p w14:paraId="1FB33A93" w14:textId="77777777" w:rsidR="00C2324C" w:rsidRPr="00F61DDF" w:rsidRDefault="00C2324C" w:rsidP="00C2324C">
            <w:pPr>
              <w:widowControl w:val="0"/>
              <w:autoSpaceDE w:val="0"/>
              <w:adjustRightInd w:val="0"/>
              <w:spacing w:after="0"/>
              <w:rPr>
                <w:bCs/>
                <w:sz w:val="20"/>
                <w:szCs w:val="20"/>
                <w:highlight w:val="yellow"/>
              </w:rPr>
            </w:pPr>
          </w:p>
        </w:tc>
        <w:tc>
          <w:tcPr>
            <w:tcW w:w="8221" w:type="dxa"/>
            <w:tcBorders>
              <w:top w:val="single" w:sz="6" w:space="0" w:color="auto"/>
              <w:left w:val="single" w:sz="6" w:space="0" w:color="auto"/>
              <w:bottom w:val="single" w:sz="6" w:space="0" w:color="auto"/>
              <w:right w:val="single" w:sz="4" w:space="0" w:color="auto"/>
            </w:tcBorders>
            <w:shd w:val="clear" w:color="auto" w:fill="auto"/>
            <w:vAlign w:val="center"/>
          </w:tcPr>
          <w:p w14:paraId="53CCD406" w14:textId="0B93474F" w:rsidR="00C2324C" w:rsidRPr="00F61DDF" w:rsidRDefault="00C2324C" w:rsidP="00C2324C">
            <w:pPr>
              <w:widowControl w:val="0"/>
              <w:autoSpaceDE w:val="0"/>
              <w:adjustRightInd w:val="0"/>
              <w:spacing w:after="0"/>
              <w:rPr>
                <w:bCs/>
                <w:sz w:val="20"/>
                <w:szCs w:val="20"/>
                <w:highlight w:val="yellow"/>
              </w:rPr>
            </w:pPr>
            <w:r w:rsidRPr="009A3197">
              <w:rPr>
                <w:bCs/>
                <w:sz w:val="20"/>
                <w:szCs w:val="20"/>
              </w:rPr>
              <w:t>Praćenje stanja i provođenje aktivnosti na sprječavanju nastanka ili širenja zaraznih bolesti.</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4DD561E" w14:textId="2F9A8ABF" w:rsidR="00C2324C" w:rsidRPr="009A3197" w:rsidRDefault="00C2324C" w:rsidP="00C2324C">
            <w:pPr>
              <w:spacing w:before="0" w:after="0"/>
              <w:jc w:val="left"/>
              <w:rPr>
                <w:rFonts w:eastAsia="Calibri"/>
                <w:sz w:val="20"/>
                <w:szCs w:val="20"/>
              </w:rPr>
            </w:pPr>
            <w:r>
              <w:rPr>
                <w:rFonts w:eastAsia="Calibri"/>
                <w:sz w:val="20"/>
                <w:szCs w:val="20"/>
              </w:rPr>
              <w:t xml:space="preserve">- </w:t>
            </w:r>
            <w:r w:rsidR="00E450C1">
              <w:rPr>
                <w:rFonts w:eastAsia="Calibri"/>
                <w:sz w:val="20"/>
                <w:szCs w:val="20"/>
              </w:rPr>
              <w:t>Istarski domovi zdravlja,</w:t>
            </w:r>
            <w:r w:rsidRPr="009A3197">
              <w:rPr>
                <w:rFonts w:eastAsia="Calibri"/>
                <w:sz w:val="20"/>
                <w:szCs w:val="20"/>
              </w:rPr>
              <w:t xml:space="preserve"> Ispostava </w:t>
            </w:r>
            <w:r w:rsidR="007841FA">
              <w:rPr>
                <w:rFonts w:eastAsia="Calibri"/>
                <w:sz w:val="20"/>
                <w:szCs w:val="20"/>
              </w:rPr>
              <w:t>Buje</w:t>
            </w:r>
            <w:r w:rsidRPr="009A3197">
              <w:rPr>
                <w:rFonts w:eastAsia="Calibri"/>
                <w:sz w:val="20"/>
                <w:szCs w:val="20"/>
              </w:rPr>
              <w:t xml:space="preserve"> </w:t>
            </w:r>
          </w:p>
          <w:p w14:paraId="50722F43" w14:textId="35D79008" w:rsidR="00C2324C" w:rsidRPr="00F61DDF" w:rsidRDefault="00C2324C" w:rsidP="00C2324C">
            <w:pPr>
              <w:spacing w:before="0" w:after="0" w:line="240" w:lineRule="auto"/>
              <w:jc w:val="left"/>
              <w:rPr>
                <w:sz w:val="20"/>
                <w:highlight w:val="yellow"/>
              </w:rPr>
            </w:pPr>
            <w:r>
              <w:rPr>
                <w:rFonts w:eastAsia="Calibri"/>
                <w:sz w:val="20"/>
                <w:szCs w:val="20"/>
              </w:rPr>
              <w:t>-</w:t>
            </w:r>
            <w:r w:rsidR="008F4F3F">
              <w:rPr>
                <w:rFonts w:eastAsia="Calibri"/>
                <w:sz w:val="20"/>
                <w:szCs w:val="20"/>
              </w:rPr>
              <w:t xml:space="preserve"> Nastavni z</w:t>
            </w:r>
            <w:r w:rsidRPr="009A3197">
              <w:rPr>
                <w:rFonts w:eastAsia="Calibri"/>
                <w:sz w:val="20"/>
                <w:szCs w:val="20"/>
              </w:rPr>
              <w:t>avod za javno zdravstvo Istarske županije</w:t>
            </w:r>
          </w:p>
        </w:tc>
      </w:tr>
      <w:tr w:rsidR="00C2324C" w:rsidRPr="00C73C3B" w14:paraId="5F23FE4D" w14:textId="77777777" w:rsidTr="009747D8">
        <w:trPr>
          <w:trHeight w:val="558"/>
          <w:jc w:val="center"/>
        </w:trPr>
        <w:tc>
          <w:tcPr>
            <w:tcW w:w="747" w:type="dxa"/>
            <w:vMerge/>
            <w:tcBorders>
              <w:left w:val="single" w:sz="6" w:space="0" w:color="auto"/>
              <w:right w:val="single" w:sz="6" w:space="0" w:color="auto"/>
            </w:tcBorders>
            <w:shd w:val="clear" w:color="auto" w:fill="EAF1DD" w:themeFill="accent3" w:themeFillTint="33"/>
            <w:vAlign w:val="center"/>
          </w:tcPr>
          <w:p w14:paraId="5F431522" w14:textId="77777777" w:rsidR="00C2324C" w:rsidRPr="00F61DDF" w:rsidRDefault="00C2324C" w:rsidP="00C2324C">
            <w:pPr>
              <w:widowControl w:val="0"/>
              <w:autoSpaceDE w:val="0"/>
              <w:adjustRightInd w:val="0"/>
              <w:spacing w:after="0"/>
              <w:ind w:right="34"/>
              <w:rPr>
                <w:bCs/>
                <w:sz w:val="20"/>
                <w:szCs w:val="20"/>
                <w:highlight w:val="yellow"/>
              </w:rPr>
            </w:pPr>
          </w:p>
        </w:tc>
        <w:tc>
          <w:tcPr>
            <w:tcW w:w="1516" w:type="dxa"/>
            <w:vMerge/>
            <w:tcBorders>
              <w:left w:val="single" w:sz="6" w:space="0" w:color="auto"/>
              <w:right w:val="single" w:sz="6" w:space="0" w:color="auto"/>
            </w:tcBorders>
            <w:shd w:val="clear" w:color="auto" w:fill="auto"/>
            <w:vAlign w:val="center"/>
          </w:tcPr>
          <w:p w14:paraId="2B8E972A" w14:textId="77777777" w:rsidR="00C2324C" w:rsidRPr="009747D8" w:rsidRDefault="00C2324C" w:rsidP="009747D8">
            <w:pPr>
              <w:widowControl w:val="0"/>
              <w:autoSpaceDE w:val="0"/>
              <w:adjustRightInd w:val="0"/>
              <w:spacing w:after="0"/>
              <w:ind w:right="34"/>
              <w:jc w:val="center"/>
              <w:rPr>
                <w:b/>
                <w:bCs/>
                <w:sz w:val="20"/>
                <w:szCs w:val="20"/>
                <w:highlight w:val="yellow"/>
              </w:rPr>
            </w:pPr>
          </w:p>
        </w:tc>
        <w:tc>
          <w:tcPr>
            <w:tcW w:w="1418" w:type="dxa"/>
            <w:vMerge/>
            <w:tcBorders>
              <w:left w:val="single" w:sz="6" w:space="0" w:color="auto"/>
              <w:right w:val="single" w:sz="6" w:space="0" w:color="auto"/>
            </w:tcBorders>
          </w:tcPr>
          <w:p w14:paraId="1DCC990E" w14:textId="77777777" w:rsidR="00C2324C" w:rsidRPr="00F61DDF" w:rsidRDefault="00C2324C" w:rsidP="00C2324C">
            <w:pPr>
              <w:widowControl w:val="0"/>
              <w:autoSpaceDE w:val="0"/>
              <w:adjustRightInd w:val="0"/>
              <w:spacing w:after="0"/>
              <w:rPr>
                <w:bCs/>
                <w:sz w:val="20"/>
                <w:szCs w:val="20"/>
                <w:highlight w:val="yellow"/>
              </w:rPr>
            </w:pPr>
          </w:p>
        </w:tc>
        <w:tc>
          <w:tcPr>
            <w:tcW w:w="8221" w:type="dxa"/>
            <w:tcBorders>
              <w:top w:val="single" w:sz="6" w:space="0" w:color="auto"/>
              <w:left w:val="single" w:sz="6" w:space="0" w:color="auto"/>
              <w:bottom w:val="single" w:sz="6" w:space="0" w:color="auto"/>
              <w:right w:val="single" w:sz="4" w:space="0" w:color="auto"/>
            </w:tcBorders>
            <w:shd w:val="clear" w:color="auto" w:fill="auto"/>
            <w:vAlign w:val="center"/>
          </w:tcPr>
          <w:p w14:paraId="1849E99F" w14:textId="3740F030" w:rsidR="00C2324C" w:rsidRPr="00E324C0" w:rsidRDefault="00C2324C" w:rsidP="00C2324C">
            <w:pPr>
              <w:widowControl w:val="0"/>
              <w:autoSpaceDE w:val="0"/>
              <w:adjustRightInd w:val="0"/>
              <w:spacing w:after="0"/>
              <w:rPr>
                <w:bCs/>
                <w:sz w:val="20"/>
                <w:szCs w:val="20"/>
              </w:rPr>
            </w:pPr>
            <w:r w:rsidRPr="00E324C0">
              <w:rPr>
                <w:bCs/>
                <w:sz w:val="20"/>
                <w:szCs w:val="20"/>
              </w:rPr>
              <w:t>Neškodljivo uklanjanje ranjenih, ozlijeđenih ili bolesnih životinja.</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694378D" w14:textId="4CB29D42" w:rsidR="00C2324C" w:rsidRPr="00E324C0" w:rsidRDefault="00C2324C" w:rsidP="007841FA">
            <w:pPr>
              <w:widowControl w:val="0"/>
              <w:numPr>
                <w:ilvl w:val="0"/>
                <w:numId w:val="15"/>
              </w:numPr>
              <w:autoSpaceDE w:val="0"/>
              <w:autoSpaceDN w:val="0"/>
              <w:adjustRightInd w:val="0"/>
              <w:spacing w:after="0" w:line="240" w:lineRule="auto"/>
              <w:ind w:left="87" w:hanging="87"/>
              <w:contextualSpacing/>
              <w:jc w:val="left"/>
              <w:rPr>
                <w:bCs/>
                <w:sz w:val="20"/>
                <w:szCs w:val="20"/>
              </w:rPr>
            </w:pPr>
            <w:r w:rsidRPr="00E324C0">
              <w:rPr>
                <w:rFonts w:eastAsia="Calibri"/>
                <w:sz w:val="20"/>
                <w:szCs w:val="20"/>
              </w:rPr>
              <w:t xml:space="preserve"> Veterinarska ambulanta </w:t>
            </w:r>
            <w:r w:rsidR="007841FA">
              <w:rPr>
                <w:rFonts w:eastAsia="Calibri"/>
                <w:sz w:val="20"/>
                <w:szCs w:val="20"/>
              </w:rPr>
              <w:t>Buje</w:t>
            </w:r>
            <w:r w:rsidRPr="00E324C0">
              <w:rPr>
                <w:bCs/>
                <w:sz w:val="20"/>
                <w:szCs w:val="20"/>
              </w:rPr>
              <w:t xml:space="preserve"> </w:t>
            </w:r>
          </w:p>
        </w:tc>
      </w:tr>
      <w:tr w:rsidR="00C2324C" w:rsidRPr="00C73C3B" w14:paraId="489DB9D3" w14:textId="77777777" w:rsidTr="009747D8">
        <w:trPr>
          <w:trHeight w:val="558"/>
          <w:jc w:val="center"/>
        </w:trPr>
        <w:tc>
          <w:tcPr>
            <w:tcW w:w="747" w:type="dxa"/>
            <w:vMerge/>
            <w:tcBorders>
              <w:left w:val="single" w:sz="6" w:space="0" w:color="auto"/>
              <w:right w:val="single" w:sz="6" w:space="0" w:color="auto"/>
            </w:tcBorders>
            <w:shd w:val="clear" w:color="auto" w:fill="EAF1DD" w:themeFill="accent3" w:themeFillTint="33"/>
            <w:vAlign w:val="center"/>
          </w:tcPr>
          <w:p w14:paraId="02DFC743" w14:textId="77777777" w:rsidR="00C2324C" w:rsidRPr="00F61DDF" w:rsidRDefault="00C2324C" w:rsidP="00C2324C">
            <w:pPr>
              <w:widowControl w:val="0"/>
              <w:autoSpaceDE w:val="0"/>
              <w:adjustRightInd w:val="0"/>
              <w:spacing w:after="0"/>
              <w:ind w:right="34"/>
              <w:rPr>
                <w:bCs/>
                <w:sz w:val="20"/>
                <w:szCs w:val="20"/>
                <w:highlight w:val="yellow"/>
              </w:rPr>
            </w:pPr>
          </w:p>
        </w:tc>
        <w:tc>
          <w:tcPr>
            <w:tcW w:w="1516" w:type="dxa"/>
            <w:vMerge/>
            <w:tcBorders>
              <w:left w:val="single" w:sz="6" w:space="0" w:color="auto"/>
              <w:right w:val="single" w:sz="6" w:space="0" w:color="auto"/>
            </w:tcBorders>
            <w:shd w:val="clear" w:color="auto" w:fill="auto"/>
            <w:vAlign w:val="center"/>
          </w:tcPr>
          <w:p w14:paraId="5DEC0F68" w14:textId="77777777" w:rsidR="00C2324C" w:rsidRPr="009747D8" w:rsidRDefault="00C2324C" w:rsidP="009747D8">
            <w:pPr>
              <w:widowControl w:val="0"/>
              <w:autoSpaceDE w:val="0"/>
              <w:adjustRightInd w:val="0"/>
              <w:spacing w:after="0"/>
              <w:ind w:right="34"/>
              <w:jc w:val="center"/>
              <w:rPr>
                <w:b/>
                <w:bCs/>
                <w:sz w:val="20"/>
                <w:szCs w:val="20"/>
                <w:highlight w:val="yellow"/>
              </w:rPr>
            </w:pPr>
          </w:p>
        </w:tc>
        <w:tc>
          <w:tcPr>
            <w:tcW w:w="1418" w:type="dxa"/>
            <w:vMerge/>
            <w:tcBorders>
              <w:left w:val="single" w:sz="6" w:space="0" w:color="auto"/>
              <w:right w:val="single" w:sz="6" w:space="0" w:color="auto"/>
            </w:tcBorders>
          </w:tcPr>
          <w:p w14:paraId="3C35798B" w14:textId="77777777" w:rsidR="00C2324C" w:rsidRPr="00F61DDF" w:rsidRDefault="00C2324C" w:rsidP="00C2324C">
            <w:pPr>
              <w:widowControl w:val="0"/>
              <w:autoSpaceDE w:val="0"/>
              <w:adjustRightInd w:val="0"/>
              <w:spacing w:after="0"/>
              <w:rPr>
                <w:bCs/>
                <w:sz w:val="20"/>
                <w:szCs w:val="20"/>
                <w:highlight w:val="yellow"/>
              </w:rPr>
            </w:pPr>
          </w:p>
        </w:tc>
        <w:tc>
          <w:tcPr>
            <w:tcW w:w="8221" w:type="dxa"/>
            <w:tcBorders>
              <w:top w:val="single" w:sz="6" w:space="0" w:color="auto"/>
              <w:left w:val="single" w:sz="6" w:space="0" w:color="auto"/>
              <w:bottom w:val="single" w:sz="6" w:space="0" w:color="auto"/>
              <w:right w:val="single" w:sz="4" w:space="0" w:color="auto"/>
            </w:tcBorders>
            <w:shd w:val="clear" w:color="auto" w:fill="auto"/>
            <w:vAlign w:val="center"/>
          </w:tcPr>
          <w:p w14:paraId="44180038" w14:textId="5B4103AC" w:rsidR="00C2324C" w:rsidRPr="00E324C0" w:rsidRDefault="00C2324C" w:rsidP="00C2324C">
            <w:pPr>
              <w:widowControl w:val="0"/>
              <w:autoSpaceDE w:val="0"/>
              <w:adjustRightInd w:val="0"/>
              <w:spacing w:after="0"/>
              <w:rPr>
                <w:bCs/>
                <w:sz w:val="20"/>
                <w:szCs w:val="20"/>
              </w:rPr>
            </w:pPr>
            <w:r w:rsidRPr="00E324C0">
              <w:rPr>
                <w:sz w:val="20"/>
                <w:szCs w:val="20"/>
              </w:rPr>
              <w:t>Koordinacija dezinfekcije staja i ostalih prostora za uzgoj životinja.</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86B4293" w14:textId="77777777" w:rsidR="00C2324C" w:rsidRPr="00E324C0" w:rsidRDefault="00C2324C" w:rsidP="00E324C0">
            <w:pPr>
              <w:widowControl w:val="0"/>
              <w:autoSpaceDE w:val="0"/>
              <w:autoSpaceDN w:val="0"/>
              <w:adjustRightInd w:val="0"/>
              <w:spacing w:before="0" w:after="0" w:line="240" w:lineRule="auto"/>
              <w:contextualSpacing/>
              <w:jc w:val="left"/>
              <w:rPr>
                <w:sz w:val="20"/>
                <w:szCs w:val="20"/>
              </w:rPr>
            </w:pPr>
            <w:r w:rsidRPr="00E324C0">
              <w:rPr>
                <w:sz w:val="20"/>
                <w:szCs w:val="20"/>
              </w:rPr>
              <w:t>- Stožer civilne zaštite</w:t>
            </w:r>
          </w:p>
          <w:p w14:paraId="67CD435A" w14:textId="73828FE4" w:rsidR="00C2324C" w:rsidRPr="00E324C0" w:rsidRDefault="00C2324C" w:rsidP="007841FA">
            <w:pPr>
              <w:widowControl w:val="0"/>
              <w:numPr>
                <w:ilvl w:val="0"/>
                <w:numId w:val="15"/>
              </w:numPr>
              <w:autoSpaceDE w:val="0"/>
              <w:autoSpaceDN w:val="0"/>
              <w:adjustRightInd w:val="0"/>
              <w:spacing w:after="0" w:line="240" w:lineRule="auto"/>
              <w:ind w:left="87" w:hanging="87"/>
              <w:contextualSpacing/>
              <w:jc w:val="left"/>
              <w:rPr>
                <w:bCs/>
                <w:sz w:val="20"/>
                <w:szCs w:val="20"/>
              </w:rPr>
            </w:pPr>
            <w:r w:rsidRPr="00E324C0">
              <w:rPr>
                <w:sz w:val="20"/>
                <w:szCs w:val="20"/>
              </w:rPr>
              <w:t xml:space="preserve"> </w:t>
            </w:r>
            <w:r w:rsidRPr="00E324C0">
              <w:rPr>
                <w:rFonts w:eastAsia="Calibri"/>
                <w:sz w:val="20"/>
                <w:szCs w:val="20"/>
              </w:rPr>
              <w:t xml:space="preserve">Veterinarska ambulanta </w:t>
            </w:r>
            <w:r w:rsidR="007841FA">
              <w:rPr>
                <w:rFonts w:eastAsia="Calibri"/>
                <w:sz w:val="20"/>
                <w:szCs w:val="20"/>
              </w:rPr>
              <w:t>Buje</w:t>
            </w:r>
          </w:p>
        </w:tc>
      </w:tr>
      <w:tr w:rsidR="00C2324C" w:rsidRPr="00C73C3B" w14:paraId="04F55787" w14:textId="77777777" w:rsidTr="009747D8">
        <w:trPr>
          <w:trHeight w:val="558"/>
          <w:jc w:val="center"/>
        </w:trPr>
        <w:tc>
          <w:tcPr>
            <w:tcW w:w="747" w:type="dxa"/>
            <w:vMerge/>
            <w:tcBorders>
              <w:left w:val="single" w:sz="6" w:space="0" w:color="auto"/>
              <w:right w:val="single" w:sz="6" w:space="0" w:color="auto"/>
            </w:tcBorders>
            <w:shd w:val="clear" w:color="auto" w:fill="EAF1DD" w:themeFill="accent3" w:themeFillTint="33"/>
            <w:vAlign w:val="center"/>
          </w:tcPr>
          <w:p w14:paraId="2653C2F6" w14:textId="77777777" w:rsidR="00C2324C" w:rsidRPr="00F61DDF" w:rsidRDefault="00C2324C" w:rsidP="00C2324C">
            <w:pPr>
              <w:widowControl w:val="0"/>
              <w:autoSpaceDE w:val="0"/>
              <w:adjustRightInd w:val="0"/>
              <w:spacing w:after="0"/>
              <w:ind w:right="34"/>
              <w:rPr>
                <w:bCs/>
                <w:sz w:val="20"/>
                <w:szCs w:val="20"/>
                <w:highlight w:val="yellow"/>
              </w:rPr>
            </w:pPr>
          </w:p>
        </w:tc>
        <w:tc>
          <w:tcPr>
            <w:tcW w:w="1516" w:type="dxa"/>
            <w:vMerge/>
            <w:tcBorders>
              <w:left w:val="single" w:sz="6" w:space="0" w:color="auto"/>
              <w:right w:val="single" w:sz="6" w:space="0" w:color="auto"/>
            </w:tcBorders>
            <w:shd w:val="clear" w:color="auto" w:fill="auto"/>
            <w:vAlign w:val="center"/>
          </w:tcPr>
          <w:p w14:paraId="766B2118" w14:textId="77777777" w:rsidR="00C2324C" w:rsidRPr="009747D8" w:rsidRDefault="00C2324C" w:rsidP="009747D8">
            <w:pPr>
              <w:widowControl w:val="0"/>
              <w:autoSpaceDE w:val="0"/>
              <w:adjustRightInd w:val="0"/>
              <w:spacing w:after="0"/>
              <w:ind w:right="34"/>
              <w:jc w:val="center"/>
              <w:rPr>
                <w:b/>
                <w:bCs/>
                <w:sz w:val="20"/>
                <w:szCs w:val="20"/>
                <w:highlight w:val="yellow"/>
              </w:rPr>
            </w:pPr>
          </w:p>
        </w:tc>
        <w:tc>
          <w:tcPr>
            <w:tcW w:w="1418" w:type="dxa"/>
            <w:vMerge/>
            <w:tcBorders>
              <w:left w:val="single" w:sz="6" w:space="0" w:color="auto"/>
              <w:right w:val="single" w:sz="6" w:space="0" w:color="auto"/>
            </w:tcBorders>
          </w:tcPr>
          <w:p w14:paraId="06E18BBC" w14:textId="77777777" w:rsidR="00C2324C" w:rsidRPr="00F61DDF" w:rsidRDefault="00C2324C" w:rsidP="00C2324C">
            <w:pPr>
              <w:widowControl w:val="0"/>
              <w:autoSpaceDE w:val="0"/>
              <w:adjustRightInd w:val="0"/>
              <w:spacing w:after="0"/>
              <w:rPr>
                <w:bCs/>
                <w:sz w:val="20"/>
                <w:szCs w:val="20"/>
                <w:highlight w:val="yellow"/>
              </w:rPr>
            </w:pPr>
          </w:p>
        </w:tc>
        <w:tc>
          <w:tcPr>
            <w:tcW w:w="8221" w:type="dxa"/>
            <w:tcBorders>
              <w:top w:val="single" w:sz="6" w:space="0" w:color="auto"/>
              <w:left w:val="single" w:sz="6" w:space="0" w:color="auto"/>
              <w:bottom w:val="single" w:sz="6" w:space="0" w:color="auto"/>
              <w:right w:val="single" w:sz="4" w:space="0" w:color="auto"/>
            </w:tcBorders>
            <w:shd w:val="clear" w:color="auto" w:fill="auto"/>
            <w:vAlign w:val="center"/>
          </w:tcPr>
          <w:p w14:paraId="15BA6213" w14:textId="39644162" w:rsidR="00C2324C" w:rsidRPr="00E324C0" w:rsidRDefault="00C2324C" w:rsidP="00C2324C">
            <w:pPr>
              <w:widowControl w:val="0"/>
              <w:autoSpaceDE w:val="0"/>
              <w:adjustRightInd w:val="0"/>
              <w:spacing w:after="0"/>
              <w:rPr>
                <w:bCs/>
                <w:sz w:val="20"/>
                <w:szCs w:val="20"/>
              </w:rPr>
            </w:pPr>
            <w:r w:rsidRPr="00E324C0">
              <w:rPr>
                <w:bCs/>
                <w:sz w:val="20"/>
                <w:szCs w:val="20"/>
              </w:rPr>
              <w:t>Određivanje lokacija za ukop životinja.</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A511DEA" w14:textId="562D265D" w:rsidR="00C2324C" w:rsidRPr="00E324C0" w:rsidRDefault="00C2324C" w:rsidP="00F847A0">
            <w:pPr>
              <w:widowControl w:val="0"/>
              <w:numPr>
                <w:ilvl w:val="0"/>
                <w:numId w:val="15"/>
              </w:numPr>
              <w:autoSpaceDE w:val="0"/>
              <w:autoSpaceDN w:val="0"/>
              <w:adjustRightInd w:val="0"/>
              <w:spacing w:after="0" w:line="240" w:lineRule="auto"/>
              <w:ind w:left="87" w:hanging="87"/>
              <w:contextualSpacing/>
              <w:jc w:val="left"/>
              <w:rPr>
                <w:bCs/>
                <w:sz w:val="20"/>
                <w:szCs w:val="20"/>
              </w:rPr>
            </w:pPr>
            <w:r w:rsidRPr="00E324C0">
              <w:rPr>
                <w:bCs/>
                <w:sz w:val="20"/>
                <w:szCs w:val="20"/>
              </w:rPr>
              <w:t>Lokacije je potrebno za uskladiti s nadležnima na određenoj razini planiranja.</w:t>
            </w:r>
          </w:p>
        </w:tc>
      </w:tr>
      <w:tr w:rsidR="00E450C1" w:rsidRPr="00C73C3B" w14:paraId="090D4C7B" w14:textId="77777777" w:rsidTr="009747D8">
        <w:trPr>
          <w:trHeight w:val="1057"/>
          <w:jc w:val="center"/>
        </w:trPr>
        <w:tc>
          <w:tcPr>
            <w:tcW w:w="747" w:type="dxa"/>
            <w:tcBorders>
              <w:top w:val="single" w:sz="4" w:space="0" w:color="auto"/>
              <w:left w:val="single" w:sz="6" w:space="0" w:color="auto"/>
              <w:bottom w:val="single" w:sz="6" w:space="0" w:color="auto"/>
              <w:right w:val="single" w:sz="6" w:space="0" w:color="auto"/>
            </w:tcBorders>
            <w:shd w:val="clear" w:color="auto" w:fill="EAF1DD" w:themeFill="accent3" w:themeFillTint="33"/>
            <w:vAlign w:val="center"/>
          </w:tcPr>
          <w:p w14:paraId="65EE9D3B" w14:textId="6FFEA6F9" w:rsidR="00E450C1" w:rsidRPr="00E450C1" w:rsidRDefault="00E450C1" w:rsidP="00E450C1">
            <w:pPr>
              <w:widowControl w:val="0"/>
              <w:autoSpaceDE w:val="0"/>
              <w:adjustRightInd w:val="0"/>
              <w:ind w:right="34"/>
              <w:rPr>
                <w:bCs/>
                <w:sz w:val="20"/>
                <w:szCs w:val="20"/>
              </w:rPr>
            </w:pPr>
            <w:r>
              <w:rPr>
                <w:bCs/>
                <w:sz w:val="20"/>
                <w:szCs w:val="20"/>
              </w:rPr>
              <w:t>7</w:t>
            </w:r>
            <w:r w:rsidRPr="00E450C1">
              <w:rPr>
                <w:bCs/>
                <w:sz w:val="20"/>
                <w:szCs w:val="20"/>
              </w:rPr>
              <w:t>.</w:t>
            </w:r>
          </w:p>
        </w:tc>
        <w:tc>
          <w:tcPr>
            <w:tcW w:w="1516" w:type="dxa"/>
            <w:tcBorders>
              <w:top w:val="single" w:sz="4" w:space="0" w:color="auto"/>
              <w:left w:val="single" w:sz="6" w:space="0" w:color="auto"/>
              <w:bottom w:val="single" w:sz="6" w:space="0" w:color="auto"/>
              <w:right w:val="single" w:sz="6" w:space="0" w:color="auto"/>
            </w:tcBorders>
            <w:shd w:val="clear" w:color="auto" w:fill="auto"/>
            <w:vAlign w:val="center"/>
          </w:tcPr>
          <w:p w14:paraId="0E12C883" w14:textId="77777777" w:rsidR="00E450C1" w:rsidRPr="009747D8" w:rsidRDefault="00E450C1" w:rsidP="009747D8">
            <w:pPr>
              <w:widowControl w:val="0"/>
              <w:autoSpaceDE w:val="0"/>
              <w:adjustRightInd w:val="0"/>
              <w:ind w:right="-129"/>
              <w:jc w:val="center"/>
              <w:rPr>
                <w:b/>
                <w:bCs/>
                <w:sz w:val="20"/>
                <w:szCs w:val="20"/>
              </w:rPr>
            </w:pPr>
            <w:r w:rsidRPr="009747D8">
              <w:rPr>
                <w:b/>
                <w:bCs/>
                <w:sz w:val="20"/>
                <w:szCs w:val="20"/>
              </w:rPr>
              <w:t>Obavješćivanje stanovništva</w:t>
            </w:r>
          </w:p>
        </w:tc>
        <w:tc>
          <w:tcPr>
            <w:tcW w:w="1418" w:type="dxa"/>
            <w:tcBorders>
              <w:top w:val="single" w:sz="6" w:space="0" w:color="auto"/>
              <w:left w:val="single" w:sz="6" w:space="0" w:color="auto"/>
              <w:bottom w:val="single" w:sz="6" w:space="0" w:color="auto"/>
              <w:right w:val="single" w:sz="6" w:space="0" w:color="auto"/>
            </w:tcBorders>
            <w:vAlign w:val="center"/>
          </w:tcPr>
          <w:p w14:paraId="7E528236" w14:textId="219B01C8" w:rsidR="00E450C1" w:rsidRPr="00E450C1" w:rsidRDefault="00297D44" w:rsidP="00297D44">
            <w:pPr>
              <w:widowControl w:val="0"/>
              <w:autoSpaceDE w:val="0"/>
              <w:adjustRightInd w:val="0"/>
              <w:spacing w:before="0" w:after="0"/>
              <w:jc w:val="left"/>
              <w:rPr>
                <w:bCs/>
                <w:sz w:val="20"/>
                <w:szCs w:val="20"/>
              </w:rPr>
            </w:pPr>
            <w:r>
              <w:rPr>
                <w:bCs/>
                <w:sz w:val="20"/>
                <w:szCs w:val="20"/>
              </w:rPr>
              <w:t>Grad Buje</w:t>
            </w:r>
          </w:p>
        </w:tc>
        <w:tc>
          <w:tcPr>
            <w:tcW w:w="8221" w:type="dxa"/>
            <w:tcBorders>
              <w:top w:val="single" w:sz="6" w:space="0" w:color="auto"/>
              <w:left w:val="single" w:sz="6" w:space="0" w:color="auto"/>
              <w:bottom w:val="single" w:sz="6" w:space="0" w:color="auto"/>
              <w:right w:val="single" w:sz="4" w:space="0" w:color="auto"/>
            </w:tcBorders>
            <w:shd w:val="clear" w:color="auto" w:fill="auto"/>
            <w:vAlign w:val="center"/>
          </w:tcPr>
          <w:p w14:paraId="01A30889" w14:textId="7475A8E1" w:rsidR="00E450C1" w:rsidRPr="00E450C1" w:rsidRDefault="00E450C1" w:rsidP="00E450C1">
            <w:pPr>
              <w:widowControl w:val="0"/>
              <w:autoSpaceDE w:val="0"/>
              <w:adjustRightInd w:val="0"/>
              <w:spacing w:before="0" w:after="0"/>
              <w:rPr>
                <w:bCs/>
                <w:sz w:val="20"/>
                <w:szCs w:val="20"/>
              </w:rPr>
            </w:pPr>
            <w:r w:rsidRPr="00E450C1">
              <w:rPr>
                <w:bCs/>
                <w:sz w:val="20"/>
                <w:szCs w:val="20"/>
              </w:rPr>
              <w:t xml:space="preserve">Obavijest sredstvima javnog priopćavanja daje Gradonačelnik ili osoba koju on ovlasti. </w:t>
            </w:r>
          </w:p>
          <w:p w14:paraId="668B130F" w14:textId="77777777" w:rsidR="00E450C1" w:rsidRPr="00E450C1" w:rsidRDefault="00E450C1" w:rsidP="00E450C1">
            <w:pPr>
              <w:widowControl w:val="0"/>
              <w:autoSpaceDE w:val="0"/>
              <w:adjustRightInd w:val="0"/>
              <w:spacing w:before="0" w:after="0"/>
              <w:rPr>
                <w:bCs/>
                <w:sz w:val="20"/>
                <w:szCs w:val="20"/>
              </w:rPr>
            </w:pPr>
            <w:r w:rsidRPr="00E450C1">
              <w:rPr>
                <w:bCs/>
                <w:sz w:val="20"/>
                <w:szCs w:val="20"/>
              </w:rPr>
              <w:t>Obavijest sadrži:</w:t>
            </w:r>
          </w:p>
          <w:p w14:paraId="00671580" w14:textId="77777777" w:rsidR="00E450C1" w:rsidRPr="00E450C1" w:rsidRDefault="00E450C1" w:rsidP="00E450C1">
            <w:pPr>
              <w:widowControl w:val="0"/>
              <w:autoSpaceDE w:val="0"/>
              <w:adjustRightInd w:val="0"/>
              <w:spacing w:before="0" w:after="0"/>
              <w:rPr>
                <w:bCs/>
                <w:sz w:val="20"/>
                <w:szCs w:val="20"/>
              </w:rPr>
            </w:pPr>
            <w:r w:rsidRPr="00E450C1">
              <w:rPr>
                <w:bCs/>
                <w:sz w:val="20"/>
                <w:szCs w:val="20"/>
              </w:rPr>
              <w:t>- Stanje na pogođenom području</w:t>
            </w:r>
          </w:p>
          <w:p w14:paraId="0DB06F6C" w14:textId="77777777" w:rsidR="00E450C1" w:rsidRPr="00E450C1" w:rsidRDefault="00E450C1" w:rsidP="00E450C1">
            <w:pPr>
              <w:widowControl w:val="0"/>
              <w:autoSpaceDE w:val="0"/>
              <w:adjustRightInd w:val="0"/>
              <w:spacing w:before="0" w:after="0"/>
              <w:rPr>
                <w:bCs/>
                <w:sz w:val="20"/>
                <w:szCs w:val="20"/>
              </w:rPr>
            </w:pPr>
            <w:r w:rsidRPr="00E450C1">
              <w:rPr>
                <w:bCs/>
                <w:sz w:val="20"/>
                <w:szCs w:val="20"/>
              </w:rPr>
              <w:t>- Opasnostima za ljude, materijalna dobra i okoliš,</w:t>
            </w:r>
          </w:p>
          <w:p w14:paraId="44AF443F" w14:textId="77777777" w:rsidR="00E450C1" w:rsidRPr="00E450C1" w:rsidRDefault="00E450C1" w:rsidP="00E450C1">
            <w:pPr>
              <w:widowControl w:val="0"/>
              <w:autoSpaceDE w:val="0"/>
              <w:adjustRightInd w:val="0"/>
              <w:spacing w:before="0" w:after="0"/>
              <w:rPr>
                <w:bCs/>
                <w:sz w:val="20"/>
                <w:szCs w:val="20"/>
              </w:rPr>
            </w:pPr>
            <w:r w:rsidRPr="00E450C1">
              <w:rPr>
                <w:bCs/>
                <w:sz w:val="20"/>
                <w:szCs w:val="20"/>
              </w:rPr>
              <w:t>- Mjerama koje se poduzimaju,</w:t>
            </w:r>
          </w:p>
          <w:p w14:paraId="12DA0E12" w14:textId="77777777" w:rsidR="00E450C1" w:rsidRPr="00E450C1" w:rsidRDefault="00E450C1" w:rsidP="00E450C1">
            <w:pPr>
              <w:widowControl w:val="0"/>
              <w:autoSpaceDE w:val="0"/>
              <w:adjustRightInd w:val="0"/>
              <w:spacing w:before="0" w:after="0"/>
              <w:rPr>
                <w:bCs/>
                <w:sz w:val="20"/>
                <w:szCs w:val="20"/>
              </w:rPr>
            </w:pPr>
            <w:r w:rsidRPr="00E450C1">
              <w:rPr>
                <w:bCs/>
                <w:sz w:val="20"/>
                <w:szCs w:val="20"/>
              </w:rPr>
              <w:t xml:space="preserve">- Putovima evakuacije, lokacijama za prihvat i pružanje medicinske  </w:t>
            </w:r>
          </w:p>
          <w:p w14:paraId="525A84C8" w14:textId="77777777" w:rsidR="00E450C1" w:rsidRPr="00E450C1" w:rsidRDefault="00E450C1" w:rsidP="00E450C1">
            <w:pPr>
              <w:widowControl w:val="0"/>
              <w:autoSpaceDE w:val="0"/>
              <w:adjustRightInd w:val="0"/>
              <w:spacing w:before="0" w:after="0"/>
              <w:rPr>
                <w:bCs/>
                <w:sz w:val="20"/>
                <w:szCs w:val="20"/>
              </w:rPr>
            </w:pPr>
            <w:r w:rsidRPr="00E450C1">
              <w:rPr>
                <w:bCs/>
                <w:sz w:val="20"/>
                <w:szCs w:val="20"/>
              </w:rPr>
              <w:t xml:space="preserve">  pomoći,</w:t>
            </w:r>
          </w:p>
          <w:p w14:paraId="75A4C7FE" w14:textId="77777777" w:rsidR="00E450C1" w:rsidRPr="00E450C1" w:rsidRDefault="00E450C1" w:rsidP="00E450C1">
            <w:pPr>
              <w:widowControl w:val="0"/>
              <w:autoSpaceDE w:val="0"/>
              <w:adjustRightInd w:val="0"/>
              <w:spacing w:before="0" w:after="0"/>
              <w:rPr>
                <w:bCs/>
                <w:sz w:val="20"/>
                <w:szCs w:val="20"/>
              </w:rPr>
            </w:pPr>
            <w:r w:rsidRPr="00E450C1">
              <w:rPr>
                <w:bCs/>
                <w:sz w:val="20"/>
                <w:szCs w:val="20"/>
              </w:rPr>
              <w:t>- Provođenje osobne i uzajamne zaštite,</w:t>
            </w:r>
          </w:p>
          <w:p w14:paraId="4D994539" w14:textId="77777777" w:rsidR="00E450C1" w:rsidRPr="00E450C1" w:rsidRDefault="00E450C1" w:rsidP="00E450C1">
            <w:pPr>
              <w:widowControl w:val="0"/>
              <w:autoSpaceDE w:val="0"/>
              <w:adjustRightInd w:val="0"/>
              <w:spacing w:before="0" w:after="0"/>
              <w:rPr>
                <w:bCs/>
                <w:sz w:val="20"/>
                <w:szCs w:val="20"/>
              </w:rPr>
            </w:pPr>
            <w:r w:rsidRPr="00E450C1">
              <w:rPr>
                <w:bCs/>
                <w:sz w:val="20"/>
                <w:szCs w:val="20"/>
              </w:rPr>
              <w:t>- Sudjelovanju i suradnji s operativnim snagama sustava civilne zaštite</w:t>
            </w:r>
          </w:p>
          <w:p w14:paraId="0C016F8E" w14:textId="77777777" w:rsidR="00E450C1" w:rsidRPr="00E450C1" w:rsidRDefault="00E450C1" w:rsidP="00E450C1">
            <w:pPr>
              <w:widowControl w:val="0"/>
              <w:autoSpaceDE w:val="0"/>
              <w:adjustRightInd w:val="0"/>
              <w:spacing w:before="0" w:after="0"/>
              <w:rPr>
                <w:bCs/>
                <w:sz w:val="20"/>
                <w:szCs w:val="20"/>
              </w:rPr>
            </w:pPr>
            <w:r w:rsidRPr="00E450C1">
              <w:rPr>
                <w:bCs/>
                <w:sz w:val="20"/>
                <w:szCs w:val="20"/>
              </w:rPr>
              <w:t>- Pristupu dodatnim informacijama</w:t>
            </w:r>
          </w:p>
          <w:p w14:paraId="2E2157E1" w14:textId="77777777" w:rsidR="00E450C1" w:rsidRPr="00E450C1" w:rsidRDefault="00E450C1" w:rsidP="00E450C1">
            <w:pPr>
              <w:widowControl w:val="0"/>
              <w:autoSpaceDE w:val="0"/>
              <w:adjustRightInd w:val="0"/>
              <w:spacing w:before="0" w:after="120"/>
              <w:rPr>
                <w:bCs/>
                <w:sz w:val="20"/>
                <w:szCs w:val="20"/>
              </w:rPr>
            </w:pPr>
            <w:r w:rsidRPr="00E450C1">
              <w:rPr>
                <w:bCs/>
                <w:sz w:val="20"/>
                <w:szCs w:val="20"/>
              </w:rPr>
              <w:t>- Ostalim činjenicama u svezi sa specifičnim okolnostima događaja.</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0351C8B" w14:textId="10D325AE" w:rsidR="00E450C1" w:rsidRPr="00E450C1" w:rsidRDefault="00E450C1" w:rsidP="00E450C1">
            <w:pPr>
              <w:widowControl w:val="0"/>
              <w:autoSpaceDE w:val="0"/>
              <w:adjustRightInd w:val="0"/>
              <w:contextualSpacing/>
              <w:rPr>
                <w:bCs/>
                <w:sz w:val="20"/>
                <w:szCs w:val="20"/>
              </w:rPr>
            </w:pPr>
            <w:r w:rsidRPr="00E450C1">
              <w:rPr>
                <w:bCs/>
                <w:sz w:val="20"/>
                <w:szCs w:val="20"/>
              </w:rPr>
              <w:t>- Gradonačelnik</w:t>
            </w:r>
          </w:p>
          <w:p w14:paraId="2094D71E" w14:textId="77777777" w:rsidR="00E450C1" w:rsidRPr="00E450C1" w:rsidRDefault="00E450C1" w:rsidP="00E450C1">
            <w:pPr>
              <w:widowControl w:val="0"/>
              <w:autoSpaceDE w:val="0"/>
              <w:adjustRightInd w:val="0"/>
              <w:contextualSpacing/>
              <w:rPr>
                <w:bCs/>
                <w:sz w:val="20"/>
                <w:szCs w:val="20"/>
              </w:rPr>
            </w:pPr>
            <w:r w:rsidRPr="00E450C1">
              <w:rPr>
                <w:bCs/>
                <w:sz w:val="20"/>
                <w:szCs w:val="20"/>
              </w:rPr>
              <w:t>- Mediji</w:t>
            </w:r>
          </w:p>
        </w:tc>
      </w:tr>
      <w:tr w:rsidR="00E450C1" w:rsidRPr="00C73C3B" w14:paraId="15F3F401" w14:textId="77777777" w:rsidTr="009747D8">
        <w:trPr>
          <w:trHeight w:val="1057"/>
          <w:jc w:val="center"/>
        </w:trPr>
        <w:tc>
          <w:tcPr>
            <w:tcW w:w="747" w:type="dxa"/>
            <w:tcBorders>
              <w:top w:val="single" w:sz="4" w:space="0" w:color="auto"/>
              <w:left w:val="single" w:sz="6" w:space="0" w:color="auto"/>
              <w:bottom w:val="single" w:sz="6" w:space="0" w:color="auto"/>
              <w:right w:val="single" w:sz="6" w:space="0" w:color="auto"/>
            </w:tcBorders>
            <w:shd w:val="clear" w:color="auto" w:fill="EAF1DD" w:themeFill="accent3" w:themeFillTint="33"/>
            <w:vAlign w:val="center"/>
          </w:tcPr>
          <w:p w14:paraId="5E3BAF19" w14:textId="3C3BFD0B" w:rsidR="00E450C1" w:rsidRPr="00E450C1" w:rsidRDefault="00E450C1" w:rsidP="00E450C1">
            <w:pPr>
              <w:widowControl w:val="0"/>
              <w:autoSpaceDE w:val="0"/>
              <w:adjustRightInd w:val="0"/>
              <w:ind w:right="34"/>
              <w:rPr>
                <w:bCs/>
                <w:sz w:val="20"/>
                <w:szCs w:val="20"/>
              </w:rPr>
            </w:pPr>
            <w:r w:rsidRPr="00E450C1">
              <w:rPr>
                <w:bCs/>
                <w:sz w:val="20"/>
                <w:szCs w:val="20"/>
              </w:rPr>
              <w:lastRenderedPageBreak/>
              <w:t>8.</w:t>
            </w:r>
          </w:p>
        </w:tc>
        <w:tc>
          <w:tcPr>
            <w:tcW w:w="1516" w:type="dxa"/>
            <w:tcBorders>
              <w:top w:val="single" w:sz="4" w:space="0" w:color="auto"/>
              <w:left w:val="single" w:sz="6" w:space="0" w:color="auto"/>
              <w:bottom w:val="single" w:sz="6" w:space="0" w:color="auto"/>
              <w:right w:val="single" w:sz="6" w:space="0" w:color="auto"/>
            </w:tcBorders>
            <w:shd w:val="clear" w:color="auto" w:fill="auto"/>
            <w:vAlign w:val="center"/>
          </w:tcPr>
          <w:p w14:paraId="32B93690" w14:textId="77777777" w:rsidR="00E450C1" w:rsidRPr="009747D8" w:rsidRDefault="00E450C1" w:rsidP="009747D8">
            <w:pPr>
              <w:widowControl w:val="0"/>
              <w:autoSpaceDE w:val="0"/>
              <w:adjustRightInd w:val="0"/>
              <w:ind w:right="-129"/>
              <w:jc w:val="center"/>
              <w:rPr>
                <w:b/>
                <w:bCs/>
                <w:sz w:val="20"/>
                <w:szCs w:val="20"/>
              </w:rPr>
            </w:pPr>
            <w:r w:rsidRPr="009747D8">
              <w:rPr>
                <w:b/>
                <w:bCs/>
                <w:sz w:val="20"/>
                <w:szCs w:val="20"/>
              </w:rPr>
              <w:t>Organizacija smještaja snaga sustava civilne zaštite</w:t>
            </w:r>
          </w:p>
        </w:tc>
        <w:tc>
          <w:tcPr>
            <w:tcW w:w="1418" w:type="dxa"/>
            <w:tcBorders>
              <w:top w:val="single" w:sz="6" w:space="0" w:color="auto"/>
              <w:left w:val="single" w:sz="6" w:space="0" w:color="auto"/>
              <w:bottom w:val="single" w:sz="6" w:space="0" w:color="auto"/>
              <w:right w:val="single" w:sz="6" w:space="0" w:color="auto"/>
            </w:tcBorders>
            <w:vAlign w:val="center"/>
          </w:tcPr>
          <w:p w14:paraId="299D1B7D" w14:textId="09AC8629" w:rsidR="00E450C1" w:rsidRPr="00E450C1" w:rsidRDefault="00E450C1" w:rsidP="00297D44">
            <w:pPr>
              <w:widowControl w:val="0"/>
              <w:autoSpaceDE w:val="0"/>
              <w:adjustRightInd w:val="0"/>
              <w:spacing w:before="0" w:after="0"/>
              <w:jc w:val="left"/>
              <w:rPr>
                <w:bCs/>
                <w:sz w:val="20"/>
                <w:szCs w:val="20"/>
              </w:rPr>
            </w:pPr>
            <w:r w:rsidRPr="004D4351">
              <w:rPr>
                <w:bCs/>
                <w:sz w:val="20"/>
                <w:szCs w:val="20"/>
              </w:rPr>
              <w:t>Grad</w:t>
            </w:r>
            <w:r w:rsidR="00297D44">
              <w:rPr>
                <w:bCs/>
                <w:sz w:val="20"/>
                <w:szCs w:val="20"/>
              </w:rPr>
              <w:t xml:space="preserve"> Buje</w:t>
            </w:r>
          </w:p>
        </w:tc>
        <w:tc>
          <w:tcPr>
            <w:tcW w:w="8221" w:type="dxa"/>
            <w:tcBorders>
              <w:top w:val="single" w:sz="6" w:space="0" w:color="auto"/>
              <w:left w:val="single" w:sz="6" w:space="0" w:color="auto"/>
              <w:bottom w:val="single" w:sz="6" w:space="0" w:color="auto"/>
              <w:right w:val="single" w:sz="4" w:space="0" w:color="auto"/>
            </w:tcBorders>
            <w:shd w:val="clear" w:color="auto" w:fill="auto"/>
            <w:vAlign w:val="center"/>
          </w:tcPr>
          <w:p w14:paraId="066EFC0C" w14:textId="3E5A4F33" w:rsidR="00E450C1" w:rsidRPr="00E450C1" w:rsidRDefault="00E450C1" w:rsidP="00E450C1">
            <w:pPr>
              <w:widowControl w:val="0"/>
              <w:autoSpaceDE w:val="0"/>
              <w:adjustRightInd w:val="0"/>
              <w:spacing w:before="0" w:after="0"/>
              <w:rPr>
                <w:bCs/>
                <w:sz w:val="20"/>
                <w:szCs w:val="20"/>
              </w:rPr>
            </w:pPr>
            <w:r w:rsidRPr="00E450C1">
              <w:rPr>
                <w:bCs/>
                <w:sz w:val="20"/>
                <w:szCs w:val="20"/>
              </w:rPr>
              <w:t xml:space="preserve">Osigurati smještanje, hranu i piće te higijenske potrebe za snage sustava civilne zaštite koji sudjeluju u djelovanju civilne zaštite.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AC801A5" w14:textId="77777777" w:rsidR="00E450C1" w:rsidRPr="00E450C1" w:rsidRDefault="00E450C1" w:rsidP="00E450C1">
            <w:pPr>
              <w:widowControl w:val="0"/>
              <w:autoSpaceDE w:val="0"/>
              <w:adjustRightInd w:val="0"/>
              <w:contextualSpacing/>
              <w:rPr>
                <w:bCs/>
                <w:sz w:val="20"/>
                <w:szCs w:val="20"/>
              </w:rPr>
            </w:pPr>
            <w:r w:rsidRPr="00E450C1">
              <w:rPr>
                <w:bCs/>
                <w:sz w:val="20"/>
                <w:szCs w:val="20"/>
              </w:rPr>
              <w:t>-Stožer civilne zaštite</w:t>
            </w:r>
          </w:p>
        </w:tc>
      </w:tr>
      <w:tr w:rsidR="00E450C1" w:rsidRPr="00C73C3B" w14:paraId="7B63A9DF" w14:textId="77777777" w:rsidTr="009747D8">
        <w:trPr>
          <w:trHeight w:val="1057"/>
          <w:jc w:val="center"/>
        </w:trPr>
        <w:tc>
          <w:tcPr>
            <w:tcW w:w="747" w:type="dxa"/>
            <w:tcBorders>
              <w:top w:val="single" w:sz="4" w:space="0" w:color="auto"/>
              <w:left w:val="single" w:sz="6" w:space="0" w:color="auto"/>
              <w:bottom w:val="single" w:sz="6" w:space="0" w:color="auto"/>
              <w:right w:val="single" w:sz="6" w:space="0" w:color="auto"/>
            </w:tcBorders>
            <w:shd w:val="clear" w:color="auto" w:fill="EAF1DD" w:themeFill="accent3" w:themeFillTint="33"/>
            <w:vAlign w:val="center"/>
          </w:tcPr>
          <w:p w14:paraId="4AE494EB" w14:textId="6DB7D0B7" w:rsidR="00E450C1" w:rsidRPr="00E450C1" w:rsidRDefault="00E450C1" w:rsidP="00E450C1">
            <w:pPr>
              <w:widowControl w:val="0"/>
              <w:autoSpaceDE w:val="0"/>
              <w:adjustRightInd w:val="0"/>
              <w:ind w:right="34"/>
              <w:rPr>
                <w:bCs/>
                <w:sz w:val="20"/>
                <w:szCs w:val="20"/>
              </w:rPr>
            </w:pPr>
            <w:r w:rsidRPr="00E450C1">
              <w:rPr>
                <w:bCs/>
                <w:sz w:val="20"/>
                <w:szCs w:val="20"/>
              </w:rPr>
              <w:t>9.</w:t>
            </w:r>
          </w:p>
        </w:tc>
        <w:tc>
          <w:tcPr>
            <w:tcW w:w="1516" w:type="dxa"/>
            <w:tcBorders>
              <w:top w:val="single" w:sz="4" w:space="0" w:color="auto"/>
              <w:left w:val="single" w:sz="6" w:space="0" w:color="auto"/>
              <w:bottom w:val="single" w:sz="6" w:space="0" w:color="auto"/>
              <w:right w:val="single" w:sz="6" w:space="0" w:color="auto"/>
            </w:tcBorders>
            <w:shd w:val="clear" w:color="auto" w:fill="auto"/>
            <w:vAlign w:val="center"/>
          </w:tcPr>
          <w:p w14:paraId="3E31CAF2" w14:textId="77777777" w:rsidR="00E450C1" w:rsidRPr="009747D8" w:rsidRDefault="00E450C1" w:rsidP="009747D8">
            <w:pPr>
              <w:widowControl w:val="0"/>
              <w:autoSpaceDE w:val="0"/>
              <w:adjustRightInd w:val="0"/>
              <w:ind w:right="-129"/>
              <w:jc w:val="center"/>
              <w:rPr>
                <w:b/>
                <w:bCs/>
                <w:sz w:val="20"/>
                <w:szCs w:val="20"/>
              </w:rPr>
            </w:pPr>
            <w:r w:rsidRPr="009747D8">
              <w:rPr>
                <w:b/>
                <w:bCs/>
                <w:sz w:val="20"/>
                <w:szCs w:val="20"/>
              </w:rPr>
              <w:t>Troškovi angažiranih pravnih osoba i redovnih službi</w:t>
            </w:r>
          </w:p>
        </w:tc>
        <w:tc>
          <w:tcPr>
            <w:tcW w:w="1418" w:type="dxa"/>
            <w:tcBorders>
              <w:top w:val="single" w:sz="6" w:space="0" w:color="auto"/>
              <w:left w:val="single" w:sz="6" w:space="0" w:color="auto"/>
              <w:bottom w:val="single" w:sz="6" w:space="0" w:color="auto"/>
              <w:right w:val="single" w:sz="6" w:space="0" w:color="auto"/>
            </w:tcBorders>
            <w:vAlign w:val="center"/>
          </w:tcPr>
          <w:p w14:paraId="7283ED9A" w14:textId="424E77F4" w:rsidR="00E450C1" w:rsidRPr="00E450C1" w:rsidRDefault="00E450C1" w:rsidP="00297D44">
            <w:pPr>
              <w:widowControl w:val="0"/>
              <w:autoSpaceDE w:val="0"/>
              <w:adjustRightInd w:val="0"/>
              <w:spacing w:before="120" w:after="120"/>
              <w:jc w:val="left"/>
              <w:rPr>
                <w:bCs/>
                <w:sz w:val="20"/>
                <w:szCs w:val="20"/>
              </w:rPr>
            </w:pPr>
            <w:r w:rsidRPr="004D4351">
              <w:rPr>
                <w:bCs/>
                <w:sz w:val="20"/>
                <w:szCs w:val="20"/>
              </w:rPr>
              <w:t xml:space="preserve">Grad </w:t>
            </w:r>
            <w:r w:rsidR="00297D44">
              <w:rPr>
                <w:bCs/>
                <w:sz w:val="20"/>
                <w:szCs w:val="20"/>
              </w:rPr>
              <w:t>Buje</w:t>
            </w:r>
          </w:p>
        </w:tc>
        <w:tc>
          <w:tcPr>
            <w:tcW w:w="8221" w:type="dxa"/>
            <w:tcBorders>
              <w:top w:val="single" w:sz="6" w:space="0" w:color="auto"/>
              <w:left w:val="single" w:sz="6" w:space="0" w:color="auto"/>
              <w:bottom w:val="single" w:sz="6" w:space="0" w:color="auto"/>
              <w:right w:val="single" w:sz="4" w:space="0" w:color="auto"/>
            </w:tcBorders>
            <w:shd w:val="clear" w:color="auto" w:fill="auto"/>
            <w:vAlign w:val="center"/>
          </w:tcPr>
          <w:p w14:paraId="17437C02" w14:textId="0B345A96" w:rsidR="00E450C1" w:rsidRPr="00E450C1" w:rsidRDefault="00E450C1" w:rsidP="00E450C1">
            <w:pPr>
              <w:widowControl w:val="0"/>
              <w:autoSpaceDE w:val="0"/>
              <w:adjustRightInd w:val="0"/>
              <w:spacing w:before="120" w:after="120"/>
              <w:rPr>
                <w:bCs/>
                <w:sz w:val="20"/>
                <w:szCs w:val="20"/>
              </w:rPr>
            </w:pPr>
            <w:r w:rsidRPr="00E450C1">
              <w:rPr>
                <w:bCs/>
                <w:sz w:val="20"/>
                <w:szCs w:val="20"/>
              </w:rPr>
              <w:t>Troškove angažiranih pravnih osoba i redovnih službi vršit će se prema stvarno izvršenim poslovima i po važećim cijenama u trenutku izvršenja zadataka.</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2F92741" w14:textId="7820B694" w:rsidR="00E450C1" w:rsidRPr="00E450C1" w:rsidRDefault="00E450C1" w:rsidP="00E450C1">
            <w:pPr>
              <w:widowControl w:val="0"/>
              <w:autoSpaceDE w:val="0"/>
              <w:adjustRightInd w:val="0"/>
              <w:contextualSpacing/>
              <w:rPr>
                <w:bCs/>
                <w:sz w:val="20"/>
                <w:szCs w:val="20"/>
              </w:rPr>
            </w:pPr>
            <w:r w:rsidRPr="00E450C1">
              <w:rPr>
                <w:bCs/>
                <w:sz w:val="20"/>
                <w:szCs w:val="20"/>
              </w:rPr>
              <w:t>- Gradonačelnik</w:t>
            </w:r>
          </w:p>
        </w:tc>
      </w:tr>
    </w:tbl>
    <w:p w14:paraId="14BF5DF2" w14:textId="77777777" w:rsidR="00A47D17" w:rsidRDefault="00A47D17" w:rsidP="00A47D17">
      <w:pPr>
        <w:tabs>
          <w:tab w:val="left" w:pos="960"/>
        </w:tabs>
        <w:rPr>
          <w:highlight w:val="yellow"/>
          <w:lang w:bidi="en-US"/>
        </w:rPr>
      </w:pPr>
    </w:p>
    <w:p w14:paraId="1154B372" w14:textId="77777777" w:rsidR="006F6A6E" w:rsidRDefault="006F6A6E" w:rsidP="00A47D17">
      <w:pPr>
        <w:tabs>
          <w:tab w:val="left" w:pos="960"/>
        </w:tabs>
        <w:rPr>
          <w:highlight w:val="yellow"/>
          <w:lang w:bidi="en-US"/>
        </w:rPr>
      </w:pPr>
    </w:p>
    <w:p w14:paraId="338E1A53" w14:textId="77777777" w:rsidR="006F6A6E" w:rsidRDefault="006F6A6E" w:rsidP="00A47D17">
      <w:pPr>
        <w:tabs>
          <w:tab w:val="left" w:pos="960"/>
        </w:tabs>
        <w:rPr>
          <w:highlight w:val="yellow"/>
          <w:lang w:bidi="en-US"/>
        </w:rPr>
      </w:pPr>
    </w:p>
    <w:p w14:paraId="1219548A" w14:textId="77777777" w:rsidR="006F6A6E" w:rsidRDefault="006F6A6E" w:rsidP="00A47D17">
      <w:pPr>
        <w:tabs>
          <w:tab w:val="left" w:pos="960"/>
        </w:tabs>
        <w:rPr>
          <w:highlight w:val="yellow"/>
          <w:lang w:bidi="en-US"/>
        </w:rPr>
      </w:pPr>
    </w:p>
    <w:p w14:paraId="301C2278" w14:textId="77777777" w:rsidR="00E450C1" w:rsidRDefault="00E450C1" w:rsidP="00A47D17">
      <w:pPr>
        <w:tabs>
          <w:tab w:val="left" w:pos="960"/>
        </w:tabs>
        <w:rPr>
          <w:highlight w:val="yellow"/>
          <w:lang w:bidi="en-US"/>
        </w:rPr>
        <w:sectPr w:rsidR="00E450C1" w:rsidSect="00CC69A8">
          <w:headerReference w:type="first" r:id="rId40"/>
          <w:pgSz w:w="16838" w:h="11906" w:orient="landscape"/>
          <w:pgMar w:top="1417" w:right="1417" w:bottom="1417" w:left="1417" w:header="567" w:footer="0" w:gutter="0"/>
          <w:cols w:space="708"/>
          <w:titlePg/>
          <w:docGrid w:linePitch="360"/>
        </w:sectPr>
      </w:pPr>
    </w:p>
    <w:p w14:paraId="044912BC" w14:textId="5AA9E690" w:rsidR="00DC0A75" w:rsidRPr="00E450C1" w:rsidRDefault="00D628A6" w:rsidP="00DC0A75">
      <w:pPr>
        <w:pStyle w:val="Heading2"/>
      </w:pPr>
      <w:bookmarkStart w:id="82" w:name="_Toc19000065"/>
      <w:bookmarkStart w:id="83" w:name="_Toc101867910"/>
      <w:r>
        <w:lastRenderedPageBreak/>
        <w:t xml:space="preserve">6.7. </w:t>
      </w:r>
      <w:r w:rsidR="00DC0A75" w:rsidRPr="00E450C1">
        <w:t>Mjere civilne zaštite</w:t>
      </w:r>
      <w:bookmarkEnd w:id="82"/>
      <w:bookmarkEnd w:id="83"/>
    </w:p>
    <w:p w14:paraId="02606881" w14:textId="3F07450C" w:rsidR="00DC0A75" w:rsidRPr="00E450C1" w:rsidRDefault="00D84FDD" w:rsidP="00E6748E">
      <w:pPr>
        <w:pStyle w:val="Heading3"/>
      </w:pPr>
      <w:bookmarkStart w:id="84" w:name="_Toc432405407"/>
      <w:bookmarkStart w:id="85" w:name="_Toc19000066"/>
      <w:bookmarkStart w:id="86" w:name="_Toc101867911"/>
      <w:r>
        <w:t xml:space="preserve">6.7.1 </w:t>
      </w:r>
      <w:r w:rsidR="00DC0A75" w:rsidRPr="00E450C1">
        <w:t>Sklanjanje stanovništva</w:t>
      </w:r>
      <w:bookmarkEnd w:id="84"/>
      <w:bookmarkEnd w:id="85"/>
      <w:bookmarkEnd w:id="86"/>
    </w:p>
    <w:p w14:paraId="4795C4CD" w14:textId="77777777" w:rsidR="00DC0A75" w:rsidRPr="00E450C1" w:rsidRDefault="00DC0A75" w:rsidP="00DC0A75">
      <w:pPr>
        <w:widowControl w:val="0"/>
        <w:autoSpaceDE w:val="0"/>
        <w:autoSpaceDN w:val="0"/>
        <w:adjustRightInd w:val="0"/>
        <w:spacing w:before="120" w:after="120"/>
      </w:pPr>
      <w:r w:rsidRPr="00E450C1">
        <w:t>Sklanjanje stanovništva je hitna mjera civilne zaštite koja se provodi kod nastanka katastrofe ili velike nesreće.</w:t>
      </w:r>
    </w:p>
    <w:p w14:paraId="57ABBF32" w14:textId="60D55C61" w:rsidR="00DC0A75" w:rsidRPr="00E450C1" w:rsidRDefault="00DC0A75" w:rsidP="00DC0A75">
      <w:pPr>
        <w:widowControl w:val="0"/>
        <w:autoSpaceDE w:val="0"/>
        <w:autoSpaceDN w:val="0"/>
        <w:adjustRightInd w:val="0"/>
        <w:spacing w:before="120" w:after="120"/>
      </w:pPr>
      <w:r w:rsidRPr="00E450C1">
        <w:t xml:space="preserve">Sklanjanje stanovništva Grada </w:t>
      </w:r>
      <w:r w:rsidR="00D628A6">
        <w:t>Buja</w:t>
      </w:r>
      <w:r w:rsidRPr="00E450C1">
        <w:t xml:space="preserve"> vršiti će se u slučajevima:</w:t>
      </w:r>
    </w:p>
    <w:p w14:paraId="72D2C005" w14:textId="77777777" w:rsidR="00DC0A75" w:rsidRPr="00E450C1" w:rsidRDefault="00DC0A75" w:rsidP="00F847A0">
      <w:pPr>
        <w:numPr>
          <w:ilvl w:val="0"/>
          <w:numId w:val="33"/>
        </w:numPr>
        <w:spacing w:before="0" w:after="0"/>
      </w:pPr>
      <w:r w:rsidRPr="00E450C1">
        <w:t>ugroza od tehničko-tehnoloških nesreća u stacionarnim objektima i prometu,</w:t>
      </w:r>
    </w:p>
    <w:p w14:paraId="1A1D7E5F" w14:textId="77777777" w:rsidR="00DC0A75" w:rsidRPr="00E450C1" w:rsidRDefault="00DC0A75" w:rsidP="00F847A0">
      <w:pPr>
        <w:numPr>
          <w:ilvl w:val="0"/>
          <w:numId w:val="33"/>
        </w:numPr>
        <w:spacing w:before="120" w:after="120"/>
      </w:pPr>
      <w:r w:rsidRPr="00E450C1">
        <w:t>ratne opasnosti i terorizma,</w:t>
      </w:r>
    </w:p>
    <w:p w14:paraId="41328813" w14:textId="77777777" w:rsidR="00DC0A75" w:rsidRPr="00E450C1" w:rsidRDefault="00DC0A75" w:rsidP="00F847A0">
      <w:pPr>
        <w:numPr>
          <w:ilvl w:val="0"/>
          <w:numId w:val="33"/>
        </w:numPr>
        <w:spacing w:before="120" w:after="120"/>
      </w:pPr>
      <w:r w:rsidRPr="00E450C1">
        <w:t>nuklearne i radiološke nesreće.</w:t>
      </w:r>
    </w:p>
    <w:p w14:paraId="0F093F99" w14:textId="77777777" w:rsidR="00D628A6" w:rsidRPr="00D628A6" w:rsidRDefault="00D628A6" w:rsidP="00D628A6">
      <w:pPr>
        <w:widowControl w:val="0"/>
        <w:autoSpaceDE w:val="0"/>
        <w:autoSpaceDN w:val="0"/>
        <w:adjustRightInd w:val="0"/>
        <w:rPr>
          <w:rStyle w:val="CommentReference"/>
          <w:sz w:val="22"/>
          <w:szCs w:val="22"/>
        </w:rPr>
      </w:pPr>
      <w:r w:rsidRPr="00D628A6">
        <w:rPr>
          <w:rStyle w:val="CommentReference"/>
          <w:sz w:val="22"/>
          <w:szCs w:val="22"/>
        </w:rPr>
        <w:t>Grad Buje-</w:t>
      </w:r>
      <w:proofErr w:type="spellStart"/>
      <w:r w:rsidRPr="00D628A6">
        <w:rPr>
          <w:rStyle w:val="CommentReference"/>
          <w:sz w:val="22"/>
          <w:szCs w:val="22"/>
        </w:rPr>
        <w:t>Buie</w:t>
      </w:r>
      <w:proofErr w:type="spellEnd"/>
      <w:r w:rsidRPr="00D628A6">
        <w:rPr>
          <w:rStyle w:val="CommentReference"/>
          <w:sz w:val="22"/>
          <w:szCs w:val="22"/>
        </w:rPr>
        <w:t xml:space="preserve"> nema sklonište osnovne i dopunske zaštite već će se koristiti prostorije za koje će biti zaduženi povjerenici.</w:t>
      </w:r>
    </w:p>
    <w:p w14:paraId="04373321" w14:textId="73E3F59B" w:rsidR="00DC0A75" w:rsidRPr="00A16C8F" w:rsidRDefault="00D628A6" w:rsidP="00DC0A75">
      <w:pPr>
        <w:widowControl w:val="0"/>
        <w:autoSpaceDE w:val="0"/>
        <w:autoSpaceDN w:val="0"/>
        <w:adjustRightInd w:val="0"/>
      </w:pPr>
      <w:r>
        <w:t>Nedostatkom</w:t>
      </w:r>
      <w:r w:rsidR="00DC0A75" w:rsidRPr="00A16C8F">
        <w:t xml:space="preserve"> sklonišnih mjesta riješit će se sklanjanje ljudi i materijalnih dobara u postojeće podzemne garaže, podrumske zaklone, suterenske prostorije, prostore bez prozora ili u prostore udaljene od otvora,  koji će se urediti za tu namjenu. Podrumske zaklone u zajedničkim stambenim građevinama treba očistiti, pripremiti i prilagoditi za sklanjanje. Po potrebi izvršiti će se potpora stropne konstrukcije s daskama i odgovarajućim podupiračima. Isto tako izvršiti će se pojačanje ili zaštita ulaza, te zaštita svih otvora (prozora) na odgovarajući način. </w:t>
      </w:r>
      <w:proofErr w:type="spellStart"/>
      <w:r w:rsidR="00DC0A75" w:rsidRPr="00A16C8F">
        <w:t>Hermetizacija</w:t>
      </w:r>
      <w:proofErr w:type="spellEnd"/>
      <w:r w:rsidR="00DC0A75" w:rsidRPr="00A16C8F">
        <w:t xml:space="preserve"> otvora ljepljivim trakama ili drugim sredstvima provodi se u slučaju ratne opasnosti, nuklearnih i radioloških nesreća te eventualno kod tehničko-tehnoloških nesreća s opasnim tvarima.</w:t>
      </w:r>
    </w:p>
    <w:p w14:paraId="30DF175A" w14:textId="77777777" w:rsidR="00745AC7" w:rsidRPr="00A16C8F" w:rsidRDefault="00745AC7" w:rsidP="00745AC7">
      <w:r w:rsidRPr="00A16C8F">
        <w:t>Drugi objekti koji su na nivou Grada određeni kao mjesta za sklanjanje, odabrana su na temelju kriterija:</w:t>
      </w:r>
    </w:p>
    <w:p w14:paraId="798FA3F8" w14:textId="4206252C" w:rsidR="00745AC7" w:rsidRPr="00A16C8F" w:rsidRDefault="00745AC7" w:rsidP="00F847A0">
      <w:pPr>
        <w:pStyle w:val="ListParagraph"/>
        <w:numPr>
          <w:ilvl w:val="0"/>
          <w:numId w:val="34"/>
        </w:numPr>
        <w:spacing w:before="0" w:after="0"/>
      </w:pPr>
      <w:r w:rsidRPr="00A16C8F">
        <w:t>armiranobetonska konstrukcija otporna na potrese;</w:t>
      </w:r>
    </w:p>
    <w:p w14:paraId="16925DDA" w14:textId="36780C82" w:rsidR="00745AC7" w:rsidRPr="00A16C8F" w:rsidRDefault="00745AC7" w:rsidP="00F847A0">
      <w:pPr>
        <w:pStyle w:val="ListParagraph"/>
        <w:numPr>
          <w:ilvl w:val="0"/>
          <w:numId w:val="34"/>
        </w:numPr>
        <w:spacing w:before="0" w:after="0"/>
      </w:pPr>
      <w:r w:rsidRPr="00A16C8F">
        <w:t>niža etaža objekta (suteren i prvi kat);</w:t>
      </w:r>
    </w:p>
    <w:p w14:paraId="0827384F" w14:textId="6DC29006" w:rsidR="00745AC7" w:rsidRPr="00A16C8F" w:rsidRDefault="00745AC7" w:rsidP="00F847A0">
      <w:pPr>
        <w:pStyle w:val="ListParagraph"/>
        <w:numPr>
          <w:ilvl w:val="0"/>
          <w:numId w:val="34"/>
        </w:numPr>
        <w:spacing w:before="0" w:after="0"/>
      </w:pPr>
      <w:r w:rsidRPr="00A16C8F">
        <w:t>postojanje sportske dvorane za smještaj i kuhinje za pripremu toplih obroka;</w:t>
      </w:r>
    </w:p>
    <w:p w14:paraId="3B4082A6" w14:textId="47A6FD0B" w:rsidR="00745AC7" w:rsidRPr="00A16C8F" w:rsidRDefault="00745AC7" w:rsidP="00F847A0">
      <w:pPr>
        <w:pStyle w:val="ListParagraph"/>
        <w:numPr>
          <w:ilvl w:val="0"/>
          <w:numId w:val="34"/>
        </w:numPr>
        <w:spacing w:before="0" w:after="0"/>
      </w:pPr>
      <w:r w:rsidRPr="00A16C8F">
        <w:t>laka pristupačnost objektu.</w:t>
      </w:r>
    </w:p>
    <w:p w14:paraId="70E817C0" w14:textId="77777777" w:rsidR="00745AC7" w:rsidRPr="00A16C8F" w:rsidRDefault="00745AC7" w:rsidP="00745AC7">
      <w:pPr>
        <w:spacing w:before="0" w:after="0"/>
      </w:pPr>
    </w:p>
    <w:p w14:paraId="23EF61A3" w14:textId="34E0EEFA" w:rsidR="009D6B43" w:rsidRPr="00A16C8F" w:rsidRDefault="009D6B43" w:rsidP="00745AC7">
      <w:pPr>
        <w:rPr>
          <w:u w:val="single"/>
        </w:rPr>
      </w:pPr>
      <w:r w:rsidRPr="00A16C8F">
        <w:rPr>
          <w:u w:val="single"/>
        </w:rPr>
        <w:t>Rukovoditelji ustanova sa većim brojem korisnika (ili Stožer civilne zaštite) trebaju odrediti prostor za sklanjanje</w:t>
      </w:r>
      <w:r w:rsidR="007F1F5C" w:rsidRPr="00A16C8F">
        <w:rPr>
          <w:u w:val="single"/>
        </w:rPr>
        <w:t>.</w:t>
      </w:r>
    </w:p>
    <w:p w14:paraId="54B12160" w14:textId="77777777" w:rsidR="00DC0A75" w:rsidRPr="00A16C8F" w:rsidRDefault="00DC0A75" w:rsidP="00DC0A75">
      <w:pPr>
        <w:widowControl w:val="0"/>
        <w:autoSpaceDE w:val="0"/>
        <w:autoSpaceDN w:val="0"/>
        <w:adjustRightInd w:val="0"/>
      </w:pPr>
      <w:r w:rsidRPr="00A16C8F">
        <w:rPr>
          <w:b/>
        </w:rPr>
        <w:t>Odgovorne osobe:</w:t>
      </w:r>
      <w:r w:rsidRPr="00A16C8F">
        <w:t xml:space="preserve"> Povjerenici civilne zaštite naselja i područja u suradnji s predsjednicima Mjesnih odbora i predstavnicima stanara, ukoliko se radi o objektima za kolektivno stanovanje.</w:t>
      </w:r>
    </w:p>
    <w:p w14:paraId="2A5A360B" w14:textId="77777777" w:rsidR="00DC0A75" w:rsidRDefault="00DC0A75" w:rsidP="00DC0A75">
      <w:pPr>
        <w:widowControl w:val="0"/>
        <w:autoSpaceDE w:val="0"/>
        <w:autoSpaceDN w:val="0"/>
        <w:adjustRightInd w:val="0"/>
        <w:spacing w:before="120" w:after="120"/>
      </w:pPr>
      <w:r w:rsidRPr="00A16C8F">
        <w:t>Za provođenje navedenih zadaća zaduženo je stanovništvo Grada, upute daje Stožer civilne zaštite i povjerenici civilne zaštite.</w:t>
      </w:r>
    </w:p>
    <w:p w14:paraId="69742C6F" w14:textId="77777777" w:rsidR="00A16C8F" w:rsidRPr="00D628A6" w:rsidRDefault="00A16C8F" w:rsidP="00D84FDD">
      <w:pPr>
        <w:rPr>
          <w:color w:val="54883D"/>
        </w:rPr>
      </w:pPr>
      <w:bookmarkStart w:id="87" w:name="_Toc431368074"/>
      <w:bookmarkStart w:id="88" w:name="_Toc432405409"/>
      <w:r w:rsidRPr="00D628A6">
        <w:rPr>
          <w:color w:val="54883D"/>
        </w:rPr>
        <w:t>Naputak o organizaciji i boravak u prostorima za sklanjanje</w:t>
      </w:r>
      <w:bookmarkEnd w:id="87"/>
      <w:bookmarkEnd w:id="88"/>
    </w:p>
    <w:p w14:paraId="28D99B15" w14:textId="77777777" w:rsidR="00A16C8F" w:rsidRPr="00E96F94" w:rsidRDefault="00A16C8F" w:rsidP="00A16C8F">
      <w:pPr>
        <w:widowControl w:val="0"/>
        <w:autoSpaceDE w:val="0"/>
        <w:autoSpaceDN w:val="0"/>
        <w:adjustRightInd w:val="0"/>
        <w:spacing w:before="120" w:after="120"/>
      </w:pPr>
      <w:r w:rsidRPr="00D628A6">
        <w:rPr>
          <w:u w:val="single"/>
        </w:rPr>
        <w:t>Ponašanje u prostorima za sklanjanje propisuje se kućnim redom koji predviđa</w:t>
      </w:r>
      <w:r w:rsidRPr="00E96F94">
        <w:t xml:space="preserve">: </w:t>
      </w:r>
    </w:p>
    <w:p w14:paraId="3F1F38AA" w14:textId="77777777" w:rsidR="00A16C8F" w:rsidRPr="00E96F94" w:rsidRDefault="00A16C8F" w:rsidP="00F847A0">
      <w:pPr>
        <w:pStyle w:val="ListParagraph"/>
        <w:numPr>
          <w:ilvl w:val="0"/>
          <w:numId w:val="35"/>
        </w:numPr>
        <w:jc w:val="left"/>
      </w:pPr>
      <w:r w:rsidRPr="00E96F94">
        <w:t xml:space="preserve">smještanje ljudi u prostore za sklanjanje mora započeti od najudaljenijih prostorija u skloništu, </w:t>
      </w:r>
    </w:p>
    <w:p w14:paraId="2BCDA8E7" w14:textId="77777777" w:rsidR="00A16C8F" w:rsidRPr="00E96F94" w:rsidRDefault="00A16C8F" w:rsidP="00F847A0">
      <w:pPr>
        <w:pStyle w:val="ListParagraph"/>
        <w:numPr>
          <w:ilvl w:val="0"/>
          <w:numId w:val="35"/>
        </w:numPr>
        <w:jc w:val="left"/>
      </w:pPr>
      <w:r w:rsidRPr="00E96F94">
        <w:t xml:space="preserve">nije dozvoljena buka, uznemiravanje drugih, paljenje svjetala i neovlašteno rukovanje s instalacijama, </w:t>
      </w:r>
    </w:p>
    <w:p w14:paraId="0BD562EA" w14:textId="77777777" w:rsidR="00A16C8F" w:rsidRPr="00E96F94" w:rsidRDefault="00A16C8F" w:rsidP="00F847A0">
      <w:pPr>
        <w:pStyle w:val="ListParagraph"/>
        <w:numPr>
          <w:ilvl w:val="0"/>
          <w:numId w:val="35"/>
        </w:numPr>
        <w:jc w:val="left"/>
      </w:pPr>
      <w:r w:rsidRPr="00E96F94">
        <w:lastRenderedPageBreak/>
        <w:t xml:space="preserve">zabranjeno je unošenje domaćih životinja, lako zapaljivih materijala, nadražujućih i jako mirisnih materijala, </w:t>
      </w:r>
    </w:p>
    <w:p w14:paraId="144058F1" w14:textId="77777777" w:rsidR="00A16C8F" w:rsidRPr="00E96F94" w:rsidRDefault="00A16C8F" w:rsidP="00F847A0">
      <w:pPr>
        <w:pStyle w:val="ListParagraph"/>
        <w:numPr>
          <w:ilvl w:val="0"/>
          <w:numId w:val="35"/>
        </w:numPr>
        <w:jc w:val="left"/>
      </w:pPr>
      <w:r w:rsidRPr="00E96F94">
        <w:t xml:space="preserve">zabranjeno je pušenje i konzumiranje alkohola u skloništu. </w:t>
      </w:r>
    </w:p>
    <w:p w14:paraId="03A0D64B" w14:textId="77777777" w:rsidR="00A16C8F" w:rsidRDefault="00A16C8F" w:rsidP="00A16C8F">
      <w:pPr>
        <w:widowControl w:val="0"/>
        <w:autoSpaceDE w:val="0"/>
        <w:autoSpaceDN w:val="0"/>
        <w:adjustRightInd w:val="0"/>
        <w:spacing w:before="120" w:after="120"/>
      </w:pPr>
      <w:r w:rsidRPr="00E96F94">
        <w:t>Prostorije predviđene za sklanjanje kao i skloništa u cijelosti moraju biti što je moguće bolje pripremljena za prihvat stanovnika, uključujući i sva potrebna obilježavanja, kao i upoznavanja stanovnika s pripremljenim prostorijama za sklanjanje.</w:t>
      </w:r>
    </w:p>
    <w:p w14:paraId="45E353A4" w14:textId="77777777" w:rsidR="006233FE" w:rsidRPr="006233FE" w:rsidRDefault="006233FE" w:rsidP="006233FE">
      <w:pPr>
        <w:widowControl w:val="0"/>
        <w:autoSpaceDE w:val="0"/>
        <w:autoSpaceDN w:val="0"/>
        <w:adjustRightInd w:val="0"/>
        <w:spacing w:before="0"/>
        <w:rPr>
          <w:color w:val="000000"/>
          <w:u w:val="single"/>
        </w:rPr>
      </w:pPr>
      <w:r w:rsidRPr="006233FE">
        <w:rPr>
          <w:color w:val="000000"/>
          <w:u w:val="single"/>
        </w:rPr>
        <w:t>Napuštanje skloništa</w:t>
      </w:r>
    </w:p>
    <w:p w14:paraId="7D912FCA" w14:textId="25816BBC" w:rsidR="006233FE" w:rsidRPr="006233FE" w:rsidRDefault="006233FE" w:rsidP="006233FE">
      <w:pPr>
        <w:widowControl w:val="0"/>
        <w:autoSpaceDE w:val="0"/>
        <w:autoSpaceDN w:val="0"/>
        <w:adjustRightInd w:val="0"/>
        <w:spacing w:before="0" w:after="0"/>
        <w:rPr>
          <w:color w:val="000000"/>
        </w:rPr>
      </w:pPr>
      <w:r w:rsidRPr="006233FE">
        <w:rPr>
          <w:color w:val="000000"/>
        </w:rPr>
        <w:t>Napuštanje skloništa vrši se po prestanku opasnosti po odobrenju voditelja. Prilikom napuštanja prostora za sklanjanje prvo izlaze izviđači radi utvrđivanja stvarnog stanja izvan skloništa. Na osnovi izvješća izviđača voditelj izdaje određene upute sukladno trenutnoj situaciji, pravac kretanja i dr.</w:t>
      </w:r>
    </w:p>
    <w:p w14:paraId="71467EFA" w14:textId="77777777" w:rsidR="00D84FDD" w:rsidRPr="00D84FDD" w:rsidRDefault="00D84FDD" w:rsidP="00D84FDD">
      <w:bookmarkStart w:id="89" w:name="_Toc431368075"/>
      <w:bookmarkStart w:id="90" w:name="_Toc432405410"/>
    </w:p>
    <w:p w14:paraId="2BEB3AF6" w14:textId="77777777" w:rsidR="00DC0A75" w:rsidRPr="00D84FDD" w:rsidRDefault="00DC0A75" w:rsidP="00D84FDD">
      <w:pPr>
        <w:rPr>
          <w:color w:val="54883D"/>
        </w:rPr>
      </w:pPr>
      <w:r w:rsidRPr="00D84FDD">
        <w:rPr>
          <w:color w:val="54883D"/>
        </w:rPr>
        <w:t>Zadaće pojedinih subjekata koji provode sklanjanje</w:t>
      </w:r>
      <w:bookmarkEnd w:id="89"/>
      <w:bookmarkEnd w:id="90"/>
    </w:p>
    <w:p w14:paraId="7A41B187" w14:textId="556A5F96" w:rsidR="00DC0A75" w:rsidRPr="00A16C8F" w:rsidRDefault="00DC0A75" w:rsidP="00DC0A75">
      <w:pPr>
        <w:widowControl w:val="0"/>
        <w:autoSpaceDE w:val="0"/>
        <w:autoSpaceDN w:val="0"/>
        <w:adjustRightInd w:val="0"/>
        <w:spacing w:before="120" w:after="120"/>
      </w:pPr>
      <w:r w:rsidRPr="00A16C8F">
        <w:rPr>
          <w:b/>
        </w:rPr>
        <w:t>Odgovorne osobe:</w:t>
      </w:r>
      <w:r w:rsidRPr="00A16C8F">
        <w:t xml:space="preserve"> voditelji </w:t>
      </w:r>
      <w:r w:rsidR="009F49A6" w:rsidRPr="00A16C8F">
        <w:t>o</w:t>
      </w:r>
      <w:r w:rsidRPr="00A16C8F">
        <w:t>bjekata za sklanjanje i njihovi zamjenici, povjerenici civilne zaštite u suradnji s predsjednicima Mjesnih odbora i predstavnicima stanara, ukoliko se radi o objektima za kolektivno stanovanje.</w:t>
      </w:r>
    </w:p>
    <w:p w14:paraId="11958E8B" w14:textId="77777777" w:rsidR="00DC0A75" w:rsidRPr="00A16C8F" w:rsidRDefault="00DC0A75" w:rsidP="00D628A6"/>
    <w:p w14:paraId="318A198D" w14:textId="77777777" w:rsidR="00DC0A75" w:rsidRPr="00A16C8F" w:rsidRDefault="00DC0A75" w:rsidP="00DC0A75">
      <w:pPr>
        <w:widowControl w:val="0"/>
        <w:autoSpaceDE w:val="0"/>
        <w:autoSpaceDN w:val="0"/>
        <w:adjustRightInd w:val="0"/>
        <w:spacing w:before="120" w:after="120"/>
        <w:rPr>
          <w:b/>
        </w:rPr>
      </w:pPr>
      <w:r w:rsidRPr="00A16C8F">
        <w:rPr>
          <w:b/>
        </w:rPr>
        <w:t>Stožer civilne zaštite</w:t>
      </w:r>
    </w:p>
    <w:p w14:paraId="1A0312C3" w14:textId="1809317A" w:rsidR="00DC0A75" w:rsidRPr="00A16C8F" w:rsidRDefault="00DC0A75" w:rsidP="00F847A0">
      <w:pPr>
        <w:pStyle w:val="ListParagraph"/>
        <w:numPr>
          <w:ilvl w:val="0"/>
          <w:numId w:val="12"/>
        </w:numPr>
        <w:jc w:val="left"/>
      </w:pPr>
      <w:r w:rsidRPr="00A16C8F">
        <w:t>koordinira provođenje sklanjanja stanovništva u slučaju određenih ugroza te nalaže nižim razinama provođenje (voditeljima objekata za sklanjanje)</w:t>
      </w:r>
      <w:r w:rsidR="00854454" w:rsidRPr="00A16C8F">
        <w:t>,</w:t>
      </w:r>
    </w:p>
    <w:p w14:paraId="49AF1B96" w14:textId="319E1144" w:rsidR="00164D47" w:rsidRPr="00A16C8F" w:rsidRDefault="00164D47" w:rsidP="00F847A0">
      <w:pPr>
        <w:pStyle w:val="ListParagraph"/>
        <w:numPr>
          <w:ilvl w:val="0"/>
          <w:numId w:val="12"/>
        </w:numPr>
        <w:jc w:val="left"/>
      </w:pPr>
      <w:r w:rsidRPr="00A16C8F">
        <w:t xml:space="preserve">osiguravaju dopremu </w:t>
      </w:r>
      <w:r w:rsidR="00854454" w:rsidRPr="00A16C8F">
        <w:t>hrane, vode i higijenskih potrepština,</w:t>
      </w:r>
    </w:p>
    <w:p w14:paraId="2FA7FAE8" w14:textId="223F3E7B" w:rsidR="00854454" w:rsidRPr="00A16C8F" w:rsidRDefault="00854454" w:rsidP="00F847A0">
      <w:pPr>
        <w:pStyle w:val="ListParagraph"/>
        <w:numPr>
          <w:ilvl w:val="0"/>
          <w:numId w:val="12"/>
        </w:numPr>
        <w:jc w:val="left"/>
      </w:pPr>
      <w:r w:rsidRPr="00A16C8F">
        <w:t>organizira medicinsku pomoć, psihosocijalnu i dr. pomoć,</w:t>
      </w:r>
    </w:p>
    <w:p w14:paraId="02F382D5" w14:textId="5C367E74" w:rsidR="00DC0A75" w:rsidRPr="00A16C8F" w:rsidRDefault="00DC0A75" w:rsidP="00F847A0">
      <w:pPr>
        <w:pStyle w:val="ListParagraph"/>
        <w:numPr>
          <w:ilvl w:val="0"/>
          <w:numId w:val="12"/>
        </w:numPr>
        <w:jc w:val="left"/>
      </w:pPr>
      <w:r w:rsidRPr="00A16C8F">
        <w:t>poduzima druge mjere kojima se osigurava efikasnost provođenja sklanjanja u odnosu na nastalu ugrozu</w:t>
      </w:r>
      <w:r w:rsidR="00854454" w:rsidRPr="00A16C8F">
        <w:t>.</w:t>
      </w:r>
    </w:p>
    <w:p w14:paraId="52EEDD80" w14:textId="77777777" w:rsidR="00DC0A75" w:rsidRPr="00A16C8F" w:rsidRDefault="00DC0A75" w:rsidP="00DC0A75">
      <w:pPr>
        <w:ind w:left="720"/>
      </w:pPr>
    </w:p>
    <w:p w14:paraId="30B45337" w14:textId="687217E4" w:rsidR="00DC0A75" w:rsidRPr="00A16C8F" w:rsidRDefault="00854454" w:rsidP="00DC0A75">
      <w:pPr>
        <w:widowControl w:val="0"/>
        <w:autoSpaceDE w:val="0"/>
        <w:autoSpaceDN w:val="0"/>
        <w:adjustRightInd w:val="0"/>
        <w:spacing w:before="120" w:after="120"/>
        <w:rPr>
          <w:b/>
        </w:rPr>
      </w:pPr>
      <w:r w:rsidRPr="00A16C8F">
        <w:rPr>
          <w:b/>
        </w:rPr>
        <w:t>Operativne snage sustava civilne zaštite</w:t>
      </w:r>
    </w:p>
    <w:p w14:paraId="10E93C0D" w14:textId="633AA771" w:rsidR="00DC0A75" w:rsidRPr="00A16C8F" w:rsidRDefault="00DC0A75" w:rsidP="00F847A0">
      <w:pPr>
        <w:pStyle w:val="ListParagraph"/>
        <w:numPr>
          <w:ilvl w:val="0"/>
          <w:numId w:val="13"/>
        </w:numPr>
        <w:jc w:val="left"/>
      </w:pPr>
      <w:r w:rsidRPr="00A16C8F">
        <w:t>uz redovne službe i djelatnosti, osiguravaju pristupne putove od eventualnih prepreka (ruševina) za nesmetani tijek provođenja sklanjanja, ukoliko za isto postoji potreba</w:t>
      </w:r>
      <w:r w:rsidR="00854454" w:rsidRPr="00A16C8F">
        <w:t>,</w:t>
      </w:r>
    </w:p>
    <w:p w14:paraId="59FBFE07" w14:textId="0889275F" w:rsidR="00253C35" w:rsidRDefault="00253C35" w:rsidP="00F847A0">
      <w:pPr>
        <w:pStyle w:val="ListParagraph"/>
        <w:numPr>
          <w:ilvl w:val="0"/>
          <w:numId w:val="13"/>
        </w:numPr>
        <w:jc w:val="left"/>
      </w:pPr>
      <w:r w:rsidRPr="00A16C8F">
        <w:t>Surađuj</w:t>
      </w:r>
      <w:r>
        <w:t>u</w:t>
      </w:r>
      <w:r w:rsidRPr="00A16C8F">
        <w:t xml:space="preserve"> sa Stožerom civilne zaštite u svezi organizacije i provođenja sklanjanja.</w:t>
      </w:r>
    </w:p>
    <w:p w14:paraId="5EB174BF" w14:textId="024CF71F" w:rsidR="00DC0A75" w:rsidRPr="00A16C8F" w:rsidRDefault="00DC0A75" w:rsidP="00F847A0">
      <w:pPr>
        <w:pStyle w:val="ListParagraph"/>
        <w:numPr>
          <w:ilvl w:val="0"/>
          <w:numId w:val="13"/>
        </w:numPr>
        <w:jc w:val="left"/>
      </w:pPr>
      <w:r w:rsidRPr="00A16C8F">
        <w:t>vrše raščišćavanje ulaza i iz</w:t>
      </w:r>
      <w:r w:rsidR="00164D47" w:rsidRPr="00A16C8F">
        <w:t>laza iz objekata za sklanjanje</w:t>
      </w:r>
      <w:r w:rsidR="00854454" w:rsidRPr="00A16C8F">
        <w:t>, osiguravaju dopremu hrane, vode i higijenskih potrepština.</w:t>
      </w:r>
    </w:p>
    <w:p w14:paraId="588AB3D9" w14:textId="77777777" w:rsidR="00A16C8F" w:rsidRPr="00A16C8F" w:rsidRDefault="00A16C8F" w:rsidP="00A16C8F">
      <w:pPr>
        <w:jc w:val="left"/>
      </w:pPr>
    </w:p>
    <w:p w14:paraId="08DDEE34" w14:textId="77777777" w:rsidR="00DC0A75" w:rsidRPr="00A16C8F" w:rsidRDefault="00DC0A75" w:rsidP="00DC0A75">
      <w:pPr>
        <w:widowControl w:val="0"/>
        <w:autoSpaceDE w:val="0"/>
        <w:autoSpaceDN w:val="0"/>
        <w:adjustRightInd w:val="0"/>
        <w:rPr>
          <w:b/>
          <w:bCs/>
        </w:rPr>
      </w:pPr>
      <w:r w:rsidRPr="00A16C8F">
        <w:rPr>
          <w:b/>
          <w:bCs/>
        </w:rPr>
        <w:t>Povjerenici civilne zaštite i zamjenici povjerenika</w:t>
      </w:r>
    </w:p>
    <w:p w14:paraId="4507F57E" w14:textId="184CAAAD" w:rsidR="00DC0A75" w:rsidRPr="00A16C8F" w:rsidRDefault="00DC0A75" w:rsidP="007D269B">
      <w:pPr>
        <w:pStyle w:val="ListParagraph"/>
        <w:numPr>
          <w:ilvl w:val="0"/>
          <w:numId w:val="11"/>
        </w:numPr>
        <w:jc w:val="left"/>
      </w:pPr>
      <w:r w:rsidRPr="00A16C8F">
        <w:t xml:space="preserve">surađuju s predsjednicima mjesnih obora i voditeljima </w:t>
      </w:r>
      <w:r w:rsidR="009F49A6" w:rsidRPr="00A16C8F">
        <w:t>objekata za sklanjanje</w:t>
      </w:r>
      <w:r w:rsidRPr="00A16C8F">
        <w:t xml:space="preserve"> u svezi organiziranog sklanjanja stanovništva,</w:t>
      </w:r>
    </w:p>
    <w:p w14:paraId="5D61A9E1" w14:textId="17A2FFC3" w:rsidR="00DC0A75" w:rsidRPr="00A16C8F" w:rsidRDefault="00DC0A75" w:rsidP="007D269B">
      <w:pPr>
        <w:pStyle w:val="ListParagraph"/>
        <w:numPr>
          <w:ilvl w:val="0"/>
          <w:numId w:val="11"/>
        </w:numPr>
        <w:jc w:val="left"/>
      </w:pPr>
      <w:r w:rsidRPr="00A16C8F">
        <w:t xml:space="preserve">organiziraju sklanjanje ostalog dijela stanovništva, koje se sklanja u druge objekte </w:t>
      </w:r>
      <w:r w:rsidR="00164D47" w:rsidRPr="00A16C8F">
        <w:t>za sklanjanje (dopunske zaštite</w:t>
      </w:r>
      <w:r w:rsidRPr="00A16C8F">
        <w:t>, podrume i ostale prostore pogodne za sklanjanje)</w:t>
      </w:r>
      <w:r w:rsidR="00854454" w:rsidRPr="00A16C8F">
        <w:t>,</w:t>
      </w:r>
    </w:p>
    <w:p w14:paraId="06BF050B" w14:textId="6EC79A64" w:rsidR="00DC0A75" w:rsidRPr="00A16C8F" w:rsidRDefault="00DC0A75" w:rsidP="007D269B">
      <w:pPr>
        <w:pStyle w:val="ListParagraph"/>
        <w:numPr>
          <w:ilvl w:val="0"/>
          <w:numId w:val="11"/>
        </w:numPr>
        <w:jc w:val="left"/>
      </w:pPr>
      <w:r w:rsidRPr="00A16C8F">
        <w:t>surađuju s nadležnim Stožerom civilne zaštite</w:t>
      </w:r>
      <w:r w:rsidR="00854454" w:rsidRPr="00A16C8F">
        <w:t>.</w:t>
      </w:r>
    </w:p>
    <w:p w14:paraId="5DB11D8D" w14:textId="77777777" w:rsidR="00854454" w:rsidRPr="00717D05" w:rsidRDefault="00854454" w:rsidP="00854454">
      <w:pPr>
        <w:ind w:left="360"/>
        <w:jc w:val="left"/>
        <w:rPr>
          <w:highlight w:val="yellow"/>
        </w:rPr>
      </w:pPr>
    </w:p>
    <w:p w14:paraId="1D513FFA" w14:textId="5D93F95B" w:rsidR="00DC0A75" w:rsidRPr="00A16C8F" w:rsidRDefault="00D84FDD" w:rsidP="00E6748E">
      <w:pPr>
        <w:pStyle w:val="Heading3"/>
      </w:pPr>
      <w:bookmarkStart w:id="91" w:name="_Toc432405411"/>
      <w:bookmarkStart w:id="92" w:name="_Toc19000067"/>
      <w:bookmarkStart w:id="93" w:name="_Toc101867912"/>
      <w:r>
        <w:lastRenderedPageBreak/>
        <w:t xml:space="preserve">6.7.2 </w:t>
      </w:r>
      <w:r w:rsidR="00DC0A75" w:rsidRPr="00A16C8F">
        <w:t>Evakuacija stanovništva</w:t>
      </w:r>
      <w:bookmarkEnd w:id="91"/>
      <w:bookmarkEnd w:id="92"/>
      <w:bookmarkEnd w:id="93"/>
    </w:p>
    <w:p w14:paraId="05187BAD" w14:textId="7FB39D94" w:rsidR="00AB5A9A" w:rsidRPr="00AB5A9A" w:rsidRDefault="00AB5A9A" w:rsidP="00AB5A9A">
      <w:pPr>
        <w:widowControl w:val="0"/>
        <w:autoSpaceDE w:val="0"/>
        <w:autoSpaceDN w:val="0"/>
        <w:adjustRightInd w:val="0"/>
        <w:spacing w:before="120" w:after="120"/>
      </w:pPr>
      <w:r w:rsidRPr="00AB5A9A">
        <w:t xml:space="preserve">Evakuacija stanovništva </w:t>
      </w:r>
      <w:r>
        <w:t>na području Grada Buja</w:t>
      </w:r>
      <w:r w:rsidRPr="00AB5A9A">
        <w:t xml:space="preserve"> vršit će se u slučajevima sljedećih ugroza: </w:t>
      </w:r>
    </w:p>
    <w:p w14:paraId="174D4B21" w14:textId="77777777" w:rsidR="00AB5A9A" w:rsidRPr="00AB5A9A" w:rsidRDefault="00AB5A9A" w:rsidP="00F847A0">
      <w:pPr>
        <w:widowControl w:val="0"/>
        <w:numPr>
          <w:ilvl w:val="0"/>
          <w:numId w:val="54"/>
        </w:numPr>
        <w:tabs>
          <w:tab w:val="left" w:pos="360"/>
        </w:tabs>
        <w:autoSpaceDE w:val="0"/>
        <w:autoSpaceDN w:val="0"/>
        <w:adjustRightInd w:val="0"/>
        <w:spacing w:before="0" w:after="0"/>
        <w:contextualSpacing/>
        <w:rPr>
          <w:bCs/>
          <w:szCs w:val="20"/>
        </w:rPr>
      </w:pPr>
      <w:r w:rsidRPr="00AB5A9A">
        <w:rPr>
          <w:bCs/>
          <w:szCs w:val="20"/>
        </w:rPr>
        <w:t>potresa</w:t>
      </w:r>
    </w:p>
    <w:p w14:paraId="0B47FC12" w14:textId="184084CB" w:rsidR="00AB5A9A" w:rsidRPr="00AB5A9A" w:rsidRDefault="00AB5A9A" w:rsidP="00F847A0">
      <w:pPr>
        <w:widowControl w:val="0"/>
        <w:numPr>
          <w:ilvl w:val="0"/>
          <w:numId w:val="54"/>
        </w:numPr>
        <w:tabs>
          <w:tab w:val="left" w:pos="360"/>
        </w:tabs>
        <w:autoSpaceDE w:val="0"/>
        <w:autoSpaceDN w:val="0"/>
        <w:adjustRightInd w:val="0"/>
        <w:spacing w:before="0" w:after="0"/>
        <w:contextualSpacing/>
        <w:rPr>
          <w:bCs/>
          <w:szCs w:val="20"/>
        </w:rPr>
      </w:pPr>
      <w:r w:rsidRPr="00AB5A9A">
        <w:rPr>
          <w:bCs/>
          <w:szCs w:val="20"/>
        </w:rPr>
        <w:t>tehničko-tehnoloških ne</w:t>
      </w:r>
      <w:r>
        <w:rPr>
          <w:bCs/>
          <w:szCs w:val="20"/>
        </w:rPr>
        <w:t xml:space="preserve">sreća u stacionarnim objektima </w:t>
      </w:r>
    </w:p>
    <w:p w14:paraId="639DF22A" w14:textId="0FD2F068" w:rsidR="00AB5A9A" w:rsidRDefault="00AB5A9A" w:rsidP="00F847A0">
      <w:pPr>
        <w:widowControl w:val="0"/>
        <w:numPr>
          <w:ilvl w:val="0"/>
          <w:numId w:val="54"/>
        </w:numPr>
        <w:tabs>
          <w:tab w:val="left" w:pos="360"/>
        </w:tabs>
        <w:autoSpaceDE w:val="0"/>
        <w:autoSpaceDN w:val="0"/>
        <w:adjustRightInd w:val="0"/>
        <w:spacing w:before="0" w:after="0"/>
        <w:contextualSpacing/>
        <w:rPr>
          <w:bCs/>
          <w:szCs w:val="20"/>
        </w:rPr>
      </w:pPr>
      <w:r>
        <w:rPr>
          <w:bCs/>
          <w:szCs w:val="20"/>
        </w:rPr>
        <w:t>požar</w:t>
      </w:r>
    </w:p>
    <w:p w14:paraId="07F9A8F2" w14:textId="2A5D8ADE" w:rsidR="00AB5A9A" w:rsidRPr="00AB5A9A" w:rsidRDefault="00AB5A9A" w:rsidP="00F847A0">
      <w:pPr>
        <w:widowControl w:val="0"/>
        <w:numPr>
          <w:ilvl w:val="0"/>
          <w:numId w:val="54"/>
        </w:numPr>
        <w:tabs>
          <w:tab w:val="left" w:pos="360"/>
        </w:tabs>
        <w:autoSpaceDE w:val="0"/>
        <w:autoSpaceDN w:val="0"/>
        <w:adjustRightInd w:val="0"/>
        <w:spacing w:before="0" w:after="0"/>
        <w:contextualSpacing/>
        <w:rPr>
          <w:bCs/>
          <w:szCs w:val="20"/>
        </w:rPr>
      </w:pPr>
      <w:r>
        <w:rPr>
          <w:bCs/>
          <w:szCs w:val="20"/>
        </w:rPr>
        <w:t>poplava</w:t>
      </w:r>
    </w:p>
    <w:p w14:paraId="3D6014DE" w14:textId="77777777" w:rsidR="00AB5A9A" w:rsidRPr="00AB5A9A" w:rsidRDefault="00AB5A9A" w:rsidP="00F847A0">
      <w:pPr>
        <w:widowControl w:val="0"/>
        <w:numPr>
          <w:ilvl w:val="0"/>
          <w:numId w:val="54"/>
        </w:numPr>
        <w:tabs>
          <w:tab w:val="left" w:pos="360"/>
        </w:tabs>
        <w:autoSpaceDE w:val="0"/>
        <w:autoSpaceDN w:val="0"/>
        <w:adjustRightInd w:val="0"/>
        <w:spacing w:before="0" w:after="0"/>
        <w:contextualSpacing/>
        <w:rPr>
          <w:bCs/>
          <w:szCs w:val="20"/>
        </w:rPr>
      </w:pPr>
      <w:r w:rsidRPr="00AB5A9A">
        <w:rPr>
          <w:bCs/>
          <w:szCs w:val="20"/>
        </w:rPr>
        <w:t>ratnih opasnosti.</w:t>
      </w:r>
    </w:p>
    <w:p w14:paraId="7790B263" w14:textId="77777777" w:rsidR="00AB5A9A" w:rsidRDefault="00AB5A9A" w:rsidP="00416A89">
      <w:pPr>
        <w:widowControl w:val="0"/>
        <w:autoSpaceDE w:val="0"/>
        <w:autoSpaceDN w:val="0"/>
        <w:adjustRightInd w:val="0"/>
        <w:spacing w:before="120" w:after="120"/>
      </w:pPr>
    </w:p>
    <w:p w14:paraId="76D43ACD" w14:textId="78E990CB" w:rsidR="00416A89" w:rsidRPr="00A16C8F" w:rsidRDefault="00416A89" w:rsidP="00416A89">
      <w:pPr>
        <w:widowControl w:val="0"/>
        <w:autoSpaceDE w:val="0"/>
        <w:autoSpaceDN w:val="0"/>
        <w:adjustRightInd w:val="0"/>
        <w:spacing w:before="120" w:after="120"/>
      </w:pPr>
      <w:r w:rsidRPr="00A16C8F">
        <w:t>Gradonačelnik u surad</w:t>
      </w:r>
      <w:r w:rsidR="00C47B3B" w:rsidRPr="00A16C8F">
        <w:t>nji sa Stožerom civilne zaštite</w:t>
      </w:r>
      <w:r w:rsidRPr="00A16C8F">
        <w:t xml:space="preserve"> </w:t>
      </w:r>
      <w:r w:rsidR="00C47B3B" w:rsidRPr="00A16C8F">
        <w:t>i</w:t>
      </w:r>
      <w:r w:rsidRPr="00A16C8F">
        <w:t xml:space="preserve"> upozoravanja dobivenih od nadležnih institucija, donosi odluku o provođenju evakuacije stanovništva, materijalnih dobara i životinja s određenog područja ovisno o događaju.</w:t>
      </w:r>
    </w:p>
    <w:p w14:paraId="46E0D0F8" w14:textId="77777777" w:rsidR="00416A89" w:rsidRPr="00A16C8F" w:rsidRDefault="00416A89" w:rsidP="00416A89">
      <w:pPr>
        <w:widowControl w:val="0"/>
        <w:autoSpaceDE w:val="0"/>
        <w:autoSpaceDN w:val="0"/>
        <w:adjustRightInd w:val="0"/>
        <w:spacing w:before="120" w:after="120"/>
      </w:pPr>
      <w:r w:rsidRPr="00A16C8F">
        <w:t>Odluka se prenosi sredstvima javnog ili sredstvima lokalnog priopćavanja, a može se prenijeti i sustavima za uzbunjivanje, davanjem znaka nadolazeća opasnost i govornim informacijama.</w:t>
      </w:r>
    </w:p>
    <w:p w14:paraId="39BD95BB" w14:textId="77777777" w:rsidR="00416A89" w:rsidRPr="00A16C8F" w:rsidRDefault="00416A89" w:rsidP="00416A89">
      <w:pPr>
        <w:widowControl w:val="0"/>
        <w:autoSpaceDE w:val="0"/>
        <w:autoSpaceDN w:val="0"/>
        <w:adjustRightInd w:val="0"/>
        <w:spacing w:before="120" w:after="120"/>
      </w:pPr>
      <w:r w:rsidRPr="00A16C8F">
        <w:t>Također Odluka se može prenijeti i putem povjerenika civilne zaštite za određeno područje ili dijelove naselja. O provođenju evakuacije izvješćuje se nositelji provođenja, koji će aktivirati svoje ekipe za prihvat evakuiranog stanovništva u planirane objekte i prostore.</w:t>
      </w:r>
    </w:p>
    <w:p w14:paraId="39260665" w14:textId="412FC98A" w:rsidR="00416A89" w:rsidRPr="00A16C8F" w:rsidRDefault="00416A89" w:rsidP="00416A89">
      <w:pPr>
        <w:widowControl w:val="0"/>
        <w:autoSpaceDE w:val="0"/>
        <w:autoSpaceDN w:val="0"/>
        <w:adjustRightInd w:val="0"/>
        <w:spacing w:before="120" w:after="120"/>
      </w:pPr>
      <w:r w:rsidRPr="00A16C8F">
        <w:t xml:space="preserve">Paralelno s dostavom obavijesti o provođenju evakuacije, pokreće se aktiviranje sustava evakuacije od </w:t>
      </w:r>
      <w:r w:rsidR="00164D47" w:rsidRPr="00A16C8F">
        <w:t>Gradonačelnika</w:t>
      </w:r>
      <w:r w:rsidRPr="00A16C8F">
        <w:t xml:space="preserve"> ili zamjenika i pravne osobe s prometnim sredstvima za prijevoz stanovništva, kao i nadležne policijske postaje </w:t>
      </w:r>
      <w:r w:rsidR="00AB5A9A">
        <w:t>Buje</w:t>
      </w:r>
      <w:r w:rsidR="00B03AC9" w:rsidRPr="00B03AC9">
        <w:t xml:space="preserve"> </w:t>
      </w:r>
      <w:r w:rsidRPr="00A16C8F">
        <w:t>radi reguliranja prometa i osiguranja provođenja evakuacije, te zaštite imovine osoba koje su napustile područje.</w:t>
      </w:r>
    </w:p>
    <w:p w14:paraId="511023A0" w14:textId="77777777" w:rsidR="00DC0A75" w:rsidRPr="00A16C8F" w:rsidRDefault="00DC0A75" w:rsidP="00DC0A75">
      <w:pPr>
        <w:widowControl w:val="0"/>
        <w:autoSpaceDE w:val="0"/>
        <w:autoSpaceDN w:val="0"/>
        <w:adjustRightInd w:val="0"/>
        <w:spacing w:before="120" w:after="120"/>
      </w:pPr>
      <w:r w:rsidRPr="00A16C8F">
        <w:t xml:space="preserve">Cilj i zadaća evakuacije je prije svega organizirano i planski napustiti ugroženo područje te što prije doći do mjesta prikupljanja, a potom zadanim pravcima stići do područja privremenog zbrinjavanja. </w:t>
      </w:r>
    </w:p>
    <w:p w14:paraId="733387BD" w14:textId="77777777" w:rsidR="00DC0A75" w:rsidRPr="00A16C8F" w:rsidRDefault="00DC0A75" w:rsidP="00DC0A75">
      <w:pPr>
        <w:widowControl w:val="0"/>
        <w:autoSpaceDE w:val="0"/>
        <w:autoSpaceDN w:val="0"/>
        <w:adjustRightInd w:val="0"/>
        <w:spacing w:before="120" w:after="120"/>
      </w:pPr>
      <w:r w:rsidRPr="00A16C8F">
        <w:t>Prije početka evakuacije sve osobe koje se planiraju evakuirati, obavezno se moraju evidentirati (ime i prezime, ime i prezime njezinih roditelja, datum rođenja, adresa stanovanja, broj članova obitelji koji se evakuiraju - isti podaci i srodstvo). Isto tako, u evidencijske liste upisuje se vozilo kojim se osoba evakuira te mjesto na koje se evakuira, s naznakom mjesta prihvata.</w:t>
      </w:r>
    </w:p>
    <w:p w14:paraId="1AEB5CF7" w14:textId="77777777" w:rsidR="00DC0A75" w:rsidRPr="00A16C8F" w:rsidRDefault="00DC0A75" w:rsidP="00DC0A75">
      <w:pPr>
        <w:widowControl w:val="0"/>
        <w:autoSpaceDE w:val="0"/>
        <w:autoSpaceDN w:val="0"/>
        <w:adjustRightInd w:val="0"/>
        <w:spacing w:before="120" w:after="120"/>
      </w:pPr>
      <w:r w:rsidRPr="00A16C8F">
        <w:t>Svaka osoba koja se evakuira slobodna je izabrati hoće li se evakuirati skupnim prijevozom ili vlastitim vozilom. U slučaju kada odgovorno tijelo ili odgovorna osoba, u suradnji s pripadnicima policija ocijeni da bi evakuacija vlastitim vozilima stanovnika izazvala prometnu gužvu koja bi ometala provedbu evakuacije, može proglasiti evakuaciju skupnim vozilima obveznom odnosno zabraniti uporabu vlastitih vozila.</w:t>
      </w:r>
    </w:p>
    <w:p w14:paraId="525A3A95" w14:textId="77777777" w:rsidR="00DC0A75" w:rsidRPr="00A16C8F" w:rsidRDefault="00DC0A75" w:rsidP="00DC0A75">
      <w:pPr>
        <w:widowControl w:val="0"/>
        <w:autoSpaceDE w:val="0"/>
        <w:autoSpaceDN w:val="0"/>
        <w:adjustRightInd w:val="0"/>
        <w:spacing w:before="120" w:after="120"/>
      </w:pPr>
      <w:r w:rsidRPr="00A16C8F">
        <w:t>Osobe koje se evakuiraju vlastitim vozilima dužne su strogo se pridržavati uputa o pravcima evakuacije, brzini vožnje i drugim uputama koje daju koordinatori evakuacije, pripadnici policije i druge službene osobe.</w:t>
      </w:r>
    </w:p>
    <w:p w14:paraId="6A865193" w14:textId="4F9E11FC" w:rsidR="00DC0A75" w:rsidRPr="00A16C8F" w:rsidRDefault="00DC0A75" w:rsidP="00DC0A75">
      <w:pPr>
        <w:widowControl w:val="0"/>
        <w:autoSpaceDE w:val="0"/>
        <w:autoSpaceDN w:val="0"/>
        <w:adjustRightInd w:val="0"/>
        <w:spacing w:before="120" w:after="120"/>
      </w:pPr>
      <w:r w:rsidRPr="00A16C8F">
        <w:t>Ukoliko tako odluči osoba odgovorna za provedbu evakuacije, odnosno ako drugačije nije moguće zbog uvjeta na prometnicama te zbog opće sigurnosti, osobe koje se evakuiraju vlastitim vozilima dužne su se priključiti organiziranom konvoju vozila, o čemu odgovorne osobe daju pravovremenu obavijest.</w:t>
      </w:r>
      <w:r w:rsidR="009D6B43" w:rsidRPr="00A16C8F">
        <w:t xml:space="preserve"> </w:t>
      </w:r>
      <w:r w:rsidR="009D6B43" w:rsidRPr="00A16C8F">
        <w:rPr>
          <w:snapToGrid w:val="0"/>
        </w:rPr>
        <w:t xml:space="preserve">Odluku o potrebi provođenja mjere evakuacije građana uslijed nastale katastrofe ili velike nesreće donosi </w:t>
      </w:r>
      <w:r w:rsidR="00164D47" w:rsidRPr="00A16C8F">
        <w:rPr>
          <w:snapToGrid w:val="0"/>
        </w:rPr>
        <w:t>G</w:t>
      </w:r>
      <w:r w:rsidR="009D6B43" w:rsidRPr="00A16C8F">
        <w:rPr>
          <w:snapToGrid w:val="0"/>
        </w:rPr>
        <w:t>radonačelnik.</w:t>
      </w:r>
    </w:p>
    <w:p w14:paraId="6DEB8DED" w14:textId="2D9FC2A6" w:rsidR="00D84FDD" w:rsidRPr="00AB5A9A" w:rsidRDefault="00DC0A75" w:rsidP="00AB5A9A">
      <w:pPr>
        <w:widowControl w:val="0"/>
        <w:autoSpaceDE w:val="0"/>
        <w:autoSpaceDN w:val="0"/>
        <w:adjustRightInd w:val="0"/>
        <w:spacing w:before="120" w:after="120"/>
      </w:pPr>
      <w:r w:rsidRPr="00A16C8F">
        <w:t xml:space="preserve">Turisti, odnosno stranci s privremenim boravištem u Republici Hrvatskoj podliježu istim </w:t>
      </w:r>
      <w:r w:rsidRPr="00A16C8F">
        <w:lastRenderedPageBreak/>
        <w:t>uvjetima, pravima i obvezama u slučaju evakuacije kao i državljani Republike Hrvatske. Obveza i dužnost odgovornih vlasti Republike Hrvatske je, odmah po saznanju da se među ugroženim stanovništvom nalazi strani državljanin, izvijestiti Ministarstvo vanjs</w:t>
      </w:r>
      <w:bookmarkStart w:id="94" w:name="_Toc431368077"/>
      <w:bookmarkStart w:id="95" w:name="_Toc432405412"/>
      <w:r w:rsidR="00AB5A9A">
        <w:t>kih poslova Republike Hrvatske.</w:t>
      </w:r>
    </w:p>
    <w:p w14:paraId="0537A239" w14:textId="77777777" w:rsidR="00687CAD" w:rsidRDefault="00687CAD" w:rsidP="00D84FDD">
      <w:pPr>
        <w:rPr>
          <w:color w:val="54883D"/>
        </w:rPr>
      </w:pPr>
    </w:p>
    <w:p w14:paraId="35A91E75" w14:textId="77777777" w:rsidR="00DC0A75" w:rsidRPr="00D84FDD" w:rsidRDefault="00DC0A75" w:rsidP="00D84FDD">
      <w:pPr>
        <w:rPr>
          <w:color w:val="54883D"/>
        </w:rPr>
      </w:pPr>
      <w:r w:rsidRPr="00D84FDD">
        <w:rPr>
          <w:color w:val="54883D"/>
        </w:rPr>
        <w:t>Pregled kapaciteta i standardnih operativnih postupaka</w:t>
      </w:r>
      <w:bookmarkEnd w:id="94"/>
      <w:bookmarkEnd w:id="95"/>
    </w:p>
    <w:tbl>
      <w:tblPr>
        <w:tblStyle w:val="ivopisnatablicareetke6-isticanje31"/>
        <w:tblW w:w="9781" w:type="dxa"/>
        <w:tblInd w:w="-572" w:type="dxa"/>
        <w:tblLayout w:type="fixed"/>
        <w:tblLook w:val="04A0" w:firstRow="1" w:lastRow="0" w:firstColumn="1" w:lastColumn="0" w:noHBand="0" w:noVBand="1"/>
      </w:tblPr>
      <w:tblGrid>
        <w:gridCol w:w="1843"/>
        <w:gridCol w:w="1414"/>
        <w:gridCol w:w="1563"/>
        <w:gridCol w:w="1917"/>
        <w:gridCol w:w="3044"/>
      </w:tblGrid>
      <w:tr w:rsidR="00DC0A75" w:rsidRPr="001B3670" w14:paraId="6FBFB20C" w14:textId="77777777" w:rsidTr="009747D8">
        <w:trPr>
          <w:cnfStyle w:val="100000000000" w:firstRow="1" w:lastRow="0"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14:paraId="34023576" w14:textId="77777777" w:rsidR="00DC0A75" w:rsidRPr="001B3670" w:rsidRDefault="00DC0A75" w:rsidP="009747D8">
            <w:pPr>
              <w:widowControl w:val="0"/>
              <w:autoSpaceDE w:val="0"/>
              <w:autoSpaceDN w:val="0"/>
              <w:adjustRightInd w:val="0"/>
              <w:spacing w:after="0"/>
              <w:jc w:val="center"/>
              <w:rPr>
                <w:b w:val="0"/>
              </w:rPr>
            </w:pPr>
            <w:r w:rsidRPr="001B3670">
              <w:t>NOSITELJ EVAKUACIJE</w:t>
            </w:r>
          </w:p>
        </w:tc>
        <w:tc>
          <w:tcPr>
            <w:tcW w:w="1414" w:type="dxa"/>
            <w:shd w:val="clear" w:color="auto" w:fill="EAF1DD" w:themeFill="accent3" w:themeFillTint="33"/>
          </w:tcPr>
          <w:p w14:paraId="53C9CA3B" w14:textId="77777777" w:rsidR="00DC0A75" w:rsidRPr="001B3670" w:rsidRDefault="00DC0A75" w:rsidP="009747D8">
            <w:pPr>
              <w:widowControl w:val="0"/>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b w:val="0"/>
              </w:rPr>
            </w:pPr>
            <w:r w:rsidRPr="001B3670">
              <w:t>SREDSTVA</w:t>
            </w:r>
          </w:p>
        </w:tc>
        <w:tc>
          <w:tcPr>
            <w:tcW w:w="1563" w:type="dxa"/>
            <w:shd w:val="clear" w:color="auto" w:fill="EAF1DD" w:themeFill="accent3" w:themeFillTint="33"/>
          </w:tcPr>
          <w:p w14:paraId="7F601584" w14:textId="77777777" w:rsidR="00DC0A75" w:rsidRPr="001B3670" w:rsidRDefault="00DC0A75" w:rsidP="009747D8">
            <w:pPr>
              <w:widowControl w:val="0"/>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b w:val="0"/>
              </w:rPr>
            </w:pPr>
            <w:r w:rsidRPr="001B3670">
              <w:t>KAPACITETI</w:t>
            </w:r>
          </w:p>
        </w:tc>
        <w:tc>
          <w:tcPr>
            <w:tcW w:w="1917" w:type="dxa"/>
            <w:shd w:val="clear" w:color="auto" w:fill="EAF1DD" w:themeFill="accent3" w:themeFillTint="33"/>
          </w:tcPr>
          <w:p w14:paraId="24267239" w14:textId="77777777" w:rsidR="00DC0A75" w:rsidRPr="001B3670" w:rsidRDefault="00DC0A75" w:rsidP="009747D8">
            <w:pPr>
              <w:widowControl w:val="0"/>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b w:val="0"/>
              </w:rPr>
            </w:pPr>
            <w:r w:rsidRPr="001B3670">
              <w:t>OPERATIVNI POSTUPCI</w:t>
            </w:r>
          </w:p>
        </w:tc>
        <w:tc>
          <w:tcPr>
            <w:tcW w:w="3044" w:type="dxa"/>
            <w:shd w:val="clear" w:color="auto" w:fill="EAF1DD" w:themeFill="accent3" w:themeFillTint="33"/>
          </w:tcPr>
          <w:p w14:paraId="71F8C58D" w14:textId="77777777" w:rsidR="00DC0A75" w:rsidRPr="001B3670" w:rsidRDefault="00DC0A75" w:rsidP="009747D8">
            <w:pPr>
              <w:widowControl w:val="0"/>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b w:val="0"/>
              </w:rPr>
            </w:pPr>
            <w:r w:rsidRPr="001B3670">
              <w:t>NAČIN PROVEDBE</w:t>
            </w:r>
          </w:p>
        </w:tc>
      </w:tr>
      <w:tr w:rsidR="00DC0A75" w:rsidRPr="00717D05" w14:paraId="1A96A60B" w14:textId="77777777" w:rsidTr="009747D8">
        <w:trPr>
          <w:cnfStyle w:val="000000100000" w:firstRow="0" w:lastRow="0" w:firstColumn="0" w:lastColumn="0" w:oddVBand="0" w:evenVBand="0" w:oddHBand="1" w:evenHBand="0" w:firstRowFirstColumn="0" w:firstRowLastColumn="0" w:lastRowFirstColumn="0" w:lastRowLastColumn="0"/>
          <w:trHeight w:val="5863"/>
        </w:trPr>
        <w:tc>
          <w:tcPr>
            <w:cnfStyle w:val="001000000000" w:firstRow="0" w:lastRow="0" w:firstColumn="1" w:lastColumn="0" w:oddVBand="0" w:evenVBand="0" w:oddHBand="0" w:evenHBand="0" w:firstRowFirstColumn="0" w:firstRowLastColumn="0" w:lastRowFirstColumn="0" w:lastRowLastColumn="0"/>
            <w:tcW w:w="1843" w:type="dxa"/>
            <w:shd w:val="clear" w:color="auto" w:fill="FFFFFF" w:themeFill="background1"/>
            <w:vAlign w:val="center"/>
          </w:tcPr>
          <w:p w14:paraId="6049DE2D" w14:textId="257DEFD0" w:rsidR="00DC0A75" w:rsidRPr="001B3670" w:rsidRDefault="00854454" w:rsidP="005D3EA5">
            <w:pPr>
              <w:widowControl w:val="0"/>
              <w:autoSpaceDE w:val="0"/>
              <w:autoSpaceDN w:val="0"/>
              <w:adjustRightInd w:val="0"/>
              <w:spacing w:before="0" w:after="0"/>
              <w:jc w:val="left"/>
              <w:rPr>
                <w:sz w:val="20"/>
              </w:rPr>
            </w:pPr>
            <w:r w:rsidRPr="001B3670">
              <w:rPr>
                <w:sz w:val="20"/>
              </w:rPr>
              <w:t xml:space="preserve">Grad </w:t>
            </w:r>
            <w:r w:rsidR="00AB5A9A">
              <w:rPr>
                <w:sz w:val="20"/>
              </w:rPr>
              <w:t>Buje</w:t>
            </w:r>
            <w:r w:rsidR="00DC0A75" w:rsidRPr="001B3670">
              <w:rPr>
                <w:sz w:val="20"/>
              </w:rPr>
              <w:t xml:space="preserve"> (Gradonačelnik)</w:t>
            </w:r>
          </w:p>
          <w:p w14:paraId="0CDD4130" w14:textId="77777777" w:rsidR="00C47B3B" w:rsidRDefault="00C47B3B" w:rsidP="005D3EA5">
            <w:pPr>
              <w:widowControl w:val="0"/>
              <w:autoSpaceDE w:val="0"/>
              <w:autoSpaceDN w:val="0"/>
              <w:adjustRightInd w:val="0"/>
              <w:spacing w:before="0" w:after="0"/>
              <w:jc w:val="left"/>
              <w:rPr>
                <w:sz w:val="20"/>
              </w:rPr>
            </w:pPr>
          </w:p>
          <w:p w14:paraId="7113DCD7" w14:textId="39F4D3B0" w:rsidR="001B3670" w:rsidRDefault="001B3670" w:rsidP="005D3EA5">
            <w:pPr>
              <w:widowControl w:val="0"/>
              <w:autoSpaceDE w:val="0"/>
              <w:autoSpaceDN w:val="0"/>
              <w:adjustRightInd w:val="0"/>
              <w:spacing w:before="0" w:after="0"/>
              <w:jc w:val="left"/>
              <w:rPr>
                <w:sz w:val="20"/>
              </w:rPr>
            </w:pPr>
            <w:r>
              <w:rPr>
                <w:sz w:val="20"/>
              </w:rPr>
              <w:t>Stožer civilne zaštite</w:t>
            </w:r>
          </w:p>
          <w:p w14:paraId="220C218A" w14:textId="77777777" w:rsidR="001B3670" w:rsidRPr="001B3670" w:rsidRDefault="001B3670" w:rsidP="005D3EA5">
            <w:pPr>
              <w:widowControl w:val="0"/>
              <w:autoSpaceDE w:val="0"/>
              <w:autoSpaceDN w:val="0"/>
              <w:adjustRightInd w:val="0"/>
              <w:spacing w:before="0" w:after="0"/>
              <w:jc w:val="left"/>
              <w:rPr>
                <w:sz w:val="20"/>
              </w:rPr>
            </w:pPr>
          </w:p>
          <w:p w14:paraId="72838848" w14:textId="77777777" w:rsidR="00C47B3B" w:rsidRDefault="00A51680" w:rsidP="005D3EA5">
            <w:pPr>
              <w:widowControl w:val="0"/>
              <w:autoSpaceDE w:val="0"/>
              <w:autoSpaceDN w:val="0"/>
              <w:adjustRightInd w:val="0"/>
              <w:spacing w:before="0" w:after="0"/>
              <w:jc w:val="left"/>
              <w:rPr>
                <w:sz w:val="20"/>
              </w:rPr>
            </w:pPr>
            <w:r w:rsidRPr="001B3670">
              <w:rPr>
                <w:sz w:val="20"/>
              </w:rPr>
              <w:t>Vatrogasne snage</w:t>
            </w:r>
          </w:p>
          <w:p w14:paraId="0069E56D" w14:textId="77777777" w:rsidR="001B3670" w:rsidRDefault="001B3670" w:rsidP="005D3EA5">
            <w:pPr>
              <w:widowControl w:val="0"/>
              <w:autoSpaceDE w:val="0"/>
              <w:autoSpaceDN w:val="0"/>
              <w:adjustRightInd w:val="0"/>
              <w:spacing w:before="0" w:after="0"/>
              <w:jc w:val="left"/>
              <w:rPr>
                <w:sz w:val="20"/>
              </w:rPr>
            </w:pPr>
          </w:p>
          <w:p w14:paraId="79933BF2" w14:textId="55D1DA7B" w:rsidR="001B3670" w:rsidRDefault="001B3670" w:rsidP="005D3EA5">
            <w:pPr>
              <w:widowControl w:val="0"/>
              <w:autoSpaceDE w:val="0"/>
              <w:autoSpaceDN w:val="0"/>
              <w:adjustRightInd w:val="0"/>
              <w:spacing w:before="0" w:after="0"/>
              <w:jc w:val="left"/>
              <w:rPr>
                <w:sz w:val="20"/>
              </w:rPr>
            </w:pPr>
            <w:r>
              <w:rPr>
                <w:sz w:val="20"/>
              </w:rPr>
              <w:t xml:space="preserve">GDCK </w:t>
            </w:r>
            <w:r w:rsidR="00AB5A9A">
              <w:rPr>
                <w:sz w:val="20"/>
              </w:rPr>
              <w:t>Buje</w:t>
            </w:r>
          </w:p>
          <w:p w14:paraId="75812C30" w14:textId="77777777" w:rsidR="001B3670" w:rsidRDefault="001B3670" w:rsidP="005D3EA5">
            <w:pPr>
              <w:widowControl w:val="0"/>
              <w:autoSpaceDE w:val="0"/>
              <w:autoSpaceDN w:val="0"/>
              <w:adjustRightInd w:val="0"/>
              <w:spacing w:before="0" w:after="0"/>
              <w:jc w:val="left"/>
              <w:rPr>
                <w:sz w:val="20"/>
              </w:rPr>
            </w:pPr>
          </w:p>
          <w:p w14:paraId="77891A4E" w14:textId="30F544C3" w:rsidR="001B3670" w:rsidRPr="001B3670" w:rsidRDefault="001B3670" w:rsidP="005D3EA5">
            <w:pPr>
              <w:widowControl w:val="0"/>
              <w:autoSpaceDE w:val="0"/>
              <w:autoSpaceDN w:val="0"/>
              <w:adjustRightInd w:val="0"/>
              <w:spacing w:before="0" w:after="0"/>
              <w:jc w:val="left"/>
              <w:rPr>
                <w:sz w:val="20"/>
              </w:rPr>
            </w:pPr>
            <w:r>
              <w:rPr>
                <w:sz w:val="20"/>
              </w:rPr>
              <w:t>Povjerenici civilne zaštite</w:t>
            </w:r>
          </w:p>
          <w:p w14:paraId="1283EC3F" w14:textId="77777777" w:rsidR="00A51680" w:rsidRDefault="00A51680" w:rsidP="005D3EA5">
            <w:pPr>
              <w:widowControl w:val="0"/>
              <w:autoSpaceDE w:val="0"/>
              <w:autoSpaceDN w:val="0"/>
              <w:adjustRightInd w:val="0"/>
              <w:spacing w:before="0" w:after="0"/>
              <w:jc w:val="left"/>
              <w:rPr>
                <w:sz w:val="20"/>
              </w:rPr>
            </w:pPr>
          </w:p>
          <w:p w14:paraId="281E7211" w14:textId="6D7D2968" w:rsidR="00904993" w:rsidRPr="001B3670" w:rsidRDefault="00904993" w:rsidP="005D3EA5">
            <w:pPr>
              <w:widowControl w:val="0"/>
              <w:autoSpaceDE w:val="0"/>
              <w:autoSpaceDN w:val="0"/>
              <w:adjustRightInd w:val="0"/>
              <w:spacing w:before="0" w:after="0"/>
              <w:jc w:val="left"/>
              <w:rPr>
                <w:sz w:val="20"/>
              </w:rPr>
            </w:pPr>
          </w:p>
        </w:tc>
        <w:tc>
          <w:tcPr>
            <w:tcW w:w="1414" w:type="dxa"/>
            <w:shd w:val="clear" w:color="auto" w:fill="FFFFFF" w:themeFill="background1"/>
            <w:vAlign w:val="center"/>
          </w:tcPr>
          <w:p w14:paraId="330ACBD2" w14:textId="0F4996FC" w:rsidR="00DC0A75" w:rsidRPr="001B3670" w:rsidRDefault="00DC0A75" w:rsidP="005D3EA5">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rPr>
            </w:pPr>
            <w:r w:rsidRPr="001B3670">
              <w:rPr>
                <w:sz w:val="20"/>
              </w:rPr>
              <w:t>Autobusi i druga voz</w:t>
            </w:r>
            <w:r w:rsidR="00F23105" w:rsidRPr="001B3670">
              <w:rPr>
                <w:sz w:val="20"/>
              </w:rPr>
              <w:t>ila za javni prijevoz</w:t>
            </w:r>
          </w:p>
        </w:tc>
        <w:tc>
          <w:tcPr>
            <w:tcW w:w="1563" w:type="dxa"/>
            <w:shd w:val="clear" w:color="auto" w:fill="FFFFFF" w:themeFill="background1"/>
            <w:vAlign w:val="center"/>
          </w:tcPr>
          <w:p w14:paraId="7CD83478" w14:textId="0743F573" w:rsidR="009A0F6C" w:rsidRDefault="00C47B3B" w:rsidP="009A0F6C">
            <w:pPr>
              <w:spacing w:before="0"/>
              <w:jc w:val="left"/>
              <w:cnfStyle w:val="000000100000" w:firstRow="0" w:lastRow="0" w:firstColumn="0" w:lastColumn="0" w:oddVBand="0" w:evenVBand="0" w:oddHBand="1" w:evenHBand="0" w:firstRowFirstColumn="0" w:firstRowLastColumn="0" w:lastRowFirstColumn="0" w:lastRowLastColumn="0"/>
              <w:rPr>
                <w:rFonts w:eastAsia="Arial"/>
                <w:sz w:val="20"/>
              </w:rPr>
            </w:pPr>
            <w:r w:rsidRPr="001B3670">
              <w:rPr>
                <w:rFonts w:eastAsia="Arial"/>
                <w:sz w:val="20"/>
              </w:rPr>
              <w:t xml:space="preserve"> </w:t>
            </w:r>
            <w:r w:rsidR="009A0F6C">
              <w:rPr>
                <w:rFonts w:eastAsia="Arial"/>
                <w:sz w:val="20"/>
              </w:rPr>
              <w:t>Procjena –</w:t>
            </w:r>
          </w:p>
          <w:p w14:paraId="0C79AA24" w14:textId="783FA078" w:rsidR="009A0F6C" w:rsidRPr="009A0F6C" w:rsidRDefault="00DC6E9A" w:rsidP="009A0F6C">
            <w:pPr>
              <w:spacing w:before="0"/>
              <w:jc w:val="left"/>
              <w:cnfStyle w:val="000000100000" w:firstRow="0" w:lastRow="0" w:firstColumn="0" w:lastColumn="0" w:oddVBand="0" w:evenVBand="0" w:oddHBand="1" w:evenHBand="0" w:firstRowFirstColumn="0" w:firstRowLastColumn="0" w:lastRowFirstColumn="0" w:lastRowLastColumn="0"/>
              <w:rPr>
                <w:rFonts w:eastAsia="Arial"/>
                <w:sz w:val="20"/>
              </w:rPr>
            </w:pPr>
            <w:commentRangeStart w:id="96"/>
            <w:r>
              <w:rPr>
                <w:rFonts w:eastAsia="Arial"/>
                <w:sz w:val="20"/>
                <w:highlight w:val="yellow"/>
              </w:rPr>
              <w:t>5</w:t>
            </w:r>
            <w:r w:rsidR="009A0F6C" w:rsidRPr="00947445">
              <w:rPr>
                <w:rFonts w:eastAsia="Arial"/>
                <w:sz w:val="20"/>
                <w:highlight w:val="yellow"/>
              </w:rPr>
              <w:t>00 sjedećih mjesta</w:t>
            </w:r>
            <w:commentRangeEnd w:id="96"/>
            <w:r w:rsidR="00462E05">
              <w:rPr>
                <w:rStyle w:val="CommentReference"/>
              </w:rPr>
              <w:commentReference w:id="96"/>
            </w:r>
          </w:p>
        </w:tc>
        <w:tc>
          <w:tcPr>
            <w:tcW w:w="1917" w:type="dxa"/>
            <w:shd w:val="clear" w:color="auto" w:fill="FFFFFF" w:themeFill="background1"/>
            <w:vAlign w:val="center"/>
          </w:tcPr>
          <w:p w14:paraId="3280E053" w14:textId="77777777" w:rsidR="00DC0A75" w:rsidRPr="001B3670" w:rsidRDefault="00DC0A75" w:rsidP="005D3EA5">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rPr>
            </w:pPr>
            <w:r w:rsidRPr="001B3670">
              <w:rPr>
                <w:sz w:val="20"/>
              </w:rPr>
              <w:t>Prema procjeni nositelja civilne zaštite tijekom mjera upozoravanja dobivenih od nadležnih institucija, gradonačelnik uz konzultaciju sa Stožerom civilne zaštite donosi odluku o provođenju evakuacije stanovništva i materijalnih dobara s određenog područja ovisno o događaju.</w:t>
            </w:r>
          </w:p>
        </w:tc>
        <w:tc>
          <w:tcPr>
            <w:tcW w:w="3044" w:type="dxa"/>
            <w:shd w:val="clear" w:color="auto" w:fill="FFFFFF" w:themeFill="background1"/>
          </w:tcPr>
          <w:p w14:paraId="152AA14D" w14:textId="77777777" w:rsidR="00DC0A75" w:rsidRPr="001B3670" w:rsidRDefault="00DC0A75" w:rsidP="005D3EA5">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rPr>
            </w:pPr>
            <w:r w:rsidRPr="001B3670">
              <w:rPr>
                <w:sz w:val="20"/>
              </w:rPr>
              <w:t xml:space="preserve">Odluka se prenosi sredstvima javnog ili sredstvima lokalnog priopćavanja, sustavima za uzbunjivanje, davanjem znaka nadolazeća opasnost i govornim informacijama. </w:t>
            </w:r>
          </w:p>
          <w:p w14:paraId="7D460E1F" w14:textId="77777777" w:rsidR="007F1F5C" w:rsidRPr="001B3670" w:rsidRDefault="007F1F5C" w:rsidP="005D3EA5">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rPr>
            </w:pPr>
          </w:p>
          <w:p w14:paraId="1F7AD5F3" w14:textId="77777777" w:rsidR="00DC0A75" w:rsidRPr="001B3670" w:rsidRDefault="00DC0A75" w:rsidP="005D3EA5">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rPr>
            </w:pPr>
            <w:r w:rsidRPr="001B3670">
              <w:rPr>
                <w:sz w:val="20"/>
              </w:rPr>
              <w:t xml:space="preserve">Odluka se može prenijeti i putem povjerenika za određeno područje ili dijelove naselja. O provođenju evakuacije izvješćuje se nositelj provođenja, koji će aktivirati svoje ekipe za prihvat evakuiranog stanovništva u planirane objekte i prostore. </w:t>
            </w:r>
          </w:p>
          <w:p w14:paraId="0398B8B2" w14:textId="77777777" w:rsidR="007F1F5C" w:rsidRPr="001B3670" w:rsidRDefault="007F1F5C" w:rsidP="00F23105">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rPr>
            </w:pPr>
          </w:p>
          <w:p w14:paraId="466E8FFD" w14:textId="48CF214F" w:rsidR="00DC0A75" w:rsidRPr="001B3670" w:rsidRDefault="00DC0A75" w:rsidP="00AB5A9A">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rPr>
            </w:pPr>
            <w:r w:rsidRPr="001B3670">
              <w:rPr>
                <w:sz w:val="20"/>
              </w:rPr>
              <w:t xml:space="preserve">Paralelno s dostavom obavijesti o provođenju evakuacije, pokreće se od gradonačelnika ili njegovih zamjenika i aktivacija pravnih osoba s prometnim sredstvima za prijevoz stanovništva, kao i nadležna policijska postaja (Policijska postaja </w:t>
            </w:r>
            <w:r w:rsidR="00AB5A9A">
              <w:rPr>
                <w:sz w:val="20"/>
              </w:rPr>
              <w:t>Buje</w:t>
            </w:r>
            <w:r w:rsidRPr="001B3670">
              <w:rPr>
                <w:sz w:val="20"/>
              </w:rPr>
              <w:t>) radi reguliranja prometa i osiguranja provođenja evakuacije te zaštite imovine osoba koje su napustile područje.</w:t>
            </w:r>
          </w:p>
        </w:tc>
      </w:tr>
    </w:tbl>
    <w:p w14:paraId="206CB244" w14:textId="0D61DEC0" w:rsidR="00DC0A75" w:rsidRPr="00717D05" w:rsidRDefault="00DC0A75" w:rsidP="00DC0A75">
      <w:pPr>
        <w:widowControl w:val="0"/>
        <w:autoSpaceDE w:val="0"/>
        <w:autoSpaceDN w:val="0"/>
        <w:adjustRightInd w:val="0"/>
        <w:spacing w:before="120" w:after="120" w:line="240" w:lineRule="auto"/>
        <w:rPr>
          <w:highlight w:val="yellow"/>
        </w:rPr>
      </w:pPr>
    </w:p>
    <w:p w14:paraId="77C6BB0B" w14:textId="77777777" w:rsidR="00AB5A9A" w:rsidRPr="00AB5A9A" w:rsidRDefault="00AB5A9A" w:rsidP="00AB5A9A">
      <w:pPr>
        <w:contextualSpacing/>
        <w:jc w:val="left"/>
        <w:rPr>
          <w:bCs/>
          <w:color w:val="54883D"/>
        </w:rPr>
      </w:pPr>
      <w:r w:rsidRPr="00AB5A9A">
        <w:rPr>
          <w:bCs/>
          <w:color w:val="54883D"/>
        </w:rPr>
        <w:t>Organizacija i operativne snage za provođenje evakuacije</w:t>
      </w:r>
    </w:p>
    <w:tbl>
      <w:tblPr>
        <w:tblStyle w:val="GridTable6Colorful-Accent3"/>
        <w:tblW w:w="955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106"/>
        <w:gridCol w:w="5453"/>
      </w:tblGrid>
      <w:tr w:rsidR="00AB5A9A" w:rsidRPr="00AB5A9A" w14:paraId="6AAD3D6A" w14:textId="77777777" w:rsidTr="00AB5A9A">
        <w:trPr>
          <w:cnfStyle w:val="100000000000" w:firstRow="1" w:lastRow="0" w:firstColumn="0" w:lastColumn="0" w:oddVBand="0" w:evenVBand="0" w:oddHBand="0" w:evenHBand="0" w:firstRowFirstColumn="0" w:firstRowLastColumn="0" w:lastRowFirstColumn="0" w:lastRowLastColumn="0"/>
          <w:trHeight w:val="383"/>
          <w:tblHeader/>
          <w:jc w:val="center"/>
        </w:trPr>
        <w:tc>
          <w:tcPr>
            <w:cnfStyle w:val="001000000000" w:firstRow="0" w:lastRow="0" w:firstColumn="1" w:lastColumn="0" w:oddVBand="0" w:evenVBand="0" w:oddHBand="0" w:evenHBand="0" w:firstRowFirstColumn="0" w:firstRowLastColumn="0" w:lastRowFirstColumn="0" w:lastRowLastColumn="0"/>
            <w:tcW w:w="4106" w:type="dxa"/>
            <w:tcBorders>
              <w:bottom w:val="none" w:sz="0" w:space="0" w:color="auto"/>
            </w:tcBorders>
            <w:shd w:val="clear" w:color="auto" w:fill="D6E3BC"/>
            <w:vAlign w:val="center"/>
          </w:tcPr>
          <w:p w14:paraId="1E029CFE" w14:textId="77777777" w:rsidR="00AB5A9A" w:rsidRPr="00AB5A9A" w:rsidRDefault="00AB5A9A" w:rsidP="00AB5A9A">
            <w:pPr>
              <w:widowControl w:val="0"/>
              <w:autoSpaceDE w:val="0"/>
              <w:autoSpaceDN w:val="0"/>
              <w:adjustRightInd w:val="0"/>
              <w:spacing w:before="0" w:after="0"/>
              <w:jc w:val="center"/>
              <w:rPr>
                <w:sz w:val="20"/>
                <w:szCs w:val="20"/>
              </w:rPr>
            </w:pPr>
            <w:r w:rsidRPr="00AB5A9A">
              <w:rPr>
                <w:sz w:val="20"/>
                <w:szCs w:val="20"/>
              </w:rPr>
              <w:t>SNA</w:t>
            </w:r>
            <w:r w:rsidRPr="00AB5A9A">
              <w:rPr>
                <w:sz w:val="20"/>
                <w:szCs w:val="20"/>
                <w:shd w:val="clear" w:color="auto" w:fill="D6E3BC"/>
              </w:rPr>
              <w:t>G</w:t>
            </w:r>
            <w:r w:rsidRPr="00AB5A9A">
              <w:rPr>
                <w:sz w:val="20"/>
                <w:szCs w:val="20"/>
              </w:rPr>
              <w:t>E</w:t>
            </w:r>
          </w:p>
        </w:tc>
        <w:tc>
          <w:tcPr>
            <w:tcW w:w="5453" w:type="dxa"/>
            <w:tcBorders>
              <w:bottom w:val="none" w:sz="0" w:space="0" w:color="auto"/>
            </w:tcBorders>
            <w:shd w:val="clear" w:color="auto" w:fill="D6E3BC"/>
            <w:vAlign w:val="center"/>
          </w:tcPr>
          <w:p w14:paraId="654D89D3" w14:textId="77777777" w:rsidR="00AB5A9A" w:rsidRPr="00AB5A9A" w:rsidRDefault="00AB5A9A" w:rsidP="00AB5A9A">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AB5A9A">
              <w:rPr>
                <w:sz w:val="20"/>
                <w:szCs w:val="20"/>
              </w:rPr>
              <w:t>ZADAĆE</w:t>
            </w:r>
          </w:p>
        </w:tc>
      </w:tr>
      <w:tr w:rsidR="00AB5A9A" w:rsidRPr="00AB5A9A" w14:paraId="3815A966" w14:textId="77777777" w:rsidTr="00AB5A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1319FC94" w14:textId="3802027B" w:rsidR="00AB5A9A" w:rsidRPr="00AB5A9A" w:rsidRDefault="00AB5A9A" w:rsidP="00AB5A9A">
            <w:pPr>
              <w:widowControl w:val="0"/>
              <w:autoSpaceDE w:val="0"/>
              <w:autoSpaceDN w:val="0"/>
              <w:adjustRightInd w:val="0"/>
              <w:spacing w:before="0" w:after="0"/>
              <w:jc w:val="left"/>
              <w:rPr>
                <w:sz w:val="20"/>
                <w:szCs w:val="20"/>
              </w:rPr>
            </w:pPr>
            <w:r>
              <w:rPr>
                <w:sz w:val="20"/>
                <w:szCs w:val="20"/>
              </w:rPr>
              <w:t>Gradonačelnik</w:t>
            </w:r>
            <w:r w:rsidRPr="00AB5A9A">
              <w:rPr>
                <w:sz w:val="20"/>
                <w:szCs w:val="20"/>
              </w:rPr>
              <w:t xml:space="preserve"> u suradnji sa Stožerom civilne zaštite </w:t>
            </w:r>
          </w:p>
        </w:tc>
        <w:tc>
          <w:tcPr>
            <w:tcW w:w="5453" w:type="dxa"/>
            <w:shd w:val="clear" w:color="auto" w:fill="auto"/>
            <w:vAlign w:val="center"/>
          </w:tcPr>
          <w:p w14:paraId="66FB70E9" w14:textId="77777777" w:rsidR="00AB5A9A" w:rsidRPr="00AB5A9A" w:rsidRDefault="00AB5A9A" w:rsidP="00AB5A9A">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p>
          <w:p w14:paraId="57278EDB" w14:textId="77777777" w:rsidR="00AB5A9A" w:rsidRPr="00AB5A9A" w:rsidRDefault="00AB5A9A" w:rsidP="00AB5A9A">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AB5A9A">
              <w:rPr>
                <w:sz w:val="20"/>
                <w:szCs w:val="20"/>
              </w:rPr>
              <w:t>Donosi odluku o provođenju evakuacije stanovništva, materijalnih dobara i životinja s određenog područja ovisno o događaju.</w:t>
            </w:r>
          </w:p>
          <w:p w14:paraId="23A05D33" w14:textId="77777777" w:rsidR="00AB5A9A" w:rsidRPr="00AB5A9A" w:rsidRDefault="00AB5A9A" w:rsidP="00AB5A9A">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AB5A9A">
              <w:rPr>
                <w:sz w:val="20"/>
                <w:szCs w:val="20"/>
              </w:rPr>
              <w:t>Planira, organizira, usklađuje i nadzire provođenje zadaća civilne zaštite.</w:t>
            </w:r>
          </w:p>
          <w:p w14:paraId="5A2427BF" w14:textId="77777777" w:rsidR="00AB5A9A" w:rsidRPr="00AB5A9A" w:rsidRDefault="00AB5A9A" w:rsidP="00AB5A9A">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AB5A9A" w:rsidRPr="00AB5A9A" w14:paraId="7CACC482" w14:textId="77777777" w:rsidTr="00AB5A9A">
        <w:trPr>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32106DD2" w14:textId="279D10BC" w:rsidR="00AB5A9A" w:rsidRPr="00AB5A9A" w:rsidRDefault="00AB5A9A" w:rsidP="00AB5A9A">
            <w:pPr>
              <w:widowControl w:val="0"/>
              <w:autoSpaceDE w:val="0"/>
              <w:autoSpaceDN w:val="0"/>
              <w:adjustRightInd w:val="0"/>
              <w:spacing w:before="0" w:after="0"/>
              <w:jc w:val="left"/>
              <w:rPr>
                <w:sz w:val="20"/>
                <w:szCs w:val="20"/>
              </w:rPr>
            </w:pPr>
            <w:r w:rsidRPr="00AB5A9A">
              <w:rPr>
                <w:sz w:val="20"/>
                <w:szCs w:val="20"/>
              </w:rPr>
              <w:t>Upravni odjel za opće poslove</w:t>
            </w:r>
            <w:r>
              <w:rPr>
                <w:sz w:val="20"/>
                <w:szCs w:val="20"/>
              </w:rPr>
              <w:t xml:space="preserve">, </w:t>
            </w:r>
            <w:r w:rsidRPr="00AB5A9A">
              <w:rPr>
                <w:sz w:val="20"/>
                <w:szCs w:val="20"/>
              </w:rPr>
              <w:t>Upravni odjel za komunalne djelatnosti</w:t>
            </w:r>
            <w:r>
              <w:rPr>
                <w:sz w:val="20"/>
                <w:szCs w:val="20"/>
              </w:rPr>
              <w:t xml:space="preserve">, </w:t>
            </w:r>
            <w:r w:rsidRPr="00AB5A9A">
              <w:rPr>
                <w:sz w:val="20"/>
                <w:szCs w:val="20"/>
              </w:rPr>
              <w:t>Upravni odjel za prostorno uređenje i upravljanje gradskom imovinom</w:t>
            </w:r>
            <w:r>
              <w:rPr>
                <w:sz w:val="20"/>
                <w:szCs w:val="20"/>
              </w:rPr>
              <w:t xml:space="preserve"> u suradnji sa Stožerom CZ</w:t>
            </w:r>
          </w:p>
        </w:tc>
        <w:tc>
          <w:tcPr>
            <w:tcW w:w="5453" w:type="dxa"/>
            <w:shd w:val="clear" w:color="auto" w:fill="auto"/>
            <w:vAlign w:val="center"/>
          </w:tcPr>
          <w:p w14:paraId="3B51DADF" w14:textId="77777777" w:rsidR="00AB5A9A" w:rsidRPr="00AB5A9A" w:rsidRDefault="00AB5A9A" w:rsidP="00AB5A9A">
            <w:pPr>
              <w:widowControl w:val="0"/>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B5A9A">
              <w:rPr>
                <w:sz w:val="20"/>
                <w:szCs w:val="20"/>
              </w:rPr>
              <w:t xml:space="preserve">Organizacija provođenja evakuacije. </w:t>
            </w:r>
          </w:p>
          <w:p w14:paraId="4E465EB9" w14:textId="77777777" w:rsidR="00AB5A9A" w:rsidRPr="00AB5A9A" w:rsidRDefault="00AB5A9A" w:rsidP="00AB5A9A">
            <w:pPr>
              <w:widowControl w:val="0"/>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B5A9A">
              <w:rPr>
                <w:sz w:val="20"/>
                <w:szCs w:val="20"/>
              </w:rPr>
              <w:t>Određuju pravce evakuacije te mjesto prikupljanja za evakuaciju.</w:t>
            </w:r>
          </w:p>
        </w:tc>
      </w:tr>
      <w:tr w:rsidR="00AB5A9A" w:rsidRPr="00AB5A9A" w14:paraId="43A107BB" w14:textId="77777777" w:rsidTr="00AB5A9A">
        <w:trPr>
          <w:cnfStyle w:val="000000100000" w:firstRow="0" w:lastRow="0" w:firstColumn="0" w:lastColumn="0" w:oddVBand="0" w:evenVBand="0" w:oddHBand="1" w:evenHBand="0" w:firstRowFirstColumn="0" w:firstRowLastColumn="0" w:lastRowFirstColumn="0" w:lastRowLastColumn="0"/>
          <w:trHeight w:val="103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0AFB9F3F" w14:textId="00D4F753" w:rsidR="00AB5A9A" w:rsidRPr="00AB5A9A" w:rsidRDefault="00AB5A9A" w:rsidP="00970C07">
            <w:pPr>
              <w:widowControl w:val="0"/>
              <w:autoSpaceDE w:val="0"/>
              <w:autoSpaceDN w:val="0"/>
              <w:adjustRightInd w:val="0"/>
              <w:spacing w:before="0" w:after="0"/>
              <w:jc w:val="left"/>
              <w:rPr>
                <w:sz w:val="20"/>
                <w:szCs w:val="20"/>
              </w:rPr>
            </w:pPr>
            <w:r w:rsidRPr="00AB5A9A">
              <w:rPr>
                <w:sz w:val="20"/>
                <w:szCs w:val="20"/>
              </w:rPr>
              <w:lastRenderedPageBreak/>
              <w:t xml:space="preserve">DVD </w:t>
            </w:r>
            <w:r w:rsidR="00970C07">
              <w:rPr>
                <w:sz w:val="20"/>
                <w:szCs w:val="20"/>
              </w:rPr>
              <w:t>Buje</w:t>
            </w:r>
            <w:r w:rsidRPr="00AB5A9A">
              <w:rPr>
                <w:sz w:val="20"/>
                <w:szCs w:val="20"/>
              </w:rPr>
              <w:t xml:space="preserve">, JVP </w:t>
            </w:r>
            <w:r w:rsidR="00970C07">
              <w:rPr>
                <w:sz w:val="20"/>
                <w:szCs w:val="20"/>
              </w:rPr>
              <w:t>Umag</w:t>
            </w:r>
            <w:r w:rsidRPr="00AB5A9A">
              <w:rPr>
                <w:sz w:val="20"/>
                <w:szCs w:val="20"/>
              </w:rPr>
              <w:t xml:space="preserve">, povjerenici CZ </w:t>
            </w:r>
          </w:p>
        </w:tc>
        <w:tc>
          <w:tcPr>
            <w:tcW w:w="5453" w:type="dxa"/>
            <w:shd w:val="clear" w:color="auto" w:fill="auto"/>
            <w:vAlign w:val="center"/>
          </w:tcPr>
          <w:p w14:paraId="7218FCA4" w14:textId="77777777" w:rsidR="00AB5A9A" w:rsidRPr="00AB5A9A" w:rsidRDefault="00AB5A9A" w:rsidP="00AB5A9A">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AB5A9A">
              <w:rPr>
                <w:sz w:val="20"/>
                <w:szCs w:val="20"/>
              </w:rPr>
              <w:t>Sudjeluju u evakuaciji stanovništva do mjesta prikupljanja i prihvata</w:t>
            </w:r>
          </w:p>
        </w:tc>
      </w:tr>
      <w:tr w:rsidR="00AB5A9A" w:rsidRPr="00AB5A9A" w14:paraId="54DB5D33" w14:textId="77777777" w:rsidTr="00AB5A9A">
        <w:trPr>
          <w:trHeight w:val="103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13B256FF" w14:textId="0520D198" w:rsidR="00AB5A9A" w:rsidRPr="00AB5A9A" w:rsidRDefault="00AB5A9A" w:rsidP="00970C07">
            <w:pPr>
              <w:widowControl w:val="0"/>
              <w:autoSpaceDE w:val="0"/>
              <w:autoSpaceDN w:val="0"/>
              <w:adjustRightInd w:val="0"/>
              <w:spacing w:before="0" w:after="0"/>
              <w:jc w:val="left"/>
              <w:rPr>
                <w:sz w:val="20"/>
                <w:szCs w:val="20"/>
              </w:rPr>
            </w:pPr>
            <w:r w:rsidRPr="00AB5A9A">
              <w:rPr>
                <w:sz w:val="20"/>
                <w:szCs w:val="20"/>
              </w:rPr>
              <w:t xml:space="preserve">Povjerenici CZ </w:t>
            </w:r>
          </w:p>
        </w:tc>
        <w:tc>
          <w:tcPr>
            <w:tcW w:w="5453" w:type="dxa"/>
            <w:shd w:val="clear" w:color="auto" w:fill="auto"/>
            <w:vAlign w:val="center"/>
          </w:tcPr>
          <w:p w14:paraId="3BC021BE" w14:textId="77777777" w:rsidR="00AB5A9A" w:rsidRPr="00AB5A9A" w:rsidRDefault="00AB5A9A" w:rsidP="00AB5A9A">
            <w:pPr>
              <w:cnfStyle w:val="000000000000" w:firstRow="0" w:lastRow="0" w:firstColumn="0" w:lastColumn="0" w:oddVBand="0" w:evenVBand="0" w:oddHBand="0" w:evenHBand="0" w:firstRowFirstColumn="0" w:firstRowLastColumn="0" w:lastRowFirstColumn="0" w:lastRowLastColumn="0"/>
              <w:rPr>
                <w:sz w:val="20"/>
                <w:szCs w:val="20"/>
              </w:rPr>
            </w:pPr>
            <w:r w:rsidRPr="00AB5A9A">
              <w:rPr>
                <w:bCs/>
                <w:sz w:val="20"/>
              </w:rPr>
              <w:t>Provode evakuaciju s mjesta okupljanja.</w:t>
            </w:r>
          </w:p>
        </w:tc>
      </w:tr>
      <w:tr w:rsidR="00AB5A9A" w:rsidRPr="00AB5A9A" w14:paraId="4F113715" w14:textId="77777777" w:rsidTr="00AB5A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7E934BEF" w14:textId="0087C9B6" w:rsidR="00AB5A9A" w:rsidRPr="00AB5A9A" w:rsidRDefault="00AB5A9A" w:rsidP="00970C07">
            <w:pPr>
              <w:widowControl w:val="0"/>
              <w:autoSpaceDE w:val="0"/>
              <w:autoSpaceDN w:val="0"/>
              <w:adjustRightInd w:val="0"/>
              <w:spacing w:before="0" w:after="0"/>
              <w:jc w:val="left"/>
              <w:rPr>
                <w:sz w:val="20"/>
                <w:szCs w:val="20"/>
              </w:rPr>
            </w:pPr>
            <w:r w:rsidRPr="00AB5A9A">
              <w:rPr>
                <w:sz w:val="20"/>
                <w:szCs w:val="20"/>
              </w:rPr>
              <w:t xml:space="preserve">Zavod za hitnu medicinu </w:t>
            </w:r>
            <w:r w:rsidR="00970C07">
              <w:rPr>
                <w:sz w:val="20"/>
                <w:szCs w:val="20"/>
              </w:rPr>
              <w:t>I</w:t>
            </w:r>
            <w:r w:rsidRPr="00AB5A9A">
              <w:rPr>
                <w:sz w:val="20"/>
                <w:szCs w:val="20"/>
              </w:rPr>
              <w:t xml:space="preserve">Ž- Ispostava </w:t>
            </w:r>
            <w:r w:rsidR="00970C07">
              <w:rPr>
                <w:sz w:val="20"/>
                <w:szCs w:val="20"/>
              </w:rPr>
              <w:t>Umag</w:t>
            </w:r>
            <w:r w:rsidRPr="00AB5A9A">
              <w:rPr>
                <w:sz w:val="20"/>
                <w:szCs w:val="20"/>
              </w:rPr>
              <w:t xml:space="preserve"> i Dom zdravlja </w:t>
            </w:r>
          </w:p>
        </w:tc>
        <w:tc>
          <w:tcPr>
            <w:tcW w:w="5453" w:type="dxa"/>
            <w:shd w:val="clear" w:color="auto" w:fill="auto"/>
            <w:vAlign w:val="center"/>
          </w:tcPr>
          <w:p w14:paraId="73D50AEE" w14:textId="77777777" w:rsidR="00AB5A9A" w:rsidRPr="00AB5A9A" w:rsidRDefault="00AB5A9A" w:rsidP="00AB5A9A">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AB5A9A">
              <w:rPr>
                <w:sz w:val="20"/>
                <w:szCs w:val="20"/>
              </w:rPr>
              <w:t>Provode zdravstveno osiguranje na mjestima prikupljanja i tijekom evakuacije.</w:t>
            </w:r>
          </w:p>
        </w:tc>
      </w:tr>
      <w:tr w:rsidR="00AB5A9A" w:rsidRPr="00AB5A9A" w14:paraId="45F2BA6A" w14:textId="77777777" w:rsidTr="00AB5A9A">
        <w:trPr>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627B0CC0" w14:textId="0FE6BF70" w:rsidR="00AB5A9A" w:rsidRPr="00AB5A9A" w:rsidRDefault="00AB5A9A" w:rsidP="00970C07">
            <w:pPr>
              <w:widowControl w:val="0"/>
              <w:autoSpaceDE w:val="0"/>
              <w:autoSpaceDN w:val="0"/>
              <w:adjustRightInd w:val="0"/>
              <w:spacing w:before="0" w:after="0"/>
              <w:jc w:val="left"/>
              <w:rPr>
                <w:sz w:val="20"/>
                <w:szCs w:val="20"/>
              </w:rPr>
            </w:pPr>
            <w:r w:rsidRPr="00AB5A9A">
              <w:rPr>
                <w:sz w:val="20"/>
                <w:szCs w:val="20"/>
              </w:rPr>
              <w:t>Gradsko društvo Crvenog križa</w:t>
            </w:r>
            <w:r w:rsidR="00970C07">
              <w:rPr>
                <w:sz w:val="20"/>
                <w:szCs w:val="20"/>
              </w:rPr>
              <w:t xml:space="preserve"> Buje</w:t>
            </w:r>
          </w:p>
        </w:tc>
        <w:tc>
          <w:tcPr>
            <w:tcW w:w="5453" w:type="dxa"/>
            <w:shd w:val="clear" w:color="auto" w:fill="auto"/>
            <w:vAlign w:val="center"/>
          </w:tcPr>
          <w:p w14:paraId="25A4FFB6" w14:textId="77777777" w:rsidR="00AB5A9A" w:rsidRPr="00AB5A9A" w:rsidRDefault="00AB5A9A" w:rsidP="00AB5A9A">
            <w:pPr>
              <w:widowControl w:val="0"/>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B5A9A">
              <w:rPr>
                <w:sz w:val="20"/>
                <w:szCs w:val="20"/>
              </w:rPr>
              <w:t>Ekipe Crvenog križa organizirat će i vršiti njegu bolesnika i lakše ranjenih, organizirati službu traženja, organizirati dobrovoljno davanje krvi te podjelu hrane, pokrivača, odjeće i obuće evakuiranom stanovništvu.</w:t>
            </w:r>
          </w:p>
        </w:tc>
      </w:tr>
      <w:tr w:rsidR="00AB5A9A" w:rsidRPr="00AB5A9A" w14:paraId="102DBB46" w14:textId="77777777" w:rsidTr="00AB5A9A">
        <w:trPr>
          <w:cnfStyle w:val="000000100000" w:firstRow="0" w:lastRow="0" w:firstColumn="0" w:lastColumn="0" w:oddVBand="0" w:evenVBand="0" w:oddHBand="1"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0BE6516C" w14:textId="0290D250" w:rsidR="00AB5A9A" w:rsidRPr="00AB5A9A" w:rsidRDefault="00AB5A9A" w:rsidP="00970C07">
            <w:pPr>
              <w:widowControl w:val="0"/>
              <w:autoSpaceDE w:val="0"/>
              <w:autoSpaceDN w:val="0"/>
              <w:adjustRightInd w:val="0"/>
              <w:spacing w:before="0" w:after="0"/>
              <w:jc w:val="left"/>
              <w:rPr>
                <w:sz w:val="20"/>
                <w:szCs w:val="20"/>
              </w:rPr>
            </w:pPr>
            <w:r w:rsidRPr="00AB5A9A">
              <w:rPr>
                <w:sz w:val="20"/>
                <w:szCs w:val="20"/>
              </w:rPr>
              <w:t xml:space="preserve">Veterinarska </w:t>
            </w:r>
            <w:r w:rsidR="00970C07">
              <w:rPr>
                <w:sz w:val="20"/>
                <w:szCs w:val="20"/>
              </w:rPr>
              <w:t>ambulanta Buje</w:t>
            </w:r>
          </w:p>
        </w:tc>
        <w:tc>
          <w:tcPr>
            <w:tcW w:w="5453" w:type="dxa"/>
            <w:shd w:val="clear" w:color="auto" w:fill="auto"/>
            <w:vAlign w:val="center"/>
          </w:tcPr>
          <w:p w14:paraId="1DCE58B4" w14:textId="77777777" w:rsidR="00AB5A9A" w:rsidRPr="00AB5A9A" w:rsidRDefault="00AB5A9A" w:rsidP="00AB5A9A">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AB5A9A">
              <w:rPr>
                <w:sz w:val="20"/>
                <w:szCs w:val="20"/>
              </w:rPr>
              <w:t>Organizacija veterinarske zaštite.</w:t>
            </w:r>
          </w:p>
        </w:tc>
      </w:tr>
      <w:tr w:rsidR="00AB5A9A" w:rsidRPr="00AB5A9A" w14:paraId="4B88C545" w14:textId="77777777" w:rsidTr="00AB5A9A">
        <w:trPr>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6042927C" w14:textId="66B19345" w:rsidR="00AB5A9A" w:rsidRPr="00AB5A9A" w:rsidRDefault="00970C07" w:rsidP="00AB5A9A">
            <w:pPr>
              <w:widowControl w:val="0"/>
              <w:autoSpaceDE w:val="0"/>
              <w:autoSpaceDN w:val="0"/>
              <w:adjustRightInd w:val="0"/>
              <w:spacing w:before="0" w:after="0"/>
              <w:jc w:val="left"/>
              <w:rPr>
                <w:sz w:val="20"/>
                <w:szCs w:val="20"/>
              </w:rPr>
            </w:pPr>
            <w:r w:rsidRPr="00970C07">
              <w:rPr>
                <w:sz w:val="20"/>
                <w:szCs w:val="20"/>
              </w:rPr>
              <w:t>Autotrans d.d. Rijeka PJ Istra</w:t>
            </w:r>
          </w:p>
        </w:tc>
        <w:tc>
          <w:tcPr>
            <w:tcW w:w="5453" w:type="dxa"/>
            <w:shd w:val="clear" w:color="auto" w:fill="auto"/>
            <w:vAlign w:val="center"/>
          </w:tcPr>
          <w:p w14:paraId="74FA908F" w14:textId="77777777" w:rsidR="00AB5A9A" w:rsidRPr="00AB5A9A" w:rsidRDefault="00AB5A9A" w:rsidP="00AB5A9A">
            <w:pPr>
              <w:widowControl w:val="0"/>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B5A9A">
              <w:rPr>
                <w:sz w:val="20"/>
                <w:szCs w:val="20"/>
              </w:rPr>
              <w:t>Osiguravaju normalan prijevoz stanovništva po zahtjevu Stožera CZ do privremenih prihvatnih centara.</w:t>
            </w:r>
          </w:p>
        </w:tc>
      </w:tr>
      <w:tr w:rsidR="00AB5A9A" w:rsidRPr="00AB5A9A" w14:paraId="42701E8A" w14:textId="77777777" w:rsidTr="00AB5A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5904C3B4" w14:textId="0E0CFB88" w:rsidR="00AB5A9A" w:rsidRPr="00AB5A9A" w:rsidRDefault="00970C07" w:rsidP="00AB5A9A">
            <w:pPr>
              <w:widowControl w:val="0"/>
              <w:autoSpaceDE w:val="0"/>
              <w:autoSpaceDN w:val="0"/>
              <w:adjustRightInd w:val="0"/>
              <w:spacing w:before="0" w:after="0"/>
              <w:jc w:val="left"/>
              <w:rPr>
                <w:sz w:val="20"/>
                <w:szCs w:val="20"/>
              </w:rPr>
            </w:pPr>
            <w:r w:rsidRPr="00970C07">
              <w:rPr>
                <w:sz w:val="20"/>
                <w:szCs w:val="20"/>
              </w:rPr>
              <w:t>MUP, Policijska uprava Istarska, Policijska postaja Buje</w:t>
            </w:r>
          </w:p>
        </w:tc>
        <w:tc>
          <w:tcPr>
            <w:tcW w:w="5453" w:type="dxa"/>
            <w:shd w:val="clear" w:color="auto" w:fill="auto"/>
            <w:vAlign w:val="center"/>
          </w:tcPr>
          <w:p w14:paraId="26D4AFDA" w14:textId="77777777" w:rsidR="00AB5A9A" w:rsidRPr="00AB5A9A" w:rsidRDefault="00AB5A9A" w:rsidP="00AB5A9A">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AB5A9A">
              <w:rPr>
                <w:sz w:val="20"/>
                <w:szCs w:val="20"/>
              </w:rPr>
              <w:t>Osiguranje javnog reda i mira.</w:t>
            </w:r>
          </w:p>
          <w:p w14:paraId="486B0168" w14:textId="77777777" w:rsidR="00AB5A9A" w:rsidRPr="00AB5A9A" w:rsidRDefault="00AB5A9A" w:rsidP="00AB5A9A">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AB5A9A">
              <w:rPr>
                <w:sz w:val="20"/>
                <w:szCs w:val="20"/>
              </w:rPr>
              <w:t>Osiguranje putova evakuacije.</w:t>
            </w:r>
          </w:p>
          <w:p w14:paraId="4C21C9FF" w14:textId="77777777" w:rsidR="00AB5A9A" w:rsidRPr="00AB5A9A" w:rsidRDefault="00AB5A9A" w:rsidP="00AB5A9A">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AB5A9A">
              <w:rPr>
                <w:sz w:val="20"/>
                <w:szCs w:val="20"/>
              </w:rPr>
              <w:t>Osiguranje pratnje konvoja.</w:t>
            </w:r>
          </w:p>
          <w:p w14:paraId="474F25F6" w14:textId="77777777" w:rsidR="00AB5A9A" w:rsidRPr="00AB5A9A" w:rsidRDefault="00AB5A9A" w:rsidP="00AB5A9A">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AB5A9A">
              <w:rPr>
                <w:sz w:val="20"/>
                <w:szCs w:val="20"/>
              </w:rPr>
              <w:t>Reguliranje prometa.</w:t>
            </w:r>
          </w:p>
        </w:tc>
      </w:tr>
    </w:tbl>
    <w:p w14:paraId="671FB7A4" w14:textId="77777777" w:rsidR="00AB5A9A" w:rsidRDefault="00AB5A9A" w:rsidP="00DC0A75">
      <w:pPr>
        <w:widowControl w:val="0"/>
        <w:autoSpaceDE w:val="0"/>
        <w:autoSpaceDN w:val="0"/>
        <w:adjustRightInd w:val="0"/>
        <w:spacing w:before="120" w:after="120" w:line="240" w:lineRule="auto"/>
      </w:pPr>
    </w:p>
    <w:p w14:paraId="04FF8C03" w14:textId="77777777" w:rsidR="00DC0A75" w:rsidRPr="001B3670" w:rsidRDefault="00DC0A75" w:rsidP="00DC0A75">
      <w:pPr>
        <w:widowControl w:val="0"/>
        <w:autoSpaceDE w:val="0"/>
        <w:autoSpaceDN w:val="0"/>
        <w:adjustRightInd w:val="0"/>
        <w:spacing w:before="120" w:after="120" w:line="240" w:lineRule="auto"/>
      </w:pPr>
      <w:r w:rsidRPr="001B3670">
        <w:t>Evakuacija kao planska mjera premještanja stanovništva i materijalnih dobara iz ugroženih područja, primjenjivat će se u ratnim i drugim uvjetima za slijedeće kategorije građana:</w:t>
      </w:r>
    </w:p>
    <w:p w14:paraId="6ACB2629" w14:textId="295FDBE7" w:rsidR="00DC0A75" w:rsidRPr="001B3670" w:rsidRDefault="00D6579A" w:rsidP="00F847A0">
      <w:pPr>
        <w:pStyle w:val="ListParagraph"/>
        <w:numPr>
          <w:ilvl w:val="0"/>
          <w:numId w:val="36"/>
        </w:numPr>
        <w:jc w:val="left"/>
      </w:pPr>
      <w:r>
        <w:t>Kategorija A</w:t>
      </w:r>
      <w:r w:rsidR="00DC0A75" w:rsidRPr="001B3670">
        <w:t xml:space="preserve">: djeca 0-9 godina starosti, </w:t>
      </w:r>
    </w:p>
    <w:p w14:paraId="0E83DC9F" w14:textId="2CDEB3D5" w:rsidR="00DC0A75" w:rsidRPr="001B3670" w:rsidRDefault="00D6579A" w:rsidP="00F847A0">
      <w:pPr>
        <w:pStyle w:val="ListParagraph"/>
        <w:numPr>
          <w:ilvl w:val="0"/>
          <w:numId w:val="36"/>
        </w:numPr>
        <w:jc w:val="left"/>
      </w:pPr>
      <w:r>
        <w:t>Kategorija B</w:t>
      </w:r>
      <w:r w:rsidR="00DC0A75" w:rsidRPr="001B3670">
        <w:t>: roditelj/staratelj djece starosti 0-9 godina (u pratnji),</w:t>
      </w:r>
    </w:p>
    <w:p w14:paraId="73B37EA0" w14:textId="4E0EDAC1" w:rsidR="00DC0A75" w:rsidRPr="001B3670" w:rsidRDefault="00DC0A75" w:rsidP="00F847A0">
      <w:pPr>
        <w:pStyle w:val="ListParagraph"/>
        <w:numPr>
          <w:ilvl w:val="0"/>
          <w:numId w:val="36"/>
        </w:numPr>
        <w:jc w:val="left"/>
      </w:pPr>
      <w:r w:rsidRPr="001B3670">
        <w:t>Kategorija</w:t>
      </w:r>
      <w:r w:rsidR="00D6579A">
        <w:t xml:space="preserve"> C</w:t>
      </w:r>
      <w:r w:rsidRPr="001B3670">
        <w:t>: djeca 10-14 godina koja se evakuiraju bez roditelja/staratelja,</w:t>
      </w:r>
    </w:p>
    <w:p w14:paraId="480DA92D" w14:textId="123A28B2" w:rsidR="00DC0A75" w:rsidRPr="001B3670" w:rsidRDefault="00D6579A" w:rsidP="00F847A0">
      <w:pPr>
        <w:pStyle w:val="ListParagraph"/>
        <w:numPr>
          <w:ilvl w:val="0"/>
          <w:numId w:val="36"/>
        </w:numPr>
        <w:jc w:val="left"/>
      </w:pPr>
      <w:r>
        <w:t>Kategorija D</w:t>
      </w:r>
      <w:r w:rsidR="00DC0A75" w:rsidRPr="001B3670">
        <w:t>: osobe starije od 70 godina,</w:t>
      </w:r>
    </w:p>
    <w:p w14:paraId="535FA25E" w14:textId="77777777" w:rsidR="00DC0A75" w:rsidRPr="001B3670" w:rsidRDefault="00DC0A75" w:rsidP="00DC0A75">
      <w:pPr>
        <w:widowControl w:val="0"/>
        <w:autoSpaceDE w:val="0"/>
        <w:autoSpaceDN w:val="0"/>
        <w:adjustRightInd w:val="0"/>
        <w:spacing w:after="120"/>
      </w:pPr>
      <w:r w:rsidRPr="001B3670">
        <w:t>Evakuaciju ovih kategorija stanovništva treba vršiti samo kada budu neposredno ugroženi ratnim ili drugim djelovanjem i kada se procjeni da nema uvjeta za njihovu efikasnu zaštitu i zbrinjavanje u mjestima boravka.</w:t>
      </w:r>
    </w:p>
    <w:p w14:paraId="16E4CAAA" w14:textId="4D1EFBDD" w:rsidR="00DC0A75" w:rsidRPr="001B3670" w:rsidRDefault="00DC0A75" w:rsidP="00DC0A75">
      <w:pPr>
        <w:widowControl w:val="0"/>
        <w:autoSpaceDE w:val="0"/>
        <w:autoSpaceDN w:val="0"/>
        <w:adjustRightInd w:val="0"/>
        <w:spacing w:after="120"/>
      </w:pPr>
      <w:r w:rsidRPr="001B3670">
        <w:t>Evakuacija kategorije F provodi se s posebnom pažnjom jer imaju poseban prioritet u evakuaciji uz korištenje svih kapaciteta koji trebaju biti prilagođeni specifičnim potrebama osoba s invaliditetom. Postupak njihove evakuacije mora se provesti na način da se izbjegne diskriminacija osoba s invaliditetom. Privremeni smještaj za osobe s invaliditetom mora biti dostupan i dizajniran na način da zadovolji njihove osnovne potrebe do trenutka za njihov povratak na mjesta iz kojih su evakuirani. Radi toga, potrebno je utvrditi najprimjerenija mjesta i građevine za provođenje skrbi i osiguravanje hitnih potreba osoba s invaliditetom. U evakuaciju kategorije F mogu se uključiti rodbina i prijatelji bolesne osobe, osobe s invaliditetom i nemoćne osobe. Rodbina i prijatelji, ukoliko sami ne mogu evakuirati osobu iz kategorije F, zatražit će pomoć povjereni</w:t>
      </w:r>
      <w:r w:rsidR="001B3670" w:rsidRPr="001B3670">
        <w:t>ka civilne zaštite, vatrogasaca ili</w:t>
      </w:r>
      <w:r w:rsidRPr="001B3670">
        <w:t xml:space="preserve"> pripadnika Gradskog društva Crvenog križa </w:t>
      </w:r>
      <w:r w:rsidR="00EC6512">
        <w:t>Buje.</w:t>
      </w:r>
    </w:p>
    <w:p w14:paraId="623F9F6B" w14:textId="77777777" w:rsidR="00DC0A75" w:rsidRPr="001B3670" w:rsidRDefault="00DC0A75" w:rsidP="00DC0A75">
      <w:pPr>
        <w:widowControl w:val="0"/>
        <w:autoSpaceDE w:val="0"/>
        <w:autoSpaceDN w:val="0"/>
        <w:adjustRightInd w:val="0"/>
        <w:spacing w:before="120" w:after="120"/>
      </w:pPr>
      <w:r w:rsidRPr="001B3670">
        <w:t xml:space="preserve">U okviru priprema za evakuaciju stanovništva, treba poduzeti organizacijske, materijalne, kadrovske, psihološke i druge mjere i postupke, kako bi se stvorili uvjeti za sigurno premještanje stanovništva, njihov boravak na određenim lokacijama i povratak u ranije mjesto boravka kada za to budu stvoreni uvjeti. Potrebno je unaprijed odrediti lokaciju zbrinjavanja </w:t>
      </w:r>
      <w:r w:rsidRPr="001B3670">
        <w:lastRenderedPageBreak/>
        <w:t>stanovništva na području susjedne Općine/Grada.</w:t>
      </w:r>
    </w:p>
    <w:p w14:paraId="3DD3A689" w14:textId="77777777" w:rsidR="00DC0A75" w:rsidRPr="001B3670" w:rsidRDefault="00DC0A75" w:rsidP="00DC0A75">
      <w:pPr>
        <w:widowControl w:val="0"/>
        <w:autoSpaceDE w:val="0"/>
        <w:autoSpaceDN w:val="0"/>
        <w:adjustRightInd w:val="0"/>
        <w:spacing w:before="120" w:after="120"/>
      </w:pPr>
      <w:r w:rsidRPr="001B3670">
        <w:t xml:space="preserve">Susjedne Općine/Gradovi koji planiraju evakuaciju stanovništva unutar svoga područja osiguravaju usklađenost mjera i postupaka u provođenju iste, dok se na nivou županije usklađuju i koordiniraju sve aktivnosti u slučajevima kada se stanovništvo evakuira iz jedne općine na područje druge, udaljenije općine, grada ili županije. </w:t>
      </w:r>
    </w:p>
    <w:p w14:paraId="7BA8A75D" w14:textId="4574EDA6" w:rsidR="00DC0A75" w:rsidRPr="001B3670" w:rsidRDefault="00DC0A75" w:rsidP="00DC0A75">
      <w:pPr>
        <w:widowControl w:val="0"/>
        <w:autoSpaceDE w:val="0"/>
        <w:autoSpaceDN w:val="0"/>
        <w:adjustRightInd w:val="0"/>
        <w:spacing w:before="120" w:after="120"/>
      </w:pPr>
      <w:r w:rsidRPr="001B3670">
        <w:t xml:space="preserve">Ukoliko bi bila potreba za evakuacijom stanovništva iz područja Grada </w:t>
      </w:r>
      <w:r w:rsidR="00234901">
        <w:t>Buja</w:t>
      </w:r>
      <w:r w:rsidRPr="001B3670">
        <w:t xml:space="preserve"> vršila bi se osim na širi teritorij Grada, na područja susjednih općina i gradova.</w:t>
      </w:r>
    </w:p>
    <w:p w14:paraId="4257139D" w14:textId="77777777" w:rsidR="00687CAD" w:rsidRPr="00717D05" w:rsidRDefault="00687CAD" w:rsidP="00DC0A75">
      <w:pPr>
        <w:widowControl w:val="0"/>
        <w:autoSpaceDE w:val="0"/>
        <w:autoSpaceDN w:val="0"/>
        <w:adjustRightInd w:val="0"/>
        <w:spacing w:before="120" w:after="120"/>
        <w:rPr>
          <w:highlight w:val="yellow"/>
        </w:rPr>
      </w:pPr>
    </w:p>
    <w:p w14:paraId="260F1A63" w14:textId="77777777" w:rsidR="00DC0A75" w:rsidRPr="00D84FDD" w:rsidRDefault="00DC0A75" w:rsidP="00D84FDD">
      <w:pPr>
        <w:rPr>
          <w:color w:val="54883D"/>
        </w:rPr>
      </w:pPr>
      <w:bookmarkStart w:id="97" w:name="_Toc431368078"/>
      <w:bookmarkStart w:id="98" w:name="_Toc432405413"/>
      <w:r w:rsidRPr="00D84FDD">
        <w:rPr>
          <w:color w:val="54883D"/>
        </w:rPr>
        <w:t>Organizacija i operativne snage za provođenje mjere evakuacije</w:t>
      </w:r>
      <w:bookmarkEnd w:id="97"/>
      <w:bookmarkEnd w:id="98"/>
    </w:p>
    <w:tbl>
      <w:tblPr>
        <w:tblStyle w:val="ivopisnatablicareetke6-isticanje31"/>
        <w:tblW w:w="9559" w:type="dxa"/>
        <w:tblLook w:val="04A0" w:firstRow="1" w:lastRow="0" w:firstColumn="1" w:lastColumn="0" w:noHBand="0" w:noVBand="1"/>
      </w:tblPr>
      <w:tblGrid>
        <w:gridCol w:w="4106"/>
        <w:gridCol w:w="5453"/>
      </w:tblGrid>
      <w:tr w:rsidR="00DC0A75" w:rsidRPr="00754165" w14:paraId="159458B9" w14:textId="77777777" w:rsidTr="00974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EAF1DD" w:themeFill="accent3" w:themeFillTint="33"/>
          </w:tcPr>
          <w:p w14:paraId="2C741358" w14:textId="77777777" w:rsidR="00DC0A75" w:rsidRPr="00754165" w:rsidRDefault="00DC0A75" w:rsidP="00754165">
            <w:pPr>
              <w:widowControl w:val="0"/>
              <w:autoSpaceDE w:val="0"/>
              <w:autoSpaceDN w:val="0"/>
              <w:adjustRightInd w:val="0"/>
              <w:spacing w:after="0" w:line="276" w:lineRule="auto"/>
              <w:jc w:val="center"/>
              <w:rPr>
                <w:sz w:val="20"/>
                <w:szCs w:val="20"/>
              </w:rPr>
            </w:pPr>
            <w:r w:rsidRPr="00754165">
              <w:rPr>
                <w:sz w:val="20"/>
                <w:szCs w:val="20"/>
              </w:rPr>
              <w:t>SNAGE</w:t>
            </w:r>
          </w:p>
        </w:tc>
        <w:tc>
          <w:tcPr>
            <w:tcW w:w="5453" w:type="dxa"/>
            <w:shd w:val="clear" w:color="auto" w:fill="EAF1DD" w:themeFill="accent3" w:themeFillTint="33"/>
          </w:tcPr>
          <w:p w14:paraId="7C16E677" w14:textId="77777777" w:rsidR="00DC0A75" w:rsidRPr="00754165" w:rsidRDefault="00DC0A75" w:rsidP="00754165">
            <w:pPr>
              <w:widowControl w:val="0"/>
              <w:autoSpaceDE w:val="0"/>
              <w:autoSpaceDN w:val="0"/>
              <w:adjustRightInd w:val="0"/>
              <w:spacing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754165">
              <w:rPr>
                <w:sz w:val="20"/>
                <w:szCs w:val="20"/>
              </w:rPr>
              <w:t>ZADAĆE</w:t>
            </w:r>
          </w:p>
        </w:tc>
      </w:tr>
      <w:tr w:rsidR="00DC0A75" w:rsidRPr="00754165" w14:paraId="00A0FAEF" w14:textId="77777777" w:rsidTr="00974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vAlign w:val="center"/>
          </w:tcPr>
          <w:p w14:paraId="771C5D7D" w14:textId="77777777" w:rsidR="00DC0A75" w:rsidRPr="00754165" w:rsidRDefault="00DC0A75" w:rsidP="00754165">
            <w:pPr>
              <w:widowControl w:val="0"/>
              <w:autoSpaceDE w:val="0"/>
              <w:autoSpaceDN w:val="0"/>
              <w:adjustRightInd w:val="0"/>
              <w:spacing w:after="0" w:line="276" w:lineRule="auto"/>
              <w:jc w:val="left"/>
              <w:rPr>
                <w:sz w:val="20"/>
                <w:szCs w:val="20"/>
              </w:rPr>
            </w:pPr>
            <w:r w:rsidRPr="00754165">
              <w:rPr>
                <w:sz w:val="20"/>
                <w:szCs w:val="20"/>
              </w:rPr>
              <w:t xml:space="preserve">Gradonačelnik u suradnji sa Stožerom civilne zaštite </w:t>
            </w:r>
          </w:p>
        </w:tc>
        <w:tc>
          <w:tcPr>
            <w:tcW w:w="5453" w:type="dxa"/>
            <w:shd w:val="clear" w:color="auto" w:fill="FFFFFF" w:themeFill="background1"/>
          </w:tcPr>
          <w:p w14:paraId="163B6BAA" w14:textId="77777777" w:rsidR="00DC0A75" w:rsidRPr="00754165" w:rsidRDefault="00DC0A75" w:rsidP="00754165">
            <w:pPr>
              <w:widowControl w:val="0"/>
              <w:autoSpaceDE w:val="0"/>
              <w:autoSpaceDN w:val="0"/>
              <w:adjustRightInd w:val="0"/>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54165">
              <w:rPr>
                <w:sz w:val="20"/>
                <w:szCs w:val="20"/>
              </w:rPr>
              <w:t>Planira, organizira, usklađuje i nadzire provođenje zadaća civilne zaštite.</w:t>
            </w:r>
          </w:p>
          <w:p w14:paraId="009E17ED" w14:textId="77777777" w:rsidR="00DC0A75" w:rsidRPr="00754165" w:rsidRDefault="00DC0A75" w:rsidP="00754165">
            <w:pPr>
              <w:widowControl w:val="0"/>
              <w:autoSpaceDE w:val="0"/>
              <w:autoSpaceDN w:val="0"/>
              <w:adjustRightInd w:val="0"/>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54165">
              <w:rPr>
                <w:sz w:val="20"/>
                <w:szCs w:val="20"/>
              </w:rPr>
              <w:t>Određuje nadležne osobe zadužene za provedbu mjera evakuacije.</w:t>
            </w:r>
          </w:p>
          <w:p w14:paraId="4C08974B" w14:textId="77777777" w:rsidR="00DC0A75" w:rsidRPr="00754165" w:rsidRDefault="00DC0A75" w:rsidP="00754165">
            <w:pPr>
              <w:widowControl w:val="0"/>
              <w:autoSpaceDE w:val="0"/>
              <w:autoSpaceDN w:val="0"/>
              <w:adjustRightInd w:val="0"/>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54165">
              <w:rPr>
                <w:sz w:val="20"/>
                <w:szCs w:val="20"/>
              </w:rPr>
              <w:t>Određuju pravce evakuacije te mjesto prikupljanja za evakuaciju.</w:t>
            </w:r>
          </w:p>
        </w:tc>
      </w:tr>
      <w:tr w:rsidR="00DC0A75" w:rsidRPr="00754165" w14:paraId="13D772B2" w14:textId="77777777" w:rsidTr="009747D8">
        <w:trPr>
          <w:trHeight w:val="579"/>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vAlign w:val="center"/>
          </w:tcPr>
          <w:p w14:paraId="3AC743DE" w14:textId="382F7F40" w:rsidR="00DC0A75" w:rsidRPr="00754165" w:rsidRDefault="001B3670" w:rsidP="00754165">
            <w:pPr>
              <w:widowControl w:val="0"/>
              <w:autoSpaceDE w:val="0"/>
              <w:autoSpaceDN w:val="0"/>
              <w:adjustRightInd w:val="0"/>
              <w:spacing w:after="0" w:line="276" w:lineRule="auto"/>
              <w:jc w:val="left"/>
              <w:rPr>
                <w:sz w:val="20"/>
                <w:szCs w:val="20"/>
              </w:rPr>
            </w:pPr>
            <w:r w:rsidRPr="00754165">
              <w:rPr>
                <w:sz w:val="20"/>
                <w:szCs w:val="20"/>
              </w:rPr>
              <w:t>Vatrogasne snage</w:t>
            </w:r>
          </w:p>
        </w:tc>
        <w:tc>
          <w:tcPr>
            <w:tcW w:w="5453" w:type="dxa"/>
            <w:shd w:val="clear" w:color="auto" w:fill="FFFFFF" w:themeFill="background1"/>
          </w:tcPr>
          <w:p w14:paraId="09837977" w14:textId="450533B3" w:rsidR="00DC0A75" w:rsidRPr="00754165" w:rsidRDefault="00DC0A75" w:rsidP="00754165">
            <w:pPr>
              <w:widowControl w:val="0"/>
              <w:autoSpaceDE w:val="0"/>
              <w:autoSpaceDN w:val="0"/>
              <w:adjustRightInd w:val="0"/>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754165">
              <w:rPr>
                <w:sz w:val="20"/>
                <w:szCs w:val="20"/>
              </w:rPr>
              <w:t>Sudjeluju u evakuaciji stanovništva do mjesta prikupljanja i prihvata</w:t>
            </w:r>
            <w:r w:rsidR="001B3670" w:rsidRPr="00754165">
              <w:rPr>
                <w:sz w:val="20"/>
                <w:szCs w:val="20"/>
              </w:rPr>
              <w:t>.</w:t>
            </w:r>
          </w:p>
        </w:tc>
      </w:tr>
      <w:tr w:rsidR="00DC0A75" w:rsidRPr="00754165" w14:paraId="419A173A" w14:textId="77777777" w:rsidTr="00974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vAlign w:val="center"/>
          </w:tcPr>
          <w:p w14:paraId="02711310" w14:textId="523C6AC4" w:rsidR="00DC0A75" w:rsidRPr="00754165" w:rsidRDefault="00235133" w:rsidP="00234901">
            <w:pPr>
              <w:widowControl w:val="0"/>
              <w:autoSpaceDE w:val="0"/>
              <w:autoSpaceDN w:val="0"/>
              <w:adjustRightInd w:val="0"/>
              <w:spacing w:after="0" w:line="276" w:lineRule="auto"/>
              <w:jc w:val="left"/>
              <w:rPr>
                <w:sz w:val="20"/>
                <w:szCs w:val="20"/>
              </w:rPr>
            </w:pPr>
            <w:r>
              <w:rPr>
                <w:sz w:val="20"/>
                <w:szCs w:val="20"/>
              </w:rPr>
              <w:t>Nastavni z</w:t>
            </w:r>
            <w:r w:rsidR="009D6B43" w:rsidRPr="00754165">
              <w:rPr>
                <w:sz w:val="20"/>
                <w:szCs w:val="20"/>
              </w:rPr>
              <w:t xml:space="preserve">avod za hitnu medicinu </w:t>
            </w:r>
            <w:r w:rsidR="001B3670" w:rsidRPr="00754165">
              <w:rPr>
                <w:sz w:val="20"/>
                <w:szCs w:val="20"/>
              </w:rPr>
              <w:t>Istarske ž</w:t>
            </w:r>
            <w:r w:rsidR="009D6B43" w:rsidRPr="00754165">
              <w:rPr>
                <w:sz w:val="20"/>
                <w:szCs w:val="20"/>
              </w:rPr>
              <w:t>upanije</w:t>
            </w:r>
            <w:r w:rsidR="007E6551" w:rsidRPr="00754165">
              <w:rPr>
                <w:sz w:val="20"/>
                <w:szCs w:val="20"/>
              </w:rPr>
              <w:t xml:space="preserve"> i </w:t>
            </w:r>
            <w:r w:rsidR="00234901">
              <w:rPr>
                <w:sz w:val="20"/>
                <w:szCs w:val="20"/>
              </w:rPr>
              <w:t>Istarski domovi zdravlja</w:t>
            </w:r>
          </w:p>
        </w:tc>
        <w:tc>
          <w:tcPr>
            <w:tcW w:w="5453" w:type="dxa"/>
            <w:shd w:val="clear" w:color="auto" w:fill="FFFFFF" w:themeFill="background1"/>
          </w:tcPr>
          <w:p w14:paraId="46F50A54" w14:textId="44313349" w:rsidR="00DC0A75" w:rsidRPr="00754165" w:rsidRDefault="00DC0A75" w:rsidP="00754165">
            <w:pPr>
              <w:widowControl w:val="0"/>
              <w:autoSpaceDE w:val="0"/>
              <w:autoSpaceDN w:val="0"/>
              <w:adjustRightInd w:val="0"/>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54165">
              <w:rPr>
                <w:sz w:val="20"/>
                <w:szCs w:val="20"/>
              </w:rPr>
              <w:t>Provode zdravstveno osiguranje na mjestima prikupljanja i tijekom evakuacije</w:t>
            </w:r>
            <w:r w:rsidR="00C47B3B" w:rsidRPr="00754165">
              <w:rPr>
                <w:sz w:val="20"/>
                <w:szCs w:val="20"/>
              </w:rPr>
              <w:t>.</w:t>
            </w:r>
          </w:p>
        </w:tc>
      </w:tr>
      <w:tr w:rsidR="00DC0A75" w:rsidRPr="00754165" w14:paraId="765908FD" w14:textId="77777777" w:rsidTr="009747D8">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vAlign w:val="center"/>
          </w:tcPr>
          <w:p w14:paraId="4F79ED54" w14:textId="33B42C0C" w:rsidR="00DC0A75" w:rsidRPr="00754165" w:rsidRDefault="00DC0A75" w:rsidP="00234901">
            <w:pPr>
              <w:widowControl w:val="0"/>
              <w:autoSpaceDE w:val="0"/>
              <w:autoSpaceDN w:val="0"/>
              <w:adjustRightInd w:val="0"/>
              <w:spacing w:after="0" w:line="276" w:lineRule="auto"/>
              <w:jc w:val="left"/>
              <w:rPr>
                <w:sz w:val="20"/>
                <w:szCs w:val="20"/>
              </w:rPr>
            </w:pPr>
            <w:r w:rsidRPr="00754165">
              <w:rPr>
                <w:sz w:val="20"/>
                <w:szCs w:val="20"/>
              </w:rPr>
              <w:t>Gr</w:t>
            </w:r>
            <w:r w:rsidR="009D6B43" w:rsidRPr="00754165">
              <w:rPr>
                <w:sz w:val="20"/>
                <w:szCs w:val="20"/>
              </w:rPr>
              <w:t xml:space="preserve">adsko društvo Crvenog križa </w:t>
            </w:r>
            <w:r w:rsidR="00234901">
              <w:rPr>
                <w:sz w:val="20"/>
                <w:szCs w:val="20"/>
              </w:rPr>
              <w:t>Buje</w:t>
            </w:r>
          </w:p>
        </w:tc>
        <w:tc>
          <w:tcPr>
            <w:tcW w:w="5453" w:type="dxa"/>
            <w:shd w:val="clear" w:color="auto" w:fill="FFFFFF" w:themeFill="background1"/>
          </w:tcPr>
          <w:p w14:paraId="13928084" w14:textId="3D6AC5C0" w:rsidR="00DC0A75" w:rsidRPr="00754165" w:rsidRDefault="00DC0A75" w:rsidP="00754165">
            <w:pPr>
              <w:widowControl w:val="0"/>
              <w:autoSpaceDE w:val="0"/>
              <w:autoSpaceDN w:val="0"/>
              <w:adjustRightInd w:val="0"/>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754165">
              <w:rPr>
                <w:sz w:val="20"/>
                <w:szCs w:val="20"/>
              </w:rPr>
              <w:t xml:space="preserve">Ekipe Crvenog križa organizirat će i vršiti njegu bolesnika i lakše ranjenih, </w:t>
            </w:r>
            <w:r w:rsidR="00C47B3B" w:rsidRPr="00754165">
              <w:rPr>
                <w:sz w:val="20"/>
                <w:szCs w:val="20"/>
              </w:rPr>
              <w:t xml:space="preserve">organizirati službu traženja, </w:t>
            </w:r>
            <w:r w:rsidRPr="00754165">
              <w:rPr>
                <w:sz w:val="20"/>
                <w:szCs w:val="20"/>
              </w:rPr>
              <w:t>organizirati dobrovoljno davanje krvi te podjelu hrane, pokrivača, odjeće i obuće evakuiranom stanovništvu.</w:t>
            </w:r>
          </w:p>
        </w:tc>
      </w:tr>
      <w:tr w:rsidR="00DC0A75" w:rsidRPr="00754165" w14:paraId="62F9A951" w14:textId="77777777" w:rsidTr="009747D8">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vAlign w:val="center"/>
          </w:tcPr>
          <w:p w14:paraId="50BAC539" w14:textId="13FECDD3" w:rsidR="00DC0A75" w:rsidRPr="00754165" w:rsidRDefault="001B3670" w:rsidP="00234901">
            <w:pPr>
              <w:widowControl w:val="0"/>
              <w:autoSpaceDE w:val="0"/>
              <w:autoSpaceDN w:val="0"/>
              <w:adjustRightInd w:val="0"/>
              <w:spacing w:after="0" w:line="276" w:lineRule="auto"/>
              <w:jc w:val="left"/>
              <w:rPr>
                <w:sz w:val="20"/>
                <w:szCs w:val="20"/>
              </w:rPr>
            </w:pPr>
            <w:r w:rsidRPr="00754165">
              <w:rPr>
                <w:rFonts w:eastAsia="Calibri"/>
                <w:sz w:val="20"/>
                <w:szCs w:val="20"/>
              </w:rPr>
              <w:t xml:space="preserve">Veterinarska ambulanta </w:t>
            </w:r>
            <w:r w:rsidR="00234901">
              <w:rPr>
                <w:rFonts w:eastAsia="Calibri"/>
                <w:sz w:val="20"/>
                <w:szCs w:val="20"/>
              </w:rPr>
              <w:t>Buje</w:t>
            </w:r>
          </w:p>
        </w:tc>
        <w:tc>
          <w:tcPr>
            <w:tcW w:w="5453" w:type="dxa"/>
            <w:shd w:val="clear" w:color="auto" w:fill="FFFFFF" w:themeFill="background1"/>
          </w:tcPr>
          <w:p w14:paraId="282D0A87" w14:textId="77777777" w:rsidR="00DC0A75" w:rsidRPr="00754165" w:rsidRDefault="00DC0A75" w:rsidP="00754165">
            <w:pPr>
              <w:widowControl w:val="0"/>
              <w:autoSpaceDE w:val="0"/>
              <w:autoSpaceDN w:val="0"/>
              <w:adjustRightInd w:val="0"/>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54165">
              <w:rPr>
                <w:sz w:val="20"/>
                <w:szCs w:val="20"/>
              </w:rPr>
              <w:t>Organizacija veterinarske zaštite.</w:t>
            </w:r>
          </w:p>
        </w:tc>
      </w:tr>
      <w:tr w:rsidR="00DC0A75" w:rsidRPr="00754165" w14:paraId="5B3FA950" w14:textId="77777777" w:rsidTr="009747D8">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vAlign w:val="center"/>
          </w:tcPr>
          <w:p w14:paraId="1EE1852F" w14:textId="4E822195" w:rsidR="00904993" w:rsidRPr="00754165" w:rsidRDefault="009A0F6C" w:rsidP="00754165">
            <w:pPr>
              <w:widowControl w:val="0"/>
              <w:autoSpaceDE w:val="0"/>
              <w:autoSpaceDN w:val="0"/>
              <w:adjustRightInd w:val="0"/>
              <w:spacing w:after="0" w:line="276" w:lineRule="auto"/>
              <w:jc w:val="left"/>
              <w:rPr>
                <w:sz w:val="20"/>
                <w:szCs w:val="20"/>
                <w:highlight w:val="yellow"/>
              </w:rPr>
            </w:pPr>
            <w:r w:rsidRPr="00754165">
              <w:rPr>
                <w:sz w:val="20"/>
                <w:szCs w:val="20"/>
              </w:rPr>
              <w:t xml:space="preserve">Autoprijevoznici </w:t>
            </w:r>
          </w:p>
        </w:tc>
        <w:tc>
          <w:tcPr>
            <w:tcW w:w="5453" w:type="dxa"/>
            <w:shd w:val="clear" w:color="auto" w:fill="FFFFFF" w:themeFill="background1"/>
          </w:tcPr>
          <w:p w14:paraId="4CBF201C" w14:textId="7A3B72FA" w:rsidR="00DC0A75" w:rsidRPr="00754165" w:rsidRDefault="00DC0A75" w:rsidP="00754165">
            <w:pPr>
              <w:widowControl w:val="0"/>
              <w:autoSpaceDE w:val="0"/>
              <w:autoSpaceDN w:val="0"/>
              <w:adjustRightInd w:val="0"/>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754165">
              <w:rPr>
                <w:sz w:val="20"/>
                <w:szCs w:val="20"/>
              </w:rPr>
              <w:t xml:space="preserve">Osiguravaju normalan prijevoz stanovništva po zahtjevu Stožera </w:t>
            </w:r>
            <w:r w:rsidR="001B3670" w:rsidRPr="00754165">
              <w:rPr>
                <w:sz w:val="20"/>
                <w:szCs w:val="20"/>
              </w:rPr>
              <w:t>civilne zaštite</w:t>
            </w:r>
            <w:r w:rsidRPr="00754165">
              <w:rPr>
                <w:sz w:val="20"/>
                <w:szCs w:val="20"/>
              </w:rPr>
              <w:t xml:space="preserve"> do privremenih prihvatnih centara.</w:t>
            </w:r>
          </w:p>
        </w:tc>
      </w:tr>
      <w:tr w:rsidR="00DC0A75" w:rsidRPr="00754165" w14:paraId="43713EFA" w14:textId="77777777" w:rsidTr="00974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vAlign w:val="center"/>
          </w:tcPr>
          <w:p w14:paraId="344F456B" w14:textId="530CEE12" w:rsidR="00DC0A75" w:rsidRPr="00754165" w:rsidRDefault="009D6B43" w:rsidP="00234901">
            <w:pPr>
              <w:widowControl w:val="0"/>
              <w:autoSpaceDE w:val="0"/>
              <w:autoSpaceDN w:val="0"/>
              <w:adjustRightInd w:val="0"/>
              <w:spacing w:after="0" w:line="276" w:lineRule="auto"/>
              <w:jc w:val="left"/>
              <w:rPr>
                <w:sz w:val="20"/>
                <w:szCs w:val="20"/>
              </w:rPr>
            </w:pPr>
            <w:r w:rsidRPr="00754165">
              <w:rPr>
                <w:sz w:val="20"/>
                <w:szCs w:val="20"/>
              </w:rPr>
              <w:t xml:space="preserve">Policijska uprava </w:t>
            </w:r>
            <w:r w:rsidR="001B3670" w:rsidRPr="00754165">
              <w:rPr>
                <w:sz w:val="20"/>
                <w:szCs w:val="20"/>
              </w:rPr>
              <w:t>Istarska</w:t>
            </w:r>
            <w:r w:rsidR="00C47B3B" w:rsidRPr="00754165">
              <w:rPr>
                <w:sz w:val="20"/>
                <w:szCs w:val="20"/>
              </w:rPr>
              <w:t xml:space="preserve"> </w:t>
            </w:r>
            <w:r w:rsidR="00DC0A75" w:rsidRPr="00754165">
              <w:rPr>
                <w:sz w:val="20"/>
                <w:szCs w:val="20"/>
              </w:rPr>
              <w:t>–</w:t>
            </w:r>
            <w:r w:rsidRPr="00754165">
              <w:rPr>
                <w:sz w:val="20"/>
                <w:szCs w:val="20"/>
              </w:rPr>
              <w:t xml:space="preserve"> </w:t>
            </w:r>
            <w:r w:rsidR="001B3670" w:rsidRPr="00754165">
              <w:rPr>
                <w:sz w:val="20"/>
                <w:szCs w:val="20"/>
              </w:rPr>
              <w:t>Policijska postaja</w:t>
            </w:r>
            <w:r w:rsidR="00234901">
              <w:rPr>
                <w:sz w:val="20"/>
                <w:szCs w:val="20"/>
              </w:rPr>
              <w:t xml:space="preserve"> Buje</w:t>
            </w:r>
          </w:p>
        </w:tc>
        <w:tc>
          <w:tcPr>
            <w:tcW w:w="5453" w:type="dxa"/>
            <w:shd w:val="clear" w:color="auto" w:fill="FFFFFF" w:themeFill="background1"/>
          </w:tcPr>
          <w:p w14:paraId="6026EE2A" w14:textId="77777777" w:rsidR="00DC0A75" w:rsidRPr="00754165" w:rsidRDefault="00DC0A75" w:rsidP="00754165">
            <w:pPr>
              <w:widowControl w:val="0"/>
              <w:autoSpaceDE w:val="0"/>
              <w:autoSpaceDN w:val="0"/>
              <w:adjustRightInd w:val="0"/>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54165">
              <w:rPr>
                <w:sz w:val="20"/>
                <w:szCs w:val="20"/>
              </w:rPr>
              <w:t>Osiguranje javnog reda i mira.</w:t>
            </w:r>
          </w:p>
          <w:p w14:paraId="508BA85C" w14:textId="77777777" w:rsidR="00DC0A75" w:rsidRPr="00754165" w:rsidRDefault="00DC0A75" w:rsidP="00754165">
            <w:pPr>
              <w:widowControl w:val="0"/>
              <w:autoSpaceDE w:val="0"/>
              <w:autoSpaceDN w:val="0"/>
              <w:adjustRightInd w:val="0"/>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54165">
              <w:rPr>
                <w:sz w:val="20"/>
                <w:szCs w:val="20"/>
              </w:rPr>
              <w:t>Osiguranje putova evakuacije.</w:t>
            </w:r>
          </w:p>
          <w:p w14:paraId="18C6A8DE" w14:textId="77777777" w:rsidR="00DC0A75" w:rsidRPr="00754165" w:rsidRDefault="00DC0A75" w:rsidP="00754165">
            <w:pPr>
              <w:widowControl w:val="0"/>
              <w:autoSpaceDE w:val="0"/>
              <w:autoSpaceDN w:val="0"/>
              <w:adjustRightInd w:val="0"/>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54165">
              <w:rPr>
                <w:sz w:val="20"/>
                <w:szCs w:val="20"/>
              </w:rPr>
              <w:t>Osiguranje pratnje konvoja.</w:t>
            </w:r>
          </w:p>
          <w:p w14:paraId="1848FF27" w14:textId="77777777" w:rsidR="00DC0A75" w:rsidRPr="00754165" w:rsidRDefault="00DC0A75" w:rsidP="00754165">
            <w:pPr>
              <w:widowControl w:val="0"/>
              <w:autoSpaceDE w:val="0"/>
              <w:autoSpaceDN w:val="0"/>
              <w:adjustRightInd w:val="0"/>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54165">
              <w:rPr>
                <w:sz w:val="20"/>
                <w:szCs w:val="20"/>
              </w:rPr>
              <w:t>Reguliranje prometa.</w:t>
            </w:r>
          </w:p>
        </w:tc>
      </w:tr>
    </w:tbl>
    <w:p w14:paraId="21983CA3" w14:textId="77777777" w:rsidR="00687CAD" w:rsidRDefault="00687CAD" w:rsidP="00D84FDD">
      <w:pPr>
        <w:rPr>
          <w:color w:val="54883D"/>
        </w:rPr>
      </w:pPr>
      <w:bookmarkStart w:id="99" w:name="_Toc431368079"/>
      <w:bookmarkStart w:id="100" w:name="_Toc432405414"/>
    </w:p>
    <w:p w14:paraId="56B4FAA5" w14:textId="77777777" w:rsidR="00234901" w:rsidRDefault="00234901" w:rsidP="00D84FDD">
      <w:pPr>
        <w:rPr>
          <w:color w:val="54883D"/>
        </w:rPr>
      </w:pPr>
    </w:p>
    <w:p w14:paraId="10CF5907" w14:textId="77777777" w:rsidR="00DC0A75" w:rsidRPr="00D84FDD" w:rsidRDefault="00DC0A75" w:rsidP="00D84FDD">
      <w:pPr>
        <w:rPr>
          <w:color w:val="54883D"/>
        </w:rPr>
      </w:pPr>
      <w:r w:rsidRPr="00D84FDD">
        <w:rPr>
          <w:color w:val="54883D"/>
        </w:rPr>
        <w:t>Pregled osoba koje podliježu evakuaciji po kategorijama i broju</w:t>
      </w:r>
      <w:bookmarkEnd w:id="99"/>
      <w:bookmarkEnd w:id="100"/>
    </w:p>
    <w:tbl>
      <w:tblPr>
        <w:tblStyle w:val="ivopisnatablicareetke6-isticanje31"/>
        <w:tblW w:w="6770" w:type="dxa"/>
        <w:jc w:val="center"/>
        <w:tblLook w:val="04A0" w:firstRow="1" w:lastRow="0" w:firstColumn="1" w:lastColumn="0" w:noHBand="0" w:noVBand="1"/>
      </w:tblPr>
      <w:tblGrid>
        <w:gridCol w:w="750"/>
        <w:gridCol w:w="1195"/>
        <w:gridCol w:w="1195"/>
        <w:gridCol w:w="1195"/>
        <w:gridCol w:w="1195"/>
        <w:gridCol w:w="1240"/>
      </w:tblGrid>
      <w:tr w:rsidR="00D6579A" w:rsidRPr="00754165" w14:paraId="60A57F52" w14:textId="77777777" w:rsidTr="00D6579A">
        <w:trPr>
          <w:cnfStyle w:val="100000000000" w:firstRow="1" w:lastRow="0" w:firstColumn="0" w:lastColumn="0" w:oddVBand="0" w:evenVBand="0" w:oddHBand="0" w:evenHBand="0" w:firstRowFirstColumn="0" w:firstRowLastColumn="0" w:lastRowFirstColumn="0" w:lastRowLastColumn="0"/>
          <w:trHeight w:val="672"/>
          <w:jc w:val="center"/>
        </w:trPr>
        <w:tc>
          <w:tcPr>
            <w:cnfStyle w:val="001000000000" w:firstRow="0" w:lastRow="0" w:firstColumn="1" w:lastColumn="0" w:oddVBand="0" w:evenVBand="0" w:oddHBand="0" w:evenHBand="0" w:firstRowFirstColumn="0" w:firstRowLastColumn="0" w:lastRowFirstColumn="0" w:lastRowLastColumn="0"/>
            <w:tcW w:w="750" w:type="dxa"/>
            <w:shd w:val="clear" w:color="auto" w:fill="EAF1DD" w:themeFill="accent3" w:themeFillTint="33"/>
            <w:vAlign w:val="center"/>
          </w:tcPr>
          <w:p w14:paraId="2BA0495D" w14:textId="77777777" w:rsidR="00D6579A" w:rsidRPr="00754165" w:rsidRDefault="00D6579A" w:rsidP="00754165">
            <w:pPr>
              <w:pStyle w:val="ListParagraph"/>
              <w:numPr>
                <w:ilvl w:val="0"/>
                <w:numId w:val="0"/>
              </w:numPr>
              <w:spacing w:after="0" w:line="276" w:lineRule="auto"/>
              <w:jc w:val="center"/>
              <w:rPr>
                <w:sz w:val="20"/>
                <w:szCs w:val="20"/>
              </w:rPr>
            </w:pPr>
            <w:r w:rsidRPr="00754165">
              <w:rPr>
                <w:sz w:val="20"/>
                <w:szCs w:val="20"/>
              </w:rPr>
              <w:t>Grad</w:t>
            </w:r>
          </w:p>
        </w:tc>
        <w:tc>
          <w:tcPr>
            <w:tcW w:w="1195" w:type="dxa"/>
            <w:shd w:val="clear" w:color="auto" w:fill="EAF1DD" w:themeFill="accent3" w:themeFillTint="33"/>
            <w:vAlign w:val="center"/>
          </w:tcPr>
          <w:p w14:paraId="7A772D2D" w14:textId="77777777" w:rsidR="00D6579A" w:rsidRPr="00754165" w:rsidRDefault="00D6579A" w:rsidP="00754165">
            <w:pPr>
              <w:pStyle w:val="ListParagraph"/>
              <w:numPr>
                <w:ilvl w:val="0"/>
                <w:numId w:val="0"/>
              </w:numPr>
              <w:spacing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754165">
              <w:rPr>
                <w:sz w:val="20"/>
                <w:szCs w:val="20"/>
              </w:rPr>
              <w:t>Kategorija A</w:t>
            </w:r>
          </w:p>
        </w:tc>
        <w:tc>
          <w:tcPr>
            <w:tcW w:w="1195" w:type="dxa"/>
            <w:shd w:val="clear" w:color="auto" w:fill="EAF1DD" w:themeFill="accent3" w:themeFillTint="33"/>
            <w:vAlign w:val="center"/>
          </w:tcPr>
          <w:p w14:paraId="490D021F" w14:textId="77777777" w:rsidR="00D6579A" w:rsidRPr="00754165" w:rsidRDefault="00D6579A" w:rsidP="00754165">
            <w:pPr>
              <w:pStyle w:val="ListParagraph"/>
              <w:numPr>
                <w:ilvl w:val="0"/>
                <w:numId w:val="0"/>
              </w:numPr>
              <w:spacing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754165">
              <w:rPr>
                <w:sz w:val="20"/>
                <w:szCs w:val="20"/>
              </w:rPr>
              <w:t>Kategorija B</w:t>
            </w:r>
          </w:p>
        </w:tc>
        <w:tc>
          <w:tcPr>
            <w:tcW w:w="1195" w:type="dxa"/>
            <w:shd w:val="clear" w:color="auto" w:fill="EAF1DD" w:themeFill="accent3" w:themeFillTint="33"/>
            <w:vAlign w:val="center"/>
          </w:tcPr>
          <w:p w14:paraId="131732F6" w14:textId="77777777" w:rsidR="00D6579A" w:rsidRPr="00754165" w:rsidRDefault="00D6579A" w:rsidP="00754165">
            <w:pPr>
              <w:pStyle w:val="ListParagraph"/>
              <w:numPr>
                <w:ilvl w:val="0"/>
                <w:numId w:val="0"/>
              </w:numPr>
              <w:spacing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754165">
              <w:rPr>
                <w:sz w:val="20"/>
                <w:szCs w:val="20"/>
              </w:rPr>
              <w:t>Kategorija C</w:t>
            </w:r>
          </w:p>
        </w:tc>
        <w:tc>
          <w:tcPr>
            <w:tcW w:w="1195" w:type="dxa"/>
            <w:shd w:val="clear" w:color="auto" w:fill="EAF1DD" w:themeFill="accent3" w:themeFillTint="33"/>
            <w:vAlign w:val="center"/>
          </w:tcPr>
          <w:p w14:paraId="7C0AB6B8" w14:textId="77777777" w:rsidR="00D6579A" w:rsidRPr="00754165" w:rsidRDefault="00D6579A" w:rsidP="00754165">
            <w:pPr>
              <w:pStyle w:val="ListParagraph"/>
              <w:numPr>
                <w:ilvl w:val="0"/>
                <w:numId w:val="0"/>
              </w:numPr>
              <w:spacing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754165">
              <w:rPr>
                <w:sz w:val="20"/>
                <w:szCs w:val="20"/>
              </w:rPr>
              <w:t>Kategorija D</w:t>
            </w:r>
          </w:p>
        </w:tc>
        <w:tc>
          <w:tcPr>
            <w:tcW w:w="1240" w:type="dxa"/>
            <w:shd w:val="clear" w:color="auto" w:fill="EAF1DD" w:themeFill="accent3" w:themeFillTint="33"/>
            <w:vAlign w:val="center"/>
          </w:tcPr>
          <w:p w14:paraId="3EFBE5A3" w14:textId="77777777" w:rsidR="00D6579A" w:rsidRPr="00754165" w:rsidRDefault="00D6579A" w:rsidP="00754165">
            <w:pPr>
              <w:pStyle w:val="ListParagraph"/>
              <w:numPr>
                <w:ilvl w:val="0"/>
                <w:numId w:val="0"/>
              </w:numPr>
              <w:spacing w:after="0" w:line="276" w:lineRule="auto"/>
              <w:ind w:left="1"/>
              <w:jc w:val="center"/>
              <w:cnfStyle w:val="100000000000" w:firstRow="1" w:lastRow="0" w:firstColumn="0" w:lastColumn="0" w:oddVBand="0" w:evenVBand="0" w:oddHBand="0" w:evenHBand="0" w:firstRowFirstColumn="0" w:firstRowLastColumn="0" w:lastRowFirstColumn="0" w:lastRowLastColumn="0"/>
              <w:rPr>
                <w:sz w:val="20"/>
                <w:szCs w:val="20"/>
              </w:rPr>
            </w:pPr>
            <w:r w:rsidRPr="00754165">
              <w:rPr>
                <w:sz w:val="20"/>
                <w:szCs w:val="20"/>
              </w:rPr>
              <w:t>Ukupno za evakuaciju</w:t>
            </w:r>
          </w:p>
        </w:tc>
      </w:tr>
      <w:tr w:rsidR="00D6579A" w:rsidRPr="00754165" w14:paraId="425B4712" w14:textId="77777777" w:rsidTr="00D6579A">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5B767A82" w14:textId="67CBE2EC" w:rsidR="00D6579A" w:rsidRPr="00754165" w:rsidRDefault="00D6579A" w:rsidP="00754165">
            <w:pPr>
              <w:pStyle w:val="ListParagraph"/>
              <w:numPr>
                <w:ilvl w:val="0"/>
                <w:numId w:val="0"/>
              </w:numPr>
              <w:spacing w:before="0" w:after="0" w:line="276" w:lineRule="auto"/>
              <w:jc w:val="center"/>
              <w:rPr>
                <w:sz w:val="20"/>
                <w:szCs w:val="20"/>
              </w:rPr>
            </w:pPr>
            <w:r>
              <w:rPr>
                <w:sz w:val="20"/>
                <w:szCs w:val="20"/>
              </w:rPr>
              <w:t>Buje</w:t>
            </w:r>
          </w:p>
        </w:tc>
        <w:tc>
          <w:tcPr>
            <w:tcW w:w="1195" w:type="dxa"/>
            <w:shd w:val="clear" w:color="auto" w:fill="auto"/>
            <w:vAlign w:val="center"/>
          </w:tcPr>
          <w:p w14:paraId="109DE7B0" w14:textId="13CD6EF3" w:rsidR="00D6579A" w:rsidRPr="00754165" w:rsidRDefault="00D6579A" w:rsidP="00754165">
            <w:pPr>
              <w:pStyle w:val="ListParagraph"/>
              <w:numPr>
                <w:ilvl w:val="0"/>
                <w:numId w:val="0"/>
              </w:num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419</w:t>
            </w:r>
          </w:p>
        </w:tc>
        <w:tc>
          <w:tcPr>
            <w:tcW w:w="1195" w:type="dxa"/>
            <w:shd w:val="clear" w:color="auto" w:fill="auto"/>
            <w:vAlign w:val="center"/>
          </w:tcPr>
          <w:p w14:paraId="14CDFF51" w14:textId="4B261361" w:rsidR="00D6579A" w:rsidRPr="00CB4E6C" w:rsidRDefault="00D6579A" w:rsidP="00754165">
            <w:pPr>
              <w:pStyle w:val="ListParagraph"/>
              <w:numPr>
                <w:ilvl w:val="0"/>
                <w:numId w:val="0"/>
              </w:num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280</w:t>
            </w:r>
          </w:p>
        </w:tc>
        <w:tc>
          <w:tcPr>
            <w:tcW w:w="1195" w:type="dxa"/>
            <w:shd w:val="clear" w:color="auto" w:fill="auto"/>
            <w:vAlign w:val="center"/>
          </w:tcPr>
          <w:p w14:paraId="3DC878A1" w14:textId="0EC2456F" w:rsidR="00D6579A" w:rsidRPr="00CB4E6C" w:rsidRDefault="00D6579A" w:rsidP="00754165">
            <w:pPr>
              <w:pStyle w:val="ListParagraph"/>
              <w:numPr>
                <w:ilvl w:val="0"/>
                <w:numId w:val="0"/>
              </w:num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222</w:t>
            </w:r>
          </w:p>
        </w:tc>
        <w:tc>
          <w:tcPr>
            <w:tcW w:w="1195" w:type="dxa"/>
            <w:shd w:val="clear" w:color="auto" w:fill="auto"/>
            <w:vAlign w:val="center"/>
          </w:tcPr>
          <w:p w14:paraId="4EC886CA" w14:textId="4DEE7AF5" w:rsidR="00D6579A" w:rsidRPr="00CB4E6C" w:rsidRDefault="00D6579A" w:rsidP="00754165">
            <w:pPr>
              <w:pStyle w:val="ListParagraph"/>
              <w:numPr>
                <w:ilvl w:val="0"/>
                <w:numId w:val="0"/>
              </w:num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603</w:t>
            </w:r>
          </w:p>
        </w:tc>
        <w:tc>
          <w:tcPr>
            <w:tcW w:w="1240" w:type="dxa"/>
            <w:shd w:val="clear" w:color="auto" w:fill="auto"/>
            <w:vAlign w:val="center"/>
          </w:tcPr>
          <w:p w14:paraId="7CB4E251" w14:textId="50EFD55B" w:rsidR="00D6579A" w:rsidRPr="00CB4E6C" w:rsidRDefault="00D6579A" w:rsidP="0075416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1.524</w:t>
            </w:r>
          </w:p>
        </w:tc>
      </w:tr>
    </w:tbl>
    <w:p w14:paraId="23A79963" w14:textId="77777777" w:rsidR="00CB4E6C" w:rsidRDefault="00CB4E6C" w:rsidP="00DC0A75">
      <w:pPr>
        <w:widowControl w:val="0"/>
        <w:autoSpaceDE w:val="0"/>
        <w:autoSpaceDN w:val="0"/>
        <w:adjustRightInd w:val="0"/>
        <w:spacing w:before="120" w:after="120"/>
      </w:pPr>
    </w:p>
    <w:p w14:paraId="23EA0358" w14:textId="77777777" w:rsidR="00947445" w:rsidRDefault="00947445" w:rsidP="00DC0A75">
      <w:pPr>
        <w:widowControl w:val="0"/>
        <w:autoSpaceDE w:val="0"/>
        <w:autoSpaceDN w:val="0"/>
        <w:adjustRightInd w:val="0"/>
        <w:spacing w:before="120" w:after="120"/>
      </w:pPr>
    </w:p>
    <w:p w14:paraId="63D96938" w14:textId="6A4CAC25" w:rsidR="001674A2" w:rsidRPr="00A17273" w:rsidRDefault="00DC0A75" w:rsidP="00DC0A75">
      <w:pPr>
        <w:widowControl w:val="0"/>
        <w:autoSpaceDE w:val="0"/>
        <w:autoSpaceDN w:val="0"/>
        <w:adjustRightInd w:val="0"/>
        <w:spacing w:before="120" w:after="120"/>
      </w:pPr>
      <w:r w:rsidRPr="00A17273">
        <w:lastRenderedPageBreak/>
        <w:t xml:space="preserve">Evakuacija trudnica, bolesnih, iznemoglih i povrijeđenih osoba zahtjeva specijalna sredstva prijevoza i posebnu organizaciju u koju je potrebno uključiti zračne snage što je u nadležnosti </w:t>
      </w:r>
      <w:r w:rsidR="00C47B3B" w:rsidRPr="00A17273">
        <w:t>Ministarstva</w:t>
      </w:r>
      <w:r w:rsidR="009A25D6" w:rsidRPr="00A17273">
        <w:t xml:space="preserve"> unutarnjih poslova.</w:t>
      </w:r>
      <w:r w:rsidR="00C47B3B" w:rsidRPr="00A17273">
        <w:t xml:space="preserve"> </w:t>
      </w:r>
      <w:r w:rsidR="00A65CF1" w:rsidRPr="00A17273">
        <w:t>Evakuacija ranjivih skupina provodi se prema popisu ranjivih skupina (Popis ranjivih skupina). Povjerenici civilne zaštite, zajedno sa sanitetskim vozilima Doma zdravlja, prema prebivalištu obilaze ranjive skupine, uručuju letke s uputom za evakuaciju, mjestu zbrinjavanja i rasporedu unutar objekta te ih po potrebi evakuiraju.</w:t>
      </w:r>
      <w:r w:rsidR="00A17273">
        <w:t xml:space="preserve"> </w:t>
      </w:r>
    </w:p>
    <w:p w14:paraId="41932DD5" w14:textId="77777777" w:rsidR="00DC0A75" w:rsidRPr="00A17273" w:rsidRDefault="00DC0A75" w:rsidP="00DC0A75">
      <w:pPr>
        <w:widowControl w:val="0"/>
        <w:autoSpaceDE w:val="0"/>
        <w:autoSpaceDN w:val="0"/>
        <w:adjustRightInd w:val="0"/>
        <w:spacing w:before="120" w:after="120"/>
      </w:pPr>
      <w:r w:rsidRPr="00A17273">
        <w:t>Ostali stanovnici izvršiti će sami evakuaciju, koristeći vlastita prometna sredstva i putove za evakuaciju.</w:t>
      </w:r>
    </w:p>
    <w:p w14:paraId="46521E41" w14:textId="2E4C3F02" w:rsidR="00DC0A75" w:rsidRPr="00A17273" w:rsidRDefault="00583BD9" w:rsidP="00583BD9">
      <w:pPr>
        <w:widowControl w:val="0"/>
        <w:autoSpaceDE w:val="0"/>
        <w:autoSpaceDN w:val="0"/>
        <w:adjustRightInd w:val="0"/>
        <w:spacing w:before="120" w:after="120"/>
        <w:rPr>
          <w:bCs/>
        </w:rPr>
      </w:pPr>
      <w:r w:rsidRPr="00A17273">
        <w:rPr>
          <w:bCs/>
        </w:rPr>
        <w:t>U Prilozima se nalaze Informativni listići s podacima o evakuaciji.</w:t>
      </w:r>
    </w:p>
    <w:p w14:paraId="2B49D9EC" w14:textId="77777777" w:rsidR="00D84FDD" w:rsidRDefault="00D84FDD" w:rsidP="00D84FDD">
      <w:pPr>
        <w:rPr>
          <w:color w:val="54883D"/>
        </w:rPr>
      </w:pPr>
      <w:bookmarkStart w:id="101" w:name="_Toc431368080"/>
      <w:bookmarkStart w:id="102" w:name="_Toc432405415"/>
    </w:p>
    <w:p w14:paraId="575F8BEA" w14:textId="77777777" w:rsidR="00DC0A75" w:rsidRPr="00D84FDD" w:rsidRDefault="00DC0A75" w:rsidP="00D84FDD">
      <w:pPr>
        <w:rPr>
          <w:color w:val="54883D"/>
        </w:rPr>
      </w:pPr>
      <w:r w:rsidRPr="00D84FDD">
        <w:rPr>
          <w:color w:val="54883D"/>
        </w:rPr>
        <w:t>Pregled mjesta prikupljanja i prihvata</w:t>
      </w:r>
      <w:bookmarkEnd w:id="101"/>
      <w:bookmarkEnd w:id="102"/>
    </w:p>
    <w:p w14:paraId="078763DB" w14:textId="24EDE958" w:rsidR="00DC0A75" w:rsidRPr="002641A0" w:rsidRDefault="00DC0A75" w:rsidP="00DC0A75">
      <w:pPr>
        <w:widowControl w:val="0"/>
        <w:autoSpaceDE w:val="0"/>
        <w:autoSpaceDN w:val="0"/>
        <w:adjustRightInd w:val="0"/>
      </w:pPr>
      <w:r w:rsidRPr="002641A0">
        <w:t xml:space="preserve">U slučaju </w:t>
      </w:r>
      <w:r w:rsidR="00A17273" w:rsidRPr="002641A0">
        <w:t>evakuacije,</w:t>
      </w:r>
      <w:r w:rsidRPr="002641A0">
        <w:t xml:space="preserve"> mj</w:t>
      </w:r>
      <w:r w:rsidR="00A17273" w:rsidRPr="002641A0">
        <w:t xml:space="preserve">esta prikupljanja su: </w:t>
      </w:r>
    </w:p>
    <w:tbl>
      <w:tblPr>
        <w:tblStyle w:val="ivopisnatablicareetke6-isticanje31"/>
        <w:tblW w:w="5000" w:type="pct"/>
        <w:jc w:val="center"/>
        <w:tblLook w:val="04A0" w:firstRow="1" w:lastRow="0" w:firstColumn="1" w:lastColumn="0" w:noHBand="0" w:noVBand="1"/>
      </w:tblPr>
      <w:tblGrid>
        <w:gridCol w:w="1715"/>
        <w:gridCol w:w="7347"/>
      </w:tblGrid>
      <w:tr w:rsidR="002641A0" w:rsidRPr="002641A0" w14:paraId="33D1A134" w14:textId="77777777" w:rsidTr="00CB4E6C">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46" w:type="pct"/>
            <w:shd w:val="clear" w:color="auto" w:fill="EAF1DD" w:themeFill="accent3" w:themeFillTint="33"/>
          </w:tcPr>
          <w:p w14:paraId="5A5D57D9" w14:textId="78439417" w:rsidR="002641A0" w:rsidRPr="00754165" w:rsidRDefault="002641A0" w:rsidP="00FC57E0">
            <w:pPr>
              <w:widowControl w:val="0"/>
              <w:autoSpaceDE w:val="0"/>
              <w:autoSpaceDN w:val="0"/>
              <w:adjustRightInd w:val="0"/>
              <w:jc w:val="center"/>
            </w:pPr>
            <w:r w:rsidRPr="00754165">
              <w:t>Red. br.</w:t>
            </w:r>
          </w:p>
        </w:tc>
        <w:tc>
          <w:tcPr>
            <w:tcW w:w="4054" w:type="pct"/>
            <w:shd w:val="clear" w:color="auto" w:fill="EAF1DD" w:themeFill="accent3" w:themeFillTint="33"/>
          </w:tcPr>
          <w:p w14:paraId="49FFFC38" w14:textId="5395404C" w:rsidR="002641A0" w:rsidRPr="00754165" w:rsidRDefault="002641A0" w:rsidP="00FC57E0">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r w:rsidRPr="00754165">
              <w:t>Naziv</w:t>
            </w:r>
          </w:p>
        </w:tc>
      </w:tr>
      <w:tr w:rsidR="002641A0" w:rsidRPr="002641A0" w14:paraId="0317FF80" w14:textId="77777777" w:rsidTr="00CB4E6C">
        <w:trPr>
          <w:cnfStyle w:val="000000100000" w:firstRow="0" w:lastRow="0" w:firstColumn="0" w:lastColumn="0" w:oddVBand="0" w:evenVBand="0" w:oddHBand="1" w:evenHBand="0" w:firstRowFirstColumn="0" w:firstRowLastColumn="0" w:lastRowFirstColumn="0" w:lastRowLastColumn="0"/>
          <w:trHeight w:val="699"/>
          <w:jc w:val="center"/>
        </w:trPr>
        <w:tc>
          <w:tcPr>
            <w:cnfStyle w:val="001000000000" w:firstRow="0" w:lastRow="0" w:firstColumn="1" w:lastColumn="0" w:oddVBand="0" w:evenVBand="0" w:oddHBand="0" w:evenHBand="0" w:firstRowFirstColumn="0" w:firstRowLastColumn="0" w:lastRowFirstColumn="0" w:lastRowLastColumn="0"/>
            <w:tcW w:w="946" w:type="pct"/>
            <w:shd w:val="clear" w:color="auto" w:fill="FFFFFF" w:themeFill="background1"/>
          </w:tcPr>
          <w:p w14:paraId="0C2222EF" w14:textId="543128E4" w:rsidR="002641A0" w:rsidRPr="002641A0" w:rsidRDefault="002641A0" w:rsidP="00253D53">
            <w:pPr>
              <w:widowControl w:val="0"/>
              <w:autoSpaceDE w:val="0"/>
              <w:autoSpaceDN w:val="0"/>
              <w:adjustRightInd w:val="0"/>
              <w:spacing w:after="0"/>
              <w:jc w:val="center"/>
              <w:rPr>
                <w:sz w:val="20"/>
              </w:rPr>
            </w:pPr>
            <w:r w:rsidRPr="002641A0">
              <w:rPr>
                <w:sz w:val="20"/>
              </w:rPr>
              <w:t>1.</w:t>
            </w:r>
          </w:p>
        </w:tc>
        <w:tc>
          <w:tcPr>
            <w:tcW w:w="4054" w:type="pct"/>
            <w:shd w:val="clear" w:color="auto" w:fill="FFFFFF" w:themeFill="background1"/>
          </w:tcPr>
          <w:p w14:paraId="14A2D28A" w14:textId="7AD6A7CB" w:rsidR="002641A0" w:rsidRPr="002641A0" w:rsidRDefault="002641A0" w:rsidP="00234901">
            <w:pPr>
              <w:widowControl w:val="0"/>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sz w:val="20"/>
              </w:rPr>
            </w:pPr>
            <w:r w:rsidRPr="002641A0">
              <w:rPr>
                <w:sz w:val="20"/>
              </w:rPr>
              <w:t xml:space="preserve">Nogometno igralište </w:t>
            </w:r>
            <w:r w:rsidR="00234901">
              <w:rPr>
                <w:sz w:val="20"/>
              </w:rPr>
              <w:t>u Bujama</w:t>
            </w:r>
          </w:p>
        </w:tc>
      </w:tr>
      <w:tr w:rsidR="002641A0" w:rsidRPr="002641A0" w14:paraId="6612EDCF" w14:textId="77777777" w:rsidTr="00CB4E6C">
        <w:trPr>
          <w:trHeight w:val="350"/>
          <w:jc w:val="center"/>
        </w:trPr>
        <w:tc>
          <w:tcPr>
            <w:cnfStyle w:val="001000000000" w:firstRow="0" w:lastRow="0" w:firstColumn="1" w:lastColumn="0" w:oddVBand="0" w:evenVBand="0" w:oddHBand="0" w:evenHBand="0" w:firstRowFirstColumn="0" w:firstRowLastColumn="0" w:lastRowFirstColumn="0" w:lastRowLastColumn="0"/>
            <w:tcW w:w="946" w:type="pct"/>
            <w:shd w:val="clear" w:color="auto" w:fill="FFFFFF" w:themeFill="background1"/>
          </w:tcPr>
          <w:p w14:paraId="4AB18B45" w14:textId="7CFA8CE3" w:rsidR="002641A0" w:rsidRPr="002641A0" w:rsidRDefault="002641A0" w:rsidP="00253D53">
            <w:pPr>
              <w:widowControl w:val="0"/>
              <w:autoSpaceDE w:val="0"/>
              <w:autoSpaceDN w:val="0"/>
              <w:adjustRightInd w:val="0"/>
              <w:spacing w:after="0"/>
              <w:jc w:val="center"/>
              <w:rPr>
                <w:sz w:val="20"/>
              </w:rPr>
            </w:pPr>
            <w:r w:rsidRPr="002641A0">
              <w:rPr>
                <w:sz w:val="20"/>
              </w:rPr>
              <w:t>2.</w:t>
            </w:r>
          </w:p>
        </w:tc>
        <w:tc>
          <w:tcPr>
            <w:tcW w:w="4054" w:type="pct"/>
            <w:shd w:val="clear" w:color="auto" w:fill="FFFFFF" w:themeFill="background1"/>
          </w:tcPr>
          <w:p w14:paraId="1838B1A2" w14:textId="7B4479C2" w:rsidR="002641A0" w:rsidRPr="002641A0" w:rsidRDefault="00234901" w:rsidP="00FC57E0">
            <w:pPr>
              <w:widowControl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sz w:val="20"/>
              </w:rPr>
            </w:pPr>
            <w:r>
              <w:rPr>
                <w:sz w:val="20"/>
              </w:rPr>
              <w:t xml:space="preserve">Nogometno igralište u </w:t>
            </w:r>
            <w:proofErr w:type="spellStart"/>
            <w:r>
              <w:rPr>
                <w:sz w:val="20"/>
              </w:rPr>
              <w:t>Momjanu</w:t>
            </w:r>
            <w:proofErr w:type="spellEnd"/>
          </w:p>
        </w:tc>
      </w:tr>
    </w:tbl>
    <w:p w14:paraId="018C2E99" w14:textId="77777777" w:rsidR="00FC57E0" w:rsidRPr="00717D05" w:rsidRDefault="00FC57E0" w:rsidP="00DC0A75">
      <w:pPr>
        <w:widowControl w:val="0"/>
        <w:autoSpaceDE w:val="0"/>
        <w:autoSpaceDN w:val="0"/>
        <w:adjustRightInd w:val="0"/>
        <w:rPr>
          <w:highlight w:val="yellow"/>
        </w:rPr>
      </w:pPr>
    </w:p>
    <w:p w14:paraId="700E85D9" w14:textId="77777777" w:rsidR="00DC0A75" w:rsidRPr="00D84FDD" w:rsidRDefault="00DC0A75" w:rsidP="00D84FDD">
      <w:pPr>
        <w:rPr>
          <w:color w:val="54883D"/>
        </w:rPr>
      </w:pPr>
      <w:bookmarkStart w:id="103" w:name="_Toc431368081"/>
      <w:bookmarkStart w:id="104" w:name="_Toc432405416"/>
      <w:r w:rsidRPr="00226F0B">
        <w:rPr>
          <w:color w:val="54883D"/>
        </w:rPr>
        <w:t>Pregled pravaca i prometnica za evakuaciju</w:t>
      </w:r>
      <w:bookmarkEnd w:id="103"/>
      <w:bookmarkEnd w:id="104"/>
    </w:p>
    <w:tbl>
      <w:tblPr>
        <w:tblStyle w:val="ivopisnatablicareetke6-isticanje31"/>
        <w:tblW w:w="2765" w:type="pct"/>
        <w:jc w:val="center"/>
        <w:tblLook w:val="04A0" w:firstRow="1" w:lastRow="0" w:firstColumn="1" w:lastColumn="0" w:noHBand="0" w:noVBand="1"/>
      </w:tblPr>
      <w:tblGrid>
        <w:gridCol w:w="1558"/>
        <w:gridCol w:w="3453"/>
      </w:tblGrid>
      <w:tr w:rsidR="00226F0B" w:rsidRPr="009A0F6C" w14:paraId="2046B026" w14:textId="77777777" w:rsidTr="00226F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pct"/>
            <w:shd w:val="clear" w:color="auto" w:fill="EAF1DD" w:themeFill="accent3" w:themeFillTint="33"/>
          </w:tcPr>
          <w:p w14:paraId="61C4442B" w14:textId="0C70E8D8" w:rsidR="00226F0B" w:rsidRPr="009A0F6C" w:rsidRDefault="00226F0B" w:rsidP="003E3CEE">
            <w:pPr>
              <w:widowControl w:val="0"/>
              <w:autoSpaceDE w:val="0"/>
              <w:autoSpaceDN w:val="0"/>
              <w:adjustRightInd w:val="0"/>
              <w:jc w:val="center"/>
            </w:pPr>
            <w:r w:rsidRPr="009A0F6C">
              <w:t>Prometnica</w:t>
            </w:r>
          </w:p>
        </w:tc>
        <w:tc>
          <w:tcPr>
            <w:tcW w:w="3445" w:type="pct"/>
            <w:shd w:val="clear" w:color="auto" w:fill="EAF1DD" w:themeFill="accent3" w:themeFillTint="33"/>
            <w:vAlign w:val="center"/>
          </w:tcPr>
          <w:p w14:paraId="2ED79A49" w14:textId="10E5FA69" w:rsidR="00226F0B" w:rsidRPr="009A0F6C" w:rsidRDefault="00226F0B" w:rsidP="003E3CEE">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r w:rsidRPr="009A0F6C">
              <w:t>Pravac za evakuaciju</w:t>
            </w:r>
          </w:p>
        </w:tc>
      </w:tr>
      <w:tr w:rsidR="00226F0B" w:rsidRPr="009A0F6C" w14:paraId="10F3F8AA" w14:textId="77777777" w:rsidTr="00226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pct"/>
            <w:shd w:val="clear" w:color="auto" w:fill="FFFFFF" w:themeFill="background1"/>
          </w:tcPr>
          <w:p w14:paraId="3512C21C" w14:textId="2D68ADC5" w:rsidR="00226F0B" w:rsidRPr="009A0F6C" w:rsidRDefault="00226F0B" w:rsidP="00226F0B">
            <w:pPr>
              <w:widowControl w:val="0"/>
              <w:autoSpaceDE w:val="0"/>
              <w:autoSpaceDN w:val="0"/>
              <w:adjustRightInd w:val="0"/>
              <w:jc w:val="center"/>
            </w:pPr>
            <w:r>
              <w:t>A9</w:t>
            </w:r>
          </w:p>
        </w:tc>
        <w:tc>
          <w:tcPr>
            <w:tcW w:w="3445" w:type="pct"/>
            <w:shd w:val="clear" w:color="auto" w:fill="FFFFFF" w:themeFill="background1"/>
          </w:tcPr>
          <w:p w14:paraId="30F3B859" w14:textId="30ED8DD1" w:rsidR="00226F0B" w:rsidRPr="009A0F6C" w:rsidRDefault="00226F0B" w:rsidP="00226F0B">
            <w:pPr>
              <w:tabs>
                <w:tab w:val="left" w:pos="2445"/>
              </w:tabs>
              <w:spacing w:before="0" w:after="0"/>
              <w:ind w:left="720" w:hanging="360"/>
              <w:jc w:val="left"/>
              <w:textAlignment w:val="baseline"/>
              <w:cnfStyle w:val="000000100000" w:firstRow="0" w:lastRow="0" w:firstColumn="0" w:lastColumn="0" w:oddVBand="0" w:evenVBand="0" w:oddHBand="1" w:evenHBand="0" w:firstRowFirstColumn="0" w:firstRowLastColumn="0" w:lastRowFirstColumn="0" w:lastRowLastColumn="0"/>
            </w:pPr>
            <w:r>
              <w:t>Istarski ipsilon</w:t>
            </w:r>
          </w:p>
        </w:tc>
      </w:tr>
      <w:tr w:rsidR="00226F0B" w:rsidRPr="00717D05" w14:paraId="065048FC" w14:textId="77777777" w:rsidTr="00226F0B">
        <w:trPr>
          <w:jc w:val="center"/>
        </w:trPr>
        <w:tc>
          <w:tcPr>
            <w:cnfStyle w:val="001000000000" w:firstRow="0" w:lastRow="0" w:firstColumn="1" w:lastColumn="0" w:oddVBand="0" w:evenVBand="0" w:oddHBand="0" w:evenHBand="0" w:firstRowFirstColumn="0" w:firstRowLastColumn="0" w:lastRowFirstColumn="0" w:lastRowLastColumn="0"/>
            <w:tcW w:w="1555" w:type="pct"/>
            <w:shd w:val="clear" w:color="auto" w:fill="FFFFFF" w:themeFill="background1"/>
          </w:tcPr>
          <w:p w14:paraId="37D0573B" w14:textId="23DF2BE5" w:rsidR="00226F0B" w:rsidRPr="009A0F6C" w:rsidRDefault="00226F0B" w:rsidP="00226F0B">
            <w:pPr>
              <w:widowControl w:val="0"/>
              <w:autoSpaceDE w:val="0"/>
              <w:autoSpaceDN w:val="0"/>
              <w:adjustRightInd w:val="0"/>
              <w:jc w:val="center"/>
            </w:pPr>
            <w:r>
              <w:t>D75</w:t>
            </w:r>
          </w:p>
        </w:tc>
        <w:tc>
          <w:tcPr>
            <w:tcW w:w="3445" w:type="pct"/>
            <w:shd w:val="clear" w:color="auto" w:fill="FFFFFF" w:themeFill="background1"/>
          </w:tcPr>
          <w:p w14:paraId="72E2EAA2" w14:textId="4731E39D" w:rsidR="00226F0B" w:rsidRPr="009A0F6C" w:rsidRDefault="00226F0B" w:rsidP="005D3EA5">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t>(</w:t>
            </w:r>
            <w:r w:rsidRPr="00226F0B">
              <w:t>Marija na Krasu) – Čvorište Umag (A9)</w:t>
            </w:r>
          </w:p>
        </w:tc>
      </w:tr>
      <w:tr w:rsidR="00226F0B" w:rsidRPr="00717D05" w14:paraId="3FF1F02E" w14:textId="77777777" w:rsidTr="00226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pct"/>
            <w:shd w:val="clear" w:color="auto" w:fill="FFFFFF" w:themeFill="background1"/>
          </w:tcPr>
          <w:p w14:paraId="744DBC13" w14:textId="43A3B50D" w:rsidR="00226F0B" w:rsidRDefault="00226F0B" w:rsidP="00226F0B">
            <w:pPr>
              <w:widowControl w:val="0"/>
              <w:autoSpaceDE w:val="0"/>
              <w:autoSpaceDN w:val="0"/>
              <w:adjustRightInd w:val="0"/>
              <w:jc w:val="center"/>
            </w:pPr>
            <w:r>
              <w:t>D200</w:t>
            </w:r>
          </w:p>
        </w:tc>
        <w:tc>
          <w:tcPr>
            <w:tcW w:w="3445" w:type="pct"/>
            <w:shd w:val="clear" w:color="auto" w:fill="FFFFFF" w:themeFill="background1"/>
          </w:tcPr>
          <w:p w14:paraId="6535119F" w14:textId="51C0671E" w:rsidR="00226F0B" w:rsidRDefault="00226F0B" w:rsidP="005D3EA5">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226F0B">
              <w:t>- G.P. Plovanija (gr. R. Slovenije) – Buje – čvorište Buje (A9)</w:t>
            </w:r>
          </w:p>
        </w:tc>
      </w:tr>
      <w:tr w:rsidR="00226F0B" w:rsidRPr="00717D05" w14:paraId="0E650A06" w14:textId="77777777" w:rsidTr="00226F0B">
        <w:trPr>
          <w:jc w:val="center"/>
        </w:trPr>
        <w:tc>
          <w:tcPr>
            <w:cnfStyle w:val="001000000000" w:firstRow="0" w:lastRow="0" w:firstColumn="1" w:lastColumn="0" w:oddVBand="0" w:evenVBand="0" w:oddHBand="0" w:evenHBand="0" w:firstRowFirstColumn="0" w:firstRowLastColumn="0" w:lastRowFirstColumn="0" w:lastRowLastColumn="0"/>
            <w:tcW w:w="1555" w:type="pct"/>
            <w:shd w:val="clear" w:color="auto" w:fill="FFFFFF" w:themeFill="background1"/>
          </w:tcPr>
          <w:p w14:paraId="2C874E61" w14:textId="7A658AC9" w:rsidR="00226F0B" w:rsidRDefault="00226F0B" w:rsidP="00226F0B">
            <w:pPr>
              <w:widowControl w:val="0"/>
              <w:autoSpaceDE w:val="0"/>
              <w:autoSpaceDN w:val="0"/>
              <w:adjustRightInd w:val="0"/>
              <w:jc w:val="center"/>
            </w:pPr>
            <w:r>
              <w:t>D300</w:t>
            </w:r>
          </w:p>
        </w:tc>
        <w:tc>
          <w:tcPr>
            <w:tcW w:w="3445" w:type="pct"/>
            <w:shd w:val="clear" w:color="auto" w:fill="FFFFFF" w:themeFill="background1"/>
          </w:tcPr>
          <w:p w14:paraId="5DD6A42C" w14:textId="6EFB9A25" w:rsidR="00226F0B" w:rsidRDefault="00226F0B" w:rsidP="00226F0B">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226F0B">
              <w:t>čvorište Buje (A9) - D75</w:t>
            </w:r>
          </w:p>
        </w:tc>
      </w:tr>
      <w:tr w:rsidR="00226F0B" w:rsidRPr="00717D05" w14:paraId="2162B4E1" w14:textId="77777777" w:rsidTr="00226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pct"/>
            <w:shd w:val="clear" w:color="auto" w:fill="FFFFFF" w:themeFill="background1"/>
          </w:tcPr>
          <w:p w14:paraId="3D5705B9" w14:textId="248A43C5" w:rsidR="00226F0B" w:rsidRDefault="00226F0B" w:rsidP="00226F0B">
            <w:pPr>
              <w:widowControl w:val="0"/>
              <w:autoSpaceDE w:val="0"/>
              <w:autoSpaceDN w:val="0"/>
              <w:adjustRightInd w:val="0"/>
              <w:jc w:val="center"/>
            </w:pPr>
            <w:r>
              <w:t>D510</w:t>
            </w:r>
          </w:p>
        </w:tc>
        <w:tc>
          <w:tcPr>
            <w:tcW w:w="3445" w:type="pct"/>
            <w:shd w:val="clear" w:color="auto" w:fill="FFFFFF" w:themeFill="background1"/>
          </w:tcPr>
          <w:p w14:paraId="4E836266" w14:textId="0743D5EE" w:rsidR="00226F0B" w:rsidRDefault="00226F0B" w:rsidP="005D3EA5">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226F0B">
              <w:t>Čvorište Umag (A9) – G.P. Kaštel (gr. R. Slovenije)</w:t>
            </w:r>
          </w:p>
        </w:tc>
      </w:tr>
      <w:tr w:rsidR="00226F0B" w:rsidRPr="00717D05" w14:paraId="397EE9A1" w14:textId="77777777" w:rsidTr="00226F0B">
        <w:trPr>
          <w:jc w:val="center"/>
        </w:trPr>
        <w:tc>
          <w:tcPr>
            <w:cnfStyle w:val="001000000000" w:firstRow="0" w:lastRow="0" w:firstColumn="1" w:lastColumn="0" w:oddVBand="0" w:evenVBand="0" w:oddHBand="0" w:evenHBand="0" w:firstRowFirstColumn="0" w:firstRowLastColumn="0" w:lastRowFirstColumn="0" w:lastRowLastColumn="0"/>
            <w:tcW w:w="1555" w:type="pct"/>
            <w:shd w:val="clear" w:color="auto" w:fill="FFFFFF" w:themeFill="background1"/>
          </w:tcPr>
          <w:p w14:paraId="2A12B264" w14:textId="6756B50E" w:rsidR="00226F0B" w:rsidRDefault="00226F0B" w:rsidP="00226F0B">
            <w:pPr>
              <w:widowControl w:val="0"/>
              <w:autoSpaceDE w:val="0"/>
              <w:autoSpaceDN w:val="0"/>
              <w:adjustRightInd w:val="0"/>
              <w:jc w:val="center"/>
            </w:pPr>
            <w:r>
              <w:t>Ž5007</w:t>
            </w:r>
          </w:p>
        </w:tc>
        <w:tc>
          <w:tcPr>
            <w:tcW w:w="3445" w:type="pct"/>
            <w:shd w:val="clear" w:color="auto" w:fill="FFFFFF" w:themeFill="background1"/>
          </w:tcPr>
          <w:p w14:paraId="2A527C7F" w14:textId="29A53781" w:rsidR="00226F0B" w:rsidRDefault="00226F0B" w:rsidP="00226F0B">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226F0B">
              <w:t xml:space="preserve">Buje (Ž5209) – </w:t>
            </w:r>
            <w:proofErr w:type="spellStart"/>
            <w:r w:rsidRPr="00226F0B">
              <w:t>Šterna</w:t>
            </w:r>
            <w:proofErr w:type="spellEnd"/>
            <w:r w:rsidRPr="00226F0B">
              <w:t xml:space="preserve"> – Oprtalj</w:t>
            </w:r>
          </w:p>
        </w:tc>
      </w:tr>
      <w:tr w:rsidR="00226F0B" w:rsidRPr="00717D05" w14:paraId="66E51539" w14:textId="77777777" w:rsidTr="00226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pct"/>
            <w:shd w:val="clear" w:color="auto" w:fill="FFFFFF" w:themeFill="background1"/>
          </w:tcPr>
          <w:p w14:paraId="1BA82A27" w14:textId="046CC7C9" w:rsidR="00226F0B" w:rsidRDefault="00226F0B" w:rsidP="00226F0B">
            <w:pPr>
              <w:widowControl w:val="0"/>
              <w:autoSpaceDE w:val="0"/>
              <w:autoSpaceDN w:val="0"/>
              <w:adjustRightInd w:val="0"/>
              <w:jc w:val="center"/>
            </w:pPr>
            <w:r>
              <w:t>Ž5008</w:t>
            </w:r>
          </w:p>
        </w:tc>
        <w:tc>
          <w:tcPr>
            <w:tcW w:w="3445" w:type="pct"/>
            <w:shd w:val="clear" w:color="auto" w:fill="FFFFFF" w:themeFill="background1"/>
          </w:tcPr>
          <w:p w14:paraId="1D65D690" w14:textId="6D98E2C1" w:rsidR="00226F0B" w:rsidRDefault="00226F0B" w:rsidP="005D3EA5">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226F0B">
              <w:t xml:space="preserve">Buje (D200) – Grožnjan – Ponte </w:t>
            </w:r>
            <w:proofErr w:type="spellStart"/>
            <w:r w:rsidRPr="00226F0B">
              <w:t>Porton</w:t>
            </w:r>
            <w:proofErr w:type="spellEnd"/>
            <w:r w:rsidRPr="00226F0B">
              <w:t xml:space="preserve"> (Ž5209)</w:t>
            </w:r>
          </w:p>
        </w:tc>
      </w:tr>
    </w:tbl>
    <w:p w14:paraId="063A9256" w14:textId="77777777" w:rsidR="00226F0B" w:rsidRDefault="00226F0B" w:rsidP="00DC0A75">
      <w:pPr>
        <w:widowControl w:val="0"/>
        <w:autoSpaceDE w:val="0"/>
        <w:autoSpaceDN w:val="0"/>
        <w:adjustRightInd w:val="0"/>
        <w:rPr>
          <w:b/>
          <w:u w:val="single"/>
        </w:rPr>
      </w:pPr>
    </w:p>
    <w:p w14:paraId="4ACBE972" w14:textId="5392CE61" w:rsidR="00DC0A75" w:rsidRPr="002641A0" w:rsidRDefault="00DC0A75" w:rsidP="00DC0A75">
      <w:pPr>
        <w:widowControl w:val="0"/>
        <w:autoSpaceDE w:val="0"/>
        <w:autoSpaceDN w:val="0"/>
        <w:adjustRightInd w:val="0"/>
      </w:pPr>
      <w:r w:rsidRPr="002641A0">
        <w:rPr>
          <w:b/>
          <w:u w:val="single"/>
        </w:rPr>
        <w:t>Cestovnim putem</w:t>
      </w:r>
      <w:r w:rsidRPr="002641A0">
        <w:t xml:space="preserve"> evakuacija bi se provodila iz mjesta prikupljanja pravcima za evakuaciju do mjesta zbrinjavanja odnosno izlaska iz Republike Hrvatske. U provedbi potpune evakuacije koristile bi se uglavnom državne i županijske prom</w:t>
      </w:r>
      <w:r w:rsidR="001530AB" w:rsidRPr="002641A0">
        <w:t>etnice.</w:t>
      </w:r>
    </w:p>
    <w:p w14:paraId="63B101DE" w14:textId="75E9D2B2" w:rsidR="00DC0A75" w:rsidRPr="002641A0" w:rsidRDefault="00DC0A75" w:rsidP="00075B66">
      <w:pPr>
        <w:widowControl w:val="0"/>
        <w:autoSpaceDE w:val="0"/>
        <w:autoSpaceDN w:val="0"/>
        <w:adjustRightInd w:val="0"/>
      </w:pPr>
      <w:r w:rsidRPr="002641A0">
        <w:t xml:space="preserve">Za osiguranje ovih cestovnih pravaca angažirali bi se djelatnici MUP-a, Policijske uprave </w:t>
      </w:r>
      <w:r w:rsidR="002641A0" w:rsidRPr="002641A0">
        <w:lastRenderedPageBreak/>
        <w:t>Istarske -</w:t>
      </w:r>
      <w:r w:rsidRPr="002641A0">
        <w:t xml:space="preserve"> Policijske postaje </w:t>
      </w:r>
      <w:r w:rsidR="00226F0B">
        <w:t>Buje</w:t>
      </w:r>
      <w:r w:rsidRPr="002641A0">
        <w:t xml:space="preserve">, </w:t>
      </w:r>
      <w:r w:rsidR="00075B66" w:rsidRPr="002641A0">
        <w:t xml:space="preserve">Županijska uprava za ceste </w:t>
      </w:r>
      <w:r w:rsidR="002641A0" w:rsidRPr="002641A0">
        <w:t>Istarske</w:t>
      </w:r>
      <w:r w:rsidR="00075B66" w:rsidRPr="002641A0">
        <w:t xml:space="preserve"> županije i Hrvatske ceste d.o.</w:t>
      </w:r>
      <w:r w:rsidR="00F850AF" w:rsidRPr="002641A0">
        <w:t xml:space="preserve">o. </w:t>
      </w:r>
    </w:p>
    <w:p w14:paraId="6A678CAD" w14:textId="77777777" w:rsidR="00DC0A75" w:rsidRPr="002641A0" w:rsidRDefault="00DC0A75" w:rsidP="00DC0A75">
      <w:pPr>
        <w:widowControl w:val="0"/>
        <w:autoSpaceDE w:val="0"/>
        <w:autoSpaceDN w:val="0"/>
        <w:adjustRightInd w:val="0"/>
        <w:spacing w:before="120" w:after="120"/>
      </w:pPr>
      <w:r w:rsidRPr="002641A0">
        <w:t xml:space="preserve">Treba napomenuti da je svaka osoba koja se evakuira slobodna izabrati hoće li se evakuirati skupnim prijevozom ili pak vlastitim vozilom. </w:t>
      </w:r>
    </w:p>
    <w:p w14:paraId="51A1AC34" w14:textId="77777777" w:rsidR="00226F0B" w:rsidRDefault="00226F0B" w:rsidP="00D84FDD">
      <w:pPr>
        <w:rPr>
          <w:color w:val="54883D"/>
        </w:rPr>
      </w:pPr>
      <w:bookmarkStart w:id="105" w:name="_Toc431368082"/>
      <w:bookmarkStart w:id="106" w:name="_Toc432405417"/>
    </w:p>
    <w:p w14:paraId="2CB43B51" w14:textId="77777777" w:rsidR="00DC0A75" w:rsidRPr="00D84FDD" w:rsidRDefault="00DC0A75" w:rsidP="00D84FDD">
      <w:pPr>
        <w:rPr>
          <w:color w:val="54883D"/>
        </w:rPr>
      </w:pPr>
      <w:r w:rsidRPr="00D84FDD">
        <w:rPr>
          <w:color w:val="54883D"/>
        </w:rPr>
        <w:t>Zdravstveno i druga osiguranja</w:t>
      </w:r>
      <w:bookmarkEnd w:id="105"/>
      <w:bookmarkEnd w:id="106"/>
    </w:p>
    <w:p w14:paraId="1954574A" w14:textId="72D85EE1" w:rsidR="00DC0A75" w:rsidRPr="002641A0" w:rsidRDefault="00DC0A75" w:rsidP="00DC0A75">
      <w:pPr>
        <w:widowControl w:val="0"/>
        <w:autoSpaceDE w:val="0"/>
        <w:autoSpaceDN w:val="0"/>
        <w:adjustRightInd w:val="0"/>
        <w:spacing w:before="120" w:after="120"/>
      </w:pPr>
      <w:r w:rsidRPr="002641A0">
        <w:t xml:space="preserve">Na mjestima prikupljanja i tijekom evakuacije u granicama </w:t>
      </w:r>
      <w:r w:rsidR="000B7A7A" w:rsidRPr="002641A0">
        <w:t>Grada</w:t>
      </w:r>
      <w:r w:rsidRPr="002641A0">
        <w:t xml:space="preserve"> zdravstveno osiguranje vršiti će zdravstveni timovi opće medicine (timovi će biti formirani iz Doma </w:t>
      </w:r>
      <w:r w:rsidR="000B7A7A" w:rsidRPr="002641A0">
        <w:t xml:space="preserve">zdravlja </w:t>
      </w:r>
      <w:r w:rsidR="0003450D" w:rsidRPr="002641A0">
        <w:t>te</w:t>
      </w:r>
      <w:r w:rsidRPr="002641A0">
        <w:t xml:space="preserve"> raspoređeni na mjestima sakupljanja stanovništva za evakuaciju). Ukoliko se evakuacija provodi van granica Grada zdravstvenu zaštitu u mjestu prihvata osiguravaju timovi locirani na mjestu zbrinjavanja. </w:t>
      </w:r>
    </w:p>
    <w:p w14:paraId="53A56296" w14:textId="77777777" w:rsidR="00DC0A75" w:rsidRPr="002641A0" w:rsidRDefault="00DC0A75" w:rsidP="00DC0A75">
      <w:pPr>
        <w:widowControl w:val="0"/>
        <w:autoSpaceDE w:val="0"/>
        <w:autoSpaceDN w:val="0"/>
        <w:adjustRightInd w:val="0"/>
        <w:spacing w:before="120" w:after="120"/>
      </w:pPr>
      <w:r w:rsidRPr="002641A0">
        <w:t>Tijekom evakuacije neće biti potrebe za osiguranjem vode za piće kao ni prehrane, budući da evakuacija na sigurnija područja neće trajati duže od 4 sata. Ukoliko bi se evakuacija provodila u izuzetno otežanim i nepovoljnim uvjetima (kiša, snijeg, jaki vjetrovi, hladnoća), organizacija Crvenog križa osigurala bi dodatne količine odjeće i obuće iz vlastitih izvora ili iz prodajne mreže.</w:t>
      </w:r>
    </w:p>
    <w:p w14:paraId="44313D65" w14:textId="77777777" w:rsidR="00D84FDD" w:rsidRDefault="00D84FDD" w:rsidP="00D84FDD">
      <w:pPr>
        <w:rPr>
          <w:color w:val="54883D"/>
        </w:rPr>
      </w:pPr>
      <w:bookmarkStart w:id="107" w:name="_Toc431368083"/>
      <w:bookmarkStart w:id="108" w:name="_Toc432405418"/>
    </w:p>
    <w:p w14:paraId="19FCC028" w14:textId="5ADBD6EF" w:rsidR="00DC0A75" w:rsidRPr="00D84FDD" w:rsidRDefault="00DC0A75" w:rsidP="00D84FDD">
      <w:pPr>
        <w:rPr>
          <w:color w:val="54883D"/>
        </w:rPr>
      </w:pPr>
      <w:r w:rsidRPr="00D84FDD">
        <w:rPr>
          <w:color w:val="54883D"/>
        </w:rPr>
        <w:t xml:space="preserve">Pregled prometnih sredstava koje će koristiti Grad </w:t>
      </w:r>
      <w:r w:rsidR="00293A01">
        <w:rPr>
          <w:color w:val="54883D"/>
        </w:rPr>
        <w:t>Buje</w:t>
      </w:r>
      <w:r w:rsidRPr="00D84FDD">
        <w:rPr>
          <w:color w:val="54883D"/>
        </w:rPr>
        <w:t xml:space="preserve"> za evakuaciju i pregled objekata za zbrinjavanje evakuiranog stanovništva</w:t>
      </w:r>
      <w:bookmarkEnd w:id="107"/>
      <w:bookmarkEnd w:id="108"/>
    </w:p>
    <w:p w14:paraId="10647EE6" w14:textId="4A0520FD" w:rsidR="00DC0A75" w:rsidRPr="002641A0" w:rsidRDefault="00DC0A75" w:rsidP="00DC0A75">
      <w:pPr>
        <w:widowControl w:val="0"/>
        <w:autoSpaceDE w:val="0"/>
        <w:autoSpaceDN w:val="0"/>
        <w:adjustRightInd w:val="0"/>
        <w:spacing w:before="120" w:after="120"/>
      </w:pPr>
      <w:r w:rsidRPr="002641A0">
        <w:t xml:space="preserve">Za potrebe </w:t>
      </w:r>
      <w:r w:rsidRPr="00947445">
        <w:t>ev</w:t>
      </w:r>
      <w:r w:rsidR="00AA28D1" w:rsidRPr="00947445">
        <w:t xml:space="preserve">akuacije stanovništva Grada </w:t>
      </w:r>
      <w:r w:rsidR="00293A01" w:rsidRPr="00947445">
        <w:t>Buja</w:t>
      </w:r>
      <w:r w:rsidRPr="002641A0">
        <w:t xml:space="preserve"> koristiti će sljedeća sredstva:</w:t>
      </w:r>
    </w:p>
    <w:tbl>
      <w:tblPr>
        <w:tblW w:w="5000" w:type="pct"/>
        <w:jc w:val="center"/>
        <w:tblLook w:val="0000" w:firstRow="0" w:lastRow="0" w:firstColumn="0" w:lastColumn="0" w:noHBand="0" w:noVBand="0"/>
      </w:tblPr>
      <w:tblGrid>
        <w:gridCol w:w="2770"/>
        <w:gridCol w:w="3488"/>
        <w:gridCol w:w="2798"/>
      </w:tblGrid>
      <w:tr w:rsidR="00DC0A75" w:rsidRPr="00253D53" w14:paraId="5187C3AB" w14:textId="77777777" w:rsidTr="00CB4E6C">
        <w:trPr>
          <w:trHeight w:val="686"/>
          <w:jc w:val="center"/>
        </w:trPr>
        <w:tc>
          <w:tcPr>
            <w:tcW w:w="1529"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7A64F227" w14:textId="77777777" w:rsidR="00DC0A75" w:rsidRPr="00253D53" w:rsidRDefault="00DC0A75" w:rsidP="00253D53">
            <w:pPr>
              <w:widowControl w:val="0"/>
              <w:autoSpaceDE w:val="0"/>
              <w:autoSpaceDN w:val="0"/>
              <w:adjustRightInd w:val="0"/>
              <w:spacing w:before="0" w:after="0"/>
              <w:jc w:val="center"/>
              <w:rPr>
                <w:b/>
                <w:bCs/>
                <w:sz w:val="20"/>
                <w:szCs w:val="20"/>
              </w:rPr>
            </w:pPr>
            <w:r w:rsidRPr="00253D53">
              <w:rPr>
                <w:b/>
                <w:bCs/>
                <w:sz w:val="20"/>
                <w:szCs w:val="20"/>
              </w:rPr>
              <w:t xml:space="preserve">VRSTA </w:t>
            </w:r>
            <w:r w:rsidRPr="00253D53">
              <w:rPr>
                <w:b/>
                <w:sz w:val="20"/>
                <w:szCs w:val="20"/>
              </w:rPr>
              <w:t>PROMETNOG</w:t>
            </w:r>
            <w:r w:rsidRPr="00253D53">
              <w:rPr>
                <w:b/>
                <w:bCs/>
                <w:sz w:val="20"/>
                <w:szCs w:val="20"/>
              </w:rPr>
              <w:t xml:space="preserve"> SREDSTVA</w:t>
            </w:r>
          </w:p>
        </w:tc>
        <w:tc>
          <w:tcPr>
            <w:tcW w:w="1926"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0DAAAFA4" w14:textId="77777777" w:rsidR="00DC0A75" w:rsidRPr="00253D53" w:rsidRDefault="00DC0A75" w:rsidP="00253D53">
            <w:pPr>
              <w:widowControl w:val="0"/>
              <w:autoSpaceDE w:val="0"/>
              <w:autoSpaceDN w:val="0"/>
              <w:adjustRightInd w:val="0"/>
              <w:spacing w:before="0"/>
              <w:jc w:val="center"/>
              <w:rPr>
                <w:b/>
                <w:bCs/>
                <w:sz w:val="20"/>
                <w:szCs w:val="20"/>
              </w:rPr>
            </w:pPr>
            <w:r w:rsidRPr="00253D53">
              <w:rPr>
                <w:b/>
                <w:bCs/>
                <w:sz w:val="20"/>
                <w:szCs w:val="20"/>
              </w:rPr>
              <w:t>BROJ MJESTA ZA PRIJEVOZ</w:t>
            </w:r>
          </w:p>
        </w:tc>
        <w:tc>
          <w:tcPr>
            <w:tcW w:w="1545"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6820E896" w14:textId="31A176CA" w:rsidR="00DC0A75" w:rsidRPr="00253D53" w:rsidRDefault="0003450D" w:rsidP="00253D53">
            <w:pPr>
              <w:widowControl w:val="0"/>
              <w:autoSpaceDE w:val="0"/>
              <w:autoSpaceDN w:val="0"/>
              <w:adjustRightInd w:val="0"/>
              <w:spacing w:before="0"/>
              <w:jc w:val="center"/>
              <w:rPr>
                <w:b/>
                <w:bCs/>
                <w:sz w:val="20"/>
                <w:szCs w:val="20"/>
              </w:rPr>
            </w:pPr>
            <w:r w:rsidRPr="00253D53">
              <w:rPr>
                <w:b/>
                <w:bCs/>
                <w:sz w:val="20"/>
                <w:szCs w:val="20"/>
              </w:rPr>
              <w:t>VLASNIK</w:t>
            </w:r>
          </w:p>
        </w:tc>
      </w:tr>
      <w:tr w:rsidR="00DC0A75" w:rsidRPr="00253D53" w14:paraId="6A8B3535" w14:textId="77777777" w:rsidTr="00CB4E6C">
        <w:trPr>
          <w:trHeight w:val="446"/>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606A56A7" w14:textId="77777777" w:rsidR="00DC0A75" w:rsidRPr="00253D53" w:rsidRDefault="00DC0A75" w:rsidP="00253D53">
            <w:pPr>
              <w:widowControl w:val="0"/>
              <w:autoSpaceDE w:val="0"/>
              <w:autoSpaceDN w:val="0"/>
              <w:adjustRightInd w:val="0"/>
              <w:spacing w:before="0"/>
              <w:jc w:val="center"/>
              <w:rPr>
                <w:b/>
                <w:bCs/>
                <w:sz w:val="20"/>
                <w:szCs w:val="20"/>
              </w:rPr>
            </w:pPr>
            <w:r w:rsidRPr="00253D53">
              <w:rPr>
                <w:b/>
                <w:bCs/>
                <w:sz w:val="20"/>
                <w:szCs w:val="20"/>
              </w:rPr>
              <w:t>Za evakuaciju ljudi</w:t>
            </w:r>
          </w:p>
        </w:tc>
      </w:tr>
      <w:tr w:rsidR="00DC0A75" w:rsidRPr="00253D53" w14:paraId="705177C5" w14:textId="77777777" w:rsidTr="00CB4E6C">
        <w:trPr>
          <w:trHeight w:val="532"/>
          <w:jc w:val="center"/>
        </w:trPr>
        <w:tc>
          <w:tcPr>
            <w:tcW w:w="1529" w:type="pct"/>
            <w:tcBorders>
              <w:top w:val="single" w:sz="6" w:space="0" w:color="auto"/>
              <w:left w:val="single" w:sz="6" w:space="0" w:color="auto"/>
              <w:right w:val="single" w:sz="6" w:space="0" w:color="auto"/>
            </w:tcBorders>
            <w:vAlign w:val="center"/>
          </w:tcPr>
          <w:p w14:paraId="79852BB6" w14:textId="71F21951" w:rsidR="00DC0A75" w:rsidRPr="00253D53" w:rsidRDefault="008272FC" w:rsidP="00253D53">
            <w:pPr>
              <w:widowControl w:val="0"/>
              <w:autoSpaceDE w:val="0"/>
              <w:autoSpaceDN w:val="0"/>
              <w:adjustRightInd w:val="0"/>
              <w:spacing w:before="0"/>
              <w:jc w:val="center"/>
              <w:rPr>
                <w:bCs/>
                <w:sz w:val="20"/>
                <w:szCs w:val="20"/>
              </w:rPr>
            </w:pPr>
            <w:r w:rsidRPr="00253D53">
              <w:rPr>
                <w:bCs/>
                <w:sz w:val="20"/>
                <w:szCs w:val="20"/>
              </w:rPr>
              <w:t>Autobus</w:t>
            </w:r>
          </w:p>
        </w:tc>
        <w:tc>
          <w:tcPr>
            <w:tcW w:w="1926" w:type="pct"/>
            <w:tcBorders>
              <w:top w:val="single" w:sz="6" w:space="0" w:color="auto"/>
              <w:left w:val="single" w:sz="6" w:space="0" w:color="auto"/>
              <w:bottom w:val="single" w:sz="6" w:space="0" w:color="auto"/>
              <w:right w:val="single" w:sz="6" w:space="0" w:color="auto"/>
            </w:tcBorders>
            <w:vAlign w:val="center"/>
          </w:tcPr>
          <w:p w14:paraId="04EACFD2" w14:textId="4FDD68C9" w:rsidR="00DC0A75" w:rsidRPr="00947445" w:rsidRDefault="00DC6E9A" w:rsidP="00253D53">
            <w:pPr>
              <w:spacing w:before="0" w:after="0"/>
              <w:jc w:val="center"/>
              <w:rPr>
                <w:sz w:val="20"/>
                <w:szCs w:val="20"/>
                <w:highlight w:val="yellow"/>
              </w:rPr>
            </w:pPr>
            <w:r>
              <w:rPr>
                <w:sz w:val="20"/>
                <w:szCs w:val="20"/>
                <w:highlight w:val="yellow"/>
              </w:rPr>
              <w:t>5</w:t>
            </w:r>
            <w:r w:rsidR="008272FC" w:rsidRPr="00947445">
              <w:rPr>
                <w:sz w:val="20"/>
                <w:szCs w:val="20"/>
                <w:highlight w:val="yellow"/>
              </w:rPr>
              <w:t>00</w:t>
            </w:r>
          </w:p>
        </w:tc>
        <w:tc>
          <w:tcPr>
            <w:tcW w:w="1545" w:type="pct"/>
            <w:tcBorders>
              <w:top w:val="single" w:sz="6" w:space="0" w:color="auto"/>
              <w:left w:val="single" w:sz="6" w:space="0" w:color="auto"/>
              <w:bottom w:val="single" w:sz="6" w:space="0" w:color="auto"/>
              <w:right w:val="single" w:sz="6" w:space="0" w:color="auto"/>
            </w:tcBorders>
            <w:vAlign w:val="center"/>
          </w:tcPr>
          <w:p w14:paraId="3B4C11BE" w14:textId="6FC23AE0" w:rsidR="00DC0A75" w:rsidRPr="00253D53" w:rsidRDefault="008272FC" w:rsidP="00253D53">
            <w:pPr>
              <w:spacing w:before="0" w:after="0"/>
              <w:jc w:val="center"/>
              <w:rPr>
                <w:sz w:val="20"/>
                <w:szCs w:val="20"/>
              </w:rPr>
            </w:pPr>
            <w:r w:rsidRPr="00253D53">
              <w:rPr>
                <w:sz w:val="20"/>
                <w:szCs w:val="20"/>
              </w:rPr>
              <w:t>Autoprijevoznici</w:t>
            </w:r>
          </w:p>
        </w:tc>
      </w:tr>
      <w:tr w:rsidR="00DC0A75" w:rsidRPr="00253D53" w14:paraId="1F54D96B" w14:textId="77777777" w:rsidTr="00CB4E6C">
        <w:trPr>
          <w:trHeight w:val="540"/>
          <w:jc w:val="center"/>
        </w:trPr>
        <w:tc>
          <w:tcPr>
            <w:tcW w:w="1529" w:type="pct"/>
            <w:tcBorders>
              <w:top w:val="single" w:sz="6" w:space="0" w:color="auto"/>
              <w:left w:val="single" w:sz="6" w:space="0" w:color="auto"/>
              <w:bottom w:val="single" w:sz="6" w:space="0" w:color="auto"/>
              <w:right w:val="single" w:sz="6" w:space="0" w:color="auto"/>
            </w:tcBorders>
            <w:vAlign w:val="center"/>
          </w:tcPr>
          <w:p w14:paraId="311CEC17" w14:textId="77777777" w:rsidR="00DC0A75" w:rsidRPr="00253D53" w:rsidRDefault="00DC0A75" w:rsidP="00253D53">
            <w:pPr>
              <w:widowControl w:val="0"/>
              <w:autoSpaceDE w:val="0"/>
              <w:autoSpaceDN w:val="0"/>
              <w:adjustRightInd w:val="0"/>
              <w:spacing w:before="0"/>
              <w:jc w:val="center"/>
              <w:rPr>
                <w:bCs/>
                <w:sz w:val="20"/>
                <w:szCs w:val="20"/>
                <w:highlight w:val="yellow"/>
              </w:rPr>
            </w:pPr>
            <w:r w:rsidRPr="00253D53">
              <w:rPr>
                <w:bCs/>
                <w:sz w:val="20"/>
                <w:szCs w:val="20"/>
              </w:rPr>
              <w:t>Osobno vozilo</w:t>
            </w:r>
          </w:p>
        </w:tc>
        <w:tc>
          <w:tcPr>
            <w:tcW w:w="1926" w:type="pct"/>
            <w:tcBorders>
              <w:top w:val="single" w:sz="6" w:space="0" w:color="auto"/>
              <w:left w:val="single" w:sz="6" w:space="0" w:color="auto"/>
              <w:bottom w:val="single" w:sz="6" w:space="0" w:color="auto"/>
              <w:right w:val="single" w:sz="6" w:space="0" w:color="auto"/>
            </w:tcBorders>
            <w:vAlign w:val="center"/>
          </w:tcPr>
          <w:p w14:paraId="3D99EEA5" w14:textId="19DED327" w:rsidR="00DC0A75" w:rsidRPr="00947445" w:rsidRDefault="008272FC" w:rsidP="00253D53">
            <w:pPr>
              <w:spacing w:before="0" w:after="0"/>
              <w:jc w:val="center"/>
              <w:rPr>
                <w:sz w:val="20"/>
                <w:szCs w:val="20"/>
                <w:highlight w:val="yellow"/>
              </w:rPr>
            </w:pPr>
            <w:commentRangeStart w:id="109"/>
            <w:r w:rsidRPr="00947445">
              <w:rPr>
                <w:sz w:val="20"/>
                <w:szCs w:val="20"/>
                <w:highlight w:val="yellow"/>
              </w:rPr>
              <w:t>150</w:t>
            </w:r>
            <w:commentRangeEnd w:id="109"/>
            <w:r w:rsidR="00462E05">
              <w:rPr>
                <w:rStyle w:val="CommentReference"/>
              </w:rPr>
              <w:commentReference w:id="109"/>
            </w:r>
          </w:p>
        </w:tc>
        <w:tc>
          <w:tcPr>
            <w:tcW w:w="1545" w:type="pct"/>
            <w:tcBorders>
              <w:top w:val="single" w:sz="6" w:space="0" w:color="auto"/>
              <w:left w:val="single" w:sz="6" w:space="0" w:color="auto"/>
              <w:bottom w:val="single" w:sz="6" w:space="0" w:color="auto"/>
              <w:right w:val="single" w:sz="6" w:space="0" w:color="auto"/>
            </w:tcBorders>
            <w:vAlign w:val="center"/>
          </w:tcPr>
          <w:p w14:paraId="556503EF" w14:textId="46911091" w:rsidR="00DC0A75" w:rsidRPr="00253D53" w:rsidRDefault="0003450D" w:rsidP="00253D53">
            <w:pPr>
              <w:spacing w:before="0" w:after="0"/>
              <w:jc w:val="center"/>
              <w:rPr>
                <w:sz w:val="20"/>
                <w:szCs w:val="20"/>
              </w:rPr>
            </w:pPr>
            <w:r w:rsidRPr="00253D53">
              <w:rPr>
                <w:sz w:val="20"/>
                <w:szCs w:val="20"/>
              </w:rPr>
              <w:t>U vlasništvu privatnih osoba</w:t>
            </w:r>
          </w:p>
        </w:tc>
      </w:tr>
      <w:tr w:rsidR="00DC0A75" w:rsidRPr="00253D53" w14:paraId="5F623CB0" w14:textId="77777777" w:rsidTr="00CB4E6C">
        <w:trPr>
          <w:trHeight w:val="593"/>
          <w:jc w:val="center"/>
        </w:trPr>
        <w:tc>
          <w:tcPr>
            <w:tcW w:w="5000" w:type="pct"/>
            <w:gridSpan w:val="3"/>
            <w:tcBorders>
              <w:top w:val="single" w:sz="6" w:space="0" w:color="auto"/>
              <w:left w:val="single" w:sz="6" w:space="0" w:color="auto"/>
              <w:right w:val="single" w:sz="6" w:space="0" w:color="auto"/>
            </w:tcBorders>
            <w:shd w:val="clear" w:color="auto" w:fill="EAF1DD" w:themeFill="accent3" w:themeFillTint="33"/>
            <w:vAlign w:val="center"/>
          </w:tcPr>
          <w:p w14:paraId="15259F70" w14:textId="77777777" w:rsidR="00DC0A75" w:rsidRPr="00253D53" w:rsidRDefault="00DC0A75" w:rsidP="00253D53">
            <w:pPr>
              <w:widowControl w:val="0"/>
              <w:autoSpaceDE w:val="0"/>
              <w:autoSpaceDN w:val="0"/>
              <w:adjustRightInd w:val="0"/>
              <w:spacing w:before="0"/>
              <w:jc w:val="center"/>
              <w:rPr>
                <w:b/>
                <w:bCs/>
                <w:sz w:val="20"/>
                <w:szCs w:val="20"/>
              </w:rPr>
            </w:pPr>
            <w:r w:rsidRPr="00253D53">
              <w:rPr>
                <w:b/>
                <w:bCs/>
                <w:sz w:val="20"/>
                <w:szCs w:val="20"/>
              </w:rPr>
              <w:t>Za evakuaciju životinja</w:t>
            </w:r>
          </w:p>
        </w:tc>
      </w:tr>
      <w:tr w:rsidR="00DC0A75" w:rsidRPr="00253D53" w14:paraId="3E6125E1" w14:textId="77777777" w:rsidTr="00CB4E6C">
        <w:trPr>
          <w:trHeight w:val="668"/>
          <w:jc w:val="center"/>
        </w:trPr>
        <w:tc>
          <w:tcPr>
            <w:tcW w:w="1529" w:type="pct"/>
            <w:tcBorders>
              <w:top w:val="single" w:sz="6" w:space="0" w:color="auto"/>
              <w:left w:val="single" w:sz="6" w:space="0" w:color="auto"/>
              <w:bottom w:val="single" w:sz="6" w:space="0" w:color="auto"/>
              <w:right w:val="single" w:sz="4" w:space="0" w:color="auto"/>
            </w:tcBorders>
            <w:vAlign w:val="center"/>
          </w:tcPr>
          <w:p w14:paraId="151386D9" w14:textId="77777777" w:rsidR="00DC0A75" w:rsidRPr="00253D53" w:rsidRDefault="00DC0A75" w:rsidP="00253D53">
            <w:pPr>
              <w:spacing w:before="0" w:after="0"/>
              <w:jc w:val="center"/>
              <w:rPr>
                <w:sz w:val="20"/>
                <w:szCs w:val="20"/>
              </w:rPr>
            </w:pPr>
            <w:r w:rsidRPr="00253D53">
              <w:rPr>
                <w:sz w:val="20"/>
                <w:szCs w:val="20"/>
              </w:rPr>
              <w:t>Kombi vozilo, furgon vozilo itd.</w:t>
            </w:r>
          </w:p>
        </w:tc>
        <w:tc>
          <w:tcPr>
            <w:tcW w:w="1926" w:type="pct"/>
            <w:tcBorders>
              <w:top w:val="single" w:sz="4" w:space="0" w:color="auto"/>
              <w:left w:val="single" w:sz="4" w:space="0" w:color="auto"/>
              <w:bottom w:val="single" w:sz="4" w:space="0" w:color="auto"/>
              <w:right w:val="single" w:sz="4" w:space="0" w:color="auto"/>
            </w:tcBorders>
            <w:vAlign w:val="center"/>
          </w:tcPr>
          <w:p w14:paraId="2928F824" w14:textId="10D9C334" w:rsidR="00DC0A75" w:rsidRPr="00253D53" w:rsidRDefault="009A0F6C" w:rsidP="00253D53">
            <w:pPr>
              <w:spacing w:before="0" w:after="0"/>
              <w:jc w:val="center"/>
              <w:rPr>
                <w:sz w:val="20"/>
                <w:szCs w:val="20"/>
              </w:rPr>
            </w:pPr>
            <w:r w:rsidRPr="00947445">
              <w:rPr>
                <w:sz w:val="20"/>
                <w:szCs w:val="20"/>
                <w:highlight w:val="yellow"/>
              </w:rPr>
              <w:t>150</w:t>
            </w:r>
          </w:p>
        </w:tc>
        <w:tc>
          <w:tcPr>
            <w:tcW w:w="1545" w:type="pct"/>
            <w:tcBorders>
              <w:top w:val="single" w:sz="6" w:space="0" w:color="auto"/>
              <w:left w:val="single" w:sz="4" w:space="0" w:color="auto"/>
              <w:bottom w:val="single" w:sz="6" w:space="0" w:color="auto"/>
              <w:right w:val="single" w:sz="6" w:space="0" w:color="auto"/>
            </w:tcBorders>
            <w:vAlign w:val="center"/>
          </w:tcPr>
          <w:p w14:paraId="23C45798" w14:textId="77777777" w:rsidR="00DC0A75" w:rsidRPr="00253D53" w:rsidRDefault="00DC0A75" w:rsidP="00253D53">
            <w:pPr>
              <w:spacing w:before="0" w:after="0"/>
              <w:jc w:val="center"/>
              <w:rPr>
                <w:sz w:val="20"/>
                <w:szCs w:val="20"/>
              </w:rPr>
            </w:pPr>
            <w:r w:rsidRPr="00253D53">
              <w:rPr>
                <w:sz w:val="20"/>
                <w:szCs w:val="20"/>
              </w:rPr>
              <w:t>Fizičke osobe</w:t>
            </w:r>
          </w:p>
        </w:tc>
      </w:tr>
    </w:tbl>
    <w:p w14:paraId="2FF70367" w14:textId="77777777" w:rsidR="00DC0A75" w:rsidRPr="00717D05" w:rsidRDefault="00DC0A75" w:rsidP="00DC0A75">
      <w:pPr>
        <w:widowControl w:val="0"/>
        <w:autoSpaceDE w:val="0"/>
        <w:autoSpaceDN w:val="0"/>
        <w:adjustRightInd w:val="0"/>
        <w:rPr>
          <w:b/>
          <w:bCs/>
          <w:highlight w:val="yellow"/>
        </w:rPr>
      </w:pPr>
    </w:p>
    <w:p w14:paraId="5B2A97E2" w14:textId="130A2F3D" w:rsidR="00253D53" w:rsidRPr="00293A01" w:rsidRDefault="00DC0A75" w:rsidP="00293A01">
      <w:pPr>
        <w:widowControl w:val="0"/>
        <w:autoSpaceDE w:val="0"/>
        <w:autoSpaceDN w:val="0"/>
        <w:adjustRightInd w:val="0"/>
        <w:rPr>
          <w:bCs/>
        </w:rPr>
      </w:pPr>
      <w:r w:rsidRPr="003A43CA">
        <w:rPr>
          <w:bCs/>
        </w:rPr>
        <w:t>Po zapovjedni o provođenju evakuacije, povjerenici CZ</w:t>
      </w:r>
      <w:r w:rsidR="0003450D" w:rsidRPr="003A43CA">
        <w:rPr>
          <w:bCs/>
        </w:rPr>
        <w:t xml:space="preserve"> i vatrogasci</w:t>
      </w:r>
      <w:r w:rsidRPr="003A43CA">
        <w:rPr>
          <w:bCs/>
        </w:rPr>
        <w:t xml:space="preserve"> zaduženi za provođenje evakuacije s mjesta okupljanja, organiziraju osobe koje će se evakuirati, raspoređuju ih po vozilima i mjestima gdje se evakuiraju, izrađuju i/ili </w:t>
      </w:r>
      <w:r w:rsidR="000F5A35" w:rsidRPr="003A43CA">
        <w:rPr>
          <w:bCs/>
        </w:rPr>
        <w:t>usuglašavaju</w:t>
      </w:r>
      <w:r w:rsidRPr="003A43CA">
        <w:rPr>
          <w:bCs/>
        </w:rPr>
        <w:t xml:space="preserve"> popise osoba koje se evakuiraju. Pored povjerenika i </w:t>
      </w:r>
      <w:r w:rsidR="0003450D" w:rsidRPr="003A43CA">
        <w:rPr>
          <w:bCs/>
        </w:rPr>
        <w:t xml:space="preserve">vatrogasaca u </w:t>
      </w:r>
      <w:r w:rsidRPr="003A43CA">
        <w:rPr>
          <w:bCs/>
        </w:rPr>
        <w:t>provođenje evakuacije uključuju se i vlasnici prijevoznih sredstava prema popisu.</w:t>
      </w:r>
      <w:bookmarkStart w:id="110" w:name="_Toc431368084"/>
      <w:bookmarkStart w:id="111" w:name="_Toc432405419"/>
    </w:p>
    <w:p w14:paraId="638F0F93" w14:textId="77777777" w:rsidR="00947445" w:rsidRDefault="00947445" w:rsidP="00D84FDD">
      <w:pPr>
        <w:rPr>
          <w:color w:val="54883D"/>
        </w:rPr>
      </w:pPr>
    </w:p>
    <w:p w14:paraId="0255549F" w14:textId="77777777" w:rsidR="00947445" w:rsidRDefault="00947445" w:rsidP="00D84FDD">
      <w:pPr>
        <w:rPr>
          <w:color w:val="54883D"/>
        </w:rPr>
      </w:pPr>
    </w:p>
    <w:p w14:paraId="1E9BFF8D" w14:textId="77777777" w:rsidR="00947445" w:rsidRDefault="00947445" w:rsidP="00D84FDD">
      <w:pPr>
        <w:rPr>
          <w:color w:val="54883D"/>
        </w:rPr>
      </w:pPr>
    </w:p>
    <w:p w14:paraId="11742E6A" w14:textId="77777777" w:rsidR="00DC0A75" w:rsidRPr="00D84FDD" w:rsidRDefault="00DC0A75" w:rsidP="00D84FDD">
      <w:pPr>
        <w:rPr>
          <w:color w:val="54883D"/>
        </w:rPr>
      </w:pPr>
      <w:r w:rsidRPr="00D84FDD">
        <w:rPr>
          <w:color w:val="54883D"/>
        </w:rPr>
        <w:lastRenderedPageBreak/>
        <w:t>Organizacija veterinarske evakuacije</w:t>
      </w:r>
      <w:bookmarkEnd w:id="110"/>
      <w:bookmarkEnd w:id="111"/>
    </w:p>
    <w:p w14:paraId="11F255A0" w14:textId="7839B474" w:rsidR="00583BD9" w:rsidRPr="00947445" w:rsidRDefault="00DC0A75" w:rsidP="00947445">
      <w:pPr>
        <w:spacing w:before="120" w:after="120"/>
      </w:pPr>
      <w:r w:rsidRPr="003A43CA">
        <w:t xml:space="preserve">Veterinarsku evakuaciju provesti će Veterinarska </w:t>
      </w:r>
      <w:r w:rsidR="00B03AC9" w:rsidRPr="00B03AC9">
        <w:t>ambulanta</w:t>
      </w:r>
      <w:r w:rsidRPr="003A43CA">
        <w:t xml:space="preserve"> </w:t>
      </w:r>
      <w:r w:rsidR="00947445">
        <w:t>Buje</w:t>
      </w:r>
      <w:r w:rsidRPr="003A43CA">
        <w:t>. Evakuacija životinja vršit će se samo u izuzetnim slučajevima. U slučaju manjih opasnosti životinje će se pustiti iz objekata u kojima se nalazi (štale).</w:t>
      </w:r>
    </w:p>
    <w:p w14:paraId="02A0E907" w14:textId="77777777" w:rsidR="00DC0A75" w:rsidRPr="00D84FDD" w:rsidRDefault="00DC0A75" w:rsidP="00D84FDD">
      <w:pPr>
        <w:rPr>
          <w:color w:val="54883D"/>
        </w:rPr>
      </w:pPr>
      <w:bookmarkStart w:id="112" w:name="_Toc431368085"/>
      <w:bookmarkStart w:id="113" w:name="_Toc432405420"/>
      <w:r w:rsidRPr="00D84FDD">
        <w:rPr>
          <w:color w:val="54883D"/>
        </w:rPr>
        <w:t>Mjere evakuacije kod nuklearnih i radioloških nesreća</w:t>
      </w:r>
      <w:bookmarkEnd w:id="112"/>
      <w:bookmarkEnd w:id="113"/>
    </w:p>
    <w:p w14:paraId="0CCBDF62" w14:textId="58CCC571" w:rsidR="0003450D" w:rsidRPr="00947445" w:rsidRDefault="00DC0A75" w:rsidP="00D84FDD">
      <w:r w:rsidRPr="003A43CA">
        <w:t>Preventivne mjere uključuju prognozu za tu pojavu te izvješćivanje o tome odgovarajućih službi, koje u svojoj redovnoj djelatnosti vode računa o sigurnosti prometne infrastrukture.</w:t>
      </w:r>
    </w:p>
    <w:p w14:paraId="04B2CFC2" w14:textId="77777777" w:rsidR="00DC0A75" w:rsidRPr="00D84FDD" w:rsidRDefault="00DC0A75" w:rsidP="00D84FDD">
      <w:pPr>
        <w:rPr>
          <w:color w:val="54883D"/>
        </w:rPr>
      </w:pPr>
      <w:r w:rsidRPr="00D84FDD">
        <w:rPr>
          <w:color w:val="54883D"/>
        </w:rPr>
        <w:t>Privremeno premještanje</w:t>
      </w:r>
    </w:p>
    <w:p w14:paraId="5AD90038" w14:textId="2EB6C953" w:rsidR="00DC0A75" w:rsidRPr="003A43CA" w:rsidRDefault="00DC0A75" w:rsidP="00DC0A75">
      <w:r w:rsidRPr="003A43CA">
        <w:t xml:space="preserve">Privremeno premještanje stanovništva provodi </w:t>
      </w:r>
      <w:r w:rsidR="007F1F5C" w:rsidRPr="003A43CA">
        <w:t>Gradonačelnik</w:t>
      </w:r>
      <w:r w:rsidRPr="003A43CA">
        <w:t xml:space="preserve"> u slučaju prijetnje i/ili neposredne ugroženosti stanovnika jedne ili više stambenih jedinica, uključujući okućnice i gospodarske objekte u sastavu stambenih jedinica, od prirodne ili tehničko-tehnološke nesreće, na vrijeme ne dulje od 48 sati.</w:t>
      </w:r>
    </w:p>
    <w:p w14:paraId="51EA4DC4" w14:textId="77777777" w:rsidR="00DC0A75" w:rsidRPr="003A43CA" w:rsidRDefault="00DC0A75" w:rsidP="00DC0A75">
      <w:pPr>
        <w:spacing w:before="0" w:after="200"/>
        <w:jc w:val="left"/>
      </w:pPr>
      <w:r w:rsidRPr="003A43CA">
        <w:t>Za provedbu privremenog smještanja te osiguranje privremenog smještaja za premještane osobe, odgovoran je Gradonačelnik.</w:t>
      </w:r>
      <w:r w:rsidRPr="003A43CA">
        <w:br w:type="page"/>
      </w:r>
    </w:p>
    <w:p w14:paraId="24B647D9" w14:textId="54619E2E" w:rsidR="00DC0A75" w:rsidRPr="003A43CA" w:rsidRDefault="00D84FDD" w:rsidP="00E6748E">
      <w:pPr>
        <w:pStyle w:val="Heading3"/>
      </w:pPr>
      <w:bookmarkStart w:id="114" w:name="_Toc432405421"/>
      <w:bookmarkStart w:id="115" w:name="_Toc19000068"/>
      <w:bookmarkStart w:id="116" w:name="_Toc101867913"/>
      <w:r>
        <w:lastRenderedPageBreak/>
        <w:t xml:space="preserve">6.7.3 </w:t>
      </w:r>
      <w:r w:rsidR="00DC0A75" w:rsidRPr="003A43CA">
        <w:t>Zbrinjavanje stanovništva</w:t>
      </w:r>
      <w:bookmarkEnd w:id="114"/>
      <w:bookmarkEnd w:id="115"/>
      <w:bookmarkEnd w:id="116"/>
    </w:p>
    <w:p w14:paraId="6968B52F" w14:textId="39AEA421" w:rsidR="00CB4E6C" w:rsidRDefault="00DC0A75" w:rsidP="00DC0A75">
      <w:pPr>
        <w:spacing w:before="120" w:after="120"/>
      </w:pPr>
      <w:r w:rsidRPr="003A43CA">
        <w:t xml:space="preserve">Zbrinjavanje kao jedna od mjera civilne zaštite ima za cilj osiguranje adekvatnog smještaja i boravka evakuiranih osoba na neugroženom području (prihvatni centri) do prestanka okolnosti evakuacije, odnosno dok se ne stvore uvjeti za njihov povratak na raniju lokaciju ili povratak u mjesta prebivališta. Zbrinjavanje podrazumijeva osiguranje boravka, prehrane </w:t>
      </w:r>
      <w:r w:rsidR="00BB49F2">
        <w:t>i najnužnije zdravstvene skrbi.</w:t>
      </w:r>
    </w:p>
    <w:p w14:paraId="131354B2" w14:textId="77148614" w:rsidR="00DC0A75" w:rsidRPr="003A43CA" w:rsidRDefault="00DC0A75" w:rsidP="00DC0A75">
      <w:pPr>
        <w:spacing w:before="120" w:after="120"/>
      </w:pPr>
      <w:r w:rsidRPr="00BB49F2">
        <w:rPr>
          <w:u w:val="single"/>
        </w:rPr>
        <w:t>Boravak evakuiranih osoba može se organizirati u</w:t>
      </w:r>
      <w:r w:rsidRPr="003A43CA">
        <w:t>:</w:t>
      </w:r>
    </w:p>
    <w:p w14:paraId="67A4F8D1" w14:textId="738CB467" w:rsidR="00DC0A75" w:rsidRPr="003A43CA" w:rsidRDefault="00DC0A75" w:rsidP="00F847A0">
      <w:pPr>
        <w:pStyle w:val="ListParagraph"/>
        <w:numPr>
          <w:ilvl w:val="0"/>
          <w:numId w:val="37"/>
        </w:numPr>
        <w:spacing w:before="120" w:after="120"/>
      </w:pPr>
      <w:r w:rsidRPr="003A43CA">
        <w:t>zidanim građevinama – škole, sp</w:t>
      </w:r>
      <w:r w:rsidR="0003450D" w:rsidRPr="003A43CA">
        <w:t>ortske dvorane, domovi i slično,</w:t>
      </w:r>
    </w:p>
    <w:p w14:paraId="3EEA670E" w14:textId="77F1CCB9" w:rsidR="00DC0A75" w:rsidRPr="003A43CA" w:rsidRDefault="00DC0A75" w:rsidP="00F847A0">
      <w:pPr>
        <w:pStyle w:val="ListParagraph"/>
        <w:numPr>
          <w:ilvl w:val="0"/>
          <w:numId w:val="37"/>
        </w:numPr>
        <w:spacing w:before="120" w:after="120"/>
      </w:pPr>
      <w:r w:rsidRPr="003A43CA">
        <w:t>šatorima</w:t>
      </w:r>
      <w:r w:rsidR="0003450D" w:rsidRPr="003A43CA">
        <w:t>,</w:t>
      </w:r>
    </w:p>
    <w:p w14:paraId="41806AF6" w14:textId="1247D869" w:rsidR="00DC0A75" w:rsidRPr="003A43CA" w:rsidRDefault="00DC0A75" w:rsidP="00F847A0">
      <w:pPr>
        <w:pStyle w:val="ListParagraph"/>
        <w:numPr>
          <w:ilvl w:val="0"/>
          <w:numId w:val="37"/>
        </w:numPr>
        <w:spacing w:before="120" w:after="120"/>
      </w:pPr>
      <w:r w:rsidRPr="003A43CA">
        <w:t>kamp kučicama i kontejnerima za stanovanje</w:t>
      </w:r>
      <w:r w:rsidR="0003450D" w:rsidRPr="003A43CA">
        <w:t>,</w:t>
      </w:r>
    </w:p>
    <w:p w14:paraId="76944844" w14:textId="6945E9B7" w:rsidR="00DC0A75" w:rsidRPr="003A43CA" w:rsidRDefault="00DC0A75" w:rsidP="00F847A0">
      <w:pPr>
        <w:pStyle w:val="ListParagraph"/>
        <w:numPr>
          <w:ilvl w:val="0"/>
          <w:numId w:val="37"/>
        </w:numPr>
        <w:spacing w:before="120" w:after="120"/>
      </w:pPr>
      <w:r w:rsidRPr="003A43CA">
        <w:t>kombiniranom smještaju</w:t>
      </w:r>
      <w:r w:rsidR="0003450D" w:rsidRPr="003A43CA">
        <w:t>.</w:t>
      </w:r>
    </w:p>
    <w:p w14:paraId="03F8B294" w14:textId="77777777" w:rsidR="00CB4E6C" w:rsidRDefault="00CB4E6C" w:rsidP="00DC0A75">
      <w:pPr>
        <w:spacing w:before="120" w:after="120"/>
      </w:pPr>
    </w:p>
    <w:p w14:paraId="31A53DEF" w14:textId="70FBB918" w:rsidR="00DC0A75" w:rsidRPr="003A43CA" w:rsidRDefault="00DC0A75" w:rsidP="00DC0A75">
      <w:pPr>
        <w:spacing w:before="120" w:after="120"/>
      </w:pPr>
      <w:r w:rsidRPr="00BB49F2">
        <w:rPr>
          <w:u w:val="single"/>
        </w:rPr>
        <w:t>Oblik smještaja ovisi o</w:t>
      </w:r>
      <w:r w:rsidRPr="003A43CA">
        <w:t>:</w:t>
      </w:r>
    </w:p>
    <w:p w14:paraId="2B45BC96" w14:textId="3A240CD0" w:rsidR="00DC0A75" w:rsidRPr="003A43CA" w:rsidRDefault="00DC0A75" w:rsidP="00F847A0">
      <w:pPr>
        <w:pStyle w:val="ListParagraph"/>
        <w:numPr>
          <w:ilvl w:val="0"/>
          <w:numId w:val="38"/>
        </w:numPr>
        <w:spacing w:before="120" w:after="120"/>
      </w:pPr>
      <w:r w:rsidRPr="003A43CA">
        <w:t>hitnosti</w:t>
      </w:r>
      <w:r w:rsidR="0003450D" w:rsidRPr="003A43CA">
        <w:t>,</w:t>
      </w:r>
    </w:p>
    <w:p w14:paraId="2D609A43" w14:textId="140C60A8" w:rsidR="00DC0A75" w:rsidRPr="003A43CA" w:rsidRDefault="00DC0A75" w:rsidP="00F847A0">
      <w:pPr>
        <w:pStyle w:val="ListParagraph"/>
        <w:numPr>
          <w:ilvl w:val="0"/>
          <w:numId w:val="38"/>
        </w:numPr>
        <w:spacing w:before="120" w:after="120"/>
      </w:pPr>
      <w:r w:rsidRPr="003A43CA">
        <w:t>mogućnostima zajednice i raspoloživim resursima za zbrinjavanje</w:t>
      </w:r>
      <w:r w:rsidR="0003450D" w:rsidRPr="003A43CA">
        <w:t>,</w:t>
      </w:r>
    </w:p>
    <w:p w14:paraId="6E0AD906" w14:textId="39E4BF62" w:rsidR="00DC0A75" w:rsidRPr="003A43CA" w:rsidRDefault="00DC0A75" w:rsidP="00F847A0">
      <w:pPr>
        <w:pStyle w:val="ListParagraph"/>
        <w:numPr>
          <w:ilvl w:val="0"/>
          <w:numId w:val="38"/>
        </w:numPr>
        <w:spacing w:before="120" w:after="120"/>
      </w:pPr>
      <w:r w:rsidRPr="003A43CA">
        <w:t>procjeni potreba i trajanja zbrinjavanja</w:t>
      </w:r>
      <w:r w:rsidR="0003450D" w:rsidRPr="003A43CA">
        <w:t>,</w:t>
      </w:r>
    </w:p>
    <w:p w14:paraId="3134AF78" w14:textId="178EEED7" w:rsidR="00DC0A75" w:rsidRPr="003A43CA" w:rsidRDefault="00DC0A75" w:rsidP="00F847A0">
      <w:pPr>
        <w:pStyle w:val="ListParagraph"/>
        <w:numPr>
          <w:ilvl w:val="0"/>
          <w:numId w:val="38"/>
        </w:numPr>
        <w:spacing w:before="120" w:after="120"/>
      </w:pPr>
      <w:r w:rsidRPr="003A43CA">
        <w:t>godišnjem dobu i meteorološkim uvjetima</w:t>
      </w:r>
      <w:r w:rsidR="0003450D" w:rsidRPr="003A43CA">
        <w:t>.</w:t>
      </w:r>
    </w:p>
    <w:p w14:paraId="28EA3CD2" w14:textId="77777777" w:rsidR="00CB4E6C" w:rsidRDefault="00CB4E6C" w:rsidP="00DC0A75"/>
    <w:p w14:paraId="4D3C64D6" w14:textId="76E777C2" w:rsidR="00DC0A75" w:rsidRPr="003A43CA" w:rsidRDefault="00DC0A75" w:rsidP="00DC0A75">
      <w:r w:rsidRPr="003A43CA">
        <w:t>Ukoliko je boravak organiziran u kombiniranom smještaju, raspored se provodi na temelju životne dobi i zdravstvenog stanja osoba (prioritet imaju starije osobe, nepokretni i teško pokretni, osobe s kroničnim bolestima, osobe s posebnim potrebama kojima je potrebna tuđa njega i pomoć, jedan roditelj s djetetom do 3 godine (zidana građevina) ili 7 godina (kamp ku</w:t>
      </w:r>
      <w:r w:rsidR="0003450D" w:rsidRPr="003A43CA">
        <w:t>ćica i kontejner za stanovanje)</w:t>
      </w:r>
      <w:r w:rsidRPr="003A43CA">
        <w:t>.</w:t>
      </w:r>
    </w:p>
    <w:p w14:paraId="20F54235" w14:textId="77777777" w:rsidR="00DC0A75" w:rsidRPr="003A43CA" w:rsidRDefault="00DC0A75" w:rsidP="00DC0A75">
      <w:r w:rsidRPr="003A43CA">
        <w:t>Bez obzira na vrstu/oblik, u svakome se prihvatnom centru organizira prehrana, sanitarne prostorije, ambulanta za osnovnu zdravstvenu skrb, administracijski i info pult, psihološka pomoć i podrška te sigurnost i javni red i mir kao i prostor za religijske potrebe.</w:t>
      </w:r>
    </w:p>
    <w:p w14:paraId="7BF9A445" w14:textId="77777777" w:rsidR="00DC0A75" w:rsidRPr="003A43CA" w:rsidRDefault="00DC0A75" w:rsidP="00DC0A75">
      <w:pPr>
        <w:rPr>
          <w:b/>
          <w:i/>
        </w:rPr>
      </w:pPr>
      <w:r w:rsidRPr="003A43CA">
        <w:rPr>
          <w:b/>
          <w:i/>
        </w:rPr>
        <w:t>Ukoliko evakuirana osoba želi i ima mogućnosti te odluči boraviti kod rodbine, prijatelja i sl., dužna je o tome izvijestiti odgovornu službenu osobu.</w:t>
      </w:r>
    </w:p>
    <w:p w14:paraId="35B4E5FF" w14:textId="378E5AA3" w:rsidR="00023429" w:rsidRDefault="00023429" w:rsidP="00D84FDD">
      <w:r w:rsidRPr="003A43CA">
        <w:t xml:space="preserve">Zbrinjavanje ranjivih skupina zahtjeva osiguravanje specifičnih potreba ranjivih skupina kao </w:t>
      </w:r>
      <w:r w:rsidRPr="00D84FDD">
        <w:t>što su rampe za ulaz u objekt, sanitarnih čvorova i dr.</w:t>
      </w:r>
    </w:p>
    <w:p w14:paraId="6B37FE12" w14:textId="5E1AF717" w:rsidR="00CB4E6C" w:rsidRDefault="00CB4E6C" w:rsidP="00D84FDD"/>
    <w:p w14:paraId="4B86259D" w14:textId="06A7A1FB" w:rsidR="00CB4E6C" w:rsidRDefault="00CB4E6C" w:rsidP="00D84FDD"/>
    <w:p w14:paraId="67FDBC33" w14:textId="14A448A9" w:rsidR="00CB4E6C" w:rsidRDefault="00CB4E6C" w:rsidP="00D84FDD"/>
    <w:p w14:paraId="7D842FB1" w14:textId="4877B00E" w:rsidR="00CB4E6C" w:rsidRDefault="00CB4E6C" w:rsidP="00D84FDD"/>
    <w:p w14:paraId="32A9F6B5" w14:textId="18D187C3" w:rsidR="00CB4E6C" w:rsidRDefault="00CB4E6C" w:rsidP="00D84FDD"/>
    <w:p w14:paraId="3952069A" w14:textId="4291418C" w:rsidR="00CB4E6C" w:rsidRDefault="00CB4E6C" w:rsidP="00D84FDD"/>
    <w:p w14:paraId="312731DA" w14:textId="77777777" w:rsidR="00CB4E6C" w:rsidRPr="00D84FDD" w:rsidRDefault="00CB4E6C" w:rsidP="00D84FDD"/>
    <w:p w14:paraId="6BE1D89B" w14:textId="744AA8D2" w:rsidR="00DC0A75" w:rsidRPr="00D84FDD" w:rsidRDefault="00DC0A75" w:rsidP="00D84FDD">
      <w:bookmarkStart w:id="117" w:name="_Toc298521406"/>
      <w:bookmarkStart w:id="118" w:name="_Toc431368087"/>
      <w:bookmarkStart w:id="119" w:name="_Toc432405422"/>
      <w:r w:rsidRPr="00D84FDD">
        <w:rPr>
          <w:color w:val="54883D"/>
        </w:rPr>
        <w:lastRenderedPageBreak/>
        <w:t>Pregled nositelja, kapaciteta i zadaća po nositeljima</w:t>
      </w:r>
      <w:bookmarkEnd w:id="117"/>
      <w:r w:rsidRPr="00D84FDD">
        <w:rPr>
          <w:color w:val="54883D"/>
        </w:rPr>
        <w:t xml:space="preserve"> i standardnih operativnih postupaka</w:t>
      </w:r>
      <w:bookmarkEnd w:id="118"/>
      <w:bookmarkEnd w:id="119"/>
    </w:p>
    <w:tbl>
      <w:tblPr>
        <w:tblStyle w:val="ivopisnatablicareetke6-isticanje31"/>
        <w:tblW w:w="5000" w:type="pct"/>
        <w:tblLook w:val="04A0" w:firstRow="1" w:lastRow="0" w:firstColumn="1" w:lastColumn="0" w:noHBand="0" w:noVBand="1"/>
      </w:tblPr>
      <w:tblGrid>
        <w:gridCol w:w="2269"/>
        <w:gridCol w:w="4928"/>
        <w:gridCol w:w="1865"/>
      </w:tblGrid>
      <w:tr w:rsidR="00DC0A75" w:rsidRPr="00253D53" w14:paraId="03DED7DF" w14:textId="77777777" w:rsidTr="00CB4E6C">
        <w:trPr>
          <w:cnfStyle w:val="100000000000" w:firstRow="1" w:lastRow="0" w:firstColumn="0" w:lastColumn="0" w:oddVBand="0" w:evenVBand="0" w:oddHBand="0"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252" w:type="pct"/>
            <w:shd w:val="clear" w:color="auto" w:fill="EAF1DD" w:themeFill="accent3" w:themeFillTint="33"/>
            <w:vAlign w:val="center"/>
          </w:tcPr>
          <w:p w14:paraId="523F9C42" w14:textId="03DF30BC" w:rsidR="00DC0A75" w:rsidRPr="00253D53" w:rsidRDefault="00DC0A75" w:rsidP="00253D53">
            <w:pPr>
              <w:widowControl w:val="0"/>
              <w:autoSpaceDE w:val="0"/>
              <w:autoSpaceDN w:val="0"/>
              <w:adjustRightInd w:val="0"/>
              <w:spacing w:before="0" w:after="0" w:line="276" w:lineRule="auto"/>
              <w:jc w:val="center"/>
              <w:rPr>
                <w:sz w:val="20"/>
                <w:szCs w:val="20"/>
              </w:rPr>
            </w:pPr>
            <w:r w:rsidRPr="00253D53">
              <w:rPr>
                <w:sz w:val="20"/>
                <w:szCs w:val="20"/>
              </w:rPr>
              <w:t xml:space="preserve">NOSITELJI ZBRINJAVANJA NA PODRUČJU GRADA </w:t>
            </w:r>
          </w:p>
        </w:tc>
        <w:tc>
          <w:tcPr>
            <w:tcW w:w="2719" w:type="pct"/>
            <w:shd w:val="clear" w:color="auto" w:fill="EAF1DD" w:themeFill="accent3" w:themeFillTint="33"/>
            <w:vAlign w:val="center"/>
          </w:tcPr>
          <w:p w14:paraId="6D5A63D2" w14:textId="77777777" w:rsidR="00DC0A75" w:rsidRPr="00253D53" w:rsidRDefault="00DC0A75" w:rsidP="00253D53">
            <w:pPr>
              <w:widowControl w:val="0"/>
              <w:autoSpaceDE w:val="0"/>
              <w:autoSpaceDN w:val="0"/>
              <w:adjustRightInd w:val="0"/>
              <w:spacing w:before="0"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253D53">
              <w:rPr>
                <w:sz w:val="20"/>
                <w:szCs w:val="20"/>
              </w:rPr>
              <w:t>ZADAĆE NOSITELJA</w:t>
            </w:r>
          </w:p>
        </w:tc>
        <w:tc>
          <w:tcPr>
            <w:tcW w:w="1029" w:type="pct"/>
            <w:shd w:val="clear" w:color="auto" w:fill="EAF1DD" w:themeFill="accent3" w:themeFillTint="33"/>
            <w:vAlign w:val="center"/>
          </w:tcPr>
          <w:p w14:paraId="3FB452F2" w14:textId="77777777" w:rsidR="00DC0A75" w:rsidRPr="00253D53" w:rsidRDefault="00DC0A75" w:rsidP="00253D53">
            <w:pPr>
              <w:widowControl w:val="0"/>
              <w:autoSpaceDE w:val="0"/>
              <w:autoSpaceDN w:val="0"/>
              <w:adjustRightInd w:val="0"/>
              <w:spacing w:before="0"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253D53">
              <w:rPr>
                <w:sz w:val="20"/>
                <w:szCs w:val="20"/>
              </w:rPr>
              <w:t>STANDARDNI OPERATIVNI POSTUPAK</w:t>
            </w:r>
          </w:p>
        </w:tc>
      </w:tr>
      <w:tr w:rsidR="00DC0A75" w:rsidRPr="00253D53" w14:paraId="3668D684" w14:textId="77777777" w:rsidTr="00CB4E6C">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1252" w:type="pct"/>
            <w:shd w:val="clear" w:color="auto" w:fill="FFFFFF" w:themeFill="background1"/>
            <w:vAlign w:val="center"/>
          </w:tcPr>
          <w:p w14:paraId="170C4434" w14:textId="2DC0141D" w:rsidR="00DC0A75" w:rsidRPr="00253D53" w:rsidRDefault="00DC0A75" w:rsidP="00BB49F2">
            <w:pPr>
              <w:widowControl w:val="0"/>
              <w:autoSpaceDE w:val="0"/>
              <w:autoSpaceDN w:val="0"/>
              <w:adjustRightInd w:val="0"/>
              <w:spacing w:before="0" w:after="0" w:line="276" w:lineRule="auto"/>
              <w:jc w:val="left"/>
              <w:rPr>
                <w:sz w:val="20"/>
                <w:szCs w:val="20"/>
              </w:rPr>
            </w:pPr>
            <w:r w:rsidRPr="00253D53">
              <w:rPr>
                <w:sz w:val="20"/>
                <w:szCs w:val="20"/>
              </w:rPr>
              <w:t>Gr</w:t>
            </w:r>
            <w:r w:rsidR="001447D3" w:rsidRPr="00253D53">
              <w:rPr>
                <w:sz w:val="20"/>
                <w:szCs w:val="20"/>
              </w:rPr>
              <w:t>a</w:t>
            </w:r>
            <w:r w:rsidR="0003450D" w:rsidRPr="00253D53">
              <w:rPr>
                <w:sz w:val="20"/>
                <w:szCs w:val="20"/>
              </w:rPr>
              <w:t>dsko društvo Crven</w:t>
            </w:r>
            <w:r w:rsidR="003A43CA" w:rsidRPr="00253D53">
              <w:rPr>
                <w:sz w:val="20"/>
                <w:szCs w:val="20"/>
              </w:rPr>
              <w:t xml:space="preserve">og križa </w:t>
            </w:r>
            <w:r w:rsidR="00BB49F2">
              <w:rPr>
                <w:sz w:val="20"/>
                <w:szCs w:val="20"/>
              </w:rPr>
              <w:t>Buje</w:t>
            </w:r>
          </w:p>
        </w:tc>
        <w:tc>
          <w:tcPr>
            <w:tcW w:w="2719" w:type="pct"/>
            <w:shd w:val="clear" w:color="auto" w:fill="FFFFFF" w:themeFill="background1"/>
            <w:vAlign w:val="center"/>
          </w:tcPr>
          <w:p w14:paraId="4CA14F97" w14:textId="55F21030" w:rsidR="00DC0A75" w:rsidRPr="00253D53" w:rsidRDefault="00DC0A75" w:rsidP="00253D53">
            <w:pPr>
              <w:widowControl w:val="0"/>
              <w:autoSpaceDE w:val="0"/>
              <w:autoSpaceDN w:val="0"/>
              <w:adjustRightInd w:val="0"/>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53D53">
              <w:rPr>
                <w:sz w:val="20"/>
                <w:szCs w:val="20"/>
              </w:rPr>
              <w:t>Organizira razmještaj u objektima namijenjenim za smještaj evakuiranog stanovništva, organiziraju postavljanje ležajeva, uređenje prostora, određuju dežurne osobe, organiziraju dobavu hrane i vode za piće, organiziraju službu traženja, pružaju psihosocijalnu pomoć</w:t>
            </w:r>
          </w:p>
        </w:tc>
        <w:tc>
          <w:tcPr>
            <w:tcW w:w="1029" w:type="pct"/>
            <w:vMerge w:val="restart"/>
            <w:shd w:val="clear" w:color="auto" w:fill="FFFFFF" w:themeFill="background1"/>
            <w:vAlign w:val="center"/>
          </w:tcPr>
          <w:p w14:paraId="63771F62" w14:textId="77777777" w:rsidR="00DC0A75" w:rsidRPr="00253D53" w:rsidRDefault="00DC0A75" w:rsidP="00253D53">
            <w:pPr>
              <w:widowControl w:val="0"/>
              <w:autoSpaceDE w:val="0"/>
              <w:autoSpaceDN w:val="0"/>
              <w:adjustRightInd w:val="0"/>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53D53">
              <w:rPr>
                <w:sz w:val="20"/>
                <w:szCs w:val="20"/>
              </w:rPr>
              <w:t>Surađuju sa Stožerom civilne zaštite</w:t>
            </w:r>
          </w:p>
          <w:p w14:paraId="1D3BA49C" w14:textId="77777777" w:rsidR="00802B86" w:rsidRPr="00253D53" w:rsidRDefault="00802B86" w:rsidP="00253D53">
            <w:pPr>
              <w:widowControl w:val="0"/>
              <w:autoSpaceDE w:val="0"/>
              <w:autoSpaceDN w:val="0"/>
              <w:adjustRightInd w:val="0"/>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BFBD009" w14:textId="77777777" w:rsidR="00DC0A75" w:rsidRPr="00253D53" w:rsidRDefault="00DC0A75" w:rsidP="00253D53">
            <w:pPr>
              <w:widowControl w:val="0"/>
              <w:autoSpaceDE w:val="0"/>
              <w:autoSpaceDN w:val="0"/>
              <w:adjustRightInd w:val="0"/>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53D53">
              <w:rPr>
                <w:sz w:val="20"/>
                <w:szCs w:val="20"/>
              </w:rPr>
              <w:t>Uspostavljaju evidenciju osoba na zbrinjavanju i zbrinutih osoba te dostavljaju obavijesti za medije i za službu traženja</w:t>
            </w:r>
          </w:p>
        </w:tc>
      </w:tr>
      <w:tr w:rsidR="00DC0A75" w:rsidRPr="00253D53" w14:paraId="7F342145" w14:textId="77777777" w:rsidTr="00CB4E6C">
        <w:trPr>
          <w:trHeight w:val="1265"/>
        </w:trPr>
        <w:tc>
          <w:tcPr>
            <w:cnfStyle w:val="001000000000" w:firstRow="0" w:lastRow="0" w:firstColumn="1" w:lastColumn="0" w:oddVBand="0" w:evenVBand="0" w:oddHBand="0" w:evenHBand="0" w:firstRowFirstColumn="0" w:firstRowLastColumn="0" w:lastRowFirstColumn="0" w:lastRowLastColumn="0"/>
            <w:tcW w:w="1252" w:type="pct"/>
            <w:shd w:val="clear" w:color="auto" w:fill="FFFFFF" w:themeFill="background1"/>
            <w:vAlign w:val="center"/>
          </w:tcPr>
          <w:p w14:paraId="6EFA597F" w14:textId="5BD9561B" w:rsidR="00DC0A75" w:rsidRPr="00253D53" w:rsidRDefault="001447D3" w:rsidP="00BB49F2">
            <w:pPr>
              <w:widowControl w:val="0"/>
              <w:autoSpaceDE w:val="0"/>
              <w:autoSpaceDN w:val="0"/>
              <w:adjustRightInd w:val="0"/>
              <w:spacing w:before="0" w:after="0" w:line="276" w:lineRule="auto"/>
              <w:jc w:val="left"/>
              <w:rPr>
                <w:sz w:val="20"/>
                <w:szCs w:val="20"/>
              </w:rPr>
            </w:pPr>
            <w:r w:rsidRPr="00253D53">
              <w:rPr>
                <w:sz w:val="20"/>
                <w:szCs w:val="20"/>
              </w:rPr>
              <w:t xml:space="preserve">Centar za socijalnu skrb </w:t>
            </w:r>
            <w:r w:rsidR="00BB49F2">
              <w:rPr>
                <w:sz w:val="20"/>
                <w:szCs w:val="20"/>
              </w:rPr>
              <w:t>Buje</w:t>
            </w:r>
          </w:p>
        </w:tc>
        <w:tc>
          <w:tcPr>
            <w:tcW w:w="2719" w:type="pct"/>
            <w:shd w:val="clear" w:color="auto" w:fill="FFFFFF" w:themeFill="background1"/>
            <w:vAlign w:val="center"/>
          </w:tcPr>
          <w:p w14:paraId="15484B49" w14:textId="77777777" w:rsidR="00DC0A75" w:rsidRPr="00253D53" w:rsidRDefault="00DC0A75" w:rsidP="00253D53">
            <w:pPr>
              <w:widowControl w:val="0"/>
              <w:autoSpaceDE w:val="0"/>
              <w:autoSpaceDN w:val="0"/>
              <w:adjustRightInd w:val="0"/>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53D53">
              <w:rPr>
                <w:sz w:val="20"/>
                <w:szCs w:val="20"/>
              </w:rPr>
              <w:t>Uspostavlja usku suradnju u provedbi zadaća s organizacijom Crvenog križa u materijalnom i drugom osiguranju potreba osoba koje podliježu zbrinjavanju.</w:t>
            </w:r>
          </w:p>
        </w:tc>
        <w:tc>
          <w:tcPr>
            <w:tcW w:w="1029" w:type="pct"/>
            <w:vMerge/>
            <w:shd w:val="clear" w:color="auto" w:fill="FFFFFF" w:themeFill="background1"/>
          </w:tcPr>
          <w:p w14:paraId="117CE399" w14:textId="77777777" w:rsidR="00DC0A75" w:rsidRPr="00253D53" w:rsidRDefault="00DC0A75" w:rsidP="00253D53">
            <w:pPr>
              <w:widowControl w:val="0"/>
              <w:autoSpaceDE w:val="0"/>
              <w:autoSpaceDN w:val="0"/>
              <w:adjustRightInd w:val="0"/>
              <w:spacing w:before="0" w:line="276" w:lineRule="auto"/>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DC0A75" w:rsidRPr="00253D53" w14:paraId="2416DFD4" w14:textId="77777777" w:rsidTr="00CB4E6C">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1252" w:type="pct"/>
            <w:shd w:val="clear" w:color="auto" w:fill="FFFFFF" w:themeFill="background1"/>
            <w:vAlign w:val="center"/>
          </w:tcPr>
          <w:p w14:paraId="65846447" w14:textId="3BC93807" w:rsidR="00DC0A75" w:rsidRPr="00253D53" w:rsidRDefault="001447D3" w:rsidP="00BB49F2">
            <w:pPr>
              <w:widowControl w:val="0"/>
              <w:autoSpaceDE w:val="0"/>
              <w:autoSpaceDN w:val="0"/>
              <w:adjustRightInd w:val="0"/>
              <w:spacing w:before="0" w:after="0" w:line="276" w:lineRule="auto"/>
              <w:jc w:val="left"/>
              <w:rPr>
                <w:sz w:val="20"/>
                <w:szCs w:val="20"/>
              </w:rPr>
            </w:pPr>
            <w:r w:rsidRPr="00253D53">
              <w:rPr>
                <w:sz w:val="20"/>
                <w:szCs w:val="20"/>
              </w:rPr>
              <w:t xml:space="preserve">Dom zdravlja </w:t>
            </w:r>
          </w:p>
        </w:tc>
        <w:tc>
          <w:tcPr>
            <w:tcW w:w="2719" w:type="pct"/>
            <w:shd w:val="clear" w:color="auto" w:fill="FFFFFF" w:themeFill="background1"/>
            <w:vAlign w:val="center"/>
          </w:tcPr>
          <w:p w14:paraId="2307D4B5" w14:textId="4263E52B" w:rsidR="00DC0A75" w:rsidRPr="00253D53" w:rsidRDefault="00DC0A75" w:rsidP="00253D53">
            <w:pPr>
              <w:widowControl w:val="0"/>
              <w:autoSpaceDE w:val="0"/>
              <w:autoSpaceDN w:val="0"/>
              <w:adjustRightInd w:val="0"/>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53D53">
              <w:rPr>
                <w:sz w:val="20"/>
                <w:szCs w:val="20"/>
              </w:rPr>
              <w:t>Pružaju psiho socijalnu i zdravstvenu njegu</w:t>
            </w:r>
          </w:p>
          <w:p w14:paraId="7E77E038" w14:textId="0D5B7366" w:rsidR="00DC0A75" w:rsidRPr="00253D53" w:rsidRDefault="00DC0A75" w:rsidP="00253D53">
            <w:pPr>
              <w:widowControl w:val="0"/>
              <w:autoSpaceDE w:val="0"/>
              <w:autoSpaceDN w:val="0"/>
              <w:adjustRightInd w:val="0"/>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53D53">
              <w:rPr>
                <w:sz w:val="20"/>
                <w:szCs w:val="20"/>
              </w:rPr>
              <w:t>osobama na zbrinjavanju, i upućuju prema</w:t>
            </w:r>
          </w:p>
          <w:p w14:paraId="57E1B496" w14:textId="77777777" w:rsidR="00DC0A75" w:rsidRPr="00253D53" w:rsidRDefault="00DC0A75" w:rsidP="00253D53">
            <w:pPr>
              <w:widowControl w:val="0"/>
              <w:autoSpaceDE w:val="0"/>
              <w:autoSpaceDN w:val="0"/>
              <w:adjustRightInd w:val="0"/>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53D53">
              <w:rPr>
                <w:sz w:val="20"/>
                <w:szCs w:val="20"/>
              </w:rPr>
              <w:t>potrebi u specijalizirane zdravstvene ustanove</w:t>
            </w:r>
          </w:p>
        </w:tc>
        <w:tc>
          <w:tcPr>
            <w:tcW w:w="1029" w:type="pct"/>
            <w:vMerge/>
            <w:shd w:val="clear" w:color="auto" w:fill="FFFFFF" w:themeFill="background1"/>
          </w:tcPr>
          <w:p w14:paraId="08D9BC3B" w14:textId="77777777" w:rsidR="00DC0A75" w:rsidRPr="00253D53" w:rsidRDefault="00DC0A75" w:rsidP="00253D53">
            <w:pPr>
              <w:widowControl w:val="0"/>
              <w:autoSpaceDE w:val="0"/>
              <w:autoSpaceDN w:val="0"/>
              <w:adjustRightInd w:val="0"/>
              <w:spacing w:before="0" w:line="276" w:lineRule="auto"/>
              <w:cnfStyle w:val="000000100000" w:firstRow="0" w:lastRow="0" w:firstColumn="0" w:lastColumn="0" w:oddVBand="0" w:evenVBand="0" w:oddHBand="1" w:evenHBand="0" w:firstRowFirstColumn="0" w:firstRowLastColumn="0" w:lastRowFirstColumn="0" w:lastRowLastColumn="0"/>
              <w:rPr>
                <w:sz w:val="20"/>
                <w:szCs w:val="20"/>
                <w:highlight w:val="yellow"/>
              </w:rPr>
            </w:pPr>
          </w:p>
        </w:tc>
      </w:tr>
      <w:tr w:rsidR="00DC0A75" w:rsidRPr="00253D53" w14:paraId="6F3B20BA" w14:textId="77777777" w:rsidTr="00CB4E6C">
        <w:trPr>
          <w:trHeight w:val="981"/>
        </w:trPr>
        <w:tc>
          <w:tcPr>
            <w:cnfStyle w:val="001000000000" w:firstRow="0" w:lastRow="0" w:firstColumn="1" w:lastColumn="0" w:oddVBand="0" w:evenVBand="0" w:oddHBand="0" w:evenHBand="0" w:firstRowFirstColumn="0" w:firstRowLastColumn="0" w:lastRowFirstColumn="0" w:lastRowLastColumn="0"/>
            <w:tcW w:w="1252" w:type="pct"/>
            <w:shd w:val="clear" w:color="auto" w:fill="FFFFFF" w:themeFill="background1"/>
            <w:vAlign w:val="center"/>
          </w:tcPr>
          <w:p w14:paraId="1C958AEE" w14:textId="77777777" w:rsidR="00DC0A75" w:rsidRPr="00253D53" w:rsidRDefault="00DC0A75" w:rsidP="00253D53">
            <w:pPr>
              <w:widowControl w:val="0"/>
              <w:autoSpaceDE w:val="0"/>
              <w:autoSpaceDN w:val="0"/>
              <w:adjustRightInd w:val="0"/>
              <w:spacing w:before="0" w:after="0" w:line="276" w:lineRule="auto"/>
              <w:jc w:val="left"/>
              <w:rPr>
                <w:sz w:val="20"/>
                <w:szCs w:val="20"/>
              </w:rPr>
            </w:pPr>
            <w:r w:rsidRPr="00253D53">
              <w:rPr>
                <w:sz w:val="20"/>
                <w:szCs w:val="20"/>
              </w:rPr>
              <w:t>Udruge</w:t>
            </w:r>
          </w:p>
        </w:tc>
        <w:tc>
          <w:tcPr>
            <w:tcW w:w="2719" w:type="pct"/>
            <w:shd w:val="clear" w:color="auto" w:fill="FFFFFF" w:themeFill="background1"/>
            <w:vAlign w:val="center"/>
          </w:tcPr>
          <w:p w14:paraId="2FFF87CE" w14:textId="0866BC31" w:rsidR="00DC0A75" w:rsidRPr="00253D53" w:rsidRDefault="001447D3" w:rsidP="00253D53">
            <w:pPr>
              <w:widowControl w:val="0"/>
              <w:autoSpaceDE w:val="0"/>
              <w:autoSpaceDN w:val="0"/>
              <w:adjustRightInd w:val="0"/>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53D53">
              <w:rPr>
                <w:sz w:val="20"/>
                <w:szCs w:val="20"/>
              </w:rPr>
              <w:t>Pomažu</w:t>
            </w:r>
            <w:r w:rsidR="00DC0A75" w:rsidRPr="00253D53">
              <w:rPr>
                <w:sz w:val="20"/>
                <w:szCs w:val="20"/>
              </w:rPr>
              <w:t xml:space="preserve"> u zadovoljavanju potreba osoba na</w:t>
            </w:r>
          </w:p>
          <w:p w14:paraId="7909BE47" w14:textId="77777777" w:rsidR="00DC0A75" w:rsidRPr="00253D53" w:rsidRDefault="00DC0A75" w:rsidP="00253D53">
            <w:pPr>
              <w:widowControl w:val="0"/>
              <w:autoSpaceDE w:val="0"/>
              <w:autoSpaceDN w:val="0"/>
              <w:adjustRightInd w:val="0"/>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53D53">
              <w:rPr>
                <w:sz w:val="20"/>
                <w:szCs w:val="20"/>
              </w:rPr>
              <w:t>zbrinjavanju, pripremama hrane, opsluživanju, kao i organizaciji društvenog života u objektima</w:t>
            </w:r>
          </w:p>
        </w:tc>
        <w:tc>
          <w:tcPr>
            <w:tcW w:w="1029" w:type="pct"/>
            <w:vMerge/>
            <w:shd w:val="clear" w:color="auto" w:fill="FFFFFF" w:themeFill="background1"/>
          </w:tcPr>
          <w:p w14:paraId="05D59ED6" w14:textId="77777777" w:rsidR="00DC0A75" w:rsidRPr="00253D53" w:rsidRDefault="00DC0A75" w:rsidP="00253D53">
            <w:pPr>
              <w:widowControl w:val="0"/>
              <w:autoSpaceDE w:val="0"/>
              <w:autoSpaceDN w:val="0"/>
              <w:adjustRightInd w:val="0"/>
              <w:spacing w:before="0" w:line="276" w:lineRule="auto"/>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DC0A75" w:rsidRPr="00253D53" w14:paraId="519C215A" w14:textId="77777777" w:rsidTr="00CB4E6C">
        <w:trPr>
          <w:cnfStyle w:val="000000100000" w:firstRow="0" w:lastRow="0" w:firstColumn="0" w:lastColumn="0" w:oddVBand="0" w:evenVBand="0" w:oddHBand="1" w:evenHBand="0" w:firstRowFirstColumn="0" w:firstRowLastColumn="0" w:lastRowFirstColumn="0" w:lastRowLastColumn="0"/>
          <w:trHeight w:val="2069"/>
        </w:trPr>
        <w:tc>
          <w:tcPr>
            <w:cnfStyle w:val="001000000000" w:firstRow="0" w:lastRow="0" w:firstColumn="1" w:lastColumn="0" w:oddVBand="0" w:evenVBand="0" w:oddHBand="0" w:evenHBand="0" w:firstRowFirstColumn="0" w:firstRowLastColumn="0" w:lastRowFirstColumn="0" w:lastRowLastColumn="0"/>
            <w:tcW w:w="1252" w:type="pct"/>
            <w:shd w:val="clear" w:color="auto" w:fill="FFFFFF" w:themeFill="background1"/>
            <w:vAlign w:val="center"/>
          </w:tcPr>
          <w:p w14:paraId="4A63671F" w14:textId="4BF3F87F" w:rsidR="00DC0A75" w:rsidRPr="00253D53" w:rsidRDefault="000E71D5" w:rsidP="00253D53">
            <w:pPr>
              <w:widowControl w:val="0"/>
              <w:autoSpaceDE w:val="0"/>
              <w:autoSpaceDN w:val="0"/>
              <w:adjustRightInd w:val="0"/>
              <w:spacing w:before="0" w:after="0" w:line="276" w:lineRule="auto"/>
              <w:jc w:val="left"/>
              <w:rPr>
                <w:sz w:val="20"/>
                <w:szCs w:val="20"/>
              </w:rPr>
            </w:pPr>
            <w:r w:rsidRPr="00253D53">
              <w:rPr>
                <w:sz w:val="20"/>
                <w:szCs w:val="20"/>
              </w:rPr>
              <w:t>Vatrogasne snage</w:t>
            </w:r>
          </w:p>
        </w:tc>
        <w:tc>
          <w:tcPr>
            <w:tcW w:w="2719" w:type="pct"/>
            <w:shd w:val="clear" w:color="auto" w:fill="FFFFFF" w:themeFill="background1"/>
            <w:vAlign w:val="center"/>
          </w:tcPr>
          <w:p w14:paraId="535AA9CA" w14:textId="5BA8C9B6" w:rsidR="0003450D" w:rsidRPr="00253D53" w:rsidRDefault="0003450D" w:rsidP="00253D53">
            <w:pPr>
              <w:widowControl w:val="0"/>
              <w:autoSpaceDE w:val="0"/>
              <w:autoSpaceDN w:val="0"/>
              <w:adjustRightInd w:val="0"/>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53D53">
              <w:rPr>
                <w:sz w:val="20"/>
                <w:szCs w:val="20"/>
              </w:rPr>
              <w:t>Pomaže tijekom zbrinjavanja u podizanju šatorskih kapaciteta ukoliko postojeći kapaciteti u stacionarnim objektima nisu dostatni, instaliranju potrebne opreme u objektima i druge poslove.</w:t>
            </w:r>
          </w:p>
          <w:p w14:paraId="6277EB4C" w14:textId="0F13708D" w:rsidR="00DC0A75" w:rsidRPr="00253D53" w:rsidRDefault="001C1AC0" w:rsidP="00253D53">
            <w:pPr>
              <w:widowControl w:val="0"/>
              <w:autoSpaceDE w:val="0"/>
              <w:autoSpaceDN w:val="0"/>
              <w:adjustRightInd w:val="0"/>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53D53">
              <w:rPr>
                <w:sz w:val="20"/>
                <w:szCs w:val="20"/>
              </w:rPr>
              <w:t>S</w:t>
            </w:r>
            <w:r w:rsidR="00DC0A75" w:rsidRPr="00253D53">
              <w:rPr>
                <w:sz w:val="20"/>
                <w:szCs w:val="20"/>
              </w:rPr>
              <w:t>udjeluju u dobavi potrebnih količina pitke i tehničke vode, prijenosu bolesnih osoba u</w:t>
            </w:r>
          </w:p>
          <w:p w14:paraId="2D8AB70D" w14:textId="77777777" w:rsidR="00DC0A75" w:rsidRPr="00253D53" w:rsidRDefault="00DC0A75" w:rsidP="00253D53">
            <w:pPr>
              <w:widowControl w:val="0"/>
              <w:autoSpaceDE w:val="0"/>
              <w:autoSpaceDN w:val="0"/>
              <w:adjustRightInd w:val="0"/>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53D53">
              <w:rPr>
                <w:sz w:val="20"/>
                <w:szCs w:val="20"/>
              </w:rPr>
              <w:t>transportna sredstva, prijevozu i drugo</w:t>
            </w:r>
          </w:p>
        </w:tc>
        <w:tc>
          <w:tcPr>
            <w:tcW w:w="1029" w:type="pct"/>
            <w:vMerge/>
            <w:shd w:val="clear" w:color="auto" w:fill="FFFFFF" w:themeFill="background1"/>
          </w:tcPr>
          <w:p w14:paraId="3D9D2B8A" w14:textId="77777777" w:rsidR="00DC0A75" w:rsidRPr="00253D53" w:rsidRDefault="00DC0A75" w:rsidP="00253D53">
            <w:pPr>
              <w:widowControl w:val="0"/>
              <w:autoSpaceDE w:val="0"/>
              <w:autoSpaceDN w:val="0"/>
              <w:adjustRightInd w:val="0"/>
              <w:spacing w:before="0" w:line="276" w:lineRule="auto"/>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p>
        </w:tc>
      </w:tr>
      <w:tr w:rsidR="009F49A6" w:rsidRPr="00253D53" w14:paraId="0DE74949" w14:textId="77777777" w:rsidTr="00CB4E6C">
        <w:tc>
          <w:tcPr>
            <w:cnfStyle w:val="001000000000" w:firstRow="0" w:lastRow="0" w:firstColumn="1" w:lastColumn="0" w:oddVBand="0" w:evenVBand="0" w:oddHBand="0" w:evenHBand="0" w:firstRowFirstColumn="0" w:firstRowLastColumn="0" w:lastRowFirstColumn="0" w:lastRowLastColumn="0"/>
            <w:tcW w:w="1252" w:type="pct"/>
            <w:shd w:val="clear" w:color="auto" w:fill="FFFFFF" w:themeFill="background1"/>
            <w:vAlign w:val="center"/>
          </w:tcPr>
          <w:p w14:paraId="38AB7B5A" w14:textId="7AFAD89E" w:rsidR="009F49A6" w:rsidRPr="00253D53" w:rsidRDefault="00BB49F2" w:rsidP="00253D53">
            <w:pPr>
              <w:widowControl w:val="0"/>
              <w:autoSpaceDE w:val="0"/>
              <w:autoSpaceDN w:val="0"/>
              <w:adjustRightInd w:val="0"/>
              <w:spacing w:before="0" w:after="0" w:line="276" w:lineRule="auto"/>
              <w:jc w:val="left"/>
              <w:rPr>
                <w:sz w:val="20"/>
                <w:szCs w:val="20"/>
              </w:rPr>
            </w:pPr>
            <w:r w:rsidRPr="00BB49F2">
              <w:rPr>
                <w:sz w:val="20"/>
                <w:szCs w:val="20"/>
              </w:rPr>
              <w:t>TD „Istarski vodovod“, Buzet, PJ Buje</w:t>
            </w:r>
          </w:p>
        </w:tc>
        <w:tc>
          <w:tcPr>
            <w:tcW w:w="2719" w:type="pct"/>
            <w:shd w:val="clear" w:color="auto" w:fill="FFFFFF" w:themeFill="background1"/>
            <w:vAlign w:val="center"/>
          </w:tcPr>
          <w:p w14:paraId="25A80397" w14:textId="0CEA6D44" w:rsidR="009F49A6" w:rsidRPr="00253D53" w:rsidRDefault="009F49A6" w:rsidP="00253D53">
            <w:pPr>
              <w:widowControl w:val="0"/>
              <w:autoSpaceDE w:val="0"/>
              <w:autoSpaceDN w:val="0"/>
              <w:adjustRightInd w:val="0"/>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53D53">
              <w:rPr>
                <w:sz w:val="20"/>
                <w:szCs w:val="20"/>
              </w:rPr>
              <w:t xml:space="preserve">U suradnji s </w:t>
            </w:r>
            <w:r w:rsidR="000E71D5" w:rsidRPr="00253D53">
              <w:rPr>
                <w:sz w:val="20"/>
                <w:szCs w:val="20"/>
              </w:rPr>
              <w:t>vatrogasnim snagama</w:t>
            </w:r>
            <w:r w:rsidRPr="00253D53">
              <w:rPr>
                <w:sz w:val="20"/>
                <w:szCs w:val="20"/>
              </w:rPr>
              <w:t xml:space="preserve"> sudjeluju u osiguravanju potrebne količine pitke vode.</w:t>
            </w:r>
          </w:p>
        </w:tc>
        <w:tc>
          <w:tcPr>
            <w:tcW w:w="1029" w:type="pct"/>
            <w:vMerge/>
            <w:shd w:val="clear" w:color="auto" w:fill="FFFFFF" w:themeFill="background1"/>
          </w:tcPr>
          <w:p w14:paraId="399E6DCE" w14:textId="77777777" w:rsidR="009F49A6" w:rsidRPr="00253D53" w:rsidRDefault="009F49A6" w:rsidP="00253D53">
            <w:pPr>
              <w:widowControl w:val="0"/>
              <w:autoSpaceDE w:val="0"/>
              <w:autoSpaceDN w:val="0"/>
              <w:adjustRightInd w:val="0"/>
              <w:spacing w:before="0" w:line="276" w:lineRule="auto"/>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DC0A75" w:rsidRPr="00253D53" w14:paraId="23479200" w14:textId="77777777" w:rsidTr="00CB4E6C">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252" w:type="pct"/>
            <w:shd w:val="clear" w:color="auto" w:fill="FFFFFF" w:themeFill="background1"/>
            <w:vAlign w:val="center"/>
          </w:tcPr>
          <w:p w14:paraId="74601F52" w14:textId="77777777" w:rsidR="00DC0A75" w:rsidRPr="00253D53" w:rsidRDefault="00DC0A75" w:rsidP="00253D53">
            <w:pPr>
              <w:widowControl w:val="0"/>
              <w:autoSpaceDE w:val="0"/>
              <w:autoSpaceDN w:val="0"/>
              <w:adjustRightInd w:val="0"/>
              <w:spacing w:before="0" w:after="0" w:line="276" w:lineRule="auto"/>
              <w:jc w:val="left"/>
              <w:rPr>
                <w:sz w:val="20"/>
                <w:szCs w:val="20"/>
              </w:rPr>
            </w:pPr>
            <w:r w:rsidRPr="00253D53">
              <w:rPr>
                <w:sz w:val="20"/>
                <w:szCs w:val="20"/>
              </w:rPr>
              <w:t>Pravne osobe za pripremu hrane</w:t>
            </w:r>
          </w:p>
        </w:tc>
        <w:tc>
          <w:tcPr>
            <w:tcW w:w="2719" w:type="pct"/>
            <w:shd w:val="clear" w:color="auto" w:fill="FFFFFF" w:themeFill="background1"/>
            <w:vAlign w:val="center"/>
          </w:tcPr>
          <w:p w14:paraId="269E7B63" w14:textId="20F18A37" w:rsidR="00DC0A75" w:rsidRPr="00253D53" w:rsidRDefault="001C1AC0" w:rsidP="00253D53">
            <w:pPr>
              <w:widowControl w:val="0"/>
              <w:autoSpaceDE w:val="0"/>
              <w:autoSpaceDN w:val="0"/>
              <w:adjustRightInd w:val="0"/>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53D53">
              <w:rPr>
                <w:sz w:val="20"/>
                <w:szCs w:val="20"/>
              </w:rPr>
              <w:t>O</w:t>
            </w:r>
            <w:r w:rsidR="00DC0A75" w:rsidRPr="00253D53">
              <w:rPr>
                <w:sz w:val="20"/>
                <w:szCs w:val="20"/>
              </w:rPr>
              <w:t>rganiziraju i vrše pripremu hrane za osobe na zbrinjavanju</w:t>
            </w:r>
          </w:p>
        </w:tc>
        <w:tc>
          <w:tcPr>
            <w:tcW w:w="1029" w:type="pct"/>
            <w:vMerge/>
            <w:shd w:val="clear" w:color="auto" w:fill="FFFFFF" w:themeFill="background1"/>
          </w:tcPr>
          <w:p w14:paraId="28F03C57" w14:textId="77777777" w:rsidR="00DC0A75" w:rsidRPr="00253D53" w:rsidRDefault="00DC0A75" w:rsidP="00253D53">
            <w:pPr>
              <w:widowControl w:val="0"/>
              <w:autoSpaceDE w:val="0"/>
              <w:autoSpaceDN w:val="0"/>
              <w:adjustRightInd w:val="0"/>
              <w:spacing w:before="0" w:line="276" w:lineRule="auto"/>
              <w:cnfStyle w:val="000000100000" w:firstRow="0" w:lastRow="0" w:firstColumn="0" w:lastColumn="0" w:oddVBand="0" w:evenVBand="0" w:oddHBand="1" w:evenHBand="0" w:firstRowFirstColumn="0" w:firstRowLastColumn="0" w:lastRowFirstColumn="0" w:lastRowLastColumn="0"/>
              <w:rPr>
                <w:sz w:val="20"/>
                <w:szCs w:val="20"/>
                <w:highlight w:val="yellow"/>
              </w:rPr>
            </w:pPr>
          </w:p>
        </w:tc>
      </w:tr>
      <w:tr w:rsidR="00DC0A75" w:rsidRPr="00253D53" w14:paraId="38106350" w14:textId="77777777" w:rsidTr="00CB4E6C">
        <w:tc>
          <w:tcPr>
            <w:cnfStyle w:val="001000000000" w:firstRow="0" w:lastRow="0" w:firstColumn="1" w:lastColumn="0" w:oddVBand="0" w:evenVBand="0" w:oddHBand="0" w:evenHBand="0" w:firstRowFirstColumn="0" w:firstRowLastColumn="0" w:lastRowFirstColumn="0" w:lastRowLastColumn="0"/>
            <w:tcW w:w="1252" w:type="pct"/>
            <w:shd w:val="clear" w:color="auto" w:fill="FFFFFF" w:themeFill="background1"/>
            <w:vAlign w:val="center"/>
          </w:tcPr>
          <w:p w14:paraId="0BB8CCEA" w14:textId="77777777" w:rsidR="00DC0A75" w:rsidRPr="00253D53" w:rsidRDefault="00DC0A75" w:rsidP="00253D53">
            <w:pPr>
              <w:widowControl w:val="0"/>
              <w:autoSpaceDE w:val="0"/>
              <w:autoSpaceDN w:val="0"/>
              <w:adjustRightInd w:val="0"/>
              <w:spacing w:before="0" w:after="0" w:line="276" w:lineRule="auto"/>
              <w:jc w:val="left"/>
              <w:rPr>
                <w:sz w:val="20"/>
                <w:szCs w:val="20"/>
              </w:rPr>
            </w:pPr>
            <w:r w:rsidRPr="00253D53">
              <w:rPr>
                <w:sz w:val="20"/>
                <w:szCs w:val="20"/>
              </w:rPr>
              <w:t>Pravne osobe za prijevoz stanovništva</w:t>
            </w:r>
          </w:p>
        </w:tc>
        <w:tc>
          <w:tcPr>
            <w:tcW w:w="2719" w:type="pct"/>
            <w:shd w:val="clear" w:color="auto" w:fill="FFFFFF" w:themeFill="background1"/>
            <w:vAlign w:val="center"/>
          </w:tcPr>
          <w:p w14:paraId="4B99E85A" w14:textId="684E56C0" w:rsidR="00DC0A75" w:rsidRPr="00253D53" w:rsidRDefault="001C1AC0" w:rsidP="00253D53">
            <w:pPr>
              <w:widowControl w:val="0"/>
              <w:autoSpaceDE w:val="0"/>
              <w:autoSpaceDN w:val="0"/>
              <w:adjustRightInd w:val="0"/>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53D53">
              <w:rPr>
                <w:sz w:val="20"/>
                <w:szCs w:val="20"/>
              </w:rPr>
              <w:t>O</w:t>
            </w:r>
            <w:r w:rsidR="00DC0A75" w:rsidRPr="00253D53">
              <w:rPr>
                <w:sz w:val="20"/>
                <w:szCs w:val="20"/>
              </w:rPr>
              <w:t>siguravaju prometna sredstva po principu</w:t>
            </w:r>
          </w:p>
          <w:p w14:paraId="6A739923" w14:textId="77777777" w:rsidR="00DC0A75" w:rsidRPr="00253D53" w:rsidRDefault="00DC0A75" w:rsidP="00253D53">
            <w:pPr>
              <w:widowControl w:val="0"/>
              <w:autoSpaceDE w:val="0"/>
              <w:autoSpaceDN w:val="0"/>
              <w:adjustRightInd w:val="0"/>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53D53">
              <w:rPr>
                <w:sz w:val="20"/>
                <w:szCs w:val="20"/>
              </w:rPr>
              <w:t>(vozač - vozilo)</w:t>
            </w:r>
          </w:p>
        </w:tc>
        <w:tc>
          <w:tcPr>
            <w:tcW w:w="1029" w:type="pct"/>
            <w:vMerge/>
            <w:shd w:val="clear" w:color="auto" w:fill="FFFFFF" w:themeFill="background1"/>
          </w:tcPr>
          <w:p w14:paraId="6FC6C8C0" w14:textId="77777777" w:rsidR="00DC0A75" w:rsidRPr="00253D53" w:rsidRDefault="00DC0A75" w:rsidP="00253D53">
            <w:pPr>
              <w:widowControl w:val="0"/>
              <w:autoSpaceDE w:val="0"/>
              <w:autoSpaceDN w:val="0"/>
              <w:adjustRightInd w:val="0"/>
              <w:spacing w:before="0" w:line="276" w:lineRule="auto"/>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DC0A75" w:rsidRPr="00253D53" w14:paraId="117171DE" w14:textId="77777777" w:rsidTr="00CB4E6C">
        <w:trPr>
          <w:cnfStyle w:val="000000100000" w:firstRow="0" w:lastRow="0" w:firstColumn="0" w:lastColumn="0" w:oddVBand="0" w:evenVBand="0" w:oddHBand="1"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1252" w:type="pct"/>
            <w:shd w:val="clear" w:color="auto" w:fill="FFFFFF" w:themeFill="background1"/>
            <w:vAlign w:val="center"/>
          </w:tcPr>
          <w:p w14:paraId="67BECDC0" w14:textId="77777777" w:rsidR="00DC0A75" w:rsidRPr="00253D53" w:rsidRDefault="00DC0A75" w:rsidP="00253D53">
            <w:pPr>
              <w:widowControl w:val="0"/>
              <w:autoSpaceDE w:val="0"/>
              <w:autoSpaceDN w:val="0"/>
              <w:adjustRightInd w:val="0"/>
              <w:spacing w:before="0" w:after="0" w:line="276" w:lineRule="auto"/>
              <w:jc w:val="left"/>
              <w:rPr>
                <w:sz w:val="20"/>
                <w:szCs w:val="20"/>
              </w:rPr>
            </w:pPr>
            <w:r w:rsidRPr="00253D53">
              <w:rPr>
                <w:sz w:val="20"/>
                <w:szCs w:val="20"/>
              </w:rPr>
              <w:t>Lokalne sredstva javnog</w:t>
            </w:r>
          </w:p>
          <w:p w14:paraId="1DE828DA" w14:textId="77777777" w:rsidR="00DC0A75" w:rsidRPr="00253D53" w:rsidRDefault="00DC0A75" w:rsidP="00253D53">
            <w:pPr>
              <w:widowControl w:val="0"/>
              <w:autoSpaceDE w:val="0"/>
              <w:autoSpaceDN w:val="0"/>
              <w:adjustRightInd w:val="0"/>
              <w:spacing w:before="0" w:after="0" w:line="276" w:lineRule="auto"/>
              <w:jc w:val="left"/>
              <w:rPr>
                <w:sz w:val="20"/>
                <w:szCs w:val="20"/>
              </w:rPr>
            </w:pPr>
            <w:r w:rsidRPr="00253D53">
              <w:rPr>
                <w:sz w:val="20"/>
                <w:szCs w:val="20"/>
              </w:rPr>
              <w:t>priopćavanja</w:t>
            </w:r>
          </w:p>
        </w:tc>
        <w:tc>
          <w:tcPr>
            <w:tcW w:w="2719" w:type="pct"/>
            <w:shd w:val="clear" w:color="auto" w:fill="FFFFFF" w:themeFill="background1"/>
            <w:vAlign w:val="center"/>
          </w:tcPr>
          <w:p w14:paraId="6E73EE76" w14:textId="7ADC5339" w:rsidR="00DC0A75" w:rsidRPr="00253D53" w:rsidRDefault="001C1AC0" w:rsidP="00253D53">
            <w:pPr>
              <w:widowControl w:val="0"/>
              <w:autoSpaceDE w:val="0"/>
              <w:autoSpaceDN w:val="0"/>
              <w:adjustRightInd w:val="0"/>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53D53">
              <w:rPr>
                <w:sz w:val="20"/>
                <w:szCs w:val="20"/>
              </w:rPr>
              <w:t>O</w:t>
            </w:r>
            <w:r w:rsidR="00DC0A75" w:rsidRPr="00253D53">
              <w:rPr>
                <w:sz w:val="20"/>
                <w:szCs w:val="20"/>
              </w:rPr>
              <w:t>siguravaju pravodobne i točne informacije</w:t>
            </w:r>
          </w:p>
          <w:p w14:paraId="709018B4" w14:textId="77777777" w:rsidR="00DC0A75" w:rsidRPr="00253D53" w:rsidRDefault="00DC0A75" w:rsidP="00253D53">
            <w:pPr>
              <w:widowControl w:val="0"/>
              <w:autoSpaceDE w:val="0"/>
              <w:autoSpaceDN w:val="0"/>
              <w:adjustRightInd w:val="0"/>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53D53">
              <w:rPr>
                <w:sz w:val="20"/>
                <w:szCs w:val="20"/>
              </w:rPr>
              <w:t>osobama na zbrinjavanju i prenose obavijesti prema javnosti i rodbini</w:t>
            </w:r>
          </w:p>
        </w:tc>
        <w:tc>
          <w:tcPr>
            <w:tcW w:w="1029" w:type="pct"/>
            <w:vMerge/>
            <w:shd w:val="clear" w:color="auto" w:fill="FFFFFF" w:themeFill="background1"/>
          </w:tcPr>
          <w:p w14:paraId="6310AAB3" w14:textId="77777777" w:rsidR="00DC0A75" w:rsidRPr="00253D53" w:rsidRDefault="00DC0A75" w:rsidP="00253D53">
            <w:pPr>
              <w:widowControl w:val="0"/>
              <w:autoSpaceDE w:val="0"/>
              <w:autoSpaceDN w:val="0"/>
              <w:adjustRightInd w:val="0"/>
              <w:spacing w:before="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482A0726" w14:textId="77777777" w:rsidR="00DC0A75" w:rsidRPr="000E71D5" w:rsidRDefault="00DC0A75" w:rsidP="00DC0A75">
      <w:pPr>
        <w:tabs>
          <w:tab w:val="left" w:pos="1005"/>
        </w:tabs>
        <w:rPr>
          <w:lang w:eastAsia="hr-HR"/>
        </w:rPr>
      </w:pPr>
      <w:r w:rsidRPr="000E71D5">
        <w:rPr>
          <w:lang w:eastAsia="hr-HR"/>
        </w:rPr>
        <w:tab/>
      </w:r>
    </w:p>
    <w:p w14:paraId="0F610ACF" w14:textId="77777777" w:rsidR="00DC0A75" w:rsidRPr="00D84FDD" w:rsidRDefault="00DC0A75" w:rsidP="00D84FDD">
      <w:bookmarkStart w:id="120" w:name="_Toc431368088"/>
      <w:bookmarkStart w:id="121" w:name="_Toc432405423"/>
      <w:r w:rsidRPr="00D84FDD">
        <w:rPr>
          <w:color w:val="54883D"/>
        </w:rPr>
        <w:t>Organizacija i operativne snage za provođenje ove mjere</w:t>
      </w:r>
      <w:bookmarkEnd w:id="120"/>
      <w:bookmarkEnd w:id="121"/>
    </w:p>
    <w:p w14:paraId="18E85E0D" w14:textId="77777777" w:rsidR="00DC0A75" w:rsidRPr="000E71D5" w:rsidRDefault="00DC0A75" w:rsidP="00DC0A75">
      <w:pPr>
        <w:spacing w:before="120" w:after="120"/>
      </w:pPr>
      <w:r w:rsidRPr="000E71D5">
        <w:t xml:space="preserve">Potrebu za zbrinjavanjem stanovništva nakon evakuacije, utvrđuje Načelnik Stožera u suradnji sa Stožerom civilne zaštite, te predlaže gradonačelniku da se izvrši angažiranje nositelja i operativnih snaga određenih za zbrinjavanje. </w:t>
      </w:r>
    </w:p>
    <w:p w14:paraId="256CCAB4" w14:textId="5E9EBBA3" w:rsidR="00DC0A75" w:rsidRPr="000E71D5" w:rsidRDefault="00DC0A75" w:rsidP="00DC0A75">
      <w:pPr>
        <w:spacing w:before="120" w:after="120"/>
      </w:pPr>
      <w:r w:rsidRPr="000E71D5">
        <w:lastRenderedPageBreak/>
        <w:t>Nalozi za aktivira</w:t>
      </w:r>
      <w:r w:rsidR="0003450D" w:rsidRPr="000E71D5">
        <w:t>nje nositelja prenose se putem G</w:t>
      </w:r>
      <w:r w:rsidRPr="000E71D5">
        <w:t>radonačelnika ili od nje</w:t>
      </w:r>
      <w:r w:rsidR="0003450D" w:rsidRPr="000E71D5">
        <w:t>ga</w:t>
      </w:r>
      <w:r w:rsidRPr="000E71D5">
        <w:t xml:space="preserve"> zaduženih djelatnika ili putem nadležnog centra 112. </w:t>
      </w:r>
    </w:p>
    <w:p w14:paraId="59A914C9" w14:textId="77777777" w:rsidR="00DC0A75" w:rsidRPr="000E71D5" w:rsidRDefault="00DC0A75" w:rsidP="00DC0A75">
      <w:pPr>
        <w:spacing w:before="120" w:after="120"/>
      </w:pPr>
      <w:r w:rsidRPr="000E71D5">
        <w:t>Osnovni nositelj provođenja zbrinjavanja u kontaktu je s nadležnim Stožerom civilne zaštite, na kojoj razini se osigurava usklađeno djelovanje ostalih nositelja kao i potreba angažiranja dodatnih snaga i sredstava.</w:t>
      </w:r>
    </w:p>
    <w:p w14:paraId="1426C778" w14:textId="77777777" w:rsidR="00802B86" w:rsidRPr="00717D05" w:rsidRDefault="00802B86" w:rsidP="00DC0A75">
      <w:pPr>
        <w:spacing w:before="120" w:after="120"/>
        <w:rPr>
          <w:highlight w:val="yellow"/>
        </w:rPr>
      </w:pPr>
    </w:p>
    <w:p w14:paraId="00E7CC8C" w14:textId="77777777" w:rsidR="00DC0A75" w:rsidRPr="00D84FDD" w:rsidRDefault="00DC0A75" w:rsidP="00D84FDD">
      <w:pPr>
        <w:rPr>
          <w:color w:val="54883D"/>
        </w:rPr>
      </w:pPr>
      <w:bookmarkStart w:id="122" w:name="_Toc431368089"/>
      <w:bookmarkStart w:id="123" w:name="_Toc432405424"/>
      <w:r w:rsidRPr="00D84FDD">
        <w:rPr>
          <w:color w:val="54883D"/>
        </w:rPr>
        <w:t>Pregled lokacija na kojima će se vršiti podizanje šatorskih naselja</w:t>
      </w:r>
      <w:bookmarkEnd w:id="122"/>
      <w:bookmarkEnd w:id="123"/>
    </w:p>
    <w:p w14:paraId="579EB5F4" w14:textId="77777777" w:rsidR="00DC0A75" w:rsidRPr="000E71D5" w:rsidRDefault="00DC0A75" w:rsidP="00DC0A75">
      <w:pPr>
        <w:spacing w:before="120" w:after="120"/>
      </w:pPr>
      <w:r w:rsidRPr="000E71D5">
        <w:t xml:space="preserve">Za podizanje šatorskih naselja određuje se lokacije: </w:t>
      </w:r>
    </w:p>
    <w:p w14:paraId="426BBDE4" w14:textId="77777777" w:rsidR="00BB49F2" w:rsidRPr="00BB49F2" w:rsidRDefault="00BB49F2" w:rsidP="00F847A0">
      <w:pPr>
        <w:numPr>
          <w:ilvl w:val="0"/>
          <w:numId w:val="55"/>
        </w:numPr>
        <w:tabs>
          <w:tab w:val="left" w:pos="2043"/>
        </w:tabs>
        <w:spacing w:before="120" w:after="120"/>
      </w:pPr>
      <w:r w:rsidRPr="00BB49F2">
        <w:t>Otvoreno nogometno igralište u Bujama – smještaj za  200 osoba,</w:t>
      </w:r>
    </w:p>
    <w:p w14:paraId="3A609E75" w14:textId="77777777" w:rsidR="00BB49F2" w:rsidRPr="00BB49F2" w:rsidRDefault="00BB49F2" w:rsidP="00F847A0">
      <w:pPr>
        <w:numPr>
          <w:ilvl w:val="0"/>
          <w:numId w:val="55"/>
        </w:numPr>
        <w:tabs>
          <w:tab w:val="left" w:pos="2043"/>
        </w:tabs>
        <w:spacing w:before="120" w:after="120"/>
      </w:pPr>
      <w:r w:rsidRPr="00BB49F2">
        <w:t xml:space="preserve">Otvoreno nogometno igralište u </w:t>
      </w:r>
      <w:proofErr w:type="spellStart"/>
      <w:r w:rsidRPr="00BB49F2">
        <w:t>Momjanu</w:t>
      </w:r>
      <w:proofErr w:type="spellEnd"/>
      <w:r w:rsidRPr="00BB49F2">
        <w:t xml:space="preserve"> – smještaj za 100 osoba,</w:t>
      </w:r>
    </w:p>
    <w:p w14:paraId="27ABC50C" w14:textId="77777777" w:rsidR="00BB49F2" w:rsidRPr="00BB49F2" w:rsidRDefault="00BB49F2" w:rsidP="00F847A0">
      <w:pPr>
        <w:numPr>
          <w:ilvl w:val="0"/>
          <w:numId w:val="55"/>
        </w:numPr>
        <w:tabs>
          <w:tab w:val="left" w:pos="2043"/>
        </w:tabs>
        <w:spacing w:before="120" w:after="120"/>
      </w:pPr>
      <w:r w:rsidRPr="00BB49F2">
        <w:t>Otvoreno nogometno igralište u Marušićima – smještaj za 100 osoba,</w:t>
      </w:r>
      <w:bookmarkStart w:id="124" w:name="_Hlk532373615"/>
      <w:bookmarkEnd w:id="124"/>
    </w:p>
    <w:p w14:paraId="563C719A" w14:textId="06610A00" w:rsidR="00DC0A75" w:rsidRPr="000E71D5" w:rsidRDefault="000E71D5" w:rsidP="000E71D5">
      <w:pPr>
        <w:tabs>
          <w:tab w:val="left" w:pos="2043"/>
        </w:tabs>
        <w:spacing w:before="120" w:after="120"/>
      </w:pPr>
      <w:r w:rsidRPr="000E71D5">
        <w:tab/>
      </w:r>
    </w:p>
    <w:p w14:paraId="40EC665D" w14:textId="77777777" w:rsidR="002251D9" w:rsidRPr="00D84FDD" w:rsidRDefault="002251D9" w:rsidP="00D84FDD">
      <w:pPr>
        <w:rPr>
          <w:color w:val="54883D"/>
        </w:rPr>
      </w:pPr>
      <w:r w:rsidRPr="00D84FDD">
        <w:rPr>
          <w:color w:val="54883D"/>
        </w:rPr>
        <w:t>Pregled objekata (škola, domova, kampova, hotela) za smještaj evakuiranih stanovnika</w:t>
      </w:r>
    </w:p>
    <w:tbl>
      <w:tblPr>
        <w:tblStyle w:val="ivopisnatablicareetke6-isticanje31"/>
        <w:tblW w:w="5000" w:type="pct"/>
        <w:tblLook w:val="04A0" w:firstRow="1" w:lastRow="0" w:firstColumn="1" w:lastColumn="0" w:noHBand="0" w:noVBand="1"/>
      </w:tblPr>
      <w:tblGrid>
        <w:gridCol w:w="2413"/>
        <w:gridCol w:w="1908"/>
        <w:gridCol w:w="1397"/>
        <w:gridCol w:w="1657"/>
        <w:gridCol w:w="1687"/>
      </w:tblGrid>
      <w:tr w:rsidR="009F49A6" w:rsidRPr="00253D53" w14:paraId="693F3AA5" w14:textId="0858CF66" w:rsidTr="00CB4E6C">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331" w:type="pct"/>
            <w:shd w:val="clear" w:color="auto" w:fill="EAF1DD" w:themeFill="accent3" w:themeFillTint="33"/>
          </w:tcPr>
          <w:p w14:paraId="481FDAEC" w14:textId="77777777" w:rsidR="009F49A6" w:rsidRPr="00253D53" w:rsidRDefault="009F49A6" w:rsidP="00253D53">
            <w:pPr>
              <w:widowControl w:val="0"/>
              <w:autoSpaceDE w:val="0"/>
              <w:autoSpaceDN w:val="0"/>
              <w:adjustRightInd w:val="0"/>
              <w:spacing w:before="0" w:after="0" w:line="276" w:lineRule="auto"/>
              <w:jc w:val="center"/>
              <w:rPr>
                <w:bCs w:val="0"/>
                <w:sz w:val="20"/>
                <w:szCs w:val="20"/>
              </w:rPr>
            </w:pPr>
            <w:r w:rsidRPr="00253D53">
              <w:rPr>
                <w:bCs w:val="0"/>
                <w:sz w:val="20"/>
                <w:szCs w:val="20"/>
              </w:rPr>
              <w:t>GRAĐEVINA</w:t>
            </w:r>
          </w:p>
        </w:tc>
        <w:tc>
          <w:tcPr>
            <w:tcW w:w="1053" w:type="pct"/>
            <w:shd w:val="clear" w:color="auto" w:fill="EAF1DD" w:themeFill="accent3" w:themeFillTint="33"/>
          </w:tcPr>
          <w:p w14:paraId="091E611C" w14:textId="77777777" w:rsidR="009F49A6" w:rsidRPr="00253D53" w:rsidRDefault="009F49A6" w:rsidP="00253D53">
            <w:pPr>
              <w:widowControl w:val="0"/>
              <w:autoSpaceDE w:val="0"/>
              <w:autoSpaceDN w:val="0"/>
              <w:adjustRightInd w:val="0"/>
              <w:spacing w:before="0" w:after="0" w:line="276" w:lineRule="auto"/>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253D53">
              <w:rPr>
                <w:bCs w:val="0"/>
                <w:sz w:val="20"/>
                <w:szCs w:val="20"/>
              </w:rPr>
              <w:t>ADRESA</w:t>
            </w:r>
          </w:p>
        </w:tc>
        <w:tc>
          <w:tcPr>
            <w:tcW w:w="771" w:type="pct"/>
            <w:shd w:val="clear" w:color="auto" w:fill="EAF1DD" w:themeFill="accent3" w:themeFillTint="33"/>
          </w:tcPr>
          <w:p w14:paraId="6D802CB0" w14:textId="77777777" w:rsidR="009F49A6" w:rsidRPr="00253D53" w:rsidRDefault="009F49A6" w:rsidP="00253D53">
            <w:pPr>
              <w:widowControl w:val="0"/>
              <w:autoSpaceDE w:val="0"/>
              <w:autoSpaceDN w:val="0"/>
              <w:adjustRightInd w:val="0"/>
              <w:spacing w:before="0" w:after="0" w:line="276" w:lineRule="auto"/>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253D53">
              <w:rPr>
                <w:bCs w:val="0"/>
                <w:sz w:val="20"/>
                <w:szCs w:val="20"/>
              </w:rPr>
              <w:t>KAPACITET (LJUDI)</w:t>
            </w:r>
          </w:p>
        </w:tc>
        <w:tc>
          <w:tcPr>
            <w:tcW w:w="914" w:type="pct"/>
            <w:shd w:val="clear" w:color="auto" w:fill="EAF1DD" w:themeFill="accent3" w:themeFillTint="33"/>
          </w:tcPr>
          <w:p w14:paraId="49BB76D0" w14:textId="73F753E2" w:rsidR="009F49A6" w:rsidRPr="00253D53" w:rsidRDefault="009F49A6" w:rsidP="00253D53">
            <w:pPr>
              <w:widowControl w:val="0"/>
              <w:autoSpaceDE w:val="0"/>
              <w:autoSpaceDN w:val="0"/>
              <w:adjustRightInd w:val="0"/>
              <w:spacing w:before="0" w:after="0" w:line="276" w:lineRule="auto"/>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253D53">
              <w:rPr>
                <w:bCs w:val="0"/>
                <w:sz w:val="20"/>
                <w:szCs w:val="20"/>
              </w:rPr>
              <w:t>KONTAKT</w:t>
            </w:r>
          </w:p>
        </w:tc>
        <w:tc>
          <w:tcPr>
            <w:tcW w:w="931" w:type="pct"/>
            <w:shd w:val="clear" w:color="auto" w:fill="EAF1DD" w:themeFill="accent3" w:themeFillTint="33"/>
          </w:tcPr>
          <w:p w14:paraId="521933A7" w14:textId="5944EB1A" w:rsidR="009F49A6" w:rsidRPr="00253D53" w:rsidRDefault="009F49A6" w:rsidP="00253D53">
            <w:pPr>
              <w:widowControl w:val="0"/>
              <w:autoSpaceDE w:val="0"/>
              <w:autoSpaceDN w:val="0"/>
              <w:adjustRightInd w:val="0"/>
              <w:spacing w:before="0" w:after="0" w:line="276" w:lineRule="auto"/>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253D53">
              <w:rPr>
                <w:bCs w:val="0"/>
                <w:sz w:val="20"/>
                <w:szCs w:val="20"/>
              </w:rPr>
              <w:t>ODGOVORNA OSOBA</w:t>
            </w:r>
          </w:p>
        </w:tc>
      </w:tr>
      <w:tr w:rsidR="000E71D5" w:rsidRPr="00253D53" w14:paraId="6EC8F625" w14:textId="2BDF5EF7" w:rsidTr="00CB4E6C">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331" w:type="pct"/>
            <w:shd w:val="clear" w:color="auto" w:fill="FFFFFF" w:themeFill="background1"/>
            <w:vAlign w:val="center"/>
          </w:tcPr>
          <w:p w14:paraId="39B9BC8F" w14:textId="50400818" w:rsidR="000E71D5" w:rsidRPr="00253D53" w:rsidRDefault="003F2535" w:rsidP="00223008">
            <w:pPr>
              <w:spacing w:before="0" w:after="120" w:line="276" w:lineRule="auto"/>
              <w:jc w:val="left"/>
              <w:rPr>
                <w:sz w:val="20"/>
                <w:szCs w:val="20"/>
              </w:rPr>
            </w:pPr>
            <w:r w:rsidRPr="003F2535">
              <w:rPr>
                <w:sz w:val="20"/>
                <w:szCs w:val="20"/>
              </w:rPr>
              <w:t xml:space="preserve">Sportska dvorana Osnovne škole - </w:t>
            </w:r>
            <w:proofErr w:type="spellStart"/>
            <w:r w:rsidRPr="003F2535">
              <w:rPr>
                <w:sz w:val="20"/>
                <w:szCs w:val="20"/>
              </w:rPr>
              <w:t>Scuola</w:t>
            </w:r>
            <w:proofErr w:type="spellEnd"/>
            <w:r w:rsidRPr="003F2535">
              <w:rPr>
                <w:sz w:val="20"/>
                <w:szCs w:val="20"/>
              </w:rPr>
              <w:t xml:space="preserve"> </w:t>
            </w:r>
            <w:proofErr w:type="spellStart"/>
            <w:r w:rsidRPr="003F2535">
              <w:rPr>
                <w:sz w:val="20"/>
                <w:szCs w:val="20"/>
              </w:rPr>
              <w:t>elementare</w:t>
            </w:r>
            <w:proofErr w:type="spellEnd"/>
            <w:r w:rsidRPr="003F2535">
              <w:rPr>
                <w:sz w:val="20"/>
                <w:szCs w:val="20"/>
              </w:rPr>
              <w:t xml:space="preserve"> Mate Balote Buje - </w:t>
            </w:r>
            <w:proofErr w:type="spellStart"/>
            <w:r w:rsidRPr="003F2535">
              <w:rPr>
                <w:sz w:val="20"/>
                <w:szCs w:val="20"/>
              </w:rPr>
              <w:t>Buie</w:t>
            </w:r>
            <w:proofErr w:type="spellEnd"/>
          </w:p>
        </w:tc>
        <w:tc>
          <w:tcPr>
            <w:tcW w:w="1053" w:type="pct"/>
            <w:shd w:val="clear" w:color="auto" w:fill="FFFFFF" w:themeFill="background1"/>
            <w:vAlign w:val="center"/>
          </w:tcPr>
          <w:p w14:paraId="25839404" w14:textId="54D07D6E" w:rsidR="000E71D5" w:rsidRPr="00253D53" w:rsidRDefault="000E71D5" w:rsidP="00253D53">
            <w:pPr>
              <w:spacing w:before="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71" w:type="pct"/>
            <w:shd w:val="clear" w:color="auto" w:fill="FFFFFF" w:themeFill="background1"/>
            <w:vAlign w:val="center"/>
          </w:tcPr>
          <w:p w14:paraId="43D21DAB" w14:textId="20C8B68A" w:rsidR="000E71D5" w:rsidRPr="00253D53" w:rsidRDefault="003F2535" w:rsidP="00253D53">
            <w:pPr>
              <w:spacing w:before="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200</w:t>
            </w:r>
          </w:p>
        </w:tc>
        <w:tc>
          <w:tcPr>
            <w:tcW w:w="914" w:type="pct"/>
            <w:shd w:val="clear" w:color="auto" w:fill="FFFFFF" w:themeFill="background1"/>
            <w:vAlign w:val="center"/>
          </w:tcPr>
          <w:p w14:paraId="5A58F33B" w14:textId="118A93D4" w:rsidR="00FA25DC" w:rsidRPr="00253D53" w:rsidRDefault="00FA25DC" w:rsidP="00253D53">
            <w:pPr>
              <w:spacing w:before="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31" w:type="pct"/>
            <w:shd w:val="clear" w:color="auto" w:fill="FFFFFF" w:themeFill="background1"/>
            <w:vAlign w:val="center"/>
          </w:tcPr>
          <w:p w14:paraId="334B06A5" w14:textId="77777777" w:rsidR="000E71D5" w:rsidRPr="00253D53" w:rsidRDefault="000E71D5" w:rsidP="00253D53">
            <w:pPr>
              <w:spacing w:before="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0E71D5" w:rsidRPr="00253D53" w14:paraId="5D374153" w14:textId="604AA468" w:rsidTr="00CB4E6C">
        <w:trPr>
          <w:trHeight w:val="702"/>
        </w:trPr>
        <w:tc>
          <w:tcPr>
            <w:cnfStyle w:val="001000000000" w:firstRow="0" w:lastRow="0" w:firstColumn="1" w:lastColumn="0" w:oddVBand="0" w:evenVBand="0" w:oddHBand="0" w:evenHBand="0" w:firstRowFirstColumn="0" w:firstRowLastColumn="0" w:lastRowFirstColumn="0" w:lastRowLastColumn="0"/>
            <w:tcW w:w="1331" w:type="pct"/>
            <w:shd w:val="clear" w:color="auto" w:fill="FFFFFF" w:themeFill="background1"/>
            <w:vAlign w:val="center"/>
          </w:tcPr>
          <w:p w14:paraId="2E97DF28" w14:textId="1D80CE6D" w:rsidR="000E71D5" w:rsidRPr="00253D53" w:rsidRDefault="003F2535" w:rsidP="00253D53">
            <w:pPr>
              <w:spacing w:before="0" w:after="120" w:line="276" w:lineRule="auto"/>
              <w:jc w:val="left"/>
              <w:rPr>
                <w:sz w:val="20"/>
                <w:szCs w:val="20"/>
              </w:rPr>
            </w:pPr>
            <w:r w:rsidRPr="003F2535">
              <w:rPr>
                <w:sz w:val="20"/>
                <w:szCs w:val="20"/>
              </w:rPr>
              <w:t xml:space="preserve">Sportska dvorana Srednje škole „Vladimir Gortan” - </w:t>
            </w:r>
            <w:proofErr w:type="spellStart"/>
            <w:r w:rsidRPr="003F2535">
              <w:rPr>
                <w:sz w:val="20"/>
                <w:szCs w:val="20"/>
              </w:rPr>
              <w:t>Scuola</w:t>
            </w:r>
            <w:proofErr w:type="spellEnd"/>
            <w:r w:rsidRPr="003F2535">
              <w:rPr>
                <w:sz w:val="20"/>
                <w:szCs w:val="20"/>
              </w:rPr>
              <w:t xml:space="preserve"> </w:t>
            </w:r>
            <w:proofErr w:type="spellStart"/>
            <w:r w:rsidRPr="003F2535">
              <w:rPr>
                <w:sz w:val="20"/>
                <w:szCs w:val="20"/>
              </w:rPr>
              <w:t>media</w:t>
            </w:r>
            <w:proofErr w:type="spellEnd"/>
            <w:r w:rsidRPr="003F2535">
              <w:rPr>
                <w:sz w:val="20"/>
                <w:szCs w:val="20"/>
              </w:rPr>
              <w:t xml:space="preserve"> </w:t>
            </w:r>
            <w:proofErr w:type="spellStart"/>
            <w:r w:rsidRPr="003F2535">
              <w:rPr>
                <w:sz w:val="20"/>
                <w:szCs w:val="20"/>
              </w:rPr>
              <w:t>superiore</w:t>
            </w:r>
            <w:proofErr w:type="spellEnd"/>
            <w:r w:rsidRPr="003F2535">
              <w:rPr>
                <w:sz w:val="20"/>
                <w:szCs w:val="20"/>
              </w:rPr>
              <w:t xml:space="preserve"> "Vladimir Gortan"  </w:t>
            </w:r>
          </w:p>
        </w:tc>
        <w:tc>
          <w:tcPr>
            <w:tcW w:w="1053" w:type="pct"/>
            <w:shd w:val="clear" w:color="auto" w:fill="FFFFFF" w:themeFill="background1"/>
            <w:vAlign w:val="center"/>
          </w:tcPr>
          <w:p w14:paraId="1358C2CC" w14:textId="790E47B4" w:rsidR="000E71D5" w:rsidRPr="00253D53" w:rsidRDefault="000E71D5" w:rsidP="00253D53">
            <w:pPr>
              <w:spacing w:before="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71" w:type="pct"/>
            <w:shd w:val="clear" w:color="auto" w:fill="FFFFFF" w:themeFill="background1"/>
            <w:vAlign w:val="center"/>
          </w:tcPr>
          <w:p w14:paraId="4F35C79A" w14:textId="76D51121" w:rsidR="000E71D5" w:rsidRPr="00253D53" w:rsidRDefault="003F2535" w:rsidP="00253D53">
            <w:pPr>
              <w:spacing w:before="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w:t>
            </w:r>
          </w:p>
        </w:tc>
        <w:tc>
          <w:tcPr>
            <w:tcW w:w="914" w:type="pct"/>
            <w:shd w:val="clear" w:color="auto" w:fill="FFFFFF" w:themeFill="background1"/>
            <w:vAlign w:val="center"/>
          </w:tcPr>
          <w:p w14:paraId="14A16E67" w14:textId="15361E1D" w:rsidR="000E71D5" w:rsidRPr="00253D53" w:rsidRDefault="000E71D5" w:rsidP="00253D53">
            <w:pPr>
              <w:spacing w:before="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31" w:type="pct"/>
            <w:shd w:val="clear" w:color="auto" w:fill="FFFFFF" w:themeFill="background1"/>
            <w:vAlign w:val="center"/>
          </w:tcPr>
          <w:p w14:paraId="2A921A07" w14:textId="77777777" w:rsidR="000E71D5" w:rsidRPr="00253D53" w:rsidRDefault="000E71D5" w:rsidP="00253D53">
            <w:pPr>
              <w:spacing w:before="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0E71D5" w:rsidRPr="00253D53" w14:paraId="3B8271DD" w14:textId="41FD35C4" w:rsidTr="00CB4E6C">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331" w:type="pct"/>
            <w:shd w:val="clear" w:color="auto" w:fill="FFFFFF" w:themeFill="background1"/>
            <w:vAlign w:val="center"/>
          </w:tcPr>
          <w:p w14:paraId="2BD1F9F3" w14:textId="6C140632" w:rsidR="000E71D5" w:rsidRPr="00253D53" w:rsidRDefault="003F2535" w:rsidP="00253D53">
            <w:pPr>
              <w:spacing w:before="0" w:after="120" w:line="276" w:lineRule="auto"/>
              <w:jc w:val="left"/>
              <w:rPr>
                <w:sz w:val="20"/>
                <w:szCs w:val="20"/>
              </w:rPr>
            </w:pPr>
            <w:r w:rsidRPr="003F2535">
              <w:rPr>
                <w:sz w:val="20"/>
                <w:szCs w:val="20"/>
              </w:rPr>
              <w:t>Prostorije osnovnih i srednjih škola u Bujama</w:t>
            </w:r>
          </w:p>
        </w:tc>
        <w:tc>
          <w:tcPr>
            <w:tcW w:w="1053" w:type="pct"/>
            <w:shd w:val="clear" w:color="auto" w:fill="FFFFFF" w:themeFill="background1"/>
            <w:vAlign w:val="center"/>
          </w:tcPr>
          <w:p w14:paraId="316EAF3A" w14:textId="55928D91" w:rsidR="000E71D5" w:rsidRPr="00253D53" w:rsidRDefault="000E71D5" w:rsidP="00253D53">
            <w:pPr>
              <w:spacing w:before="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71" w:type="pct"/>
            <w:shd w:val="clear" w:color="auto" w:fill="FFFFFF" w:themeFill="background1"/>
            <w:vAlign w:val="center"/>
          </w:tcPr>
          <w:p w14:paraId="7E4516A3" w14:textId="1530D716" w:rsidR="000E71D5" w:rsidRPr="00253D53" w:rsidRDefault="003F2535" w:rsidP="00253D53">
            <w:pPr>
              <w:spacing w:before="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200</w:t>
            </w:r>
          </w:p>
        </w:tc>
        <w:tc>
          <w:tcPr>
            <w:tcW w:w="914" w:type="pct"/>
            <w:shd w:val="clear" w:color="auto" w:fill="FFFFFF" w:themeFill="background1"/>
            <w:vAlign w:val="center"/>
          </w:tcPr>
          <w:p w14:paraId="171D9BB3" w14:textId="74A4EAF7" w:rsidR="000E71D5" w:rsidRPr="00253D53" w:rsidRDefault="000E71D5" w:rsidP="00253D53">
            <w:pPr>
              <w:spacing w:before="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31" w:type="pct"/>
            <w:shd w:val="clear" w:color="auto" w:fill="FFFFFF" w:themeFill="background1"/>
            <w:vAlign w:val="center"/>
          </w:tcPr>
          <w:p w14:paraId="2A047506" w14:textId="77777777" w:rsidR="000E71D5" w:rsidRPr="00253D53" w:rsidRDefault="000E71D5" w:rsidP="00253D53">
            <w:pPr>
              <w:spacing w:before="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0E71D5" w:rsidRPr="00253D53" w14:paraId="173AB7FE" w14:textId="080A3256" w:rsidTr="00CB4E6C">
        <w:trPr>
          <w:trHeight w:val="395"/>
        </w:trPr>
        <w:tc>
          <w:tcPr>
            <w:cnfStyle w:val="001000000000" w:firstRow="0" w:lastRow="0" w:firstColumn="1" w:lastColumn="0" w:oddVBand="0" w:evenVBand="0" w:oddHBand="0" w:evenHBand="0" w:firstRowFirstColumn="0" w:firstRowLastColumn="0" w:lastRowFirstColumn="0" w:lastRowLastColumn="0"/>
            <w:tcW w:w="1331" w:type="pct"/>
            <w:shd w:val="clear" w:color="auto" w:fill="FFFFFF" w:themeFill="background1"/>
            <w:vAlign w:val="center"/>
          </w:tcPr>
          <w:p w14:paraId="1656EE80" w14:textId="780D743E" w:rsidR="000E71D5" w:rsidRPr="00253D53" w:rsidRDefault="003F2535" w:rsidP="00253D53">
            <w:pPr>
              <w:spacing w:before="0" w:after="120" w:line="276" w:lineRule="auto"/>
              <w:jc w:val="left"/>
              <w:rPr>
                <w:sz w:val="20"/>
                <w:szCs w:val="20"/>
              </w:rPr>
            </w:pPr>
            <w:r w:rsidRPr="003F2535">
              <w:rPr>
                <w:sz w:val="20"/>
                <w:szCs w:val="20"/>
              </w:rPr>
              <w:t>Otvoreno nogometno igralište u Bujama</w:t>
            </w:r>
          </w:p>
        </w:tc>
        <w:tc>
          <w:tcPr>
            <w:tcW w:w="1053" w:type="pct"/>
            <w:shd w:val="clear" w:color="auto" w:fill="FFFFFF" w:themeFill="background1"/>
            <w:vAlign w:val="center"/>
          </w:tcPr>
          <w:p w14:paraId="2008555B" w14:textId="2209E49C" w:rsidR="000E71D5" w:rsidRPr="00253D53" w:rsidRDefault="000E71D5" w:rsidP="00253D53">
            <w:pPr>
              <w:spacing w:before="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71" w:type="pct"/>
            <w:shd w:val="clear" w:color="auto" w:fill="FFFFFF" w:themeFill="background1"/>
            <w:vAlign w:val="center"/>
          </w:tcPr>
          <w:p w14:paraId="7ABF4804" w14:textId="7F493DB0" w:rsidR="000E71D5" w:rsidRPr="00253D53" w:rsidRDefault="003F2535" w:rsidP="00253D53">
            <w:pPr>
              <w:spacing w:before="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200</w:t>
            </w:r>
          </w:p>
        </w:tc>
        <w:tc>
          <w:tcPr>
            <w:tcW w:w="914" w:type="pct"/>
            <w:shd w:val="clear" w:color="auto" w:fill="FFFFFF" w:themeFill="background1"/>
            <w:vAlign w:val="center"/>
          </w:tcPr>
          <w:p w14:paraId="7DA020F0" w14:textId="77777777" w:rsidR="000E71D5" w:rsidRPr="00253D53" w:rsidRDefault="000E71D5" w:rsidP="00253D53">
            <w:pPr>
              <w:spacing w:before="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31" w:type="pct"/>
            <w:shd w:val="clear" w:color="auto" w:fill="FFFFFF" w:themeFill="background1"/>
            <w:vAlign w:val="center"/>
          </w:tcPr>
          <w:p w14:paraId="0A39C7D7" w14:textId="77777777" w:rsidR="000E71D5" w:rsidRPr="00253D53" w:rsidRDefault="000E71D5" w:rsidP="00253D53">
            <w:pPr>
              <w:spacing w:before="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0E71D5" w:rsidRPr="00253D53" w14:paraId="33C31AA9" w14:textId="65B4383A" w:rsidTr="00CB4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pct"/>
            <w:shd w:val="clear" w:color="auto" w:fill="FFFFFF" w:themeFill="background1"/>
            <w:vAlign w:val="center"/>
          </w:tcPr>
          <w:p w14:paraId="42B14C89" w14:textId="4A2C80F1" w:rsidR="000E71D5" w:rsidRPr="00253D53" w:rsidRDefault="003F2535" w:rsidP="00253D53">
            <w:pPr>
              <w:spacing w:before="0" w:after="120" w:line="276" w:lineRule="auto"/>
              <w:jc w:val="left"/>
              <w:rPr>
                <w:sz w:val="20"/>
                <w:szCs w:val="20"/>
              </w:rPr>
            </w:pPr>
            <w:r w:rsidRPr="003F2535">
              <w:rPr>
                <w:sz w:val="20"/>
                <w:szCs w:val="20"/>
              </w:rPr>
              <w:t xml:space="preserve">Otvoreno nogometno igralište u </w:t>
            </w:r>
            <w:proofErr w:type="spellStart"/>
            <w:r w:rsidRPr="003F2535">
              <w:rPr>
                <w:sz w:val="20"/>
                <w:szCs w:val="20"/>
              </w:rPr>
              <w:t>Momjanu</w:t>
            </w:r>
            <w:proofErr w:type="spellEnd"/>
          </w:p>
        </w:tc>
        <w:tc>
          <w:tcPr>
            <w:tcW w:w="1053" w:type="pct"/>
            <w:shd w:val="clear" w:color="auto" w:fill="FFFFFF" w:themeFill="background1"/>
            <w:vAlign w:val="center"/>
          </w:tcPr>
          <w:p w14:paraId="26D205A1" w14:textId="0FE500EB" w:rsidR="000E71D5" w:rsidRPr="00253D53" w:rsidRDefault="000E71D5" w:rsidP="00253D53">
            <w:pPr>
              <w:spacing w:before="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71" w:type="pct"/>
            <w:shd w:val="clear" w:color="auto" w:fill="FFFFFF" w:themeFill="background1"/>
            <w:vAlign w:val="center"/>
          </w:tcPr>
          <w:p w14:paraId="622EAD81" w14:textId="5AC6090E" w:rsidR="000E71D5" w:rsidRPr="00253D53" w:rsidRDefault="003F2535" w:rsidP="00253D53">
            <w:pPr>
              <w:spacing w:before="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914" w:type="pct"/>
            <w:shd w:val="clear" w:color="auto" w:fill="FFFFFF" w:themeFill="background1"/>
            <w:vAlign w:val="center"/>
          </w:tcPr>
          <w:p w14:paraId="78172975" w14:textId="789944CE" w:rsidR="000E71D5" w:rsidRPr="00253D53" w:rsidRDefault="000E71D5" w:rsidP="00253D53">
            <w:pPr>
              <w:spacing w:before="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31" w:type="pct"/>
            <w:shd w:val="clear" w:color="auto" w:fill="FFFFFF" w:themeFill="background1"/>
            <w:vAlign w:val="center"/>
          </w:tcPr>
          <w:p w14:paraId="4DDE00F4" w14:textId="77777777" w:rsidR="000E71D5" w:rsidRPr="00253D53" w:rsidRDefault="000E71D5" w:rsidP="00253D53">
            <w:pPr>
              <w:spacing w:before="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0E71D5" w:rsidRPr="00253D53" w14:paraId="181BDD02" w14:textId="58D78275" w:rsidTr="00CB4E6C">
        <w:tc>
          <w:tcPr>
            <w:cnfStyle w:val="001000000000" w:firstRow="0" w:lastRow="0" w:firstColumn="1" w:lastColumn="0" w:oddVBand="0" w:evenVBand="0" w:oddHBand="0" w:evenHBand="0" w:firstRowFirstColumn="0" w:firstRowLastColumn="0" w:lastRowFirstColumn="0" w:lastRowLastColumn="0"/>
            <w:tcW w:w="1331" w:type="pct"/>
            <w:shd w:val="clear" w:color="auto" w:fill="FFFFFF" w:themeFill="background1"/>
            <w:vAlign w:val="center"/>
          </w:tcPr>
          <w:p w14:paraId="5EE29557" w14:textId="2AE7BF01" w:rsidR="000E71D5" w:rsidRPr="00253D53" w:rsidRDefault="003F2535" w:rsidP="00223008">
            <w:pPr>
              <w:spacing w:before="0" w:after="120" w:line="276" w:lineRule="auto"/>
              <w:jc w:val="left"/>
              <w:rPr>
                <w:sz w:val="20"/>
                <w:szCs w:val="20"/>
                <w:highlight w:val="yellow"/>
              </w:rPr>
            </w:pPr>
            <w:r w:rsidRPr="003F2535">
              <w:rPr>
                <w:sz w:val="20"/>
                <w:szCs w:val="20"/>
              </w:rPr>
              <w:t>Otvoreno nogometno igralište u Marušićima</w:t>
            </w:r>
          </w:p>
        </w:tc>
        <w:tc>
          <w:tcPr>
            <w:tcW w:w="1053" w:type="pct"/>
            <w:shd w:val="clear" w:color="auto" w:fill="FFFFFF" w:themeFill="background1"/>
            <w:vAlign w:val="center"/>
          </w:tcPr>
          <w:p w14:paraId="3588238A" w14:textId="24751FDE" w:rsidR="000E71D5" w:rsidRPr="00253D53" w:rsidRDefault="000E71D5" w:rsidP="00253D53">
            <w:pPr>
              <w:spacing w:before="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71" w:type="pct"/>
            <w:shd w:val="clear" w:color="auto" w:fill="FFFFFF" w:themeFill="background1"/>
            <w:vAlign w:val="center"/>
          </w:tcPr>
          <w:p w14:paraId="42C8456A" w14:textId="17975F75" w:rsidR="000E71D5" w:rsidRPr="00253D53" w:rsidRDefault="003F2535" w:rsidP="00253D53">
            <w:pPr>
              <w:spacing w:before="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914" w:type="pct"/>
            <w:shd w:val="clear" w:color="auto" w:fill="FFFFFF" w:themeFill="background1"/>
            <w:vAlign w:val="center"/>
          </w:tcPr>
          <w:p w14:paraId="779BC4BC" w14:textId="6644A009" w:rsidR="000E71D5" w:rsidRPr="00253D53" w:rsidRDefault="000E71D5" w:rsidP="00253D53">
            <w:pPr>
              <w:spacing w:before="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31" w:type="pct"/>
            <w:shd w:val="clear" w:color="auto" w:fill="FFFFFF" w:themeFill="background1"/>
            <w:vAlign w:val="center"/>
          </w:tcPr>
          <w:p w14:paraId="5EB498F8" w14:textId="675B8195" w:rsidR="000E71D5" w:rsidRPr="00253D53" w:rsidRDefault="000E71D5" w:rsidP="00253D53">
            <w:pPr>
              <w:spacing w:before="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272FC" w:rsidRPr="00253D53" w14:paraId="5E49B873" w14:textId="77777777" w:rsidTr="00CB4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pct"/>
            <w:shd w:val="clear" w:color="auto" w:fill="FFFFFF" w:themeFill="background1"/>
            <w:vAlign w:val="center"/>
          </w:tcPr>
          <w:p w14:paraId="091164CF" w14:textId="5C103779" w:rsidR="008272FC" w:rsidRPr="003F2535" w:rsidRDefault="003F2535" w:rsidP="00253D53">
            <w:pPr>
              <w:spacing w:before="0" w:after="120" w:line="276" w:lineRule="auto"/>
              <w:jc w:val="left"/>
              <w:rPr>
                <w:color w:val="auto"/>
                <w:sz w:val="20"/>
                <w:szCs w:val="20"/>
                <w:lang w:val="sv-SE"/>
              </w:rPr>
            </w:pPr>
            <w:r w:rsidRPr="003F2535">
              <w:rPr>
                <w:color w:val="auto"/>
                <w:sz w:val="20"/>
                <w:szCs w:val="20"/>
              </w:rPr>
              <w:t xml:space="preserve">Učionice područnih škola u </w:t>
            </w:r>
            <w:proofErr w:type="spellStart"/>
            <w:r w:rsidRPr="003F2535">
              <w:rPr>
                <w:color w:val="auto"/>
                <w:sz w:val="20"/>
                <w:szCs w:val="20"/>
              </w:rPr>
              <w:t>Momjanu</w:t>
            </w:r>
            <w:proofErr w:type="spellEnd"/>
          </w:p>
        </w:tc>
        <w:tc>
          <w:tcPr>
            <w:tcW w:w="1053" w:type="pct"/>
            <w:shd w:val="clear" w:color="auto" w:fill="FFFFFF" w:themeFill="background1"/>
            <w:vAlign w:val="center"/>
          </w:tcPr>
          <w:p w14:paraId="7B54FEF6" w14:textId="77777777" w:rsidR="008272FC" w:rsidRPr="00253D53" w:rsidRDefault="008272FC" w:rsidP="00253D53">
            <w:pPr>
              <w:spacing w:before="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71" w:type="pct"/>
            <w:shd w:val="clear" w:color="auto" w:fill="FFFFFF" w:themeFill="background1"/>
            <w:vAlign w:val="center"/>
          </w:tcPr>
          <w:p w14:paraId="06C61231" w14:textId="5D93CD46" w:rsidR="008272FC" w:rsidRPr="00253D53" w:rsidRDefault="003F2535" w:rsidP="00253D53">
            <w:pPr>
              <w:spacing w:before="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60</w:t>
            </w:r>
          </w:p>
        </w:tc>
        <w:tc>
          <w:tcPr>
            <w:tcW w:w="914" w:type="pct"/>
            <w:shd w:val="clear" w:color="auto" w:fill="FFFFFF" w:themeFill="background1"/>
            <w:vAlign w:val="center"/>
          </w:tcPr>
          <w:p w14:paraId="77B487C9" w14:textId="77777777" w:rsidR="008272FC" w:rsidRPr="00253D53" w:rsidRDefault="008272FC" w:rsidP="00253D53">
            <w:pPr>
              <w:spacing w:before="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31" w:type="pct"/>
            <w:shd w:val="clear" w:color="auto" w:fill="FFFFFF" w:themeFill="background1"/>
            <w:vAlign w:val="center"/>
          </w:tcPr>
          <w:p w14:paraId="63CA2DBE" w14:textId="77777777" w:rsidR="008272FC" w:rsidRPr="00253D53" w:rsidRDefault="008272FC" w:rsidP="00253D53">
            <w:pPr>
              <w:spacing w:before="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F2535" w:rsidRPr="00253D53" w14:paraId="49C1BAE5" w14:textId="77777777" w:rsidTr="00CB4E6C">
        <w:tc>
          <w:tcPr>
            <w:cnfStyle w:val="001000000000" w:firstRow="0" w:lastRow="0" w:firstColumn="1" w:lastColumn="0" w:oddVBand="0" w:evenVBand="0" w:oddHBand="0" w:evenHBand="0" w:firstRowFirstColumn="0" w:firstRowLastColumn="0" w:lastRowFirstColumn="0" w:lastRowLastColumn="0"/>
            <w:tcW w:w="1331" w:type="pct"/>
            <w:shd w:val="clear" w:color="auto" w:fill="FFFFFF" w:themeFill="background1"/>
            <w:vAlign w:val="center"/>
          </w:tcPr>
          <w:p w14:paraId="47C409F2" w14:textId="43EB6F0F" w:rsidR="003F2535" w:rsidRPr="003F2535" w:rsidRDefault="003F2535" w:rsidP="00253D53">
            <w:pPr>
              <w:spacing w:before="0" w:after="120"/>
              <w:jc w:val="left"/>
              <w:rPr>
                <w:color w:val="auto"/>
                <w:sz w:val="20"/>
                <w:szCs w:val="20"/>
                <w:lang w:val="sv-SE"/>
              </w:rPr>
            </w:pPr>
            <w:r w:rsidRPr="003F2535">
              <w:rPr>
                <w:color w:val="auto"/>
                <w:sz w:val="20"/>
                <w:szCs w:val="20"/>
              </w:rPr>
              <w:t>Učionice područnih škola u Kaštelu</w:t>
            </w:r>
          </w:p>
        </w:tc>
        <w:tc>
          <w:tcPr>
            <w:tcW w:w="1053" w:type="pct"/>
            <w:shd w:val="clear" w:color="auto" w:fill="FFFFFF" w:themeFill="background1"/>
            <w:vAlign w:val="center"/>
          </w:tcPr>
          <w:p w14:paraId="46BE76FC" w14:textId="77777777" w:rsidR="003F2535" w:rsidRPr="00253D53" w:rsidRDefault="003F2535" w:rsidP="00253D53">
            <w:pPr>
              <w:spacing w:before="0" w:after="1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71" w:type="pct"/>
            <w:shd w:val="clear" w:color="auto" w:fill="FFFFFF" w:themeFill="background1"/>
            <w:vAlign w:val="center"/>
          </w:tcPr>
          <w:p w14:paraId="13E774DF" w14:textId="61EC08CF" w:rsidR="003F2535" w:rsidRPr="00253D53" w:rsidRDefault="003F2535" w:rsidP="00253D53">
            <w:pPr>
              <w:spacing w:before="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w:t>
            </w:r>
          </w:p>
        </w:tc>
        <w:tc>
          <w:tcPr>
            <w:tcW w:w="914" w:type="pct"/>
            <w:shd w:val="clear" w:color="auto" w:fill="FFFFFF" w:themeFill="background1"/>
            <w:vAlign w:val="center"/>
          </w:tcPr>
          <w:p w14:paraId="317B41E4" w14:textId="77777777" w:rsidR="003F2535" w:rsidRPr="00253D53" w:rsidRDefault="003F2535" w:rsidP="00253D53">
            <w:pPr>
              <w:spacing w:before="0" w:after="1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31" w:type="pct"/>
            <w:shd w:val="clear" w:color="auto" w:fill="FFFFFF" w:themeFill="background1"/>
            <w:vAlign w:val="center"/>
          </w:tcPr>
          <w:p w14:paraId="609B881D" w14:textId="77777777" w:rsidR="003F2535" w:rsidRPr="00253D53" w:rsidRDefault="003F2535" w:rsidP="00253D53">
            <w:pPr>
              <w:spacing w:before="0" w:after="12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3F2535" w:rsidRPr="00253D53" w14:paraId="0258FC3B" w14:textId="77777777" w:rsidTr="00CB4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pct"/>
            <w:shd w:val="clear" w:color="auto" w:fill="FFFFFF" w:themeFill="background1"/>
            <w:vAlign w:val="center"/>
          </w:tcPr>
          <w:p w14:paraId="2A5E7EE9" w14:textId="77777777" w:rsidR="003F2535" w:rsidRPr="003F2535" w:rsidRDefault="003F2535" w:rsidP="00253D53">
            <w:pPr>
              <w:spacing w:before="0" w:after="120"/>
              <w:jc w:val="left"/>
              <w:rPr>
                <w:color w:val="auto"/>
                <w:sz w:val="20"/>
                <w:szCs w:val="20"/>
              </w:rPr>
            </w:pPr>
            <w:r w:rsidRPr="003F2535">
              <w:rPr>
                <w:color w:val="auto"/>
                <w:sz w:val="20"/>
                <w:szCs w:val="20"/>
              </w:rPr>
              <w:t xml:space="preserve">Društveni domovi u </w:t>
            </w:r>
            <w:proofErr w:type="spellStart"/>
            <w:r w:rsidRPr="003F2535">
              <w:rPr>
                <w:color w:val="auto"/>
                <w:sz w:val="20"/>
                <w:szCs w:val="20"/>
              </w:rPr>
              <w:t>Momjanu</w:t>
            </w:r>
            <w:proofErr w:type="spellEnd"/>
          </w:p>
          <w:p w14:paraId="028E920C" w14:textId="77777777" w:rsidR="003F2535" w:rsidRPr="003F2535" w:rsidRDefault="003F2535" w:rsidP="00253D53">
            <w:pPr>
              <w:spacing w:before="0" w:after="120"/>
              <w:jc w:val="left"/>
              <w:rPr>
                <w:color w:val="auto"/>
                <w:sz w:val="20"/>
                <w:szCs w:val="20"/>
              </w:rPr>
            </w:pPr>
            <w:r w:rsidRPr="003F2535">
              <w:rPr>
                <w:color w:val="auto"/>
                <w:sz w:val="20"/>
                <w:szCs w:val="20"/>
              </w:rPr>
              <w:t>Marušićima</w:t>
            </w:r>
          </w:p>
          <w:p w14:paraId="21DBD5F0" w14:textId="77777777" w:rsidR="003F2535" w:rsidRPr="003F2535" w:rsidRDefault="003F2535" w:rsidP="00253D53">
            <w:pPr>
              <w:spacing w:before="0" w:after="120"/>
              <w:jc w:val="left"/>
              <w:rPr>
                <w:color w:val="auto"/>
                <w:sz w:val="20"/>
                <w:szCs w:val="20"/>
              </w:rPr>
            </w:pPr>
            <w:proofErr w:type="spellStart"/>
            <w:r w:rsidRPr="003F2535">
              <w:rPr>
                <w:color w:val="auto"/>
                <w:sz w:val="20"/>
                <w:szCs w:val="20"/>
              </w:rPr>
              <w:lastRenderedPageBreak/>
              <w:t>Krasici</w:t>
            </w:r>
            <w:proofErr w:type="spellEnd"/>
          </w:p>
          <w:p w14:paraId="66B3D6E9" w14:textId="09AB1316" w:rsidR="003F2535" w:rsidRPr="003F2535" w:rsidRDefault="003F2535" w:rsidP="00253D53">
            <w:pPr>
              <w:spacing w:before="0" w:after="120"/>
              <w:jc w:val="left"/>
              <w:rPr>
                <w:color w:val="auto"/>
                <w:sz w:val="20"/>
                <w:szCs w:val="20"/>
                <w:lang w:val="sv-SE"/>
              </w:rPr>
            </w:pPr>
            <w:proofErr w:type="spellStart"/>
            <w:r w:rsidRPr="003F2535">
              <w:rPr>
                <w:color w:val="auto"/>
                <w:sz w:val="20"/>
                <w:szCs w:val="20"/>
              </w:rPr>
              <w:t>Tribanu</w:t>
            </w:r>
            <w:proofErr w:type="spellEnd"/>
          </w:p>
        </w:tc>
        <w:tc>
          <w:tcPr>
            <w:tcW w:w="1053" w:type="pct"/>
            <w:shd w:val="clear" w:color="auto" w:fill="FFFFFF" w:themeFill="background1"/>
            <w:vAlign w:val="center"/>
          </w:tcPr>
          <w:p w14:paraId="1C489AEA" w14:textId="77777777" w:rsidR="003F2535" w:rsidRPr="00253D53" w:rsidRDefault="003F2535" w:rsidP="00253D53">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71" w:type="pct"/>
            <w:shd w:val="clear" w:color="auto" w:fill="FFFFFF" w:themeFill="background1"/>
            <w:vAlign w:val="center"/>
          </w:tcPr>
          <w:p w14:paraId="03424A00" w14:textId="77777777" w:rsidR="003F2535" w:rsidRDefault="003F2535" w:rsidP="00253D53">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80</w:t>
            </w:r>
          </w:p>
          <w:p w14:paraId="07D0F16E" w14:textId="77777777" w:rsidR="003F2535" w:rsidRDefault="003F2535" w:rsidP="00253D53">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80</w:t>
            </w:r>
          </w:p>
          <w:p w14:paraId="7B981E48" w14:textId="77777777" w:rsidR="003F2535" w:rsidRDefault="003F2535" w:rsidP="00253D53">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100</w:t>
            </w:r>
          </w:p>
          <w:p w14:paraId="286BB68F" w14:textId="34875439" w:rsidR="003F2535" w:rsidRPr="00253D53" w:rsidRDefault="003F2535" w:rsidP="00253D53">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w:t>
            </w:r>
          </w:p>
        </w:tc>
        <w:tc>
          <w:tcPr>
            <w:tcW w:w="914" w:type="pct"/>
            <w:shd w:val="clear" w:color="auto" w:fill="FFFFFF" w:themeFill="background1"/>
            <w:vAlign w:val="center"/>
          </w:tcPr>
          <w:p w14:paraId="47476497" w14:textId="77777777" w:rsidR="003F2535" w:rsidRPr="00253D53" w:rsidRDefault="003F2535" w:rsidP="00253D53">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31" w:type="pct"/>
            <w:shd w:val="clear" w:color="auto" w:fill="FFFFFF" w:themeFill="background1"/>
            <w:vAlign w:val="center"/>
          </w:tcPr>
          <w:p w14:paraId="18EACA20" w14:textId="77777777" w:rsidR="003F2535" w:rsidRPr="00253D53" w:rsidRDefault="003F2535" w:rsidP="00253D53">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F2535" w:rsidRPr="00253D53" w14:paraId="24E49035" w14:textId="77777777" w:rsidTr="00CB4E6C">
        <w:tc>
          <w:tcPr>
            <w:cnfStyle w:val="001000000000" w:firstRow="0" w:lastRow="0" w:firstColumn="1" w:lastColumn="0" w:oddVBand="0" w:evenVBand="0" w:oddHBand="0" w:evenHBand="0" w:firstRowFirstColumn="0" w:firstRowLastColumn="0" w:lastRowFirstColumn="0" w:lastRowLastColumn="0"/>
            <w:tcW w:w="1331" w:type="pct"/>
            <w:shd w:val="clear" w:color="auto" w:fill="FFFFFF" w:themeFill="background1"/>
            <w:vAlign w:val="center"/>
          </w:tcPr>
          <w:p w14:paraId="5E275DF9" w14:textId="23D8BA2F" w:rsidR="003F2535" w:rsidRPr="003F2535" w:rsidRDefault="003F2535" w:rsidP="00253D53">
            <w:pPr>
              <w:spacing w:before="0" w:after="120"/>
              <w:jc w:val="left"/>
              <w:rPr>
                <w:color w:val="auto"/>
                <w:sz w:val="20"/>
                <w:szCs w:val="20"/>
                <w:lang w:val="sv-SE"/>
              </w:rPr>
            </w:pPr>
            <w:r w:rsidRPr="003F2535">
              <w:rPr>
                <w:color w:val="auto"/>
                <w:sz w:val="20"/>
                <w:szCs w:val="20"/>
              </w:rPr>
              <w:t xml:space="preserve">Zgrada stare škole u </w:t>
            </w:r>
            <w:proofErr w:type="spellStart"/>
            <w:r w:rsidRPr="003F2535">
              <w:rPr>
                <w:color w:val="auto"/>
                <w:sz w:val="20"/>
                <w:szCs w:val="20"/>
              </w:rPr>
              <w:t>Kršetama</w:t>
            </w:r>
            <w:proofErr w:type="spellEnd"/>
          </w:p>
        </w:tc>
        <w:tc>
          <w:tcPr>
            <w:tcW w:w="1053" w:type="pct"/>
            <w:shd w:val="clear" w:color="auto" w:fill="FFFFFF" w:themeFill="background1"/>
            <w:vAlign w:val="center"/>
          </w:tcPr>
          <w:p w14:paraId="274CF878" w14:textId="77777777" w:rsidR="003F2535" w:rsidRPr="00253D53" w:rsidRDefault="003F2535" w:rsidP="00253D53">
            <w:pPr>
              <w:spacing w:before="0" w:after="1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71" w:type="pct"/>
            <w:shd w:val="clear" w:color="auto" w:fill="FFFFFF" w:themeFill="background1"/>
            <w:vAlign w:val="center"/>
          </w:tcPr>
          <w:p w14:paraId="4EE4D35B" w14:textId="27A95446" w:rsidR="003F2535" w:rsidRPr="00253D53" w:rsidRDefault="003F2535" w:rsidP="00253D53">
            <w:pPr>
              <w:spacing w:before="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w:t>
            </w:r>
          </w:p>
        </w:tc>
        <w:tc>
          <w:tcPr>
            <w:tcW w:w="914" w:type="pct"/>
            <w:shd w:val="clear" w:color="auto" w:fill="FFFFFF" w:themeFill="background1"/>
            <w:vAlign w:val="center"/>
          </w:tcPr>
          <w:p w14:paraId="3B8D3A01" w14:textId="77777777" w:rsidR="003F2535" w:rsidRPr="00253D53" w:rsidRDefault="003F2535" w:rsidP="00253D53">
            <w:pPr>
              <w:spacing w:before="0" w:after="1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31" w:type="pct"/>
            <w:shd w:val="clear" w:color="auto" w:fill="FFFFFF" w:themeFill="background1"/>
            <w:vAlign w:val="center"/>
          </w:tcPr>
          <w:p w14:paraId="33F6FA14" w14:textId="77777777" w:rsidR="003F2535" w:rsidRPr="00253D53" w:rsidRDefault="003F2535" w:rsidP="00253D53">
            <w:pPr>
              <w:spacing w:before="0" w:after="12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3F2535" w:rsidRPr="00253D53" w14:paraId="3D676401" w14:textId="77777777" w:rsidTr="00CB4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pct"/>
            <w:shd w:val="clear" w:color="auto" w:fill="FFFFFF" w:themeFill="background1"/>
            <w:vAlign w:val="center"/>
          </w:tcPr>
          <w:p w14:paraId="6A2C7099" w14:textId="770EF06D" w:rsidR="003F2535" w:rsidRPr="003F2535" w:rsidRDefault="003F2535" w:rsidP="00253D53">
            <w:pPr>
              <w:spacing w:before="0" w:after="120"/>
              <w:jc w:val="left"/>
              <w:rPr>
                <w:color w:val="auto"/>
                <w:sz w:val="20"/>
                <w:szCs w:val="20"/>
                <w:lang w:val="sv-SE"/>
              </w:rPr>
            </w:pPr>
            <w:r w:rsidRPr="003F2535">
              <w:rPr>
                <w:color w:val="auto"/>
                <w:sz w:val="20"/>
                <w:szCs w:val="20"/>
              </w:rPr>
              <w:t>Zgrada Pučkog otvorenog učilišta Buje</w:t>
            </w:r>
          </w:p>
        </w:tc>
        <w:tc>
          <w:tcPr>
            <w:tcW w:w="1053" w:type="pct"/>
            <w:shd w:val="clear" w:color="auto" w:fill="FFFFFF" w:themeFill="background1"/>
            <w:vAlign w:val="center"/>
          </w:tcPr>
          <w:p w14:paraId="45E89684" w14:textId="77777777" w:rsidR="003F2535" w:rsidRPr="00253D53" w:rsidRDefault="003F2535" w:rsidP="00253D53">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71" w:type="pct"/>
            <w:shd w:val="clear" w:color="auto" w:fill="FFFFFF" w:themeFill="background1"/>
            <w:vAlign w:val="center"/>
          </w:tcPr>
          <w:p w14:paraId="06E3263D" w14:textId="591B7D9B" w:rsidR="003F2535" w:rsidRPr="00253D53" w:rsidRDefault="003F2535" w:rsidP="00253D53">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500</w:t>
            </w:r>
          </w:p>
        </w:tc>
        <w:tc>
          <w:tcPr>
            <w:tcW w:w="914" w:type="pct"/>
            <w:shd w:val="clear" w:color="auto" w:fill="FFFFFF" w:themeFill="background1"/>
            <w:vAlign w:val="center"/>
          </w:tcPr>
          <w:p w14:paraId="533EB54C" w14:textId="77777777" w:rsidR="003F2535" w:rsidRPr="00253D53" w:rsidRDefault="003F2535" w:rsidP="00253D53">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31" w:type="pct"/>
            <w:shd w:val="clear" w:color="auto" w:fill="FFFFFF" w:themeFill="background1"/>
            <w:vAlign w:val="center"/>
          </w:tcPr>
          <w:p w14:paraId="27BDF4DC" w14:textId="77777777" w:rsidR="003F2535" w:rsidRPr="00253D53" w:rsidRDefault="003F2535" w:rsidP="00253D53">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1DBF1830" w14:textId="77777777" w:rsidR="00DC0A75" w:rsidRPr="00717D05" w:rsidRDefault="00DC0A75" w:rsidP="00DC0A75">
      <w:pPr>
        <w:widowControl w:val="0"/>
        <w:autoSpaceDE w:val="0"/>
        <w:autoSpaceDN w:val="0"/>
        <w:adjustRightInd w:val="0"/>
        <w:rPr>
          <w:color w:val="FF0000"/>
          <w:highlight w:val="yellow"/>
        </w:rPr>
      </w:pPr>
    </w:p>
    <w:p w14:paraId="470FAF45" w14:textId="2B9438F6" w:rsidR="00DC0A75" w:rsidRPr="000E71D5" w:rsidRDefault="00DC0A75" w:rsidP="00DC0A75">
      <w:pPr>
        <w:spacing w:before="120" w:after="120"/>
      </w:pPr>
      <w:r w:rsidRPr="000E71D5">
        <w:t xml:space="preserve">Nakon razmještaja evakuiranog stanovništva osiguranje prehrane, odjeće, posteljine i sanitarnih potreba vršit će ekipe Gradskog društva Crvenog križa Grada </w:t>
      </w:r>
      <w:r w:rsidR="00BB49F2">
        <w:t>Buja</w:t>
      </w:r>
      <w:r w:rsidRPr="000E71D5">
        <w:t>. Voda za piće i sanitarne potrebe osigurani su u čvrstim objektima u koji se vrši smještaj evakuiranih stanovnika. U slučaju da nije osigurana voda za piće i sanitarne potrebe ista</w:t>
      </w:r>
      <w:r w:rsidR="00CC2F01" w:rsidRPr="000E71D5">
        <w:t xml:space="preserve"> će osigurati</w:t>
      </w:r>
      <w:r w:rsidR="00BB49F2">
        <w:t xml:space="preserve"> </w:t>
      </w:r>
      <w:r w:rsidR="00BB49F2" w:rsidRPr="00BB49F2">
        <w:rPr>
          <w:bCs/>
        </w:rPr>
        <w:t>TD „Istarski vodovod“, Buzet, PJ Buje</w:t>
      </w:r>
      <w:r w:rsidR="00BB49F2">
        <w:t>.</w:t>
      </w:r>
      <w:r w:rsidRPr="000E71D5">
        <w:t xml:space="preserve"> Po potrebi uključiti će se </w:t>
      </w:r>
      <w:r w:rsidR="000E71D5" w:rsidRPr="000E71D5">
        <w:t xml:space="preserve">vatrogasne snage s područja Grada </w:t>
      </w:r>
      <w:r w:rsidR="00BB49F2">
        <w:t>Buja</w:t>
      </w:r>
      <w:r w:rsidRPr="000E71D5">
        <w:t xml:space="preserve"> – dov</w:t>
      </w:r>
      <w:r w:rsidR="00834527" w:rsidRPr="000E71D5">
        <w:t>oz vode vatrogasnim cisternama.</w:t>
      </w:r>
    </w:p>
    <w:p w14:paraId="3FC3CEFF" w14:textId="1883A75A" w:rsidR="00DC0A75" w:rsidRPr="000E71D5" w:rsidRDefault="00DC0A75" w:rsidP="00DC0A75">
      <w:pPr>
        <w:spacing w:before="120" w:after="120"/>
      </w:pPr>
      <w:r w:rsidRPr="000E71D5">
        <w:t xml:space="preserve">Za sve evakuirane medicinsku pomoć kao i socijalnu te psihološku pomoć pružat će mobilne ekipa </w:t>
      </w:r>
      <w:r w:rsidR="002251D9" w:rsidRPr="000E71D5">
        <w:t>Dom</w:t>
      </w:r>
      <w:r w:rsidR="00B97450" w:rsidRPr="000E71D5">
        <w:t>a</w:t>
      </w:r>
      <w:r w:rsidR="002251D9" w:rsidRPr="000E71D5">
        <w:t xml:space="preserve"> zdravlja</w:t>
      </w:r>
      <w:r w:rsidRPr="000E71D5">
        <w:t>, a za sve evakuirane skrbiti će ekipe Gradskog društva Crvenog kri</w:t>
      </w:r>
      <w:r w:rsidR="000E71D5" w:rsidRPr="000E71D5">
        <w:t xml:space="preserve">ža </w:t>
      </w:r>
      <w:r w:rsidR="00BB49F2">
        <w:t>Buje</w:t>
      </w:r>
      <w:r w:rsidRPr="000E71D5">
        <w:t>.</w:t>
      </w:r>
    </w:p>
    <w:p w14:paraId="60F8DDD9" w14:textId="77777777" w:rsidR="00DC0A75" w:rsidRPr="00D84FDD" w:rsidRDefault="00DC0A75" w:rsidP="00D84FDD">
      <w:pPr>
        <w:rPr>
          <w:color w:val="54883D"/>
        </w:rPr>
      </w:pPr>
      <w:bookmarkStart w:id="125" w:name="_Toc298521410"/>
      <w:bookmarkStart w:id="126" w:name="_Toc431368091"/>
      <w:bookmarkStart w:id="127" w:name="_Toc432405426"/>
      <w:r w:rsidRPr="00D84FDD">
        <w:rPr>
          <w:color w:val="54883D"/>
        </w:rPr>
        <w:t>Mogućnost smještaja u objektima privatnih osoba, postupak smještaja</w:t>
      </w:r>
      <w:bookmarkEnd w:id="125"/>
      <w:bookmarkEnd w:id="126"/>
      <w:bookmarkEnd w:id="127"/>
    </w:p>
    <w:p w14:paraId="4663AD24" w14:textId="77777777" w:rsidR="00DC0A75" w:rsidRPr="000E71D5" w:rsidRDefault="00DC0A75" w:rsidP="00DC0A75">
      <w:pPr>
        <w:tabs>
          <w:tab w:val="left" w:pos="851"/>
        </w:tabs>
      </w:pPr>
      <w:r w:rsidRPr="000E71D5">
        <w:t>Smještaj u objekte privatnih osoba može biti privremenog karaktera dok se ne steknu potrebni uvjeti za smještaj u javne prostore.</w:t>
      </w:r>
    </w:p>
    <w:p w14:paraId="78F619B6" w14:textId="77777777" w:rsidR="00DC0A75" w:rsidRPr="000B3F9C" w:rsidRDefault="00DC0A75" w:rsidP="00DC0A75">
      <w:pPr>
        <w:widowControl w:val="0"/>
        <w:autoSpaceDE w:val="0"/>
        <w:autoSpaceDN w:val="0"/>
        <w:adjustRightInd w:val="0"/>
        <w:spacing w:before="120" w:after="120"/>
        <w:rPr>
          <w:u w:val="single"/>
        </w:rPr>
      </w:pPr>
      <w:r w:rsidRPr="000B3F9C">
        <w:rPr>
          <w:u w:val="single"/>
        </w:rPr>
        <w:t>Postupak smještaja je sljedeći:</w:t>
      </w:r>
    </w:p>
    <w:p w14:paraId="144560F1" w14:textId="77777777" w:rsidR="00DC0A75" w:rsidRPr="000E71D5" w:rsidRDefault="00DC0A75" w:rsidP="00F847A0">
      <w:pPr>
        <w:pStyle w:val="ListParagraph"/>
        <w:widowControl w:val="0"/>
        <w:numPr>
          <w:ilvl w:val="0"/>
          <w:numId w:val="17"/>
        </w:numPr>
        <w:autoSpaceDE w:val="0"/>
        <w:autoSpaceDN w:val="0"/>
        <w:adjustRightInd w:val="0"/>
        <w:spacing w:before="120" w:after="120"/>
      </w:pPr>
      <w:r w:rsidRPr="000E71D5">
        <w:t>Stožer civilne zaštite utvrđuje potrebe za smještajem određenog broja osoba u privatne objekte. Povjerenici civilne zaštite predlažu objekte u koje bi se smjestile evakuirane osobe za zbrinjavanje, u odnosu na nastalo stanje.</w:t>
      </w:r>
    </w:p>
    <w:p w14:paraId="44A4C0E9" w14:textId="2F7A90E8" w:rsidR="00DC0A75" w:rsidRPr="000E71D5" w:rsidRDefault="00DC0A75" w:rsidP="00F847A0">
      <w:pPr>
        <w:pStyle w:val="ListParagraph"/>
        <w:widowControl w:val="0"/>
        <w:numPr>
          <w:ilvl w:val="0"/>
          <w:numId w:val="17"/>
        </w:numPr>
        <w:autoSpaceDE w:val="0"/>
        <w:autoSpaceDN w:val="0"/>
        <w:adjustRightInd w:val="0"/>
        <w:spacing w:before="120" w:after="120"/>
      </w:pPr>
      <w:r w:rsidRPr="000E71D5">
        <w:t xml:space="preserve">Gradonačelnika postavlja zahtjev </w:t>
      </w:r>
      <w:r w:rsidR="000B3F9C" w:rsidRPr="00BA720D">
        <w:t>MUP RH – Ravnateljstvo civilne zaštite</w:t>
      </w:r>
      <w:r w:rsidRPr="000E71D5">
        <w:t xml:space="preserve"> za nazočnost državnog službenika s posebnim ovlastima i odgovornostima, koji temeljem ovlasti može naložiti privremeni smještaj u dijelu stambenog objekta, koji vlasnik ne koristi za vlastite potrebe, nakon čega počinje razmještaj i trajniji smještaj. Smještaj može trajati najviše do 30 dana.</w:t>
      </w:r>
    </w:p>
    <w:p w14:paraId="6F13412F" w14:textId="77777777" w:rsidR="00CC2F01" w:rsidRPr="000E71D5" w:rsidRDefault="00CC2F01" w:rsidP="00CC2F01">
      <w:pPr>
        <w:widowControl w:val="0"/>
        <w:autoSpaceDE w:val="0"/>
        <w:autoSpaceDN w:val="0"/>
        <w:adjustRightInd w:val="0"/>
        <w:spacing w:before="120" w:after="120"/>
      </w:pPr>
    </w:p>
    <w:p w14:paraId="5B5E6730" w14:textId="77777777" w:rsidR="00DC0A75" w:rsidRPr="00D84FDD" w:rsidRDefault="00DC0A75" w:rsidP="00D84FDD">
      <w:pPr>
        <w:rPr>
          <w:color w:val="54883D"/>
        </w:rPr>
      </w:pPr>
      <w:bookmarkStart w:id="128" w:name="_Toc298521411"/>
      <w:bookmarkStart w:id="129" w:name="_Toc431368092"/>
      <w:bookmarkStart w:id="130" w:name="_Toc432405427"/>
      <w:r w:rsidRPr="00D84FDD">
        <w:rPr>
          <w:color w:val="54883D"/>
        </w:rPr>
        <w:t>Zadaće ekipa za prihvat i zbrinjavanje</w:t>
      </w:r>
      <w:bookmarkEnd w:id="128"/>
      <w:bookmarkEnd w:id="129"/>
      <w:bookmarkEnd w:id="130"/>
    </w:p>
    <w:p w14:paraId="4FA993CC" w14:textId="77777777" w:rsidR="00DC0A75" w:rsidRPr="000E71D5" w:rsidRDefault="00DC0A75" w:rsidP="00DC0A75">
      <w:pPr>
        <w:widowControl w:val="0"/>
        <w:autoSpaceDE w:val="0"/>
        <w:autoSpaceDN w:val="0"/>
        <w:adjustRightInd w:val="0"/>
        <w:spacing w:before="120" w:after="120"/>
      </w:pPr>
      <w:r w:rsidRPr="000E71D5">
        <w:t>Ekipu za prihvat sačinjavaju predstavnik Crvenog križa, socijalne službe i predstavnik objekta u koji se vrši smještaj.</w:t>
      </w:r>
    </w:p>
    <w:p w14:paraId="3797E083" w14:textId="77777777" w:rsidR="00DC0A75" w:rsidRPr="000E71D5" w:rsidRDefault="00DC0A75" w:rsidP="00DC0A75">
      <w:pPr>
        <w:widowControl w:val="0"/>
        <w:autoSpaceDE w:val="0"/>
        <w:autoSpaceDN w:val="0"/>
        <w:adjustRightInd w:val="0"/>
        <w:spacing w:before="120" w:after="120"/>
      </w:pPr>
      <w:r w:rsidRPr="000B3F9C">
        <w:rPr>
          <w:u w:val="single"/>
        </w:rPr>
        <w:t>Ekipa za prihvat i zbrinjavanje, vrši</w:t>
      </w:r>
      <w:r w:rsidRPr="000E71D5">
        <w:t>:</w:t>
      </w:r>
    </w:p>
    <w:p w14:paraId="588CCE8A" w14:textId="77777777" w:rsidR="00DC0A75" w:rsidRPr="000E71D5" w:rsidRDefault="00DC0A75" w:rsidP="00F847A0">
      <w:pPr>
        <w:widowControl w:val="0"/>
        <w:numPr>
          <w:ilvl w:val="0"/>
          <w:numId w:val="14"/>
        </w:numPr>
        <w:tabs>
          <w:tab w:val="left" w:pos="360"/>
        </w:tabs>
        <w:autoSpaceDE w:val="0"/>
        <w:autoSpaceDN w:val="0"/>
        <w:adjustRightInd w:val="0"/>
        <w:spacing w:before="120" w:after="0"/>
      </w:pPr>
      <w:r w:rsidRPr="000E71D5">
        <w:t>popis osoba koje se zbrinjavaju</w:t>
      </w:r>
    </w:p>
    <w:p w14:paraId="2CDC72E1" w14:textId="77777777" w:rsidR="00DC0A75" w:rsidRPr="000E71D5" w:rsidRDefault="00DC0A75" w:rsidP="00F847A0">
      <w:pPr>
        <w:widowControl w:val="0"/>
        <w:numPr>
          <w:ilvl w:val="0"/>
          <w:numId w:val="14"/>
        </w:numPr>
        <w:tabs>
          <w:tab w:val="left" w:pos="360"/>
        </w:tabs>
        <w:autoSpaceDE w:val="0"/>
        <w:autoSpaceDN w:val="0"/>
        <w:adjustRightInd w:val="0"/>
        <w:spacing w:before="120" w:after="0"/>
      </w:pPr>
      <w:r w:rsidRPr="000E71D5">
        <w:t>raspoređuje osobe po prostorijama i mjestima</w:t>
      </w:r>
    </w:p>
    <w:p w14:paraId="202FE70D" w14:textId="77777777" w:rsidR="00DC0A75" w:rsidRPr="000E71D5" w:rsidRDefault="00DC0A75" w:rsidP="00F847A0">
      <w:pPr>
        <w:widowControl w:val="0"/>
        <w:numPr>
          <w:ilvl w:val="0"/>
          <w:numId w:val="14"/>
        </w:numPr>
        <w:tabs>
          <w:tab w:val="left" w:pos="360"/>
        </w:tabs>
        <w:autoSpaceDE w:val="0"/>
        <w:autoSpaceDN w:val="0"/>
        <w:adjustRightInd w:val="0"/>
        <w:spacing w:before="120" w:after="0"/>
      </w:pPr>
      <w:r w:rsidRPr="000E71D5">
        <w:t>organizira medicinsku pomoć, psihosocijalnu i dr. pomoć</w:t>
      </w:r>
    </w:p>
    <w:p w14:paraId="68BF91DF" w14:textId="77777777" w:rsidR="00DC0A75" w:rsidRPr="000E71D5" w:rsidRDefault="00DC0A75" w:rsidP="00F847A0">
      <w:pPr>
        <w:widowControl w:val="0"/>
        <w:numPr>
          <w:ilvl w:val="0"/>
          <w:numId w:val="14"/>
        </w:numPr>
        <w:tabs>
          <w:tab w:val="left" w:pos="360"/>
        </w:tabs>
        <w:autoSpaceDE w:val="0"/>
        <w:autoSpaceDN w:val="0"/>
        <w:adjustRightInd w:val="0"/>
        <w:spacing w:before="120" w:after="0"/>
      </w:pPr>
      <w:r w:rsidRPr="000E71D5">
        <w:t>organizira dostavu hrane, vode, higijenskih potrepština</w:t>
      </w:r>
    </w:p>
    <w:p w14:paraId="184C020A" w14:textId="77777777" w:rsidR="00DC0A75" w:rsidRPr="000E71D5" w:rsidRDefault="00DC0A75" w:rsidP="00F847A0">
      <w:pPr>
        <w:widowControl w:val="0"/>
        <w:numPr>
          <w:ilvl w:val="0"/>
          <w:numId w:val="14"/>
        </w:numPr>
        <w:tabs>
          <w:tab w:val="left" w:pos="360"/>
        </w:tabs>
        <w:autoSpaceDE w:val="0"/>
        <w:autoSpaceDN w:val="0"/>
        <w:adjustRightInd w:val="0"/>
        <w:spacing w:before="120" w:after="0"/>
      </w:pPr>
      <w:r w:rsidRPr="000E71D5">
        <w:t>daje informacije o osobama na zbrinjavanju</w:t>
      </w:r>
    </w:p>
    <w:p w14:paraId="3982B9CD" w14:textId="77777777" w:rsidR="002251D9" w:rsidRPr="000E71D5" w:rsidRDefault="002251D9" w:rsidP="002251D9">
      <w:pPr>
        <w:widowControl w:val="0"/>
        <w:tabs>
          <w:tab w:val="left" w:pos="360"/>
        </w:tabs>
        <w:autoSpaceDE w:val="0"/>
        <w:autoSpaceDN w:val="0"/>
        <w:adjustRightInd w:val="0"/>
        <w:spacing w:before="120" w:after="120"/>
      </w:pPr>
    </w:p>
    <w:p w14:paraId="36F6EDEF" w14:textId="77777777" w:rsidR="00DC0A75" w:rsidRPr="00D84FDD" w:rsidRDefault="00DC0A75" w:rsidP="00D84FDD">
      <w:pPr>
        <w:rPr>
          <w:color w:val="54883D"/>
        </w:rPr>
      </w:pPr>
      <w:bookmarkStart w:id="131" w:name="_Toc298521412"/>
      <w:bookmarkStart w:id="132" w:name="_Toc431368093"/>
      <w:bookmarkStart w:id="133" w:name="_Toc432405428"/>
      <w:r w:rsidRPr="00D84FDD">
        <w:rPr>
          <w:color w:val="54883D"/>
        </w:rPr>
        <w:lastRenderedPageBreak/>
        <w:t>Izvori i organizacija osiguranja prehrane, vode za piće, sanitarnih potreba, zdravstvene skrbi, socijalne pomoći i psihološke pomoći</w:t>
      </w:r>
      <w:bookmarkEnd w:id="131"/>
      <w:bookmarkEnd w:id="132"/>
      <w:bookmarkEnd w:id="133"/>
    </w:p>
    <w:p w14:paraId="3A12BB6C" w14:textId="29351208" w:rsidR="00DC0A75" w:rsidRDefault="00DC0A75" w:rsidP="00DC0A75">
      <w:pPr>
        <w:widowControl w:val="0"/>
        <w:autoSpaceDE w:val="0"/>
        <w:autoSpaceDN w:val="0"/>
        <w:adjustRightInd w:val="0"/>
        <w:spacing w:before="120" w:after="120"/>
      </w:pPr>
      <w:r w:rsidRPr="000E71D5">
        <w:t>Prehranu za zbrinute osobe osigurava Gradonačelnik u suradn</w:t>
      </w:r>
      <w:r w:rsidR="000E71D5">
        <w:t>ji sa Stožerom civilne zaštite putem pravnih osoba</w:t>
      </w:r>
      <w:r w:rsidR="00CC2F01" w:rsidRPr="000E71D5">
        <w:t>.</w:t>
      </w:r>
      <w:r w:rsidRPr="000E71D5">
        <w:t xml:space="preserve"> </w:t>
      </w:r>
    </w:p>
    <w:p w14:paraId="2E0E101F" w14:textId="77777777" w:rsidR="00FA25DC" w:rsidRPr="00DE2901" w:rsidRDefault="00FA25DC" w:rsidP="00FA25DC">
      <w:pPr>
        <w:autoSpaceDE w:val="0"/>
        <w:autoSpaceDN w:val="0"/>
        <w:adjustRightInd w:val="0"/>
        <w:spacing w:before="120" w:after="120"/>
        <w:jc w:val="left"/>
        <w:rPr>
          <w:rFonts w:eastAsiaTheme="minorHAnsi"/>
          <w:color w:val="000000"/>
          <w:szCs w:val="22"/>
        </w:rPr>
      </w:pPr>
      <w:r w:rsidRPr="00631B96">
        <w:rPr>
          <w:rFonts w:eastAsiaTheme="minorHAnsi"/>
          <w:color w:val="000000"/>
          <w:szCs w:val="22"/>
          <w:u w:val="single"/>
        </w:rPr>
        <w:t>Za pripremu hrane na raspolaganju su raspoloživi kapaciteti</w:t>
      </w:r>
      <w:r w:rsidRPr="00DE2901">
        <w:rPr>
          <w:rFonts w:eastAsiaTheme="minorHAnsi"/>
          <w:color w:val="000000"/>
          <w:szCs w:val="22"/>
        </w:rPr>
        <w:t xml:space="preserve">: </w:t>
      </w:r>
    </w:p>
    <w:p w14:paraId="1CAC5FFB" w14:textId="77777777" w:rsidR="00631B96" w:rsidRPr="00631B96" w:rsidRDefault="00631B96" w:rsidP="00F847A0">
      <w:pPr>
        <w:widowControl w:val="0"/>
        <w:numPr>
          <w:ilvl w:val="0"/>
          <w:numId w:val="56"/>
        </w:numPr>
        <w:autoSpaceDE w:val="0"/>
        <w:autoSpaceDN w:val="0"/>
        <w:adjustRightInd w:val="0"/>
        <w:spacing w:before="120" w:after="120"/>
        <w:rPr>
          <w:color w:val="auto"/>
        </w:rPr>
      </w:pPr>
      <w:r w:rsidRPr="00631B96">
        <w:rPr>
          <w:color w:val="auto"/>
        </w:rPr>
        <w:t xml:space="preserve">Konoba RINO, </w:t>
      </w:r>
      <w:proofErr w:type="spellStart"/>
      <w:r w:rsidRPr="00631B96">
        <w:rPr>
          <w:color w:val="auto"/>
        </w:rPr>
        <w:t>Momjan</w:t>
      </w:r>
      <w:proofErr w:type="spellEnd"/>
      <w:r w:rsidRPr="00631B96">
        <w:rPr>
          <w:color w:val="auto"/>
        </w:rPr>
        <w:t xml:space="preserve">, </w:t>
      </w:r>
      <w:proofErr w:type="spellStart"/>
      <w:r w:rsidRPr="00631B96">
        <w:rPr>
          <w:color w:val="auto"/>
        </w:rPr>
        <w:t>Dolinja</w:t>
      </w:r>
      <w:proofErr w:type="spellEnd"/>
      <w:r w:rsidRPr="00631B96">
        <w:rPr>
          <w:color w:val="auto"/>
        </w:rPr>
        <w:t xml:space="preserve"> Vas 23</w:t>
      </w:r>
      <w:r w:rsidRPr="00631B96">
        <w:rPr>
          <w:color w:val="auto"/>
        </w:rPr>
        <w:tab/>
      </w:r>
    </w:p>
    <w:p w14:paraId="1BEADC5B" w14:textId="77777777" w:rsidR="00631B96" w:rsidRPr="00631B96" w:rsidRDefault="00631B96" w:rsidP="00F847A0">
      <w:pPr>
        <w:widowControl w:val="0"/>
        <w:numPr>
          <w:ilvl w:val="0"/>
          <w:numId w:val="56"/>
        </w:numPr>
        <w:autoSpaceDE w:val="0"/>
        <w:autoSpaceDN w:val="0"/>
        <w:adjustRightInd w:val="0"/>
        <w:spacing w:before="120" w:after="120"/>
        <w:rPr>
          <w:color w:val="auto"/>
        </w:rPr>
      </w:pPr>
      <w:r w:rsidRPr="00631B96">
        <w:rPr>
          <w:color w:val="auto"/>
        </w:rPr>
        <w:t xml:space="preserve">Konoba </w:t>
      </w:r>
      <w:proofErr w:type="spellStart"/>
      <w:r w:rsidRPr="00631B96">
        <w:rPr>
          <w:color w:val="auto"/>
        </w:rPr>
        <w:t>Atelier</w:t>
      </w:r>
      <w:proofErr w:type="spellEnd"/>
      <w:r w:rsidRPr="00631B96">
        <w:rPr>
          <w:color w:val="auto"/>
        </w:rPr>
        <w:t>, Marušići 30</w:t>
      </w:r>
      <w:r w:rsidRPr="00631B96">
        <w:rPr>
          <w:color w:val="auto"/>
        </w:rPr>
        <w:tab/>
      </w:r>
      <w:r w:rsidRPr="00631B96">
        <w:rPr>
          <w:color w:val="auto"/>
        </w:rPr>
        <w:tab/>
      </w:r>
      <w:r w:rsidRPr="00631B96">
        <w:rPr>
          <w:color w:val="auto"/>
        </w:rPr>
        <w:tab/>
      </w:r>
      <w:r w:rsidRPr="00631B96">
        <w:rPr>
          <w:color w:val="auto"/>
        </w:rPr>
        <w:tab/>
      </w:r>
      <w:r w:rsidRPr="00631B96">
        <w:rPr>
          <w:color w:val="auto"/>
        </w:rPr>
        <w:tab/>
      </w:r>
      <w:r w:rsidRPr="00631B96">
        <w:rPr>
          <w:color w:val="auto"/>
        </w:rPr>
        <w:tab/>
        <w:t xml:space="preserve"> </w:t>
      </w:r>
    </w:p>
    <w:p w14:paraId="1C143D11" w14:textId="77777777" w:rsidR="00631B96" w:rsidRPr="00631B96" w:rsidRDefault="00631B96" w:rsidP="00F847A0">
      <w:pPr>
        <w:widowControl w:val="0"/>
        <w:numPr>
          <w:ilvl w:val="0"/>
          <w:numId w:val="56"/>
        </w:numPr>
        <w:autoSpaceDE w:val="0"/>
        <w:autoSpaceDN w:val="0"/>
        <w:adjustRightInd w:val="0"/>
        <w:spacing w:before="120" w:after="120"/>
        <w:rPr>
          <w:color w:val="auto"/>
        </w:rPr>
      </w:pPr>
      <w:r w:rsidRPr="00631B96">
        <w:rPr>
          <w:color w:val="auto"/>
        </w:rPr>
        <w:t xml:space="preserve">Restaurant </w:t>
      </w:r>
      <w:proofErr w:type="spellStart"/>
      <w:r w:rsidRPr="00631B96">
        <w:rPr>
          <w:color w:val="auto"/>
        </w:rPr>
        <w:t>Bassanese</w:t>
      </w:r>
      <w:proofErr w:type="spellEnd"/>
      <w:r w:rsidRPr="00631B96">
        <w:rPr>
          <w:color w:val="auto"/>
        </w:rPr>
        <w:t xml:space="preserve"> Kaštel 125</w:t>
      </w:r>
    </w:p>
    <w:p w14:paraId="4F777CE2" w14:textId="77777777" w:rsidR="00631B96" w:rsidRPr="00631B96" w:rsidRDefault="00631B96" w:rsidP="00F847A0">
      <w:pPr>
        <w:widowControl w:val="0"/>
        <w:numPr>
          <w:ilvl w:val="0"/>
          <w:numId w:val="56"/>
        </w:numPr>
        <w:autoSpaceDE w:val="0"/>
        <w:autoSpaceDN w:val="0"/>
        <w:adjustRightInd w:val="0"/>
        <w:spacing w:before="120" w:after="120"/>
        <w:rPr>
          <w:color w:val="auto"/>
        </w:rPr>
      </w:pPr>
      <w:proofErr w:type="spellStart"/>
      <w:r w:rsidRPr="00631B96">
        <w:rPr>
          <w:color w:val="auto"/>
        </w:rPr>
        <w:t>Pizzeria</w:t>
      </w:r>
      <w:proofErr w:type="spellEnd"/>
      <w:r w:rsidRPr="00631B96">
        <w:rPr>
          <w:color w:val="auto"/>
        </w:rPr>
        <w:t xml:space="preserve"> RONDO, Buje, Trg J.B. Tita 4,         </w:t>
      </w:r>
    </w:p>
    <w:p w14:paraId="35FEBD6C" w14:textId="028FFD2A" w:rsidR="00631B96" w:rsidRPr="00631B96" w:rsidRDefault="00462E05" w:rsidP="00F847A0">
      <w:pPr>
        <w:widowControl w:val="0"/>
        <w:numPr>
          <w:ilvl w:val="0"/>
          <w:numId w:val="56"/>
        </w:numPr>
        <w:autoSpaceDE w:val="0"/>
        <w:autoSpaceDN w:val="0"/>
        <w:adjustRightInd w:val="0"/>
        <w:spacing w:before="120" w:after="120"/>
        <w:rPr>
          <w:color w:val="auto"/>
        </w:rPr>
      </w:pPr>
      <w:hyperlink r:id="rId43">
        <w:r w:rsidR="00631B96" w:rsidRPr="00631B96">
          <w:rPr>
            <w:rStyle w:val="Hyperlink"/>
            <w:color w:val="auto"/>
            <w:u w:val="none"/>
          </w:rPr>
          <w:t>San Leonardo</w:t>
        </w:r>
      </w:hyperlink>
      <w:r w:rsidR="00631B96" w:rsidRPr="00631B96">
        <w:rPr>
          <w:color w:val="auto"/>
        </w:rPr>
        <w:t xml:space="preserve"> Buje, Trg Slobode 6A,</w:t>
      </w:r>
      <w:r w:rsidR="00631B96" w:rsidRPr="00631B96">
        <w:rPr>
          <w:color w:val="auto"/>
        </w:rPr>
        <w:tab/>
        <w:t xml:space="preserve"> </w:t>
      </w:r>
    </w:p>
    <w:p w14:paraId="08B5B17A" w14:textId="77777777" w:rsidR="00631B96" w:rsidRPr="00631B96" w:rsidRDefault="00631B96" w:rsidP="00F847A0">
      <w:pPr>
        <w:widowControl w:val="0"/>
        <w:numPr>
          <w:ilvl w:val="0"/>
          <w:numId w:val="56"/>
        </w:numPr>
        <w:autoSpaceDE w:val="0"/>
        <w:autoSpaceDN w:val="0"/>
        <w:adjustRightInd w:val="0"/>
        <w:spacing w:before="120" w:after="120"/>
        <w:rPr>
          <w:color w:val="auto"/>
        </w:rPr>
      </w:pPr>
      <w:proofErr w:type="spellStart"/>
      <w:r w:rsidRPr="00631B96">
        <w:rPr>
          <w:color w:val="auto"/>
        </w:rPr>
        <w:t>Pizzeria</w:t>
      </w:r>
      <w:proofErr w:type="spellEnd"/>
      <w:r w:rsidRPr="00631B96">
        <w:rPr>
          <w:color w:val="auto"/>
        </w:rPr>
        <w:t xml:space="preserve"> AQUARIUS, Buje, </w:t>
      </w:r>
      <w:proofErr w:type="spellStart"/>
      <w:r w:rsidRPr="00631B96">
        <w:rPr>
          <w:color w:val="auto"/>
        </w:rPr>
        <w:t>Digitronska</w:t>
      </w:r>
      <w:proofErr w:type="spellEnd"/>
      <w:r w:rsidRPr="00631B96">
        <w:rPr>
          <w:color w:val="auto"/>
        </w:rPr>
        <w:t xml:space="preserve"> 14</w:t>
      </w:r>
    </w:p>
    <w:p w14:paraId="3C82AFD6" w14:textId="77777777" w:rsidR="00631B96" w:rsidRPr="00631B96" w:rsidRDefault="00631B96" w:rsidP="00F847A0">
      <w:pPr>
        <w:widowControl w:val="0"/>
        <w:numPr>
          <w:ilvl w:val="0"/>
          <w:numId w:val="56"/>
        </w:numPr>
        <w:autoSpaceDE w:val="0"/>
        <w:autoSpaceDN w:val="0"/>
        <w:adjustRightInd w:val="0"/>
        <w:spacing w:before="120" w:after="120"/>
        <w:rPr>
          <w:color w:val="auto"/>
        </w:rPr>
      </w:pPr>
      <w:r w:rsidRPr="00631B96">
        <w:rPr>
          <w:color w:val="auto"/>
        </w:rPr>
        <w:t>Konzum d.d. Zagreb, prodavaonica Buje, Istarska 15,</w:t>
      </w:r>
    </w:p>
    <w:p w14:paraId="100D75EA" w14:textId="7CA06E8B" w:rsidR="00631B96" w:rsidRPr="00631B96" w:rsidRDefault="00631B96" w:rsidP="00F847A0">
      <w:pPr>
        <w:widowControl w:val="0"/>
        <w:numPr>
          <w:ilvl w:val="0"/>
          <w:numId w:val="56"/>
        </w:numPr>
        <w:autoSpaceDE w:val="0"/>
        <w:autoSpaceDN w:val="0"/>
        <w:adjustRightInd w:val="0"/>
        <w:spacing w:before="120" w:after="120"/>
        <w:rPr>
          <w:color w:val="auto"/>
        </w:rPr>
      </w:pPr>
      <w:r w:rsidRPr="00631B96">
        <w:rPr>
          <w:color w:val="auto"/>
        </w:rPr>
        <w:t xml:space="preserve">Konzum d.d. Zagreb, prodavaonica Buje, </w:t>
      </w:r>
      <w:proofErr w:type="spellStart"/>
      <w:r w:rsidRPr="00631B96">
        <w:rPr>
          <w:color w:val="auto"/>
        </w:rPr>
        <w:t>Digitronska</w:t>
      </w:r>
      <w:proofErr w:type="spellEnd"/>
      <w:r w:rsidRPr="00631B96">
        <w:rPr>
          <w:color w:val="auto"/>
        </w:rPr>
        <w:t xml:space="preserve"> 33</w:t>
      </w:r>
    </w:p>
    <w:p w14:paraId="1AEDC0E7" w14:textId="77777777" w:rsidR="00FA25DC" w:rsidRPr="000E71D5" w:rsidRDefault="00FA25DC" w:rsidP="00DC0A75">
      <w:pPr>
        <w:widowControl w:val="0"/>
        <w:autoSpaceDE w:val="0"/>
        <w:autoSpaceDN w:val="0"/>
        <w:adjustRightInd w:val="0"/>
        <w:spacing w:before="120" w:after="120"/>
      </w:pPr>
    </w:p>
    <w:p w14:paraId="7BACF0A7" w14:textId="4C99A4ED" w:rsidR="00DC0A75" w:rsidRPr="000E71D5" w:rsidRDefault="00DC0A75" w:rsidP="00DC0A75">
      <w:pPr>
        <w:widowControl w:val="0"/>
        <w:autoSpaceDE w:val="0"/>
        <w:autoSpaceDN w:val="0"/>
        <w:adjustRightInd w:val="0"/>
        <w:spacing w:before="120" w:after="120"/>
      </w:pPr>
      <w:r w:rsidRPr="000E71D5">
        <w:t>Vodu za piće, ukoliko nije objekt priključen na javnu mrežu ili se zbog određenih razloga voda ne smije koristiti osigurava</w:t>
      </w:r>
      <w:r w:rsidR="00CC2F01" w:rsidRPr="000E71D5">
        <w:t xml:space="preserve"> </w:t>
      </w:r>
      <w:r w:rsidR="00631B96" w:rsidRPr="00631B96">
        <w:t xml:space="preserve">TD „Istarski vodovod“, Buzet, PJ Buje </w:t>
      </w:r>
      <w:r w:rsidR="003666D3" w:rsidRPr="000E71D5">
        <w:t>i</w:t>
      </w:r>
      <w:r w:rsidR="000E71D5" w:rsidRPr="000E71D5">
        <w:t xml:space="preserve"> vatrogasne sna</w:t>
      </w:r>
      <w:r w:rsidR="00B03AC9">
        <w:t>g</w:t>
      </w:r>
      <w:r w:rsidR="000E71D5" w:rsidRPr="000E71D5">
        <w:t>e</w:t>
      </w:r>
      <w:r w:rsidRPr="000E71D5">
        <w:t xml:space="preserve"> </w:t>
      </w:r>
      <w:r w:rsidR="00631B96">
        <w:t xml:space="preserve">JVP Umag i DVD Buje </w:t>
      </w:r>
      <w:r w:rsidRPr="000E71D5">
        <w:t>(cisternama).</w:t>
      </w:r>
    </w:p>
    <w:p w14:paraId="34992F61" w14:textId="1148B357" w:rsidR="00DC0A75" w:rsidRPr="000E71D5" w:rsidRDefault="00DC0A75" w:rsidP="00DC0A75">
      <w:pPr>
        <w:widowControl w:val="0"/>
        <w:autoSpaceDE w:val="0"/>
        <w:autoSpaceDN w:val="0"/>
        <w:adjustRightInd w:val="0"/>
        <w:spacing w:before="120" w:after="120"/>
      </w:pPr>
      <w:r w:rsidRPr="000E71D5">
        <w:t xml:space="preserve">Postavljanje sanitarnih stanica osigurava </w:t>
      </w:r>
      <w:r w:rsidR="00631B96" w:rsidRPr="00631B96">
        <w:t>TD  „6 Maj“ Umag</w:t>
      </w:r>
    </w:p>
    <w:p w14:paraId="73BB67B0" w14:textId="1AD3295E" w:rsidR="00DC0A75" w:rsidRPr="000E71D5" w:rsidRDefault="00DC0A75" w:rsidP="00DC0A75">
      <w:pPr>
        <w:widowControl w:val="0"/>
        <w:autoSpaceDE w:val="0"/>
        <w:autoSpaceDN w:val="0"/>
        <w:adjustRightInd w:val="0"/>
        <w:spacing w:before="120" w:after="120"/>
      </w:pPr>
      <w:r w:rsidRPr="000E71D5">
        <w:t xml:space="preserve">Zdravstvenu zaštitu osigurava tim zdravstvene zaštite opće medicine </w:t>
      </w:r>
      <w:r w:rsidR="003666D3" w:rsidRPr="000E71D5">
        <w:t>Doma zdravlja</w:t>
      </w:r>
      <w:r w:rsidRPr="000E71D5">
        <w:t xml:space="preserve">. </w:t>
      </w:r>
      <w:r w:rsidR="003666D3" w:rsidRPr="000E71D5">
        <w:t>P</w:t>
      </w:r>
      <w:r w:rsidRPr="000E71D5">
        <w:t xml:space="preserve">ružanje prve medicinske pomoći osigurava </w:t>
      </w:r>
      <w:r w:rsidR="003666D3" w:rsidRPr="000E71D5">
        <w:t xml:space="preserve">Zavod za hitnu medicinu </w:t>
      </w:r>
      <w:r w:rsidR="000E71D5" w:rsidRPr="000E71D5">
        <w:t>Istarske</w:t>
      </w:r>
      <w:r w:rsidR="003666D3" w:rsidRPr="000E71D5">
        <w:t xml:space="preserve"> županije</w:t>
      </w:r>
      <w:r w:rsidRPr="000E71D5">
        <w:t xml:space="preserve">. </w:t>
      </w:r>
    </w:p>
    <w:p w14:paraId="7785C7C4" w14:textId="36028C75" w:rsidR="00DC0A75" w:rsidRPr="000E71D5" w:rsidRDefault="00DC0A75" w:rsidP="00DC0A75">
      <w:pPr>
        <w:widowControl w:val="0"/>
        <w:autoSpaceDE w:val="0"/>
        <w:autoSpaceDN w:val="0"/>
        <w:adjustRightInd w:val="0"/>
        <w:spacing w:before="120" w:after="120"/>
      </w:pPr>
      <w:r w:rsidRPr="000E71D5">
        <w:t xml:space="preserve">Socijalnu pomoć i psihosocijalnu pomoć osiguravaju predstavnici Centra za socijalnu skrb </w:t>
      </w:r>
      <w:r w:rsidR="007B1B15">
        <w:t>Buje</w:t>
      </w:r>
      <w:r w:rsidR="003666D3" w:rsidRPr="000E71D5">
        <w:t xml:space="preserve"> i GDCK </w:t>
      </w:r>
      <w:r w:rsidR="007B1B15">
        <w:t>Buje</w:t>
      </w:r>
      <w:r w:rsidRPr="000E71D5">
        <w:t>.</w:t>
      </w:r>
    </w:p>
    <w:p w14:paraId="624D9BB8" w14:textId="77777777" w:rsidR="00DC0A75" w:rsidRPr="000E71D5" w:rsidRDefault="00DC0A75" w:rsidP="00DC0A75">
      <w:pPr>
        <w:widowControl w:val="0"/>
        <w:autoSpaceDE w:val="0"/>
        <w:autoSpaceDN w:val="0"/>
        <w:adjustRightInd w:val="0"/>
        <w:spacing w:before="120" w:after="120"/>
        <w:rPr>
          <w:b/>
          <w:sz w:val="2"/>
        </w:rPr>
      </w:pPr>
    </w:p>
    <w:p w14:paraId="565BC2E0" w14:textId="77777777" w:rsidR="00DC0A75" w:rsidRPr="000E71D5" w:rsidRDefault="00DC0A75" w:rsidP="00DC0A75">
      <w:pPr>
        <w:widowControl w:val="0"/>
        <w:autoSpaceDE w:val="0"/>
        <w:autoSpaceDN w:val="0"/>
        <w:adjustRightInd w:val="0"/>
        <w:spacing w:before="120" w:after="120"/>
        <w:ind w:firstLine="708"/>
        <w:rPr>
          <w:b/>
          <w:sz w:val="2"/>
        </w:rPr>
      </w:pPr>
    </w:p>
    <w:p w14:paraId="194FEDD5" w14:textId="683210F5" w:rsidR="00DC0A75" w:rsidRPr="00D84FDD" w:rsidRDefault="00DC0A75" w:rsidP="00D84FDD">
      <w:pPr>
        <w:rPr>
          <w:color w:val="54883D"/>
        </w:rPr>
      </w:pPr>
      <w:bookmarkStart w:id="134" w:name="_Toc298521413"/>
      <w:bookmarkStart w:id="135" w:name="_Toc431368094"/>
      <w:bookmarkStart w:id="136" w:name="_Toc432405429"/>
      <w:r w:rsidRPr="00D84FDD">
        <w:rPr>
          <w:color w:val="54883D"/>
        </w:rPr>
        <w:t>Pregled humanitarnih i drugih organizacija koje pomažu u zbrinjavanju</w:t>
      </w:r>
      <w:bookmarkEnd w:id="134"/>
      <w:bookmarkEnd w:id="135"/>
      <w:bookmarkEnd w:id="136"/>
    </w:p>
    <w:p w14:paraId="2A63D1C8" w14:textId="4B71652A" w:rsidR="00DC0A75" w:rsidRPr="00975F46" w:rsidRDefault="00DC0A75" w:rsidP="00DC0A75">
      <w:r w:rsidRPr="000E71D5">
        <w:t xml:space="preserve">Stožer civilne zaštite zajedno s Gradskim društvom Crvenog križa </w:t>
      </w:r>
      <w:r w:rsidR="007B1B15">
        <w:t>Buje</w:t>
      </w:r>
      <w:r w:rsidRPr="000E71D5">
        <w:t xml:space="preserve"> organizira osiguranje osnovnih potreba stanovništva (odjeća, obuća, prehrana i dr.) i uspostavljanjem obiteljskih </w:t>
      </w:r>
      <w:r w:rsidRPr="00975F46">
        <w:t xml:space="preserve">veza ukoliko je došlo do razdvajanja obitelji. </w:t>
      </w:r>
    </w:p>
    <w:p w14:paraId="5273B17C" w14:textId="359A3A2B" w:rsidR="00DC0A75" w:rsidRPr="00975F46" w:rsidRDefault="000E71D5" w:rsidP="00DC0A75">
      <w:pPr>
        <w:widowControl w:val="0"/>
        <w:autoSpaceDE w:val="0"/>
        <w:autoSpaceDN w:val="0"/>
        <w:adjustRightInd w:val="0"/>
        <w:spacing w:before="120" w:after="120"/>
      </w:pPr>
      <w:r w:rsidRPr="00975F46">
        <w:t>Vatrogasn</w:t>
      </w:r>
      <w:r w:rsidR="00975F46" w:rsidRPr="00975F46">
        <w:t>e snage</w:t>
      </w:r>
      <w:r w:rsidR="00DC0A75" w:rsidRPr="00975F46">
        <w:t>,</w:t>
      </w:r>
      <w:r w:rsidR="00930A91" w:rsidRPr="00975F46">
        <w:t xml:space="preserve"> Gradsko društvo Crvenog križa </w:t>
      </w:r>
      <w:r w:rsidR="007B1B15">
        <w:t>Buje</w:t>
      </w:r>
      <w:r w:rsidR="00930A91" w:rsidRPr="00975F46">
        <w:t xml:space="preserve"> i ostale udruge građana</w:t>
      </w:r>
      <w:r w:rsidR="00DC0A75" w:rsidRPr="00975F46">
        <w:t xml:space="preserve"> putem svojih članova uključuju se u osiguranje potreba stanovnika koji su zbrinuti u određenim objektima na području njihovog djelovanja i odgovornosti na snabdijevanju pitkom i tehničkom vodom, osiguranje opreme za grijanje, gašenje požara, prijenos pokretnih i nepokretnih osoba na liječenje, školovanje, sportske aktivnosti i dr.</w:t>
      </w:r>
    </w:p>
    <w:p w14:paraId="3B6CB4FE" w14:textId="77777777" w:rsidR="00DC0A75" w:rsidRPr="00975F46" w:rsidRDefault="00DC0A75" w:rsidP="00DC0A75">
      <w:pPr>
        <w:widowControl w:val="0"/>
        <w:autoSpaceDE w:val="0"/>
        <w:autoSpaceDN w:val="0"/>
        <w:adjustRightInd w:val="0"/>
        <w:spacing w:before="120" w:after="120"/>
      </w:pPr>
    </w:p>
    <w:p w14:paraId="54685109" w14:textId="77777777" w:rsidR="00DC0A75" w:rsidRPr="00D84FDD" w:rsidRDefault="00DC0A75" w:rsidP="00D84FDD">
      <w:pPr>
        <w:rPr>
          <w:color w:val="54883D"/>
        </w:rPr>
      </w:pPr>
      <w:bookmarkStart w:id="137" w:name="_Toc298521414"/>
      <w:bookmarkStart w:id="138" w:name="_Toc431368095"/>
      <w:bookmarkStart w:id="139" w:name="_Toc432405430"/>
      <w:r w:rsidRPr="00D84FDD">
        <w:rPr>
          <w:color w:val="54883D"/>
        </w:rPr>
        <w:t>Veterinarsko zbrinjavanje</w:t>
      </w:r>
      <w:bookmarkEnd w:id="137"/>
      <w:bookmarkEnd w:id="138"/>
      <w:bookmarkEnd w:id="139"/>
    </w:p>
    <w:p w14:paraId="42C26C61" w14:textId="37CE0278" w:rsidR="00DC0A75" w:rsidRPr="00975F46" w:rsidRDefault="00DC0A75" w:rsidP="003666D3">
      <w:pPr>
        <w:widowControl w:val="0"/>
        <w:autoSpaceDE w:val="0"/>
        <w:autoSpaceDN w:val="0"/>
        <w:adjustRightInd w:val="0"/>
      </w:pPr>
      <w:r w:rsidRPr="00975F46">
        <w:t xml:space="preserve">Nositelj veterinarskog zbrinjavanja na području Grada </w:t>
      </w:r>
      <w:r w:rsidR="007B1B15">
        <w:t>Buja</w:t>
      </w:r>
      <w:r w:rsidR="00975F46" w:rsidRPr="00975F46">
        <w:t xml:space="preserve"> </w:t>
      </w:r>
      <w:r w:rsidR="003666D3" w:rsidRPr="00975F46">
        <w:t xml:space="preserve">je </w:t>
      </w:r>
      <w:r w:rsidRPr="00975F46">
        <w:t xml:space="preserve">Veterinarska </w:t>
      </w:r>
      <w:r w:rsidR="00975F46" w:rsidRPr="00975F46">
        <w:t xml:space="preserve">ambulanta </w:t>
      </w:r>
      <w:r w:rsidR="007B1B15">
        <w:t>Buje</w:t>
      </w:r>
    </w:p>
    <w:p w14:paraId="0D8A8EC5" w14:textId="77777777" w:rsidR="00DC0A75" w:rsidRPr="00975F46" w:rsidRDefault="00DC0A75" w:rsidP="00DC0A75">
      <w:pPr>
        <w:widowControl w:val="0"/>
        <w:autoSpaceDE w:val="0"/>
        <w:autoSpaceDN w:val="0"/>
        <w:adjustRightInd w:val="0"/>
        <w:spacing w:before="120" w:after="120"/>
      </w:pPr>
      <w:r w:rsidRPr="00975F46">
        <w:t>Veterinarskom zbrinjavanju na području s kojeg je izvršena evakuacija stanovništva podliježu sve kategorije domaćih životinja, smještajem na sigurna područja ili odvozom u najbližu klaonicu, prema procjeni veterinarske struke.</w:t>
      </w:r>
    </w:p>
    <w:p w14:paraId="1793C335" w14:textId="77777777" w:rsidR="00DC0A75" w:rsidRPr="00975F46" w:rsidRDefault="00DC0A75" w:rsidP="00DC0A75">
      <w:pPr>
        <w:widowControl w:val="0"/>
        <w:autoSpaceDE w:val="0"/>
        <w:autoSpaceDN w:val="0"/>
        <w:adjustRightInd w:val="0"/>
        <w:spacing w:before="120" w:after="120"/>
      </w:pPr>
      <w:r w:rsidRPr="00975F46">
        <w:lastRenderedPageBreak/>
        <w:t>Osim nositelja u veterinarsko zbrinjavanje uključuju se vlasnici prometnih sredstava namijenjenih za prijevoz.</w:t>
      </w:r>
    </w:p>
    <w:p w14:paraId="1AB47F1B" w14:textId="77777777" w:rsidR="00DC0A75" w:rsidRPr="00975F46" w:rsidRDefault="00DC0A75" w:rsidP="00DC0A75">
      <w:pPr>
        <w:widowControl w:val="0"/>
        <w:autoSpaceDE w:val="0"/>
        <w:autoSpaceDN w:val="0"/>
        <w:adjustRightInd w:val="0"/>
        <w:spacing w:before="120" w:after="120"/>
      </w:pPr>
      <w:r w:rsidRPr="00975F46">
        <w:t>Vlasnici i imaoci stoke (životinja), angažiranjem vlastitih kapaciteta (traktori s prikolicama namijenjenim za prijevoz životinja).</w:t>
      </w:r>
    </w:p>
    <w:p w14:paraId="66C85EC7" w14:textId="51C427EE" w:rsidR="008404CE" w:rsidRPr="00975F46" w:rsidRDefault="008404CE">
      <w:pPr>
        <w:spacing w:before="0" w:after="200"/>
        <w:jc w:val="left"/>
      </w:pPr>
      <w:r w:rsidRPr="00975F46">
        <w:br w:type="page"/>
      </w:r>
    </w:p>
    <w:p w14:paraId="2FE8D761" w14:textId="66E9C0BB" w:rsidR="00DC0A75" w:rsidRPr="00975F46" w:rsidRDefault="008119A8" w:rsidP="008404CE">
      <w:pPr>
        <w:pStyle w:val="Heading2"/>
      </w:pPr>
      <w:bookmarkStart w:id="140" w:name="_Toc19000069"/>
      <w:bookmarkStart w:id="141" w:name="_Toc101867914"/>
      <w:r>
        <w:lastRenderedPageBreak/>
        <w:t xml:space="preserve">6.8 </w:t>
      </w:r>
      <w:r w:rsidR="00DC0A75" w:rsidRPr="00975F46">
        <w:t>Način zahtijevanja i pružanja pomoći između različitih hijerarhijskih razina sustava civilne zaštite u velikoj nesreći i katastrofi</w:t>
      </w:r>
      <w:bookmarkEnd w:id="140"/>
      <w:bookmarkEnd w:id="141"/>
    </w:p>
    <w:p w14:paraId="129B6AF9" w14:textId="376A24B2" w:rsidR="00DC0A75" w:rsidRPr="00975F46" w:rsidRDefault="00DC0A75" w:rsidP="00DC0A75">
      <w:pPr>
        <w:rPr>
          <w:lang w:bidi="en-US"/>
        </w:rPr>
      </w:pPr>
      <w:r w:rsidRPr="00975F46">
        <w:rPr>
          <w:lang w:bidi="en-US"/>
        </w:rPr>
        <w:t xml:space="preserve">Zahtjev za pružanje pomoći višoj hijerarhijskoj razini upućuje se isključivo kada su sve sposobnosti operativnih snaga sustava civilne zaštite na nižoj razini iskorištene ili nedostatne sukladno pravilniku o standardnim operativnim postupcima za pružanje pomoći nižoj hijerarhijskoj razini od strane više razine sustava civilne zaštite u velikoj nesreći i katastrofi koji donosi </w:t>
      </w:r>
      <w:r w:rsidR="00975F46">
        <w:rPr>
          <w:lang w:bidi="en-US"/>
        </w:rPr>
        <w:t>ministar</w:t>
      </w:r>
      <w:r w:rsidRPr="00975F46">
        <w:rPr>
          <w:lang w:bidi="en-US"/>
        </w:rPr>
        <w:t>.</w:t>
      </w:r>
    </w:p>
    <w:p w14:paraId="6F6397EA" w14:textId="7FC96220" w:rsidR="00DC0A75" w:rsidRPr="00812137" w:rsidRDefault="00DC0A75" w:rsidP="00DC0A75">
      <w:pPr>
        <w:rPr>
          <w:lang w:bidi="en-US"/>
        </w:rPr>
      </w:pPr>
      <w:r w:rsidRPr="00812137">
        <w:rPr>
          <w:lang w:bidi="en-US"/>
        </w:rPr>
        <w:t xml:space="preserve">Nakon provedenog postupka sagledavanja poduzetih operativnih aktivnosti sustava civilne zaštite na nižoj hijerarhijskoj razini sustava civilne zaštite u velikoj nesreći, Stožer civilne zaštite Grada </w:t>
      </w:r>
      <w:r w:rsidR="004F433D">
        <w:rPr>
          <w:lang w:bidi="en-US"/>
        </w:rPr>
        <w:t>Buja</w:t>
      </w:r>
      <w:r w:rsidRPr="00812137">
        <w:rPr>
          <w:lang w:bidi="en-US"/>
        </w:rPr>
        <w:t xml:space="preserve"> donosi zaključak kojim se utvrđuje kako su upotrijebljene sve raspoložive snage i drugi kapaciteti sustava civilne zaštite ili kako su sve poduzete mjere i aktivnosti sustava civilne zaštite nedostatne, uzimajući u obzir sve prethodno formalno utvrđene potrebe za učinkovito spašavanje te će uputiti zahtjev kojim traži pomoć. Načelnik Stožera civilne zaštite Grada </w:t>
      </w:r>
      <w:r w:rsidR="004F433D">
        <w:rPr>
          <w:lang w:bidi="en-US"/>
        </w:rPr>
        <w:t>Buja</w:t>
      </w:r>
      <w:r w:rsidRPr="00812137">
        <w:rPr>
          <w:lang w:bidi="en-US"/>
        </w:rPr>
        <w:t xml:space="preserve">, po pribavljenoj prethodnoj suglasnosti Gradonačelnika, zahtjev za traženje pomoći šalje Stožeru civilne zaštite </w:t>
      </w:r>
      <w:r w:rsidR="00975F46" w:rsidRPr="00812137">
        <w:rPr>
          <w:lang w:bidi="en-US"/>
        </w:rPr>
        <w:t>Istarske</w:t>
      </w:r>
      <w:r w:rsidR="005602B8" w:rsidRPr="00812137">
        <w:rPr>
          <w:lang w:bidi="en-US"/>
        </w:rPr>
        <w:t xml:space="preserve"> </w:t>
      </w:r>
      <w:r w:rsidRPr="00812137">
        <w:rPr>
          <w:lang w:bidi="en-US"/>
        </w:rPr>
        <w:t>županije.</w:t>
      </w:r>
    </w:p>
    <w:p w14:paraId="5AC7D475" w14:textId="5A7D8EA0" w:rsidR="00DC0A75" w:rsidRPr="00812137" w:rsidRDefault="00DC0A75" w:rsidP="00DC0A75">
      <w:pPr>
        <w:rPr>
          <w:lang w:bidi="en-US"/>
        </w:rPr>
      </w:pPr>
      <w:r w:rsidRPr="00812137">
        <w:rPr>
          <w:lang w:bidi="en-US"/>
        </w:rPr>
        <w:t xml:space="preserve">Zahtjev kojim se traži pomoć podnosi se samo u izvanrednim situacijama kada se analizom svih poduzetih operativnih aktivnosti sustava civilne zaštite na području Grada </w:t>
      </w:r>
      <w:r w:rsidR="00964E3E">
        <w:rPr>
          <w:lang w:bidi="en-US"/>
        </w:rPr>
        <w:t>Buja</w:t>
      </w:r>
      <w:r w:rsidRPr="00812137">
        <w:rPr>
          <w:lang w:bidi="en-US"/>
        </w:rPr>
        <w:t xml:space="preserve"> u velikoj nesreći utvrdi stvarno stanje spremnosti kapaciteta sustava prema sljedećim kriterijima:</w:t>
      </w:r>
    </w:p>
    <w:p w14:paraId="3F2E6E70" w14:textId="77777777" w:rsidR="00DC0A75" w:rsidRPr="00812137" w:rsidRDefault="00DC0A75" w:rsidP="00F847A0">
      <w:pPr>
        <w:pStyle w:val="ListParagraph"/>
        <w:numPr>
          <w:ilvl w:val="0"/>
          <w:numId w:val="39"/>
        </w:numPr>
        <w:rPr>
          <w:lang w:bidi="en-US"/>
        </w:rPr>
      </w:pPr>
      <w:r w:rsidRPr="00812137">
        <w:rPr>
          <w:lang w:bidi="en-US"/>
        </w:rPr>
        <w:t>stvarni manjak u potrebi operativnim kapacitetima za učinkovito spašavanje u slučaju velike nesreće i katastrofe,</w:t>
      </w:r>
    </w:p>
    <w:p w14:paraId="734F81AC" w14:textId="77777777" w:rsidR="00DC0A75" w:rsidRPr="00812137" w:rsidRDefault="00DC0A75" w:rsidP="00F847A0">
      <w:pPr>
        <w:pStyle w:val="ListParagraph"/>
        <w:numPr>
          <w:ilvl w:val="0"/>
          <w:numId w:val="39"/>
        </w:numPr>
        <w:rPr>
          <w:lang w:bidi="en-US"/>
        </w:rPr>
      </w:pPr>
      <w:r w:rsidRPr="00812137">
        <w:rPr>
          <w:lang w:bidi="en-US"/>
        </w:rPr>
        <w:t>izraženim velikim nedostatcima u osposobljenosti ili opremljenosti te kompetencijama/stručnosti operativnih snaga koji značajno umanjuju njihovu operativnu spremnost za uspješno djelovanje u velikoj nesreći,</w:t>
      </w:r>
    </w:p>
    <w:p w14:paraId="4C2E8C29" w14:textId="77777777" w:rsidR="00DC0A75" w:rsidRPr="00812137" w:rsidRDefault="00DC0A75" w:rsidP="00F847A0">
      <w:pPr>
        <w:pStyle w:val="ListParagraph"/>
        <w:numPr>
          <w:ilvl w:val="0"/>
          <w:numId w:val="39"/>
        </w:numPr>
        <w:rPr>
          <w:lang w:bidi="en-US"/>
        </w:rPr>
      </w:pPr>
      <w:r w:rsidRPr="00812137">
        <w:rPr>
          <w:lang w:bidi="en-US"/>
        </w:rPr>
        <w:t>kao zamjena lokalno angažiranih operativnih snaga nakon 24 sata njihovog besprekidnog djelovanja u velikoj nesreći, s time da se nakon odmora od 12 sati ponovo uključe u sanaciju posljedica izvanrednog događaja.</w:t>
      </w:r>
    </w:p>
    <w:p w14:paraId="30C3D14B" w14:textId="77777777" w:rsidR="00DC0A75" w:rsidRPr="00812137" w:rsidRDefault="00DC0A75" w:rsidP="00DC0A75">
      <w:pPr>
        <w:rPr>
          <w:lang w:bidi="en-US"/>
        </w:rPr>
      </w:pPr>
      <w:r w:rsidRPr="00812137">
        <w:rPr>
          <w:lang w:bidi="en-US"/>
        </w:rPr>
        <w:t xml:space="preserve">Zahtjev kojim se traži pomoć koji nije u skladu s ranije navedenim kriterijima i odredbama Zakona o sustavu civilne zaštite, smatrat će se neosnovanim te kao pokušaj zlouporabe načela solidarnosti. </w:t>
      </w:r>
    </w:p>
    <w:p w14:paraId="63410043" w14:textId="73A58701" w:rsidR="00DC0A75" w:rsidRPr="00812137" w:rsidRDefault="00DC0A75" w:rsidP="00DC0A75">
      <w:pPr>
        <w:rPr>
          <w:lang w:bidi="en-US"/>
        </w:rPr>
      </w:pPr>
      <w:r w:rsidRPr="00812137">
        <w:rPr>
          <w:lang w:bidi="en-US"/>
        </w:rPr>
        <w:t>Viša razina sustava civilne zaštite procjenjuje opravdanost zahtjeva za pružanje pomoći zaprimljenog od strane niže razine te u slučaju njegove opravdanosti odobrava slanje pomoći.</w:t>
      </w:r>
    </w:p>
    <w:p w14:paraId="4FB3F842" w14:textId="77777777" w:rsidR="00DC0A75" w:rsidRPr="00812137" w:rsidRDefault="00DC0A75" w:rsidP="00DC0A75">
      <w:pPr>
        <w:rPr>
          <w:lang w:bidi="en-US"/>
        </w:rPr>
      </w:pPr>
      <w:r w:rsidRPr="00812137">
        <w:rPr>
          <w:lang w:bidi="en-US"/>
        </w:rPr>
        <w:t>Zahtjeve za pomoć šalju, zaprimaju, razmatraju i odobravaju načelnici stožera civilne zaštite uz prethodnu suglasnost izvršnog tijela jedinice lokalne i područne (regionalne) samouprave. Odgovor na zaprimljeni zahtjev mora se dati unutar 3 sata od zaprimanja istog.</w:t>
      </w:r>
    </w:p>
    <w:p w14:paraId="4647E7B9" w14:textId="77777777" w:rsidR="00DC0A75" w:rsidRPr="00812137" w:rsidRDefault="00DC0A75" w:rsidP="00DC0A75">
      <w:pPr>
        <w:rPr>
          <w:lang w:bidi="en-US"/>
        </w:rPr>
      </w:pPr>
      <w:r w:rsidRPr="00812137">
        <w:rPr>
          <w:lang w:bidi="en-US"/>
        </w:rPr>
        <w:t>Niža hijerarhijska razina koja je zatražila pomoć i istu dobila, obvezna je sa svojim operativnim snagama sustava civilne zaštite nastaviti s djelovanjem na sanaciji posljedica izvanrednog događaja.</w:t>
      </w:r>
    </w:p>
    <w:p w14:paraId="4F9185B0" w14:textId="77777777" w:rsidR="00DC0A75" w:rsidRPr="00812137" w:rsidRDefault="00DC0A75" w:rsidP="00DC0A75">
      <w:pPr>
        <w:spacing w:before="0" w:after="200"/>
        <w:jc w:val="left"/>
      </w:pPr>
      <w:r w:rsidRPr="00812137">
        <w:t>Shema postupanja nalazi se u nastavku.</w:t>
      </w:r>
    </w:p>
    <w:p w14:paraId="1CC296D8" w14:textId="77777777" w:rsidR="00DC0A75" w:rsidRPr="00717D05" w:rsidRDefault="00DC0A75" w:rsidP="00DC0A75">
      <w:pPr>
        <w:spacing w:before="0" w:after="200"/>
        <w:jc w:val="left"/>
        <w:rPr>
          <w:highlight w:val="yellow"/>
        </w:rPr>
      </w:pPr>
    </w:p>
    <w:p w14:paraId="70219124" w14:textId="77777777" w:rsidR="00DC0A75" w:rsidRPr="00717D05" w:rsidRDefault="00DC0A75" w:rsidP="00DC0A75">
      <w:pPr>
        <w:spacing w:before="0" w:after="200"/>
        <w:jc w:val="left"/>
        <w:rPr>
          <w:highlight w:val="yellow"/>
        </w:rPr>
      </w:pPr>
    </w:p>
    <w:p w14:paraId="52CA0684" w14:textId="77777777" w:rsidR="00DC0A75" w:rsidRPr="00717D05" w:rsidRDefault="00DC0A75" w:rsidP="00DC0A75">
      <w:pPr>
        <w:spacing w:before="0" w:after="200"/>
        <w:jc w:val="left"/>
        <w:rPr>
          <w:highlight w:val="yellow"/>
        </w:rPr>
      </w:pPr>
      <w:r w:rsidRPr="00717D05">
        <w:rPr>
          <w:noProof/>
          <w:highlight w:val="yellow"/>
          <w:lang w:eastAsia="hr-HR"/>
        </w:rPr>
        <mc:AlternateContent>
          <mc:Choice Requires="wps">
            <w:drawing>
              <wp:anchor distT="0" distB="0" distL="114300" distR="114300" simplePos="0" relativeHeight="251969536" behindDoc="0" locked="0" layoutInCell="1" allowOverlap="1" wp14:anchorId="2BEDE583" wp14:editId="14FB4408">
                <wp:simplePos x="0" y="0"/>
                <wp:positionH relativeFrom="column">
                  <wp:posOffset>3557905</wp:posOffset>
                </wp:positionH>
                <wp:positionV relativeFrom="paragraph">
                  <wp:posOffset>245745</wp:posOffset>
                </wp:positionV>
                <wp:extent cx="1828800" cy="647700"/>
                <wp:effectExtent l="76200" t="57150" r="76200" b="95250"/>
                <wp:wrapNone/>
                <wp:docPr id="457" name="Rectangle 457"/>
                <wp:cNvGraphicFramePr/>
                <a:graphic xmlns:a="http://schemas.openxmlformats.org/drawingml/2006/main">
                  <a:graphicData uri="http://schemas.microsoft.com/office/word/2010/wordprocessingShape">
                    <wps:wsp>
                      <wps:cNvSpPr/>
                      <wps:spPr>
                        <a:xfrm>
                          <a:off x="0" y="0"/>
                          <a:ext cx="1828800" cy="647700"/>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7A7927B4" w14:textId="54C14275" w:rsidR="00462E05" w:rsidRPr="00DB5853" w:rsidRDefault="00462E05" w:rsidP="00DC0A75">
                            <w:pPr>
                              <w:spacing w:after="0"/>
                              <w:jc w:val="center"/>
                              <w:rPr>
                                <w:color w:val="FFFFFF" w:themeColor="background1"/>
                              </w:rPr>
                            </w:pPr>
                            <w:r w:rsidRPr="00DB5853">
                              <w:rPr>
                                <w:color w:val="FFFFFF" w:themeColor="background1"/>
                              </w:rPr>
                              <w:t xml:space="preserve">Gradonačelnik Grada </w:t>
                            </w:r>
                            <w:r>
                              <w:rPr>
                                <w:color w:val="FFFFFF" w:themeColor="background1"/>
                              </w:rPr>
                              <w:t>Buja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DE583" id="Rectangle 457" o:spid="_x0000_s1106" style="position:absolute;margin-left:280.15pt;margin-top:19.35pt;width:2in;height:51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EwagIAADAFAAAOAAAAZHJzL2Uyb0RvYy54bWysVFtP2zAUfp+0/2D5faTpOigVKapATJMQ&#10;IC7i2XXsNpLt4x27Tbpfv2MnbRHjZdNeknO/fscXl501bKswNOAqXp6MOFNOQt24VcVfnm++TDkL&#10;UbhaGHCq4jsV+OX886eL1s/UGNZgaoWMgrgwa33F1zH6WVEEuVZWhBPwypFSA1oRicVVUaNoKbo1&#10;xXg0Oi1awNojSBUCSa97JZ/n+ForGe+1DioyU3GqLeYv5u8yfYv5hZitUPh1I4cyxD9UYUXjKOkh&#10;1LWIgm2w+SOUbSRCAB1PJNgCtG6kyj1QN+XoXTdPa+FV7oWGE/xhTOH/hZV32wdkTV3xybczzpyw&#10;tKRHGptwK6NYEtKIWh9mZPnkH3DgApGp306jTX/qhHV5rLvDWFUXmSRhOR1PpyOaviTd6eTsjGgK&#10;Uxy9PYb4XYFliag4Uv48TbG9DbE33ZukZMYlWSqqLyNTcWdUr3xUmjqixF9zkIwldWWQbQWhwMRy&#10;yG4cWSYX3RhzcCo/chJSKhfHg+Ngn1xVxtjfOB88cmZw8eBsGwf4UfZjybq333ff95zaj92yy2s8&#10;PU9FJtES6h3tFqEHffDypqHx3ooQHwQSymkjdLnxnj7aQFtxGCjO1oC/PpInewIfaTlr6WoqHn5u&#10;BCrOzA9HsDwvJ5N0Zpkh8IyJwbea5VuN29groJWU9EZ4mclkH82e1Aj2lQ58kbKSSjhJuSsuI+6Z&#10;q9hfMz0RUi0W2YxOy4t46568TMHToBN8nrtXgX7AWCR03sH+wsTsHdR62+TpYLGJoJuMw+NchxXQ&#10;WWYkD09Iuvu3fLY6PnTz3wAAAP//AwBQSwMEFAAGAAgAAAAhAEML1irfAAAACgEAAA8AAABkcnMv&#10;ZG93bnJldi54bWxMj8FOwzAMhu9IvENkJG4sYR1bV5pOY6IHDpPYYPe09dqKxqmabC1vjznB0fan&#10;39+fbibbiSsOvnWk4XGmQCCVrmqp1vD5kT/EIHwwVJnOEWr4Rg+b7PYmNUnlRjrg9RhqwSHkE6Oh&#10;CaFPpPRlg9b4meuR+HZ2gzWBx6GW1WBGDrednCu1lNa0xB8a0+OuwfLreLEaaP12jl7LE6n9Ln/J&#10;58UWD++j1vd30/YZRMAp/MHwq8/qkLFT4S5UedFpeFqqiFENUbwCwUC8iHlRMLlQK5BZKv9XyH4A&#10;AAD//wMAUEsBAi0AFAAGAAgAAAAhALaDOJL+AAAA4QEAABMAAAAAAAAAAAAAAAAAAAAAAFtDb250&#10;ZW50X1R5cGVzXS54bWxQSwECLQAUAAYACAAAACEAOP0h/9YAAACUAQAACwAAAAAAAAAAAAAAAAAv&#10;AQAAX3JlbHMvLnJlbHNQSwECLQAUAAYACAAAACEAT0YBMGoCAAAwBQAADgAAAAAAAAAAAAAAAAAu&#10;AgAAZHJzL2Uyb0RvYy54bWxQSwECLQAUAAYACAAAACEAQwvWKt8AAAAKAQAADwAAAAAAAAAAAAAA&#10;AADEBAAAZHJzL2Rvd25yZXYueG1sUEsFBgAAAAAEAAQA8wAAANAFAAAAAA==&#10;" fillcolor="#c0504d [3205]" strokecolor="white [3201]" strokeweight="3pt">
                <v:shadow on="t" color="black" opacity="24903f" origin=",.5" offset="0,.55556mm"/>
                <v:textbox>
                  <w:txbxContent>
                    <w:p w14:paraId="7A7927B4" w14:textId="54C14275" w:rsidR="00462E05" w:rsidRPr="00DB5853" w:rsidRDefault="00462E05" w:rsidP="00DC0A75">
                      <w:pPr>
                        <w:spacing w:after="0"/>
                        <w:jc w:val="center"/>
                        <w:rPr>
                          <w:color w:val="FFFFFF" w:themeColor="background1"/>
                        </w:rPr>
                      </w:pPr>
                      <w:r w:rsidRPr="00DB5853">
                        <w:rPr>
                          <w:color w:val="FFFFFF" w:themeColor="background1"/>
                        </w:rPr>
                        <w:t xml:space="preserve">Gradonačelnik Grada </w:t>
                      </w:r>
                      <w:r>
                        <w:rPr>
                          <w:color w:val="FFFFFF" w:themeColor="background1"/>
                        </w:rPr>
                        <w:t>Buja</w:t>
                      </w:r>
                    </w:p>
                  </w:txbxContent>
                </v:textbox>
              </v:rect>
            </w:pict>
          </mc:Fallback>
        </mc:AlternateContent>
      </w:r>
    </w:p>
    <w:p w14:paraId="2B68DA49" w14:textId="77777777" w:rsidR="00DC0A75" w:rsidRPr="00717D05" w:rsidRDefault="00DC0A75" w:rsidP="00DC0A75">
      <w:pPr>
        <w:spacing w:before="0" w:after="200"/>
        <w:jc w:val="left"/>
        <w:rPr>
          <w:highlight w:val="yellow"/>
        </w:rPr>
      </w:pPr>
      <w:r w:rsidRPr="00717D05">
        <w:rPr>
          <w:noProof/>
          <w:highlight w:val="yellow"/>
          <w:lang w:eastAsia="hr-HR"/>
        </w:rPr>
        <mc:AlternateContent>
          <mc:Choice Requires="wps">
            <w:drawing>
              <wp:anchor distT="0" distB="0" distL="114300" distR="114300" simplePos="0" relativeHeight="251973632" behindDoc="0" locked="0" layoutInCell="1" allowOverlap="1" wp14:anchorId="3EBE9AE8" wp14:editId="31498CE6">
                <wp:simplePos x="0" y="0"/>
                <wp:positionH relativeFrom="column">
                  <wp:posOffset>1580033</wp:posOffset>
                </wp:positionH>
                <wp:positionV relativeFrom="paragraph">
                  <wp:posOffset>225422</wp:posOffset>
                </wp:positionV>
                <wp:extent cx="1718545" cy="314325"/>
                <wp:effectExtent l="0" t="323850" r="15240" b="314325"/>
                <wp:wrapNone/>
                <wp:docPr id="458" name="Text Box 458"/>
                <wp:cNvGraphicFramePr/>
                <a:graphic xmlns:a="http://schemas.openxmlformats.org/drawingml/2006/main">
                  <a:graphicData uri="http://schemas.microsoft.com/office/word/2010/wordprocessingShape">
                    <wps:wsp>
                      <wps:cNvSpPr txBox="1"/>
                      <wps:spPr>
                        <a:xfrm rot="20300379">
                          <a:off x="0" y="0"/>
                          <a:ext cx="171854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F529B1" w14:textId="77777777" w:rsidR="00462E05" w:rsidRDefault="00462E05" w:rsidP="00DC0A75">
                            <w:r>
                              <w:t>1   Zahtjev za suglasnost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E9AE8" id="Text Box 458" o:spid="_x0000_s1107" type="#_x0000_t202" style="position:absolute;margin-left:124.4pt;margin-top:17.75pt;width:135.3pt;height:24.75pt;rotation:-1419533fd;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6/YmAIAAKUFAAAOAAAAZHJzL2Uyb0RvYy54bWysVEtPGzEQvlfqf7B8L7t5EYjYoBREVQkB&#10;KlScHa9NVvV6XNvJbvrrO57dPEq5UPVijWc+f+N5Xly2tWEb5UMFtuCDk5wzZSWUlX0p+Penm09n&#10;nIUobCkMWFXwrQr8cv7xw0XjZmoIKzCl8gxJbJg1ruCrGN0sy4JcqVqEE3DKolGDr0XEq3/JSi8a&#10;ZK9NNszz06wBXzoPUoWA2uvOyOfEr7WS8V7roCIzBce/RTo9nct0ZvMLMXvxwq0q2X9D/MMvalFZ&#10;dLqnuhZRsLWv/qKqK+khgI4nEuoMtK6kohgwmkH+KprHlXCKYsHkBLdPU/h/tPJu8+BZVRZ8PMFS&#10;WVFjkZ5UG9lnaFnSYYYaF2YIfHQIjS0asNI7fUBlCrzVvmYeMMHDfJTno+k55QMjZAjH1G/36U7s&#10;MnFMB2eT8YQzibbRYDwaThJr1pElUudD/KKgZkkouMdyEqvY3IbYQXeQBA9gqvKmMoYuqYXUlfFs&#10;I7D4JtKXkfwPlLGsKfjpaJITsYX0vGM2NtEoaqLeXUpEFzBJcWtUwhj7TWlMIgX6hm8hpbJ7/4RO&#10;KI2u3vOwxx9+9Z7HXRz4gjyDjfvHdWXBU/Q0dYeUlT92KdMdHmtzFHcSY7tsqXumNEpJtYRyi31C&#10;rYBlD07eVFi9WxHig/A4XKjEhRHv8dAGMPvQS5ytwP96S5/w2PNo5azBYS14+LkWXnFmvlqchvPB&#10;eJymmy7jyXSIF39sWR5b7Lq+AmyJAf2OxISPZidqD/Uz7pVF8oomYSX6LnjciVexWyG4l6RaLAiE&#10;8+xEvLWPTibqlObUm0/ts/Cub+CIrX8Hu7EWs1d93GHTSwuLdQRdUZMfstoXAHcBjUm/t9KyOb4T&#10;6rBd578BAAD//wMAUEsDBBQABgAIAAAAIQCLx5Ba3QAAAAkBAAAPAAAAZHJzL2Rvd25yZXYueG1s&#10;TI/BTsMwEETvSPyDtUjcqN3SQAjZVAWpJ9RDCuLsxEsciNdR7Lbh7zEnOI5mNPOm3MxuECeaQu8Z&#10;YblQIIhbb3ruEN5edzc5iBA1Gz14JoRvCrCpLi9KXRh/5ppOh9iJVMKh0Ag2xrGQMrSWnA4LPxIn&#10;78NPTsckp06aSZ9TuRvkSqk76XTPacHqkZ4ttV+Ho0Oo7+0T7ff1lv3uRTe9Ue+fmUK8vpq3jyAi&#10;zfEvDL/4CR2qxNT4I5sgBoTVOk/oEeE2y0CkQLZ8WINoEPJMgaxK+f9B9QMAAP//AwBQSwECLQAU&#10;AAYACAAAACEAtoM4kv4AAADhAQAAEwAAAAAAAAAAAAAAAAAAAAAAW0NvbnRlbnRfVHlwZXNdLnht&#10;bFBLAQItABQABgAIAAAAIQA4/SH/1gAAAJQBAAALAAAAAAAAAAAAAAAAAC8BAABfcmVscy8ucmVs&#10;c1BLAQItABQABgAIAAAAIQC3F6/YmAIAAKUFAAAOAAAAAAAAAAAAAAAAAC4CAABkcnMvZTJvRG9j&#10;LnhtbFBLAQItABQABgAIAAAAIQCLx5Ba3QAAAAkBAAAPAAAAAAAAAAAAAAAAAPIEAABkcnMvZG93&#10;bnJldi54bWxQSwUGAAAAAAQABADzAAAA/AUAAAAA&#10;" fillcolor="white [3201]" stroked="f" strokeweight=".5pt">
                <v:textbox>
                  <w:txbxContent>
                    <w:p w14:paraId="14F529B1" w14:textId="77777777" w:rsidR="00462E05" w:rsidRDefault="00462E05" w:rsidP="00DC0A75">
                      <w:r>
                        <w:t>1   Zahtjev za suglasnost</w:t>
                      </w:r>
                    </w:p>
                  </w:txbxContent>
                </v:textbox>
              </v:shape>
            </w:pict>
          </mc:Fallback>
        </mc:AlternateContent>
      </w:r>
      <w:r w:rsidRPr="00717D05">
        <w:rPr>
          <w:noProof/>
          <w:highlight w:val="yellow"/>
          <w:lang w:eastAsia="hr-HR"/>
        </w:rPr>
        <mc:AlternateContent>
          <mc:Choice Requires="wps">
            <w:drawing>
              <wp:anchor distT="0" distB="0" distL="114300" distR="114300" simplePos="0" relativeHeight="251971584" behindDoc="0" locked="0" layoutInCell="1" allowOverlap="1" wp14:anchorId="6DAF2C7E" wp14:editId="744ACEEA">
                <wp:simplePos x="0" y="0"/>
                <wp:positionH relativeFrom="column">
                  <wp:posOffset>1357629</wp:posOffset>
                </wp:positionH>
                <wp:positionV relativeFrom="paragraph">
                  <wp:posOffset>191135</wp:posOffset>
                </wp:positionV>
                <wp:extent cx="2200275" cy="857250"/>
                <wp:effectExtent l="19050" t="57150" r="0" b="19050"/>
                <wp:wrapNone/>
                <wp:docPr id="459" name="Straight Arrow Connector 459"/>
                <wp:cNvGraphicFramePr/>
                <a:graphic xmlns:a="http://schemas.openxmlformats.org/drawingml/2006/main">
                  <a:graphicData uri="http://schemas.microsoft.com/office/word/2010/wordprocessingShape">
                    <wps:wsp>
                      <wps:cNvCnPr/>
                      <wps:spPr>
                        <a:xfrm flipV="1">
                          <a:off x="0" y="0"/>
                          <a:ext cx="2200275" cy="85725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8643F8" id="Straight Arrow Connector 459" o:spid="_x0000_s1026" type="#_x0000_t32" style="position:absolute;margin-left:106.9pt;margin-top:15.05pt;width:173.25pt;height:67.5pt;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g6AAIAAFEEAAAOAAAAZHJzL2Uyb0RvYy54bWysVMuu0zAQ3SPxD5b3NGlFuZeq6RX0ctkg&#10;qO6DveuME0t+aWya9u8ZO214L0BsHD/mnDlzPM765mgNOwBG7V3D57OaM3DSt9p1DX96vHtxzVlM&#10;wrXCeAcNP0HkN5vnz9ZDWMHC9960gIxIXFwNoeF9SmFVVVH2YEWc+QCODpVHKxItsataFAOxW1Mt&#10;6vpVNXhsA3oJMdLu7XjIN4VfKZDpk1IREjMNJ22pjFjGfR6rzVqsOhSh1/IsQ/yDCiu0o6QT1a1I&#10;gn1B/QuV1RJ99CrNpLeVV0pLKDVQNfP6p2oeehGg1ELmxDDZFP8frfx42CHTbcNfLl9z5oSlS3pI&#10;KHTXJ/YG0Q9s650jIz2yHEOODSGuCLh1OzyvYthhLv+o0DJldPhMzVAMoRLZsfh9mvyGY2KSNhd0&#10;g4urJWeSzq6XV4tluZBq5Ml8AWN6D96yPGl4PAubFI05xOFDTKSEgBdABhvHBkpCxMsiJXqj2ztt&#10;TD6M2O23BtlB5M6o39ZT7h/CktDmnWtZOgUyJqEWrjOQTaBkxtEnmzGWX2bpZGBMfg+KjKUyR5Gl&#10;pWFKKaQEl+YTE0VnmCJ5E7AeZee38CfgOT5DobT734AnRMnsXZrAVjuPv8uejhfJaoy/ODDWnS3Y&#10;+/ZUGqNYQ31bvDq/sfwwvl8X+Lc/weYrAAAA//8DAFBLAwQUAAYACAAAACEAIPVbPN8AAAAKAQAA&#10;DwAAAGRycy9kb3ducmV2LnhtbEyPwU7DMBBE70j8g7VI3KidRolQiFNVCMSFCy0S9ObGSxI1Xkex&#10;05q/ZznBcTVPM2/rTXKjOOMcBk8aspUCgdR6O1Cn4X3/fHcPIkRD1oyeUMM3Btg011e1qay/0Bue&#10;d7ETXEKhMhr6GKdKytD26ExY+QmJsy8/OxP5nDtpZ3PhcjfKtVKldGYgXujNhI89tqfd4jTYfInz&#10;4fOpKA777enFvaaPKSWtb2/S9gFExBT/YPjVZ3Vo2OnoF7JBjBrWWc7qUUOuMhAMFKXKQRyZLIsM&#10;ZFPL/y80PwAAAP//AwBQSwECLQAUAAYACAAAACEAtoM4kv4AAADhAQAAEwAAAAAAAAAAAAAAAAAA&#10;AAAAW0NvbnRlbnRfVHlwZXNdLnhtbFBLAQItABQABgAIAAAAIQA4/SH/1gAAAJQBAAALAAAAAAAA&#10;AAAAAAAAAC8BAABfcmVscy8ucmVsc1BLAQItABQABgAIAAAAIQBbYDg6AAIAAFEEAAAOAAAAAAAA&#10;AAAAAAAAAC4CAABkcnMvZTJvRG9jLnhtbFBLAQItABQABgAIAAAAIQAg9Vs83wAAAAoBAAAPAAAA&#10;AAAAAAAAAAAAAFoEAABkcnMvZG93bnJldi54bWxQSwUGAAAAAAQABADzAAAAZgUAAAAA&#10;" strokecolor="#00b050" strokeweight="2.25pt">
                <v:stroke endarrow="block"/>
              </v:shape>
            </w:pict>
          </mc:Fallback>
        </mc:AlternateContent>
      </w:r>
    </w:p>
    <w:p w14:paraId="708ADE4F" w14:textId="3F1D9A48" w:rsidR="00DC0A75" w:rsidRPr="00717D05" w:rsidRDefault="00C355F4" w:rsidP="00DC0A75">
      <w:pPr>
        <w:spacing w:before="0" w:after="200"/>
        <w:jc w:val="left"/>
        <w:rPr>
          <w:highlight w:val="yellow"/>
        </w:rPr>
      </w:pPr>
      <w:r w:rsidRPr="00717D05">
        <w:rPr>
          <w:noProof/>
          <w:highlight w:val="yellow"/>
          <w:lang w:eastAsia="hr-HR"/>
        </w:rPr>
        <mc:AlternateContent>
          <mc:Choice Requires="wps">
            <w:drawing>
              <wp:anchor distT="0" distB="0" distL="114300" distR="114300" simplePos="0" relativeHeight="251972608" behindDoc="0" locked="0" layoutInCell="1" allowOverlap="1" wp14:anchorId="6C744D28" wp14:editId="256A1509">
                <wp:simplePos x="0" y="0"/>
                <wp:positionH relativeFrom="column">
                  <wp:posOffset>1967769</wp:posOffset>
                </wp:positionH>
                <wp:positionV relativeFrom="paragraph">
                  <wp:posOffset>304201</wp:posOffset>
                </wp:positionV>
                <wp:extent cx="2058119" cy="872166"/>
                <wp:effectExtent l="38100" t="19050" r="18415" b="61595"/>
                <wp:wrapNone/>
                <wp:docPr id="464" name="Straight Arrow Connector 464"/>
                <wp:cNvGraphicFramePr/>
                <a:graphic xmlns:a="http://schemas.openxmlformats.org/drawingml/2006/main">
                  <a:graphicData uri="http://schemas.microsoft.com/office/word/2010/wordprocessingShape">
                    <wps:wsp>
                      <wps:cNvCnPr/>
                      <wps:spPr>
                        <a:xfrm flipH="1">
                          <a:off x="0" y="0"/>
                          <a:ext cx="2058119" cy="87216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8E0C3C" id="Straight Arrow Connector 464" o:spid="_x0000_s1026" type="#_x0000_t32" style="position:absolute;margin-left:154.95pt;margin-top:23.95pt;width:162.05pt;height:68.65pt;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3gAQIAAFEEAAAOAAAAZHJzL2Uyb0RvYy54bWysVNuO0zAQfUfiHyy/0yTVtluipivUpfCA&#10;oGLhA1zHTiz5prFp2r9n7KTh/gCiD1Yczzlzzsm424eL0eQsIChnG1otSkqE5a5Vtmvo50+HFxtK&#10;QmS2ZdpZ0dCrCPRh9/zZdvC1WLre6VYAQRIb6sE3tI/R10UReC8MCwvnhcVD6cCwiFvoihbYgOxG&#10;F8uyXBeDg9aD4yIEfPs4HtJd5pdS8PhByiAi0Q1FbTGvkNdTWovdltUdMN8rPslg/6DCMGWx6Uz1&#10;yCIjX0D9QmUUBxecjAvuTOGkVFxkD+imKn9y89QzL7IXDCf4Oabw/2j5+/MRiGobere+o8Qygx/p&#10;KQJTXR/JKwA3kL2zFoN0QFINJjb4UCNwb48w7YI/QrJ/kWCI1Mq/xWHIgaBFcsl5X+e8xSUSji+X&#10;5WpTVS8p4Xi2uV9W63WiL0aexOchxDfCGZIeGhomYbOisQc7vwtxBN4ACawtGbDJZnW/ylKC06o9&#10;KK3TYYDutNdAzgwn43Ao8Tf1/qEsMqVf25bEq8dgIihmOy2mSm1RbApjtJ+f4lWLsflHITFYtDmK&#10;zCMt5paMc2FjNTNhdYJJlDcDy1F2ugt/Ak71CSryuP8NeEbkzs7GGWyUdfC77vFykyzH+lsCo+8U&#10;wcm11zwYORqc2/xFpzuWLsb3+wz/9k+w+woAAP//AwBQSwMEFAAGAAgAAAAhACOEATzhAAAACgEA&#10;AA8AAABkcnMvZG93bnJldi54bWxMj8FOwkAQhu8mvsNmTLwY2bZggdotQaPGiweh4bx0h7ahO9t0&#10;Fyhv73jS02QyX/75/nw12k6ccfCtIwXxJAKBVDnTUq2g3L4/LkD4oMnozhEquKKHVXF7k+vMuAt9&#10;43kTasEh5DOtoAmhz6T0VYNW+4nrkfh2cIPVgdehlmbQFw63nUyiKJVWt8QfGt3ja4PVcXOyCrYP&#10;67g8fB2vL0mclp9v7S6l+kOp+7tx/Qwi4Bj+YPjVZ3Uo2GnvTmS86BRMo+WSUQWzOU8G0umMy+2Z&#10;XDwlIItc/q9Q/AAAAP//AwBQSwECLQAUAAYACAAAACEAtoM4kv4AAADhAQAAEwAAAAAAAAAAAAAA&#10;AAAAAAAAW0NvbnRlbnRfVHlwZXNdLnhtbFBLAQItABQABgAIAAAAIQA4/SH/1gAAAJQBAAALAAAA&#10;AAAAAAAAAAAAAC8BAABfcmVscy8ucmVsc1BLAQItABQABgAIAAAAIQCIkX3gAQIAAFEEAAAOAAAA&#10;AAAAAAAAAAAAAC4CAABkcnMvZTJvRG9jLnhtbFBLAQItABQABgAIAAAAIQAjhAE84QAAAAoBAAAP&#10;AAAAAAAAAAAAAAAAAFsEAABkcnMvZG93bnJldi54bWxQSwUGAAAAAAQABADzAAAAaQUAAAAA&#10;" strokecolor="red" strokeweight="2.25pt">
                <v:stroke endarrow="block"/>
              </v:shape>
            </w:pict>
          </mc:Fallback>
        </mc:AlternateContent>
      </w:r>
      <w:r w:rsidR="00DC0A75" w:rsidRPr="00717D05">
        <w:rPr>
          <w:noProof/>
          <w:highlight w:val="yellow"/>
          <w:lang w:eastAsia="hr-HR"/>
        </w:rPr>
        <mc:AlternateContent>
          <mc:Choice Requires="wps">
            <w:drawing>
              <wp:anchor distT="0" distB="0" distL="114300" distR="114300" simplePos="0" relativeHeight="251976704" behindDoc="0" locked="0" layoutInCell="1" allowOverlap="1" wp14:anchorId="74F0CBA2" wp14:editId="54C103F4">
                <wp:simplePos x="0" y="0"/>
                <wp:positionH relativeFrom="column">
                  <wp:posOffset>1443283</wp:posOffset>
                </wp:positionH>
                <wp:positionV relativeFrom="paragraph">
                  <wp:posOffset>2354581</wp:posOffset>
                </wp:positionV>
                <wp:extent cx="2196867" cy="314325"/>
                <wp:effectExtent l="0" t="495300" r="0" b="504825"/>
                <wp:wrapNone/>
                <wp:docPr id="460" name="Text Box 460"/>
                <wp:cNvGraphicFramePr/>
                <a:graphic xmlns:a="http://schemas.openxmlformats.org/drawingml/2006/main">
                  <a:graphicData uri="http://schemas.microsoft.com/office/word/2010/wordprocessingShape">
                    <wps:wsp>
                      <wps:cNvSpPr txBox="1"/>
                      <wps:spPr>
                        <a:xfrm rot="1871756">
                          <a:off x="0" y="0"/>
                          <a:ext cx="2196867"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4D242D" w14:textId="77777777" w:rsidR="00462E05" w:rsidRDefault="00462E05" w:rsidP="00DC0A75">
                            <w:r>
                              <w:t>3   Zahtjev za pružanje pomoći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0CBA2" id="Text Box 460" o:spid="_x0000_s1108" type="#_x0000_t202" style="position:absolute;margin-left:113.65pt;margin-top:185.4pt;width:173pt;height:24.75pt;rotation:2044457fd;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4qjQIAAHwFAAAOAAAAZHJzL2Uyb0RvYy54bWysVE1v2zAMvQ/YfxB0Xx2n+WiDOkXWosOA&#10;oi3WDj0rstQYk0VNYmJnv36UbKdBt0uHXQSJfHoiHyleXLa1YTvlQwW24PnJiDNlJZSVfSn496eb&#10;T2ecBRS2FAasKvheBX65/PjhonELNYYNmFJ5RiQ2LBpX8A2iW2RZkBtVi3ACTllyavC1QDr6l6z0&#10;oiH22mTj0WiWNeBL50GqEMh63Tn5MvFrrSTeax0UMlNwig3T6tO6jmu2vBCLFy/cppJ9GOIfoqhF&#10;ZenRA9W1QMG2vvqDqq6khwAaTyTUGWhdSZVyoGzy0ZtsHjfCqZQLiRPcQabw/2jl3e7Bs6os+GRG&#10;+lhRU5GeVIvsM7Qs2kihxoUFAR8dQbElB1V6sAcyxsRb7WvmgQTOz+b5fDpLclCCjNDEvD+oHckl&#10;Gcf5+exsNudMku80n5yOp5E067gip/MBvyioWdwU3FM1E6vY3QbsoAMkwi3cVMakihrLmoLPTqej&#10;dOHgIXJjI1al3uhpYn5dHmmHe6MixthvSpM2KYFoSF2proxnO0H9JKRUFpMSiZfQEaUpiPdc7PGv&#10;Ub3ncpfH8DJYPFyuKws+Zf8m7PLHELLu8KT5Ud5xi+26TU0xP9R5DeWeyp8qTOUMTt5UVJVbEfBB&#10;ePozZKQ5gPe0aAOkPvQ7zjbgf/3NHvHUyuTlrKE/WPDwcyu84sx8tdTk5/lkQrSYDpPpfEwHf+xZ&#10;H3vstr4CKkueokvbiEczbLWH+pnGxSq+Si5hJb1dcBy2V9hNBho3Uq1WCUTf1Am8tY9ORupYpdhz&#10;T+2z8K5vTKSWvoPht4rFm/7ssPGmhdUWQVepeaPQnap9AeiLp/bvx1GcIcfnhHodmsvfAAAA//8D&#10;AFBLAwQUAAYACAAAACEAoCUgYOEAAAALAQAADwAAAGRycy9kb3ducmV2LnhtbEyPy07DMBBF90j8&#10;gzVI7KhNUggNcSqEVCTEqqU8lm48TUL9iGK3MX/PsILlzBzdObdaJmvYCcfQeyfheiaAoWu87l0r&#10;Yfu6uroDFqJyWhnvUMI3BljW52eVKrWf3BpPm9gyCnGhVBK6GIeS89B0aFWY+QEd3fZ+tCrSOLZc&#10;j2qicGt4JsQtt6p39KFTAz522Bw2Ryvha/uZ5uaJr9/TftEfnj9W08viTcrLi/RwDyxiin8w/OqT&#10;OtTktPNHpwMzErKsyAmVkBeCOhBxU+S02UmYZyIHXlf8f4f6BwAA//8DAFBLAQItABQABgAIAAAA&#10;IQC2gziS/gAAAOEBAAATAAAAAAAAAAAAAAAAAAAAAABbQ29udGVudF9UeXBlc10ueG1sUEsBAi0A&#10;FAAGAAgAAAAhADj9If/WAAAAlAEAAAsAAAAAAAAAAAAAAAAALwEAAF9yZWxzLy5yZWxzUEsBAi0A&#10;FAAGAAgAAAAhAJUJbiqNAgAAfAUAAA4AAAAAAAAAAAAAAAAALgIAAGRycy9lMm9Eb2MueG1sUEsB&#10;Ai0AFAAGAAgAAAAhAKAlIGDhAAAACwEAAA8AAAAAAAAAAAAAAAAA5wQAAGRycy9kb3ducmV2Lnht&#10;bFBLBQYAAAAABAAEAPMAAAD1BQAAAAA=&#10;" filled="f" stroked="f" strokeweight=".5pt">
                <v:textbox>
                  <w:txbxContent>
                    <w:p w14:paraId="1C4D242D" w14:textId="77777777" w:rsidR="00462E05" w:rsidRDefault="00462E05" w:rsidP="00DC0A75">
                      <w:r>
                        <w:t>3   Zahtjev za pružanje pomoći</w:t>
                      </w:r>
                    </w:p>
                  </w:txbxContent>
                </v:textbox>
              </v:shape>
            </w:pict>
          </mc:Fallback>
        </mc:AlternateContent>
      </w:r>
      <w:r w:rsidR="00DC0A75" w:rsidRPr="00717D05">
        <w:rPr>
          <w:noProof/>
          <w:highlight w:val="yellow"/>
          <w:lang w:eastAsia="hr-HR"/>
        </w:rPr>
        <mc:AlternateContent>
          <mc:Choice Requires="wps">
            <w:drawing>
              <wp:anchor distT="0" distB="0" distL="114300" distR="114300" simplePos="0" relativeHeight="251970560" behindDoc="0" locked="0" layoutInCell="1" allowOverlap="1" wp14:anchorId="0224EE17" wp14:editId="37287D56">
                <wp:simplePos x="0" y="0"/>
                <wp:positionH relativeFrom="column">
                  <wp:posOffset>3090545</wp:posOffset>
                </wp:positionH>
                <wp:positionV relativeFrom="paragraph">
                  <wp:posOffset>3289300</wp:posOffset>
                </wp:positionV>
                <wp:extent cx="2124075" cy="685800"/>
                <wp:effectExtent l="76200" t="57150" r="85725" b="95250"/>
                <wp:wrapNone/>
                <wp:docPr id="462" name="Rectangle 462"/>
                <wp:cNvGraphicFramePr/>
                <a:graphic xmlns:a="http://schemas.openxmlformats.org/drawingml/2006/main">
                  <a:graphicData uri="http://schemas.microsoft.com/office/word/2010/wordprocessingShape">
                    <wps:wsp>
                      <wps:cNvSpPr/>
                      <wps:spPr>
                        <a:xfrm>
                          <a:off x="0" y="0"/>
                          <a:ext cx="2124075" cy="685800"/>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567180A7" w14:textId="1CF50201" w:rsidR="00462E05" w:rsidRPr="00DB5853" w:rsidRDefault="00462E05" w:rsidP="00DC0A75">
                            <w:pPr>
                              <w:jc w:val="center"/>
                              <w:rPr>
                                <w:color w:val="FFFFFF" w:themeColor="background1"/>
                              </w:rPr>
                            </w:pPr>
                            <w:r w:rsidRPr="00DB5853">
                              <w:rPr>
                                <w:color w:val="FFFFFF" w:themeColor="background1"/>
                              </w:rPr>
                              <w:t>Načelnik Stožera civilne zaštite Istarske županije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4EE17" id="Rectangle 462" o:spid="_x0000_s1109" style="position:absolute;margin-left:243.35pt;margin-top:259pt;width:167.25pt;height:5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gXbwIAADAFAAAOAAAAZHJzL2Uyb0RvYy54bWysVN9P2zAQfp+0/8Hy+0jTlcIqUlSBmCYh&#10;hoCJZ9ex20i2zzu7Tbq/fmcnDYjxsmkvic/3+7vvfHHZWcP2CkMDruLlyYQz5STUjdtU/MfTzadz&#10;zkIUrhYGnKr4QQV+ufz44aL1CzWFLZhaIaMgLixaX/FtjH5RFEFulRXhBLxypNSAVkQScVPUKFqK&#10;bk0xnUzmRQtYewSpQqDb617Jlzm+1krG71oHFZmpONUW8xfzd52+xfJCLDYo/LaRQxniH6qwonGU&#10;dAx1LaJgO2z+CGUbiRBAxxMJtgCtG6lyD9RNOXnTzeNWeJV7IXCCH2EK/y+svNvfI2vqis/mU86c&#10;sDSkB4JNuI1RLF0SRK0PC7J89Pc4SIGOqd9Oo01/6oR1GdbDCKvqIpN0OS2ns8nZKWeSdPPz0/NJ&#10;xr148fYY4lcFlqVDxZHyZzTF/jZEykimR5OUzLh0l4rqy8ineDCqVz4oTR1R4s85SOaSujLI9oJY&#10;YGKZWqKQxpFlctGNMaNT+Z6TkFK5OB8cB/vkqjLH/sZ59MiZwcXR2TYO8L3sLyXr3v7Yfd9zaj92&#10;6y6P8Wwc2BrqA80WoSd98PKmIXhvRYj3AonltA+0ufE7fbSBtuIwnDjbAv567z7ZE/lIy1lLW1Px&#10;8HMnUHFmvjmi5ZdyNktrloXZ6dmUBHytWb/WuJ29AhpJSW+El/mY7KM5HjWCfaYFX6WspBJOUu6K&#10;y4hH4Sr220xPhFSrVTaj1fIi3rpHL1PwBHSiz1P3LNAPHIvEzjs4bphYvKFab5s8Hax2EXSTeZig&#10;7nEdRkBrmbk0PCFp71/L2erloVv+BgAA//8DAFBLAwQUAAYACAAAACEAesOMq9wAAAALAQAADwAA&#10;AGRycy9kb3ducmV2LnhtbEyPzUrFMBCF94LvEEZw500aNJba6UUEt8r9eYBpE9tqk5Qkva1vb1zp&#10;cpiPc75T7zc7sYsJcfQOodgJYMZ1Xo+uRzifXu9KYDGR0zR5ZxC+TYR9c31VU6X96g7mckw9yyEu&#10;VoQwpDRXnMduMJbizs/G5d+HD5ZSPkPPdaA1h9uJSyEUtzS63DDQbF4G030dF4swevupVhnf9PZ+&#10;4IJOYfFFi3h7sz0/AUtmS38w/OpndWiyU+sXpyObEO5L9ZhRhIeizKMyUcpCAmsRlFQCeFPz/xua&#10;HwAAAP//AwBQSwECLQAUAAYACAAAACEAtoM4kv4AAADhAQAAEwAAAAAAAAAAAAAAAAAAAAAAW0Nv&#10;bnRlbnRfVHlwZXNdLnhtbFBLAQItABQABgAIAAAAIQA4/SH/1gAAAJQBAAALAAAAAAAAAAAAAAAA&#10;AC8BAABfcmVscy8ucmVsc1BLAQItABQABgAIAAAAIQCabHgXbwIAADAFAAAOAAAAAAAAAAAAAAAA&#10;AC4CAABkcnMvZTJvRG9jLnhtbFBLAQItABQABgAIAAAAIQB6w4yr3AAAAAsBAAAPAAAAAAAAAAAA&#10;AAAAAMkEAABkcnMvZG93bnJldi54bWxQSwUGAAAAAAQABADzAAAA0gUAAAAA&#10;" fillcolor="#f79646 [3209]" strokecolor="white [3201]" strokeweight="3pt">
                <v:shadow on="t" color="black" opacity="24903f" origin=",.5" offset="0,.55556mm"/>
                <v:textbox>
                  <w:txbxContent>
                    <w:p w14:paraId="567180A7" w14:textId="1CF50201" w:rsidR="00462E05" w:rsidRPr="00DB5853" w:rsidRDefault="00462E05" w:rsidP="00DC0A75">
                      <w:pPr>
                        <w:jc w:val="center"/>
                        <w:rPr>
                          <w:color w:val="FFFFFF" w:themeColor="background1"/>
                        </w:rPr>
                      </w:pPr>
                      <w:r w:rsidRPr="00DB5853">
                        <w:rPr>
                          <w:color w:val="FFFFFF" w:themeColor="background1"/>
                        </w:rPr>
                        <w:t>Načelnik Stožera civilne zaštite Istarske županije</w:t>
                      </w:r>
                    </w:p>
                  </w:txbxContent>
                </v:textbox>
              </v:rect>
            </w:pict>
          </mc:Fallback>
        </mc:AlternateContent>
      </w:r>
      <w:r w:rsidR="00DC0A75" w:rsidRPr="00717D05">
        <w:rPr>
          <w:noProof/>
          <w:highlight w:val="yellow"/>
          <w:lang w:eastAsia="hr-HR"/>
        </w:rPr>
        <mc:AlternateContent>
          <mc:Choice Requires="wps">
            <w:drawing>
              <wp:anchor distT="0" distB="0" distL="114300" distR="114300" simplePos="0" relativeHeight="251974656" behindDoc="0" locked="0" layoutInCell="1" allowOverlap="1" wp14:anchorId="5B765DF5" wp14:editId="6C9B95AE">
                <wp:simplePos x="0" y="0"/>
                <wp:positionH relativeFrom="column">
                  <wp:posOffset>2569490</wp:posOffset>
                </wp:positionH>
                <wp:positionV relativeFrom="paragraph">
                  <wp:posOffset>660400</wp:posOffset>
                </wp:positionV>
                <wp:extent cx="1543050" cy="314325"/>
                <wp:effectExtent l="19050" t="285750" r="19050" b="276225"/>
                <wp:wrapNone/>
                <wp:docPr id="463" name="Text Box 463"/>
                <wp:cNvGraphicFramePr/>
                <a:graphic xmlns:a="http://schemas.openxmlformats.org/drawingml/2006/main">
                  <a:graphicData uri="http://schemas.microsoft.com/office/word/2010/wordprocessingShape">
                    <wps:wsp>
                      <wps:cNvSpPr txBox="1"/>
                      <wps:spPr>
                        <a:xfrm rot="20300379">
                          <a:off x="0" y="0"/>
                          <a:ext cx="15430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616A3F" w14:textId="77777777" w:rsidR="00462E05" w:rsidRDefault="00462E05" w:rsidP="00DC0A75">
                            <w:r>
                              <w:t>2    Suglasnost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65DF5" id="Text Box 463" o:spid="_x0000_s1110" type="#_x0000_t202" style="position:absolute;margin-left:202.3pt;margin-top:52pt;width:121.5pt;height:24.75pt;rotation:-1419533fd;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pNmQIAAKUFAAAOAAAAZHJzL2Uyb0RvYy54bWysVMFOGzEQvVfqP1i+l91kEygRG5SCqCoh&#10;QIWKs+O1iVXb49pOdtOvZ+zdhJRyoerFsmee33jejOfsvDOabIQPCmxNR0clJcJyaJR9qumPh6tP&#10;nykJkdmGabCiplsR6Pn844ez1s3EGFagG+EJktgwa11NVzG6WVEEvhKGhSNwwqJTgjcs4tE/FY1n&#10;LbIbXYzL8rhowTfOAxchoPWyd9J55pdS8HgrZRCR6Jri22JefV6XaS3mZ2z25JlbKT48g/3DKwxT&#10;FoPuqS5ZZGTt1V9URnEPAWQ84mAKkFJxkXPAbEblq2zuV8yJnAuKE9xepvD/aPnN5s4T1dR0clxR&#10;YpnBIj2ILpIv0JFkQ4VaF2YIvHcIjR06sNI7e0BjSryT3hAPKPC4rMqyOjnNemCGBOEo/XYvd2Ln&#10;iWM6qcopujj6qtGkGk8Ta9GTJVLnQ/wqwJC0qanHcmZWtrkOsYfuIAkeQKvmSmmdD6mFxIX2ZMOw&#10;+DrmJyP5HyhtSVvT4wqfkS5ZSNd7Zm2TReQmGsIlIfqE8y5utUgYbb8LiSLmRN+IzTgXdh8/oxNK&#10;Yqj3XBzwL696z+U+D7yRI4ON+8tGWfA5+/zrXiRrfu4kkz0ea3OQd9rGbtnl7jnZN8oSmi32SW4F&#10;rG1w/Eph9a5ZiHfM4+dCIw6MeIuL1IDqw7CjZAX+91v2hMeeRy8lLX7WmoZfa+YFJfqbxd9wOppM&#10;kDbmw2R6MsaDP/QsDz12bS4AW2KUX5e3CR/1bis9mEecK4sUFV3Mcoxd07jbXsR+hOBc4mKxyCD8&#10;z47Fa3vveKJOMqfefOgemXdDA0ds/RvYfWs2e9XHPTbdtLBYR5AqN3kSuld1KADOgvxNhrmVhs3h&#10;OaNepuv8GQAA//8DAFBLAwQUAAYACAAAACEAFXja6t0AAAALAQAADwAAAGRycy9kb3ducmV2Lnht&#10;bEyPwU7DMBBE70j8g7VI3KgNJCkKcaqC1BPqIQVxduIlDsTrKHbb8PcsJzjuzNPsTLVZ/ChOOMch&#10;kIbblQKB1AU7UK/h7XV38wAiJkPWjIFQwzdG2NSXF5UpbThTg6dD6gWHUCyNBpfSVEoZO4fexFWY&#10;kNj7CLM3ic+5l3Y2Zw73o7xTqpDeDMQfnJnw2WH3dTh6Dc3aPeF+32wp7F5MO1j1/pkrra+vlu0j&#10;iIRL+oPhtz5Xh5o7teFINopRQ6ayglE2VMajmCiyNSstK/l9DrKu5P8N9Q8AAAD//wMAUEsBAi0A&#10;FAAGAAgAAAAhALaDOJL+AAAA4QEAABMAAAAAAAAAAAAAAAAAAAAAAFtDb250ZW50X1R5cGVzXS54&#10;bWxQSwECLQAUAAYACAAAACEAOP0h/9YAAACUAQAACwAAAAAAAAAAAAAAAAAvAQAAX3JlbHMvLnJl&#10;bHNQSwECLQAUAAYACAAAACEAR2HaTZkCAAClBQAADgAAAAAAAAAAAAAAAAAuAgAAZHJzL2Uyb0Rv&#10;Yy54bWxQSwECLQAUAAYACAAAACEAFXja6t0AAAALAQAADwAAAAAAAAAAAAAAAADzBAAAZHJzL2Rv&#10;d25yZXYueG1sUEsFBgAAAAAEAAQA8wAAAP0FAAAAAA==&#10;" fillcolor="white [3201]" stroked="f" strokeweight=".5pt">
                <v:textbox>
                  <w:txbxContent>
                    <w:p w14:paraId="5B616A3F" w14:textId="77777777" w:rsidR="00462E05" w:rsidRDefault="00462E05" w:rsidP="00DC0A75">
                      <w:r>
                        <w:t>2    Suglasnost</w:t>
                      </w:r>
                    </w:p>
                  </w:txbxContent>
                </v:textbox>
              </v:shape>
            </w:pict>
          </mc:Fallback>
        </mc:AlternateContent>
      </w:r>
      <w:r w:rsidR="00DC0A75" w:rsidRPr="00717D05">
        <w:rPr>
          <w:noProof/>
          <w:highlight w:val="yellow"/>
          <w:lang w:eastAsia="hr-HR"/>
        </w:rPr>
        <mc:AlternateContent>
          <mc:Choice Requires="wps">
            <w:drawing>
              <wp:anchor distT="0" distB="0" distL="114300" distR="114300" simplePos="0" relativeHeight="251968512" behindDoc="0" locked="0" layoutInCell="1" allowOverlap="1" wp14:anchorId="37E75053" wp14:editId="02F12684">
                <wp:simplePos x="0" y="0"/>
                <wp:positionH relativeFrom="column">
                  <wp:posOffset>318770</wp:posOffset>
                </wp:positionH>
                <wp:positionV relativeFrom="paragraph">
                  <wp:posOffset>736600</wp:posOffset>
                </wp:positionV>
                <wp:extent cx="1647825" cy="714375"/>
                <wp:effectExtent l="76200" t="57150" r="85725" b="104775"/>
                <wp:wrapNone/>
                <wp:docPr id="477" name="Rectangle 477"/>
                <wp:cNvGraphicFramePr/>
                <a:graphic xmlns:a="http://schemas.openxmlformats.org/drawingml/2006/main">
                  <a:graphicData uri="http://schemas.microsoft.com/office/word/2010/wordprocessingShape">
                    <wps:wsp>
                      <wps:cNvSpPr/>
                      <wps:spPr>
                        <a:xfrm>
                          <a:off x="0" y="0"/>
                          <a:ext cx="1647825" cy="714375"/>
                        </a:xfrm>
                        <a:prstGeom prst="rect">
                          <a:avLst/>
                        </a:prstGeom>
                        <a:ln/>
                      </wps:spPr>
                      <wps:style>
                        <a:lnRef idx="3">
                          <a:schemeClr val="lt1"/>
                        </a:lnRef>
                        <a:fillRef idx="1">
                          <a:schemeClr val="accent3"/>
                        </a:fillRef>
                        <a:effectRef idx="1">
                          <a:schemeClr val="accent3"/>
                        </a:effectRef>
                        <a:fontRef idx="minor">
                          <a:schemeClr val="lt1"/>
                        </a:fontRef>
                      </wps:style>
                      <wps:txbx>
                        <w:txbxContent>
                          <w:p w14:paraId="4335DC16" w14:textId="1C6A5195" w:rsidR="00462E05" w:rsidRPr="00DB5853" w:rsidRDefault="00462E05" w:rsidP="00DC0A75">
                            <w:pPr>
                              <w:jc w:val="center"/>
                              <w:rPr>
                                <w:color w:val="FFFFFF" w:themeColor="background1"/>
                              </w:rPr>
                            </w:pPr>
                            <w:r w:rsidRPr="00DB5853">
                              <w:rPr>
                                <w:color w:val="FFFFFF" w:themeColor="background1"/>
                              </w:rPr>
                              <w:t xml:space="preserve">Načelnik Stožera civilne zaštite Grada </w:t>
                            </w:r>
                            <w:r>
                              <w:rPr>
                                <w:color w:val="FFFFFF" w:themeColor="background1"/>
                              </w:rPr>
                              <w:t>Buja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75053" id="Rectangle 477" o:spid="_x0000_s1111" style="position:absolute;margin-left:25.1pt;margin-top:58pt;width:129.75pt;height:56.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S7bAIAADAFAAAOAAAAZHJzL2Uyb0RvYy54bWysVFtP2zAUfp+0/2D5faQpgbCKFFUgpkkI&#10;EDDx7Dp2G8nx8Y7dJt2v37GTtojxsmkv9rnf/B1fXvWtYVuFvgFb8fxkwpmyEurGrir+4+X2ywVn&#10;PghbCwNWVXynPL+af/502bmZmsIaTK2QURDrZ52r+DoEN8syL9eqFf4EnLKk1ICtCMTiKqtRdBS9&#10;Ndl0MjnPOsDaIUjlPUlvBiWfp/haKxketPYqMFNxqi2kE9O5jGc2vxSzFQq3buRYhviHKlrRWEp6&#10;CHUjgmAbbP4I1TYSwYMOJxLaDLRupEo9UDf55F03z2vhVOqFhuPdYUz+/4WV99tHZE1d8aIsObOi&#10;pUd6orEJuzKKRSGNqHN+RpbP7hFHzhMZ++01tvGmTlifxro7jFX1gUkS5udFeTE940ySrsyL0/Is&#10;Bs2O3g59+KagZZGoOFL+NE2xvfNhMN2bxGTGRlksaigjUWFn1KB8Upo6osSnKUjCkro2yLaCUGBC&#10;PmY3liyji26MOTjlHzkJKZUNp6PjaB9dVcLY3zgfPFJmsOHg3DYW8KPsx5L1YL/vfug5th/6ZZ+e&#10;sSxikVG0hHpHb4swgN47edvQeO+ED48CCeW0D7S54YEObaCrOIwUZ2vAXx/Joz2Bj7ScdbQ1Ffc/&#10;NwIVZ+a7JVh+zYsirlliirNySgy+1SzfauymvQZ6kpz+CCcTGe2D2ZMaoX2lBV/ErKQSVlLuisuA&#10;e+Y6DNtMX4RUi0Uyo9VyItzZZydj8DjoCJ+X/lWgGzEWCJ33sN8wMXsHtcE2elpYbALoJuHwONfx&#10;CWgtE5LHLyTu/Vs+WR0/uvlvAAAA//8DAFBLAwQUAAYACAAAACEAOn3qKd8AAAAKAQAADwAAAGRy&#10;cy9kb3ducmV2LnhtbEyPy07DMBBF90j8gzVI7KjdoIYkxKl4b+imhQ9wYzcOxOModpPQr2e6guXM&#10;HN05t1zPrmOjGULrUcJyIYAZrL1usZHw+fF6kwELUaFWnUcj4ccEWFeXF6UqtJ9wa8ZdbBiFYCiU&#10;BBtjX3AeamucCgvfG6TbwQ9ORRqHhutBTRTuOp4IkXKnWqQPVvXmyZr6e3d0EtLTuwv2a3zM82n7&#10;9iKes/Gw2Uh5fTU/3AOLZo5/MJz1SR0qctr7I+rAOgkrkRBJ+2VKnQi4FfkdsL2EJMlWwKuS/69Q&#10;/QIAAP//AwBQSwECLQAUAAYACAAAACEAtoM4kv4AAADhAQAAEwAAAAAAAAAAAAAAAAAAAAAAW0Nv&#10;bnRlbnRfVHlwZXNdLnhtbFBLAQItABQABgAIAAAAIQA4/SH/1gAAAJQBAAALAAAAAAAAAAAAAAAA&#10;AC8BAABfcmVscy8ucmVsc1BLAQItABQABgAIAAAAIQC9c/S7bAIAADAFAAAOAAAAAAAAAAAAAAAA&#10;AC4CAABkcnMvZTJvRG9jLnhtbFBLAQItABQABgAIAAAAIQA6feop3wAAAAoBAAAPAAAAAAAAAAAA&#10;AAAAAMYEAABkcnMvZG93bnJldi54bWxQSwUGAAAAAAQABADzAAAA0gUAAAAA&#10;" fillcolor="#9bbb59 [3206]" strokecolor="white [3201]" strokeweight="3pt">
                <v:shadow on="t" color="black" opacity="24903f" origin=",.5" offset="0,.55556mm"/>
                <v:textbox>
                  <w:txbxContent>
                    <w:p w14:paraId="4335DC16" w14:textId="1C6A5195" w:rsidR="00462E05" w:rsidRPr="00DB5853" w:rsidRDefault="00462E05" w:rsidP="00DC0A75">
                      <w:pPr>
                        <w:jc w:val="center"/>
                        <w:rPr>
                          <w:color w:val="FFFFFF" w:themeColor="background1"/>
                        </w:rPr>
                      </w:pPr>
                      <w:r w:rsidRPr="00DB5853">
                        <w:rPr>
                          <w:color w:val="FFFFFF" w:themeColor="background1"/>
                        </w:rPr>
                        <w:t xml:space="preserve">Načelnik Stožera civilne zaštite Grada </w:t>
                      </w:r>
                      <w:r>
                        <w:rPr>
                          <w:color w:val="FFFFFF" w:themeColor="background1"/>
                        </w:rPr>
                        <w:t>Buja</w:t>
                      </w:r>
                    </w:p>
                  </w:txbxContent>
                </v:textbox>
              </v:rect>
            </w:pict>
          </mc:Fallback>
        </mc:AlternateContent>
      </w:r>
    </w:p>
    <w:p w14:paraId="1A7F7AF5" w14:textId="77777777" w:rsidR="00DC0A75" w:rsidRPr="00717D05" w:rsidRDefault="00DC0A75" w:rsidP="00DC0A75">
      <w:pPr>
        <w:spacing w:before="0" w:after="200"/>
        <w:jc w:val="left"/>
        <w:rPr>
          <w:highlight w:val="yellow"/>
        </w:rPr>
      </w:pPr>
    </w:p>
    <w:p w14:paraId="64CF853E" w14:textId="77777777" w:rsidR="008404CE" w:rsidRPr="00717D05" w:rsidRDefault="008404CE" w:rsidP="00DC0A75">
      <w:pPr>
        <w:spacing w:before="0" w:after="200"/>
        <w:jc w:val="left"/>
        <w:rPr>
          <w:highlight w:val="yellow"/>
        </w:rPr>
      </w:pPr>
    </w:p>
    <w:p w14:paraId="08378FBE" w14:textId="77777777" w:rsidR="008404CE" w:rsidRPr="00717D05" w:rsidRDefault="008404CE" w:rsidP="00DC0A75">
      <w:pPr>
        <w:spacing w:before="0" w:after="200"/>
        <w:jc w:val="left"/>
        <w:rPr>
          <w:highlight w:val="yellow"/>
        </w:rPr>
      </w:pPr>
    </w:p>
    <w:p w14:paraId="56922BF0" w14:textId="6D9408C2" w:rsidR="008404CE" w:rsidRPr="00717D05" w:rsidRDefault="00C355F4" w:rsidP="00DC0A75">
      <w:pPr>
        <w:spacing w:before="0" w:after="200"/>
        <w:jc w:val="left"/>
        <w:rPr>
          <w:highlight w:val="yellow"/>
        </w:rPr>
      </w:pPr>
      <w:r w:rsidRPr="00717D05">
        <w:rPr>
          <w:noProof/>
          <w:highlight w:val="yellow"/>
          <w:lang w:eastAsia="hr-HR"/>
        </w:rPr>
        <mc:AlternateContent>
          <mc:Choice Requires="wps">
            <w:drawing>
              <wp:anchor distT="0" distB="0" distL="114300" distR="114300" simplePos="0" relativeHeight="251975680" behindDoc="0" locked="0" layoutInCell="1" allowOverlap="1" wp14:anchorId="0BC19C75" wp14:editId="631E6D81">
                <wp:simplePos x="0" y="0"/>
                <wp:positionH relativeFrom="column">
                  <wp:posOffset>1353497</wp:posOffset>
                </wp:positionH>
                <wp:positionV relativeFrom="paragraph">
                  <wp:posOffset>230888</wp:posOffset>
                </wp:positionV>
                <wp:extent cx="2900452" cy="1814243"/>
                <wp:effectExtent l="19050" t="19050" r="71755" b="52705"/>
                <wp:wrapNone/>
                <wp:docPr id="461" name="Straight Arrow Connector 461"/>
                <wp:cNvGraphicFramePr/>
                <a:graphic xmlns:a="http://schemas.openxmlformats.org/drawingml/2006/main">
                  <a:graphicData uri="http://schemas.microsoft.com/office/word/2010/wordprocessingShape">
                    <wps:wsp>
                      <wps:cNvCnPr/>
                      <wps:spPr>
                        <a:xfrm>
                          <a:off x="0" y="0"/>
                          <a:ext cx="2900452" cy="1814243"/>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FC58BB" id="Straight Arrow Connector 461" o:spid="_x0000_s1026" type="#_x0000_t32" style="position:absolute;margin-left:106.55pt;margin-top:18.2pt;width:228.4pt;height:142.8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YO/gEAAEgEAAAOAAAAZHJzL2Uyb0RvYy54bWysVMuO0zAU3SPxD5b3NElphxI1HaEOZYOg&#10;YuADXMdOLPmla9O0f8+1k2Z4LkBs3Di+555Hrru9vxhNzgKCcrah1aKkRFjuWmW7hn75fHixoSRE&#10;ZlumnRUNvYpA73fPn20HX4ul651uBRBsYkM9+Ib2Mfq6KALvhWFh4byweCgdGBZxC13RAhuwu9HF&#10;sizvisFB68FxEQK+fRgP6S73l1Lw+FHKICLRDUVtMa+Q11Nai92W1R0w3ys+yWD/oMIwZZF0bvXA&#10;IiNfQf3SyigOLjgZF9yZwkmpuMge0E1V/uTmsWdeZC8YTvBzTOH/teUfzkcgqm3o6q6ixDKDH+kx&#10;AlNdH8kbADeQvbMWg3RAUg0mNvhQI3BvjzDtgj9Csn+RYNIvGiOXnPJ1TllcIuH4cvm6LFfrJSUc&#10;z6pNtVquXqauxRPcQ4jvhDMkPTQ0THpmIVXOmp3fhzgCb4DErS0ZkGWzfrXOZcFp1R6U1ukwQHfa&#10;ayBnhgNxOOzLMs8Acv9QFpnSb21L4tVjHhEUs50Wk0ptUWzKYHSdn+JVi5H8k5CYJ/ocReZJFjMl&#10;41zYmFNETm2xOsEkypuB5Sg7XYE/Aaf6BBV5yv8GPCMys7NxBhtlHfyOPV5ukuVYf0tg9J0iOLn2&#10;muchR4Pjmr/odLXSffh+n+FPfwC7bwAAAP//AwBQSwMEFAAGAAgAAAAhABimVvjgAAAACgEAAA8A&#10;AABkcnMvZG93bnJldi54bWxMj01PwzAMhu9I/IfISNxY+oE6VppOCDGJA2hiTJyzxrRljVM12VL+&#10;PeYER9uPXj9vtZ7tIM44+d6RgnSRgEBqnOmpVbB/39zcgfBBk9GDI1TwjR7W9eVFpUvjIr3heRda&#10;wSHkS62gC2EspfRNh1b7hRuR+PbpJqsDj1MrzaQjh9tBZklSSKt74g+dHvGxw+a4O1kFy/AVn+y4&#10;T+LLMn9NNtv4cXyOSl1fzQ/3IALO4Q+GX31Wh5qdDu5ExotBQZbmKaMK8uIWBANFsVqBOPAiy1KQ&#10;dSX/V6h/AAAA//8DAFBLAQItABQABgAIAAAAIQC2gziS/gAAAOEBAAATAAAAAAAAAAAAAAAAAAAA&#10;AABbQ29udGVudF9UeXBlc10ueG1sUEsBAi0AFAAGAAgAAAAhADj9If/WAAAAlAEAAAsAAAAAAAAA&#10;AAAAAAAALwEAAF9yZWxzLy5yZWxzUEsBAi0AFAAGAAgAAAAhACxVhg7+AQAASAQAAA4AAAAAAAAA&#10;AAAAAAAALgIAAGRycy9lMm9Eb2MueG1sUEsBAi0AFAAGAAgAAAAhABimVvjgAAAACgEAAA8AAAAA&#10;AAAAAAAAAAAAWAQAAGRycy9kb3ducmV2LnhtbFBLBQYAAAAABAAEAPMAAABlBQAAAAA=&#10;" strokecolor="#ffc000" strokeweight="2.25pt">
                <v:stroke endarrow="block"/>
              </v:shape>
            </w:pict>
          </mc:Fallback>
        </mc:AlternateContent>
      </w:r>
    </w:p>
    <w:p w14:paraId="40AC6DB4" w14:textId="77777777" w:rsidR="008404CE" w:rsidRPr="00717D05" w:rsidRDefault="008404CE" w:rsidP="00DC0A75">
      <w:pPr>
        <w:spacing w:before="0" w:after="200"/>
        <w:jc w:val="left"/>
        <w:rPr>
          <w:highlight w:val="yellow"/>
        </w:rPr>
      </w:pPr>
    </w:p>
    <w:p w14:paraId="31F9723A" w14:textId="77777777" w:rsidR="008404CE" w:rsidRPr="00717D05" w:rsidRDefault="008404CE" w:rsidP="00DC0A75">
      <w:pPr>
        <w:spacing w:before="0" w:after="200"/>
        <w:jc w:val="left"/>
        <w:rPr>
          <w:highlight w:val="yellow"/>
        </w:rPr>
      </w:pPr>
    </w:p>
    <w:p w14:paraId="499FDAC2" w14:textId="77777777" w:rsidR="008404CE" w:rsidRPr="00717D05" w:rsidRDefault="008404CE" w:rsidP="00DC0A75">
      <w:pPr>
        <w:spacing w:before="0" w:after="200"/>
        <w:jc w:val="left"/>
        <w:rPr>
          <w:highlight w:val="yellow"/>
        </w:rPr>
      </w:pPr>
    </w:p>
    <w:p w14:paraId="14982D74" w14:textId="77777777" w:rsidR="008404CE" w:rsidRPr="00717D05" w:rsidRDefault="008404CE" w:rsidP="00DC0A75">
      <w:pPr>
        <w:spacing w:before="0" w:after="200"/>
        <w:jc w:val="left"/>
        <w:rPr>
          <w:highlight w:val="yellow"/>
        </w:rPr>
      </w:pPr>
    </w:p>
    <w:p w14:paraId="2D1480FA" w14:textId="77777777" w:rsidR="008404CE" w:rsidRPr="00717D05" w:rsidRDefault="008404CE" w:rsidP="00DC0A75">
      <w:pPr>
        <w:spacing w:before="0" w:after="200"/>
        <w:jc w:val="left"/>
        <w:rPr>
          <w:highlight w:val="yellow"/>
        </w:rPr>
      </w:pPr>
    </w:p>
    <w:p w14:paraId="06A4B564" w14:textId="77CF6423" w:rsidR="008404CE" w:rsidRPr="00717D05" w:rsidRDefault="008404CE">
      <w:pPr>
        <w:spacing w:before="0" w:after="200"/>
        <w:jc w:val="left"/>
        <w:rPr>
          <w:highlight w:val="yellow"/>
        </w:rPr>
      </w:pPr>
      <w:r w:rsidRPr="00717D05">
        <w:rPr>
          <w:highlight w:val="yellow"/>
        </w:rPr>
        <w:br w:type="page"/>
      </w:r>
    </w:p>
    <w:p w14:paraId="754F7235" w14:textId="3093B594" w:rsidR="008404CE" w:rsidRPr="00812137" w:rsidRDefault="008119A8" w:rsidP="008404CE">
      <w:pPr>
        <w:pStyle w:val="Heading2"/>
      </w:pPr>
      <w:bookmarkStart w:id="142" w:name="_Toc19000070"/>
      <w:bookmarkStart w:id="143" w:name="_Toc101867915"/>
      <w:r>
        <w:lastRenderedPageBreak/>
        <w:t xml:space="preserve">6.9 </w:t>
      </w:r>
      <w:r w:rsidR="008404CE" w:rsidRPr="00812137">
        <w:t>Isplata novčanih sredstava</w:t>
      </w:r>
      <w:bookmarkEnd w:id="142"/>
      <w:bookmarkEnd w:id="143"/>
    </w:p>
    <w:p w14:paraId="6A844B07" w14:textId="77777777" w:rsidR="008404CE" w:rsidRPr="00812137" w:rsidRDefault="008404CE" w:rsidP="008404CE">
      <w:r w:rsidRPr="00812137">
        <w:t xml:space="preserve">Isplata naknade za angažiranje pripadnika postrojbe civilne zaštite isplaćivat će se prema popisu koji uređuje visinu i uvjete za isplatu naknade troškova mobiliziranim građanima. </w:t>
      </w:r>
    </w:p>
    <w:p w14:paraId="587C0FFF" w14:textId="77777777" w:rsidR="008404CE" w:rsidRPr="00812137" w:rsidRDefault="008404CE" w:rsidP="008404CE">
      <w:pPr>
        <w:rPr>
          <w:b/>
          <w:u w:val="single"/>
        </w:rPr>
      </w:pPr>
      <w:r w:rsidRPr="00812137">
        <w:rPr>
          <w:b/>
          <w:u w:val="single"/>
        </w:rPr>
        <w:t>Isplata za angažirana materijalno-tehnička sredstva isplaćivat će se po modelu:</w:t>
      </w:r>
    </w:p>
    <w:p w14:paraId="774DBEB9" w14:textId="169CCB98" w:rsidR="008404CE" w:rsidRPr="00812137" w:rsidRDefault="008404CE" w:rsidP="00F847A0">
      <w:pPr>
        <w:pStyle w:val="ListParagraph"/>
        <w:numPr>
          <w:ilvl w:val="0"/>
          <w:numId w:val="40"/>
        </w:numPr>
      </w:pPr>
      <w:r w:rsidRPr="00812137">
        <w:t>za osobna i kombi vozila: broj prijeđenih kilometara x 2 kn/km = ukupna naknada</w:t>
      </w:r>
    </w:p>
    <w:p w14:paraId="3A8BAA89" w14:textId="3E3B306D" w:rsidR="008404CE" w:rsidRPr="00812137" w:rsidRDefault="008404CE" w:rsidP="00F847A0">
      <w:pPr>
        <w:pStyle w:val="ListParagraph"/>
        <w:numPr>
          <w:ilvl w:val="0"/>
          <w:numId w:val="40"/>
        </w:numPr>
      </w:pPr>
      <w:r w:rsidRPr="00812137">
        <w:t>za kamione: prema tržišnoj cijeni na dan angažiranja</w:t>
      </w:r>
    </w:p>
    <w:p w14:paraId="0787C4B6" w14:textId="55F5D0B2" w:rsidR="008404CE" w:rsidRPr="00812137" w:rsidRDefault="008404CE" w:rsidP="00F847A0">
      <w:pPr>
        <w:pStyle w:val="ListParagraph"/>
        <w:numPr>
          <w:ilvl w:val="0"/>
          <w:numId w:val="40"/>
        </w:numPr>
      </w:pPr>
      <w:r w:rsidRPr="00812137">
        <w:t>za radne strojeve: prema tržišnoj vrijednosti na dan angažiranja</w:t>
      </w:r>
    </w:p>
    <w:p w14:paraId="0E619AAC" w14:textId="77777777" w:rsidR="008404CE" w:rsidRPr="00812137" w:rsidRDefault="008404CE" w:rsidP="008404CE"/>
    <w:tbl>
      <w:tblPr>
        <w:tblStyle w:val="Svijetlatablicareetke1-isticanje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84"/>
        <w:gridCol w:w="1751"/>
        <w:gridCol w:w="2227"/>
      </w:tblGrid>
      <w:tr w:rsidR="008404CE" w:rsidRPr="00812137" w14:paraId="7859F325" w14:textId="77777777" w:rsidTr="00C355F4">
        <w:trPr>
          <w:cnfStyle w:val="100000000000" w:firstRow="1" w:lastRow="0" w:firstColumn="0" w:lastColumn="0" w:oddVBand="0" w:evenVBand="0" w:oddHBand="0"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805" w:type="pct"/>
            <w:tcBorders>
              <w:bottom w:val="none" w:sz="0" w:space="0" w:color="auto"/>
            </w:tcBorders>
            <w:shd w:val="clear" w:color="auto" w:fill="EAF1DD" w:themeFill="accent3" w:themeFillTint="33"/>
          </w:tcPr>
          <w:p w14:paraId="51776A63" w14:textId="77777777" w:rsidR="008404CE" w:rsidRPr="00812137" w:rsidRDefault="008404CE" w:rsidP="00761A9B">
            <w:pPr>
              <w:jc w:val="center"/>
              <w:rPr>
                <w:i/>
                <w:color w:val="000000"/>
              </w:rPr>
            </w:pPr>
            <w:r w:rsidRPr="00812137">
              <w:rPr>
                <w:color w:val="000000"/>
              </w:rPr>
              <w:t>Radnje i postupci</w:t>
            </w:r>
          </w:p>
        </w:tc>
        <w:tc>
          <w:tcPr>
            <w:tcW w:w="966" w:type="pct"/>
            <w:tcBorders>
              <w:bottom w:val="none" w:sz="0" w:space="0" w:color="auto"/>
            </w:tcBorders>
            <w:shd w:val="clear" w:color="auto" w:fill="EAF1DD" w:themeFill="accent3" w:themeFillTint="33"/>
          </w:tcPr>
          <w:p w14:paraId="6D3930C1" w14:textId="77777777" w:rsidR="008404CE" w:rsidRPr="00812137" w:rsidRDefault="008404CE" w:rsidP="00761A9B">
            <w:pPr>
              <w:jc w:val="center"/>
              <w:cnfStyle w:val="100000000000" w:firstRow="1" w:lastRow="0" w:firstColumn="0" w:lastColumn="0" w:oddVBand="0" w:evenVBand="0" w:oddHBand="0" w:evenHBand="0" w:firstRowFirstColumn="0" w:firstRowLastColumn="0" w:lastRowFirstColumn="0" w:lastRowLastColumn="0"/>
              <w:rPr>
                <w:color w:val="000000"/>
              </w:rPr>
            </w:pPr>
            <w:r w:rsidRPr="00812137">
              <w:rPr>
                <w:color w:val="000000"/>
              </w:rPr>
              <w:t>Rukovođenje</w:t>
            </w:r>
          </w:p>
        </w:tc>
        <w:tc>
          <w:tcPr>
            <w:tcW w:w="1230" w:type="pct"/>
            <w:tcBorders>
              <w:bottom w:val="none" w:sz="0" w:space="0" w:color="auto"/>
            </w:tcBorders>
            <w:shd w:val="clear" w:color="auto" w:fill="EAF1DD" w:themeFill="accent3" w:themeFillTint="33"/>
          </w:tcPr>
          <w:p w14:paraId="46103F51" w14:textId="77777777" w:rsidR="008404CE" w:rsidRPr="00812137" w:rsidRDefault="008404CE" w:rsidP="00761A9B">
            <w:pPr>
              <w:jc w:val="center"/>
              <w:cnfStyle w:val="100000000000" w:firstRow="1" w:lastRow="0" w:firstColumn="0" w:lastColumn="0" w:oddVBand="0" w:evenVBand="0" w:oddHBand="0" w:evenHBand="0" w:firstRowFirstColumn="0" w:firstRowLastColumn="0" w:lastRowFirstColumn="0" w:lastRowLastColumn="0"/>
              <w:rPr>
                <w:color w:val="000000"/>
              </w:rPr>
            </w:pPr>
            <w:r w:rsidRPr="00812137">
              <w:rPr>
                <w:color w:val="000000"/>
              </w:rPr>
              <w:t>Izvršenje/Suradnja</w:t>
            </w:r>
          </w:p>
        </w:tc>
      </w:tr>
      <w:tr w:rsidR="008404CE" w:rsidRPr="00812137" w14:paraId="785096FB" w14:textId="77777777" w:rsidTr="00C355F4">
        <w:trPr>
          <w:trHeight w:val="939"/>
        </w:trPr>
        <w:tc>
          <w:tcPr>
            <w:cnfStyle w:val="001000000000" w:firstRow="0" w:lastRow="0" w:firstColumn="1" w:lastColumn="0" w:oddVBand="0" w:evenVBand="0" w:oddHBand="0" w:evenHBand="0" w:firstRowFirstColumn="0" w:firstRowLastColumn="0" w:lastRowFirstColumn="0" w:lastRowLastColumn="0"/>
            <w:tcW w:w="2805" w:type="pct"/>
            <w:shd w:val="clear" w:color="auto" w:fill="auto"/>
          </w:tcPr>
          <w:p w14:paraId="2DD1C1C9" w14:textId="2598AD9A" w:rsidR="008404CE" w:rsidRPr="00812137" w:rsidRDefault="008404CE" w:rsidP="00A9533F">
            <w:pPr>
              <w:rPr>
                <w:b w:val="0"/>
                <w:i/>
                <w:color w:val="000000"/>
                <w:sz w:val="20"/>
              </w:rPr>
            </w:pPr>
            <w:r w:rsidRPr="00812137">
              <w:rPr>
                <w:b w:val="0"/>
                <w:color w:val="000000"/>
                <w:sz w:val="20"/>
              </w:rPr>
              <w:t xml:space="preserve">Uplata na bankovne račune pripadnika Tima. </w:t>
            </w:r>
            <w:r w:rsidR="00A9533F" w:rsidRPr="00812137">
              <w:rPr>
                <w:b w:val="0"/>
                <w:color w:val="000000"/>
                <w:sz w:val="20"/>
              </w:rPr>
              <w:t>Prema izvješću o odazivu.</w:t>
            </w:r>
          </w:p>
        </w:tc>
        <w:tc>
          <w:tcPr>
            <w:tcW w:w="966" w:type="pct"/>
            <w:shd w:val="clear" w:color="auto" w:fill="auto"/>
            <w:vAlign w:val="center"/>
          </w:tcPr>
          <w:p w14:paraId="630412DC" w14:textId="77777777" w:rsidR="008404CE" w:rsidRPr="00812137" w:rsidRDefault="008404CE" w:rsidP="00C7290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812137">
              <w:rPr>
                <w:color w:val="000000"/>
                <w:sz w:val="20"/>
              </w:rPr>
              <w:t>Gradonačelnik</w:t>
            </w:r>
          </w:p>
        </w:tc>
        <w:tc>
          <w:tcPr>
            <w:tcW w:w="1230" w:type="pct"/>
            <w:shd w:val="clear" w:color="auto" w:fill="auto"/>
            <w:vAlign w:val="center"/>
          </w:tcPr>
          <w:p w14:paraId="2E546FC5" w14:textId="1DD58923" w:rsidR="008404CE" w:rsidRPr="00812137" w:rsidRDefault="008404CE" w:rsidP="00964E3E">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812137">
              <w:rPr>
                <w:color w:val="000000"/>
                <w:sz w:val="20"/>
              </w:rPr>
              <w:t>djelatnici Grada</w:t>
            </w:r>
          </w:p>
        </w:tc>
      </w:tr>
      <w:tr w:rsidR="008404CE" w:rsidRPr="00717D05" w14:paraId="1909E48E" w14:textId="77777777" w:rsidTr="00C355F4">
        <w:trPr>
          <w:trHeight w:val="917"/>
        </w:trPr>
        <w:tc>
          <w:tcPr>
            <w:cnfStyle w:val="001000000000" w:firstRow="0" w:lastRow="0" w:firstColumn="1" w:lastColumn="0" w:oddVBand="0" w:evenVBand="0" w:oddHBand="0" w:evenHBand="0" w:firstRowFirstColumn="0" w:firstRowLastColumn="0" w:lastRowFirstColumn="0" w:lastRowLastColumn="0"/>
            <w:tcW w:w="2805" w:type="pct"/>
            <w:shd w:val="clear" w:color="auto" w:fill="auto"/>
          </w:tcPr>
          <w:p w14:paraId="46BD00C9" w14:textId="618ECD33" w:rsidR="008404CE" w:rsidRPr="00812137" w:rsidRDefault="008404CE" w:rsidP="00761A9B">
            <w:pPr>
              <w:rPr>
                <w:b w:val="0"/>
                <w:color w:val="000000"/>
                <w:sz w:val="20"/>
              </w:rPr>
            </w:pPr>
            <w:r w:rsidRPr="00812137">
              <w:rPr>
                <w:b w:val="0"/>
                <w:color w:val="000000"/>
                <w:sz w:val="20"/>
              </w:rPr>
              <w:t xml:space="preserve">Uplata na bankovne račune vlasnika materijalno-tehničkih sredstava. </w:t>
            </w:r>
            <w:r w:rsidR="00A9533F" w:rsidRPr="00812137">
              <w:rPr>
                <w:b w:val="0"/>
                <w:color w:val="000000"/>
                <w:sz w:val="20"/>
              </w:rPr>
              <w:t>Prema zapisniku o predaji MTS-a.</w:t>
            </w:r>
          </w:p>
        </w:tc>
        <w:tc>
          <w:tcPr>
            <w:tcW w:w="966" w:type="pct"/>
            <w:shd w:val="clear" w:color="auto" w:fill="auto"/>
            <w:vAlign w:val="center"/>
          </w:tcPr>
          <w:p w14:paraId="5BD4048C" w14:textId="77777777" w:rsidR="008404CE" w:rsidRPr="00812137" w:rsidRDefault="008404CE" w:rsidP="00C7290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812137">
              <w:rPr>
                <w:color w:val="000000"/>
                <w:sz w:val="20"/>
              </w:rPr>
              <w:t>Gradonačelnik</w:t>
            </w:r>
          </w:p>
        </w:tc>
        <w:tc>
          <w:tcPr>
            <w:tcW w:w="1230" w:type="pct"/>
            <w:shd w:val="clear" w:color="auto" w:fill="auto"/>
            <w:vAlign w:val="center"/>
          </w:tcPr>
          <w:p w14:paraId="6FBF4D6B" w14:textId="23FAC49B" w:rsidR="008404CE" w:rsidRPr="00812137" w:rsidRDefault="008404CE" w:rsidP="00964E3E">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812137">
              <w:rPr>
                <w:color w:val="000000"/>
                <w:sz w:val="20"/>
              </w:rPr>
              <w:t>djelatnici Grada</w:t>
            </w:r>
          </w:p>
        </w:tc>
      </w:tr>
    </w:tbl>
    <w:p w14:paraId="5E28D4EE" w14:textId="77777777" w:rsidR="00223008" w:rsidRDefault="00223008" w:rsidP="008404CE">
      <w:pPr>
        <w:rPr>
          <w:highlight w:val="yellow"/>
        </w:rPr>
      </w:pPr>
    </w:p>
    <w:p w14:paraId="4F5F0FD0" w14:textId="0587386F" w:rsidR="007B42E4" w:rsidRDefault="00223008" w:rsidP="007B42E4">
      <w:pPr>
        <w:pStyle w:val="Heading2"/>
        <w:rPr>
          <w:sz w:val="28"/>
          <w:szCs w:val="28"/>
        </w:rPr>
      </w:pPr>
      <w:bookmarkStart w:id="144" w:name="_Toc101867916"/>
      <w:r>
        <w:t xml:space="preserve">6.10. </w:t>
      </w:r>
      <w:r w:rsidR="00964E3E" w:rsidRPr="00AF1521">
        <w:rPr>
          <w:rFonts w:eastAsiaTheme="majorEastAsia"/>
          <w:sz w:val="28"/>
        </w:rPr>
        <w:t>Osobe s invaliditetom na području</w:t>
      </w:r>
      <w:r w:rsidR="007B42E4" w:rsidRPr="007B42E4">
        <w:t xml:space="preserve"> </w:t>
      </w:r>
      <w:r w:rsidR="00964E3E">
        <w:rPr>
          <w:sz w:val="28"/>
          <w:szCs w:val="28"/>
        </w:rPr>
        <w:t>G</w:t>
      </w:r>
      <w:r w:rsidR="00964E3E" w:rsidRPr="007B42E4">
        <w:rPr>
          <w:sz w:val="28"/>
          <w:szCs w:val="28"/>
        </w:rPr>
        <w:t xml:space="preserve">rada </w:t>
      </w:r>
      <w:r w:rsidR="004E01DC">
        <w:rPr>
          <w:sz w:val="28"/>
          <w:szCs w:val="28"/>
        </w:rPr>
        <w:t>Buja</w:t>
      </w:r>
      <w:bookmarkEnd w:id="144"/>
    </w:p>
    <w:p w14:paraId="3FD167FC" w14:textId="76D341E1" w:rsidR="00547916" w:rsidRPr="00547916" w:rsidRDefault="00547916" w:rsidP="007B42E4">
      <w:pPr>
        <w:rPr>
          <w:lang w:bidi="en-US"/>
        </w:rPr>
      </w:pPr>
      <w:r>
        <w:rPr>
          <w:lang w:bidi="en-US"/>
        </w:rPr>
        <w:t>Temeljem članka 25. Pravilnika o nositeljima, sadržaju i postupcima izrade planskih dokumenata u civilnoj zaštiti te načinu informiranja javnosti u postupku njihova donošenja (Narodne novine 66/21), Plan djelovanja civilne zaštite lokalne samouprave mora sadržavati osiguravanje specifičnih potreba svake osobe s invaliditetom, osobito gluhih, slijepih, gluho-slijepih, polupokretnih i nepokretnih osoba. Grad Buje dužan je osigurati uzbunjivanje, evakuaciju i zbrinjavanje svojih stanovnika sa specifičnim potrebama, osobito gluhih, slijepih, gluho slijepih, polupokretnih i nepokretnih osoba.</w:t>
      </w:r>
    </w:p>
    <w:p w14:paraId="083AC4AD" w14:textId="2E865861" w:rsidR="007B42E4" w:rsidRPr="00AF1521" w:rsidRDefault="007B42E4" w:rsidP="007B42E4">
      <w:pPr>
        <w:rPr>
          <w:color w:val="231F20"/>
          <w:lang w:eastAsia="hr-HR"/>
        </w:rPr>
      </w:pPr>
      <w:r w:rsidRPr="00AF1521">
        <w:rPr>
          <w:color w:val="231F20"/>
          <w:lang w:eastAsia="hr-HR"/>
        </w:rPr>
        <w:t xml:space="preserve">Plan djelovanja civilne zaštite </w:t>
      </w:r>
      <w:r w:rsidR="00E06DFC">
        <w:rPr>
          <w:color w:val="231F20"/>
          <w:lang w:eastAsia="hr-HR"/>
        </w:rPr>
        <w:t xml:space="preserve">Grada </w:t>
      </w:r>
      <w:r w:rsidR="00547916">
        <w:rPr>
          <w:color w:val="231F20"/>
          <w:lang w:eastAsia="hr-HR"/>
        </w:rPr>
        <w:t>Buja</w:t>
      </w:r>
      <w:r w:rsidRPr="00AF1521">
        <w:rPr>
          <w:color w:val="231F20"/>
          <w:lang w:eastAsia="hr-HR"/>
        </w:rPr>
        <w:t xml:space="preserve"> obvezno sadrži razradu zadovoljavanja potreba skupina ili kategorija osoba s invaliditetom. Posebnu pozornost je potrebno usmjeriti na način uzbunjivanja kojim bi se, što je više moguće, obuhvatile pojedinačne potrebe osoba s invaliditetom kao i svih kapaciteta za smještaj osoba s invaliditetom, tako da se definiraju primjereni dopunski načini uzbunjivanja osoba s invaliditetom koji se razlikuju u odnosu na standardne, osobito po pitanju korištenja novih tehnologija i operativnih komunikacijskih postupaka, s naglaskom na prilagođavanje prijenosa informacija primjerenih kategorijama invalidnosti osoba s invaliditetom.</w:t>
      </w:r>
    </w:p>
    <w:p w14:paraId="5197C440" w14:textId="3F2BCF19" w:rsidR="007B42E4" w:rsidRPr="00AF1521" w:rsidRDefault="007B42E4" w:rsidP="007B42E4">
      <w:pPr>
        <w:rPr>
          <w:color w:val="231F20"/>
          <w:lang w:eastAsia="hr-HR"/>
        </w:rPr>
      </w:pPr>
      <w:r w:rsidRPr="00AF1521">
        <w:rPr>
          <w:color w:val="231F20"/>
          <w:lang w:eastAsia="hr-HR"/>
        </w:rPr>
        <w:t xml:space="preserve">Postupci iz Plana djelovanja civilne zaštite </w:t>
      </w:r>
      <w:r w:rsidR="00E06DFC">
        <w:rPr>
          <w:color w:val="231F20"/>
          <w:lang w:eastAsia="hr-HR"/>
        </w:rPr>
        <w:t xml:space="preserve">Grada </w:t>
      </w:r>
      <w:r w:rsidR="00547916">
        <w:rPr>
          <w:color w:val="231F20"/>
          <w:lang w:eastAsia="hr-HR"/>
        </w:rPr>
        <w:t>Buja</w:t>
      </w:r>
      <w:r w:rsidRPr="00AF1521">
        <w:rPr>
          <w:color w:val="231F20"/>
          <w:lang w:eastAsia="hr-HR"/>
        </w:rPr>
        <w:t xml:space="preserve"> razrađeni su na način da se izbjegne diskriminacija osoba s invaliditetom u svim fazama djelovanja sustava civilne zaštite dok slučajeve diskriminacije nadležna tijela trebaju rješavati brzo i pravedno.</w:t>
      </w:r>
    </w:p>
    <w:p w14:paraId="46509A92" w14:textId="77777777" w:rsidR="007B42E4" w:rsidRPr="00AF1521" w:rsidRDefault="007B42E4" w:rsidP="007B42E4">
      <w:pPr>
        <w:rPr>
          <w:color w:val="231F20"/>
          <w:lang w:eastAsia="hr-HR"/>
        </w:rPr>
      </w:pPr>
      <w:r w:rsidRPr="00AF1521">
        <w:rPr>
          <w:color w:val="231F20"/>
          <w:lang w:eastAsia="hr-HR"/>
        </w:rPr>
        <w:t xml:space="preserve">Privremeni smještaj za osobe s invaliditetom nakon velike nesreće ili katastrofe mora biti dostupan i dizajniran na način da zadovolji njihove osnovne potrebe do trenutka osiguravanja uvjeta za njihov povratak na mjesta iz kojih su evakuirani odnosno prije nastupanja stanja </w:t>
      </w:r>
      <w:r w:rsidRPr="00AF1521">
        <w:rPr>
          <w:color w:val="231F20"/>
          <w:lang w:eastAsia="hr-HR"/>
        </w:rPr>
        <w:lastRenderedPageBreak/>
        <w:t>velike nesreće i katastrofe potrebno je utvrditi najprimjerenija mjesta i građevine za provođenje skrbi i osiguravanje hitnih potreba osoba s invaliditetom.</w:t>
      </w:r>
    </w:p>
    <w:p w14:paraId="1D46B32D" w14:textId="77777777" w:rsidR="007B42E4" w:rsidRPr="00AF1521" w:rsidRDefault="007B42E4" w:rsidP="007B42E4">
      <w:pPr>
        <w:rPr>
          <w:color w:val="231F20"/>
          <w:lang w:eastAsia="hr-HR"/>
        </w:rPr>
      </w:pPr>
      <w:r w:rsidRPr="00AF1521">
        <w:rPr>
          <w:color w:val="231F20"/>
          <w:lang w:eastAsia="hr-HR"/>
        </w:rPr>
        <w:t>Evakuaciju, hitan prijevoz, utočište i rehabilitaciju osoba s invaliditetom u velikoj nesreći treba provoditi korištenjem svih kapaciteta koji trebaju biti prilagođeni specifičnim potrebama osoba s invaliditetom, tako da se utvrde zadaće operativnim snagama sustava civilne zaštite, identificiraju materijalne potrebe i izvori iz kojih će se zadovoljavati.</w:t>
      </w:r>
    </w:p>
    <w:p w14:paraId="4FACCA88" w14:textId="77777777" w:rsidR="00E06DFC" w:rsidRPr="00AF1521" w:rsidRDefault="00E06DFC" w:rsidP="00E06DFC">
      <w:pPr>
        <w:rPr>
          <w:color w:val="auto"/>
        </w:rPr>
      </w:pPr>
      <w:r w:rsidRPr="00AF1521">
        <w:rPr>
          <w:color w:val="auto"/>
        </w:rPr>
        <w:t xml:space="preserve">Evakuacija osoba s invaliditetom provodi se s posebnom pažnjom jer imaju poseban prioritet u evakuaciji uz korištenje svih kapaciteta koji trebaju biti prilagođeni specifičnim potrebama osoba s invaliditetom. Privremeni smještaj za osobe s invaliditetom mora biti dostupan i dizajniran na način da zadovolji njihove osnovne potrebe do trenutka za njihov povratak na mjesta iz kojih su evakuirani. Radi toga, potrebno je utvrditi najprimjerenija mjesta i građevine za provođenje skrbi i osiguravanje hitnih potreba osoba s invaliditetom. </w:t>
      </w:r>
    </w:p>
    <w:p w14:paraId="32E2B36D" w14:textId="48161156" w:rsidR="00E06DFC" w:rsidRPr="00AF1521" w:rsidRDefault="00E06DFC" w:rsidP="00E06DFC">
      <w:pPr>
        <w:rPr>
          <w:color w:val="auto"/>
        </w:rPr>
      </w:pPr>
      <w:r w:rsidRPr="00AF1521">
        <w:rPr>
          <w:color w:val="auto"/>
        </w:rPr>
        <w:t>U evakuaciju osoba s invaliditetom može se uključiti rodbina i prijatelji bolesne osobe, osobe s invaliditetom i nemoćne osobe. Rodbina i prijatelji, ukoliko sami ne mogu evakuirati osobu s invaliditetom i/ili nemoćnu osobu zatražit će pomoć povjerenika civilne zaštite, postrojb</w:t>
      </w:r>
      <w:r w:rsidR="003C5F6F">
        <w:rPr>
          <w:color w:val="auto"/>
        </w:rPr>
        <w:t>i civilne zaštite, vatrogasaca</w:t>
      </w:r>
      <w:r w:rsidR="00153BCE">
        <w:rPr>
          <w:color w:val="auto"/>
        </w:rPr>
        <w:t xml:space="preserve">, </w:t>
      </w:r>
      <w:r w:rsidR="00153BCE" w:rsidRPr="00AF1521">
        <w:rPr>
          <w:color w:val="auto"/>
        </w:rPr>
        <w:t>pripadnika HGSS-Stanice</w:t>
      </w:r>
      <w:r w:rsidR="00153BCE">
        <w:rPr>
          <w:color w:val="auto"/>
        </w:rPr>
        <w:t xml:space="preserve"> </w:t>
      </w:r>
      <w:r w:rsidR="00547916">
        <w:rPr>
          <w:color w:val="auto"/>
        </w:rPr>
        <w:t>Istra</w:t>
      </w:r>
      <w:r w:rsidR="003C5F6F">
        <w:rPr>
          <w:color w:val="auto"/>
        </w:rPr>
        <w:t xml:space="preserve"> ili </w:t>
      </w:r>
      <w:r w:rsidRPr="00235133">
        <w:rPr>
          <w:color w:val="auto"/>
        </w:rPr>
        <w:t>pripadnika Grads</w:t>
      </w:r>
      <w:r w:rsidR="00235133" w:rsidRPr="00235133">
        <w:rPr>
          <w:color w:val="auto"/>
        </w:rPr>
        <w:t xml:space="preserve">kog društva Crvenog križa </w:t>
      </w:r>
      <w:r w:rsidR="00547916">
        <w:rPr>
          <w:color w:val="auto"/>
        </w:rPr>
        <w:t>Buje</w:t>
      </w:r>
      <w:r w:rsidRPr="00235133">
        <w:rPr>
          <w:color w:val="auto"/>
        </w:rPr>
        <w:t>.</w:t>
      </w:r>
    </w:p>
    <w:p w14:paraId="3E0A2547" w14:textId="77777777" w:rsidR="00E06DFC" w:rsidRPr="00AF1521" w:rsidRDefault="00E06DFC" w:rsidP="00E06DFC">
      <w:pPr>
        <w:rPr>
          <w:color w:val="auto"/>
        </w:rPr>
      </w:pPr>
      <w:r w:rsidRPr="00AF1521">
        <w:rPr>
          <w:color w:val="auto"/>
        </w:rPr>
        <w:t xml:space="preserve">Evakuacija stanovnika općenito, težak je i stresan događaj za sve uključene. Nemoguće je planirati svaku moguću kriznu situaciju ili veliku nesreću koja se može dogoditi, ali je jako bitno biti najbolje moguće pripremljen za njih. </w:t>
      </w:r>
    </w:p>
    <w:p w14:paraId="2644F5FA" w14:textId="77777777" w:rsidR="00E06DFC" w:rsidRPr="00AF1521" w:rsidRDefault="00E06DFC" w:rsidP="00E06DFC">
      <w:pPr>
        <w:rPr>
          <w:color w:val="54883D"/>
          <w:u w:val="single"/>
        </w:rPr>
      </w:pPr>
      <w:r w:rsidRPr="00AF1521">
        <w:rPr>
          <w:color w:val="54883D"/>
          <w:u w:val="single"/>
        </w:rPr>
        <w:t>Evakuacijski plan</w:t>
      </w:r>
    </w:p>
    <w:p w14:paraId="3E9D41DA" w14:textId="77777777" w:rsidR="00E06DFC" w:rsidRPr="00AF1521" w:rsidRDefault="00E06DFC" w:rsidP="00E06DFC">
      <w:pPr>
        <w:rPr>
          <w:color w:val="auto"/>
        </w:rPr>
      </w:pPr>
      <w:r w:rsidRPr="00AF1521">
        <w:rPr>
          <w:color w:val="auto"/>
        </w:rPr>
        <w:t>Radi učinkovitije zaštite i spašavanja osoba s invaliditetom, veoma je bitno izraditi evakuacijski plan za svaku osobu s invaliditetom, posebno za svaku građevinu u kojoj osoba boravi (dom, škola, posao) i prilagođen vrsti invaliditeta te osobe. Obzirom na činjenicu da ne postoje zakonski regulirani načini postupanja s osobama s invaliditetom u situacijama evakuacije, veoma je bitno razmotriti što učiniti i na koji način postupati kada se evakuacija dogodi. Izrada evakuacijskih planova za osobe se invaliditetom nije zakonski propisana, ali se njihova izrada preporuča (posao, škola, javne ustanove i sl.).</w:t>
      </w:r>
    </w:p>
    <w:p w14:paraId="31F40D5B" w14:textId="77777777" w:rsidR="00E06DFC" w:rsidRPr="00AF1521" w:rsidRDefault="00E06DFC" w:rsidP="00E06DFC">
      <w:pPr>
        <w:rPr>
          <w:color w:val="auto"/>
        </w:rPr>
      </w:pPr>
      <w:r w:rsidRPr="00AF1521">
        <w:rPr>
          <w:color w:val="auto"/>
        </w:rPr>
        <w:t xml:space="preserve">Pravovremeno informiranje i ukazivanje na ozbiljnost pažljivog uzbunjivanja osoba s invaliditetom važan je segment u slučaju potrebe za evakuacijom. </w:t>
      </w:r>
    </w:p>
    <w:p w14:paraId="7AB128A2" w14:textId="77777777" w:rsidR="00E06DFC" w:rsidRPr="00AF1521" w:rsidRDefault="00E06DFC" w:rsidP="00E06DFC">
      <w:pPr>
        <w:rPr>
          <w:color w:val="auto"/>
        </w:rPr>
      </w:pPr>
      <w:r w:rsidRPr="00AF1521">
        <w:rPr>
          <w:color w:val="auto"/>
        </w:rPr>
        <w:t xml:space="preserve">Razrada mjera evakuacije mora uključivati i suradnju s osobom s invaliditetom na koju se odnosi, pri čemu treba uzeti u obzir njezine potrebe i mišljenje. U izradu evakuacijskog plana potrebno je uključiti i druge osobe (osobe od pripomoći, obitelj, kolege, susjede). U cilju pravovremene reakcije u slučaju potrebe, potrebno je upoznati i ostale zaposlenike, susjede i dr. s posebnostima evakuacije osobe s invaliditetom i preprekama s kojima bi se osoba s invaliditetom mogla susresti. </w:t>
      </w:r>
    </w:p>
    <w:p w14:paraId="7970C11D" w14:textId="77777777" w:rsidR="00E06DFC" w:rsidRPr="00AF1521" w:rsidRDefault="00E06DFC" w:rsidP="00E06DFC">
      <w:pPr>
        <w:rPr>
          <w:color w:val="auto"/>
        </w:rPr>
      </w:pPr>
      <w:r w:rsidRPr="00AF1521">
        <w:rPr>
          <w:color w:val="auto"/>
        </w:rPr>
        <w:t xml:space="preserve">Osim spomenutog plana evakuacije, nužno je i periodično održavanje vježbe evakuacije osobe s invaliditetom, edukacija osoba koje provode evakuaciju te stalno unaprjeđenje evakuacijskog plana. Osobu s invaliditetom potrebno je upoznati sa mjestom za zbrinjavanje te najbližim putem do istog. </w:t>
      </w:r>
    </w:p>
    <w:p w14:paraId="75AD75E2" w14:textId="77777777" w:rsidR="00E06DFC" w:rsidRPr="00AF1521" w:rsidRDefault="00E06DFC" w:rsidP="00E06DFC">
      <w:pPr>
        <w:rPr>
          <w:color w:val="auto"/>
        </w:rPr>
      </w:pPr>
      <w:r w:rsidRPr="00AF1521">
        <w:rPr>
          <w:color w:val="auto"/>
        </w:rPr>
        <w:t>Put kretanja mora biti pristupačan da se osoba s invaliditetom može slobodno kretati kroz njega bez pomoći druge osobe.</w:t>
      </w:r>
    </w:p>
    <w:p w14:paraId="1A906527" w14:textId="77777777" w:rsidR="00E06DFC" w:rsidRPr="00AF1521" w:rsidRDefault="00E06DFC" w:rsidP="00E06DFC">
      <w:pPr>
        <w:rPr>
          <w:color w:val="auto"/>
        </w:rPr>
      </w:pPr>
      <w:r w:rsidRPr="00AF1521">
        <w:rPr>
          <w:color w:val="auto"/>
        </w:rPr>
        <w:lastRenderedPageBreak/>
        <w:t xml:space="preserve">Pripravnost za krizne situacije uključuje pripremljene zalihe za slučaj nesreće kao što su: voda, neophodni lijekovi, konzervirana hrana, upute za korištenje pomagala za osobe s invaliditetom. Zalihe i upute variraju ovisno o vrsti invaliditeta pa tako za osobe koje koriste invalidska kolica bi u zalihi trebalo držati zaštitne rukavice za kretanje po slomljenom staklu, dodatne baterije za kolica te alat za popravak kolica.  </w:t>
      </w:r>
    </w:p>
    <w:p w14:paraId="30853AFF" w14:textId="77777777" w:rsidR="00E06DFC" w:rsidRPr="005D34A5" w:rsidRDefault="00E06DFC" w:rsidP="00E06DFC">
      <w:pPr>
        <w:rPr>
          <w:color w:val="auto"/>
        </w:rPr>
      </w:pPr>
      <w:r w:rsidRPr="005D34A5">
        <w:rPr>
          <w:color w:val="auto"/>
        </w:rPr>
        <w:t xml:space="preserve">Gluhe i nagluhe osobe trebale bi držati u pripravnosti papir i pribor za pisanje, svjetiljku i dodatne baterije za slušni aparat. </w:t>
      </w:r>
    </w:p>
    <w:p w14:paraId="02351A76" w14:textId="77777777" w:rsidR="00E06DFC" w:rsidRPr="005D34A5" w:rsidRDefault="00E06DFC" w:rsidP="00E06DFC">
      <w:pPr>
        <w:rPr>
          <w:color w:val="auto"/>
        </w:rPr>
      </w:pPr>
      <w:r w:rsidRPr="005D34A5">
        <w:rPr>
          <w:color w:val="auto"/>
        </w:rPr>
        <w:t xml:space="preserve">Slijepe i slabovidne osobe trebale bi imati u zalihi dodatni sklopivi bijeli štap te zaštitne rukavice za ruke. </w:t>
      </w:r>
    </w:p>
    <w:p w14:paraId="4A44E1D4" w14:textId="77777777" w:rsidR="00E06DFC" w:rsidRPr="005D34A5" w:rsidRDefault="00E06DFC" w:rsidP="00E06DFC">
      <w:pPr>
        <w:rPr>
          <w:color w:val="auto"/>
        </w:rPr>
      </w:pPr>
      <w:r w:rsidRPr="005D34A5">
        <w:rPr>
          <w:color w:val="auto"/>
        </w:rPr>
        <w:t xml:space="preserve">Za osobe koje koriste psa vodiča potrebno je priložiti upute kako pristupiti psu, te hranu za psa. </w:t>
      </w:r>
    </w:p>
    <w:p w14:paraId="4F986E5D" w14:textId="77777777" w:rsidR="00E06DFC" w:rsidRPr="005D34A5" w:rsidRDefault="00E06DFC" w:rsidP="00E06DFC">
      <w:pPr>
        <w:rPr>
          <w:color w:val="auto"/>
        </w:rPr>
      </w:pPr>
      <w:r w:rsidRPr="005D34A5">
        <w:rPr>
          <w:color w:val="auto"/>
        </w:rPr>
        <w:t>Za osobe s teškoćama u govoru preporučuje se da u zalihi uz ostalo imaju papir i pribor za pisanje, kao oblik komunikacije ili pripremljene napisane instrukcije.</w:t>
      </w:r>
    </w:p>
    <w:p w14:paraId="25CEC94B" w14:textId="77777777" w:rsidR="00E06DFC" w:rsidRPr="005D34A5" w:rsidRDefault="00E06DFC" w:rsidP="00E06DFC">
      <w:pPr>
        <w:rPr>
          <w:color w:val="auto"/>
        </w:rPr>
      </w:pPr>
      <w:r w:rsidRPr="005D34A5">
        <w:rPr>
          <w:color w:val="auto"/>
        </w:rPr>
        <w:t>Kod osoba sa psihičkim teškoćama važno je između ostalim neophodnim stvarima imati pripremljene i lijekove.</w:t>
      </w:r>
    </w:p>
    <w:p w14:paraId="090CFE1E" w14:textId="77777777" w:rsidR="00E06DFC" w:rsidRPr="00101003" w:rsidRDefault="00E06DFC" w:rsidP="00E06DFC">
      <w:pPr>
        <w:spacing w:before="0" w:after="0"/>
        <w:rPr>
          <w:color w:val="auto"/>
          <w:highlight w:val="yellow"/>
        </w:rPr>
      </w:pPr>
    </w:p>
    <w:p w14:paraId="527D7D65" w14:textId="77777777" w:rsidR="00E06DFC" w:rsidRPr="005D34A5" w:rsidRDefault="00E06DFC" w:rsidP="00E06DFC">
      <w:pPr>
        <w:rPr>
          <w:color w:val="54883D"/>
          <w:u w:val="single"/>
        </w:rPr>
      </w:pPr>
      <w:r w:rsidRPr="005D34A5">
        <w:rPr>
          <w:color w:val="54883D"/>
          <w:u w:val="single"/>
        </w:rPr>
        <w:t>Uzbunjivanje  i pružanje pomoći osoba s invaliditetom</w:t>
      </w:r>
    </w:p>
    <w:p w14:paraId="334063E2" w14:textId="77777777" w:rsidR="00E06DFC" w:rsidRPr="005D34A5" w:rsidRDefault="00E06DFC" w:rsidP="00E06DFC">
      <w:pPr>
        <w:rPr>
          <w:color w:val="auto"/>
        </w:rPr>
      </w:pPr>
      <w:r w:rsidRPr="005D34A5">
        <w:rPr>
          <w:color w:val="auto"/>
        </w:rPr>
        <w:t xml:space="preserve">Sredstva javnog informiranja moraju obavijesti koje prenose prilagoditi svim vrstama invaliditeta. Preporučuje se da osobe s invaliditetom posjeduju dodatne uređaje upozorenja kako bi skrenuli pozornost na sebe u hitnim slučajevima. Mobiteli, vibracijske naprave i glasne zviždaljke su učinkoviti alati za sretanje pozornosti ili za kontaktiranje hitnog osoblja. </w:t>
      </w:r>
    </w:p>
    <w:p w14:paraId="4844A6EC" w14:textId="77777777" w:rsidR="00E06DFC" w:rsidRPr="005D34A5" w:rsidRDefault="00E06DFC" w:rsidP="00E06DFC">
      <w:pPr>
        <w:rPr>
          <w:color w:val="auto"/>
        </w:rPr>
      </w:pPr>
      <w:r w:rsidRPr="005D34A5">
        <w:rPr>
          <w:color w:val="auto"/>
        </w:rPr>
        <w:t xml:space="preserve">Kod pružanja pomoći osobi s invaliditetom treba biti svjestan svojih sposobnosti i mogućnosti za pružanje pomoći, kako se osobu s invaliditetom ne bi stavilo u još veći rizik (voditi računa o načinu nošenja, uspostavljanju komunikacije i sl.). </w:t>
      </w:r>
    </w:p>
    <w:p w14:paraId="0CC49310" w14:textId="77777777" w:rsidR="00E06DFC" w:rsidRPr="005D34A5" w:rsidRDefault="00E06DFC" w:rsidP="00E06DFC">
      <w:pPr>
        <w:rPr>
          <w:color w:val="auto"/>
        </w:rPr>
      </w:pPr>
      <w:r w:rsidRPr="005D34A5">
        <w:rPr>
          <w:color w:val="auto"/>
        </w:rPr>
        <w:t>Prilikom objašnjavanja situacije te davanja upozorenja i uputa osobama svih vrsta invaliditeta potrebno je biti strpljiv i ne dopustiti ometanja prilikom prenošenja informacija, kako bi osoba s invaliditetom bila jasno upućena u situaciju/događaj. Nedostatne ili pogrešno prenesene ili pogrešno shvaćene informacije mogu biti pogubne za osobu s invaliditetom. Psima vodičima, rehabilitacijskim psima potrebno je pružiti pomoć u suradnji s korisnikom psa. Iako su prošli obuku, psi mogu biti dezorijentirani prilikom opasnosti. Dok je opasnost pod kontrolom, psa se NE SMIJE maziti, hraniti, igrati se njime, niti mu davati upute bez dopuštenja korisnika. Ako se radi o psu vodiču, a situacija nalaže  da pas ne bi trebao voditi korisnika, psu je potrebno ukloniti pojas, što bi trebao učiniti vlasnik psa, ako situacija dozvoljava.</w:t>
      </w:r>
    </w:p>
    <w:p w14:paraId="6C4A92CB" w14:textId="77777777" w:rsidR="00E06DFC" w:rsidRPr="005D34A5" w:rsidRDefault="00E06DFC" w:rsidP="00E06DFC">
      <w:pPr>
        <w:rPr>
          <w:color w:val="auto"/>
        </w:rPr>
      </w:pPr>
      <w:r w:rsidRPr="005D34A5">
        <w:rPr>
          <w:color w:val="auto"/>
        </w:rPr>
        <w:t>U slučaju da je potrebno evakuirati psa, a istodobno se pomaže korisniku, držati psa za povodac, a ne za pojas.</w:t>
      </w:r>
    </w:p>
    <w:p w14:paraId="03EE689D" w14:textId="77777777" w:rsidR="00E06DFC" w:rsidRPr="00101003" w:rsidRDefault="00E06DFC" w:rsidP="00E06DFC">
      <w:pPr>
        <w:spacing w:before="0" w:after="0"/>
        <w:rPr>
          <w:color w:val="auto"/>
          <w:highlight w:val="yellow"/>
        </w:rPr>
      </w:pPr>
    </w:p>
    <w:p w14:paraId="6C30140B" w14:textId="77777777" w:rsidR="00E06DFC" w:rsidRPr="00842BE0" w:rsidRDefault="00E06DFC" w:rsidP="00E06DFC">
      <w:pPr>
        <w:rPr>
          <w:i/>
          <w:color w:val="54883D"/>
          <w:u w:val="single"/>
        </w:rPr>
      </w:pPr>
      <w:r w:rsidRPr="00842BE0">
        <w:rPr>
          <w:i/>
          <w:color w:val="54883D"/>
          <w:u w:val="single"/>
        </w:rPr>
        <w:t>Izrada evakuacijskog plana za osobu ograničene pokretljivosti</w:t>
      </w:r>
    </w:p>
    <w:p w14:paraId="0B7DCF01" w14:textId="77777777" w:rsidR="00E06DFC" w:rsidRPr="00842BE0" w:rsidRDefault="00E06DFC" w:rsidP="00E06DFC">
      <w:pPr>
        <w:rPr>
          <w:color w:val="auto"/>
        </w:rPr>
      </w:pPr>
      <w:r w:rsidRPr="00842BE0">
        <w:rPr>
          <w:color w:val="auto"/>
        </w:rPr>
        <w:t>Aktivnosti koje su zahtjevne osobama ograničene pokretljivosti uključuju hodanje, kretanje po stepenicama, dugotrajno stajanje, plivanje, dohvaćanje stvari na standardnim visinama, fina motorika ruku, kretanje uskim prostorima te kretanje kroz neravne prostore.</w:t>
      </w:r>
    </w:p>
    <w:p w14:paraId="747B0724" w14:textId="77777777" w:rsidR="00E06DFC" w:rsidRPr="00842BE0" w:rsidRDefault="00E06DFC" w:rsidP="00E06DFC">
      <w:pPr>
        <w:rPr>
          <w:color w:val="auto"/>
        </w:rPr>
      </w:pPr>
      <w:r w:rsidRPr="00842BE0">
        <w:rPr>
          <w:color w:val="auto"/>
        </w:rPr>
        <w:lastRenderedPageBreak/>
        <w:t xml:space="preserve">Osobe ograničene pokretljivosti mogu čuti standardni alarm i glasovne objave putem javnih sustava informiranja, te mogu vidjeti aktivirane vizualne uređaje uzbunjivanja koji upozoravaju na opasnost i potrebu za evakuacijom. Osobe ograničene mobilnosti najčešće ovise o pomoći drugih u kretanju prema sigurnoj zoni ili izlazu. Veoma je bitno, osobu ograničene pokretljivosti upoznati o postojanju pristupačnog puta iz građevine u kojoj se nalazi. U slučaju da ne postoji pristupačan i siguran put kretanja, tada je potrebno isplanirati alternativni put.  Prilikom kretanja evakuacijskim putem osoba ograničene pokretljivosti se može koristiti rampom ili stepenicama, a može se koristiti i dizalo, osim ako njegova upotreba nije zabranjena zbog određene opasnosti (požar, potres). Ako je potrebno, osobu ograničene pokretljivosti uz pomoć pomagača, može se pokrenuti tehnikom nošenja, koja treba biti prilagođena svakoj osobi.  Potrebno je koristiti pravilne tehnike podizanja (savijanje koljena, održavanje ravnih leđa, držanje osobe blisko prije podizanja i korištenje mišića nogu za dizanje) kako bi se izbjegle ozljede pomagača.  Evakuacijska stolica je univerzalno evakuacijsko rješenje za siguran silazak stubištem u hitnim situacijama. </w:t>
      </w:r>
    </w:p>
    <w:p w14:paraId="2ECDEF9C" w14:textId="77777777" w:rsidR="00E06DFC" w:rsidRPr="00842BE0" w:rsidRDefault="00E06DFC" w:rsidP="00E06DFC">
      <w:pPr>
        <w:rPr>
          <w:color w:val="auto"/>
        </w:rPr>
      </w:pPr>
      <w:r w:rsidRPr="00842BE0">
        <w:rPr>
          <w:color w:val="auto"/>
        </w:rPr>
        <w:t xml:space="preserve">Korištenje stepenica za osobe ograničene pokretljivosti ovisi o vrsti i razini oštećenja koje posjeduju. Neke osobe se mogu kretati stepenicama, ali imaju poteškoća u korištenju brave ili kvake zbog oštećenja ruke ili šake. U evakuacijski plan je potrebno uključiti minimalno dvoji osobe koje su voljne pružiti pomoć osobi ograničene pokretljivosti. Može se dogoditi da osoba koja je zadužena za pomoć nije prisutna zbog bolesti, godišnjeg odmora ili terenskog rada te je iz tog razloga potrebno uključiti više osoba. </w:t>
      </w:r>
    </w:p>
    <w:p w14:paraId="2D6DED25" w14:textId="77777777" w:rsidR="00E06DFC" w:rsidRPr="00101003" w:rsidRDefault="00E06DFC" w:rsidP="00E06DFC">
      <w:pPr>
        <w:spacing w:before="0" w:after="0"/>
        <w:rPr>
          <w:color w:val="auto"/>
          <w:highlight w:val="yellow"/>
        </w:rPr>
      </w:pPr>
    </w:p>
    <w:p w14:paraId="6D2F6421" w14:textId="77777777" w:rsidR="00E06DFC" w:rsidRPr="00842BE0" w:rsidRDefault="00E06DFC" w:rsidP="00E06DFC">
      <w:pPr>
        <w:rPr>
          <w:color w:val="54883D"/>
          <w:u w:val="single"/>
        </w:rPr>
      </w:pPr>
      <w:r w:rsidRPr="00842BE0">
        <w:rPr>
          <w:color w:val="54883D"/>
          <w:u w:val="single"/>
        </w:rPr>
        <w:t>Izrada evakuacijskog plana za slijepe i slabovidne osobe</w:t>
      </w:r>
    </w:p>
    <w:p w14:paraId="4E212EF6" w14:textId="77777777" w:rsidR="00E06DFC" w:rsidRPr="00842BE0" w:rsidRDefault="00E06DFC" w:rsidP="00E06DFC">
      <w:pPr>
        <w:rPr>
          <w:color w:val="auto"/>
        </w:rPr>
      </w:pPr>
      <w:r w:rsidRPr="00842BE0">
        <w:rPr>
          <w:color w:val="auto"/>
        </w:rPr>
        <w:t xml:space="preserve">Mnoge slijepe osobe se oslanjaju na osjet dodira i sluha kako bi percipirali svoje okruženje. Prilikom kretanja, osobe s vidnim oštećenjima, često se koriste štapom ili imaju psa vodiča. </w:t>
      </w:r>
    </w:p>
    <w:p w14:paraId="6A137FA3" w14:textId="77777777" w:rsidR="00E06DFC" w:rsidRPr="00842BE0" w:rsidRDefault="00E06DFC" w:rsidP="00E06DFC">
      <w:pPr>
        <w:rPr>
          <w:color w:val="auto"/>
        </w:rPr>
      </w:pPr>
      <w:r w:rsidRPr="00842BE0">
        <w:rPr>
          <w:color w:val="auto"/>
        </w:rPr>
        <w:t xml:space="preserve">Slijepe i slabovidne osobe mogu čuti standardni protupožarni alarm u objektu i glasovne objave putem javnih sustava informiranja koji upozoravaju na opasnost i potrebu za evakuacijom. </w:t>
      </w:r>
    </w:p>
    <w:p w14:paraId="09147C1E" w14:textId="77777777" w:rsidR="00E06DFC" w:rsidRPr="00842BE0" w:rsidRDefault="00E06DFC" w:rsidP="00E06DFC">
      <w:pPr>
        <w:rPr>
          <w:color w:val="auto"/>
        </w:rPr>
      </w:pPr>
      <w:r w:rsidRPr="00842BE0">
        <w:rPr>
          <w:color w:val="auto"/>
        </w:rPr>
        <w:t xml:space="preserve">Kako bi evakuacijski put bio pristupačan slijepim i slabovidnim osobama, kretanje mora biti nesmetano bez pomoći drugih prema izlazu ili sigurnoj zoni (skloništu, mjestu evakuacije). Osoba s oštećenjem vida mora biti upoznata s putom kretanja kao i alternativnim putem. </w:t>
      </w:r>
    </w:p>
    <w:p w14:paraId="71EA2D96" w14:textId="77777777" w:rsidR="00E06DFC" w:rsidRPr="00842BE0" w:rsidRDefault="00E06DFC" w:rsidP="00E06DFC">
      <w:pPr>
        <w:rPr>
          <w:color w:val="auto"/>
        </w:rPr>
      </w:pPr>
      <w:r w:rsidRPr="00842BE0">
        <w:rPr>
          <w:color w:val="auto"/>
        </w:rPr>
        <w:t xml:space="preserve">Osoba s oštećenjem vida ne može pročitati standardne upute o evakuaciji. Oznake za izlaz moraju sadržavati taktilne oznake i biti prikladno postavljene kako bi slijepoj i slabovidnoj osobi bile dostupne iz svih smjerova. Preporučuje se da se slijepa i slabovidna osoba provede kroz pristupačan kao i alternativni put kretanja. Planovi objekata moraju biti izvedeni u različitim formatima poput visokog kontrasta, te moraju biti dostupni svim osobama s invaliditetom koje ulaze u objekt (označiti s </w:t>
      </w:r>
      <w:proofErr w:type="spellStart"/>
      <w:r w:rsidRPr="00842BE0">
        <w:rPr>
          <w:color w:val="auto"/>
        </w:rPr>
        <w:t>Brailleovim</w:t>
      </w:r>
      <w:proofErr w:type="spellEnd"/>
      <w:r w:rsidRPr="00842BE0">
        <w:rPr>
          <w:color w:val="auto"/>
        </w:rPr>
        <w:t xml:space="preserve"> pismom ili taktilnim znakovima na ulazu u objekt). Osobe zadužene za sigurnost objekta trebaju biti educirane i u mogućnosti usmjeravati slijepe i slabovidne osobe prema pristupačnom evakuacijskom putu.</w:t>
      </w:r>
    </w:p>
    <w:p w14:paraId="3FE3D784" w14:textId="77777777" w:rsidR="00E06DFC" w:rsidRPr="00842BE0" w:rsidRDefault="00E06DFC" w:rsidP="00E06DFC">
      <w:pPr>
        <w:rPr>
          <w:color w:val="auto"/>
        </w:rPr>
      </w:pPr>
      <w:r w:rsidRPr="00842BE0">
        <w:rPr>
          <w:color w:val="auto"/>
        </w:rPr>
        <w:t xml:space="preserve">U evakuacijski plan je potrebno uključiti minimalno dvoji osobe koje su voljne pružiti pomoć slijepoj i slabovidnoj osobi. Može se dogoditi da osoba koja je zadužena za pomoć nije prisutna zbog bolesti, godišnjeg odmora ili terenskog rada te je iz tog razloga potrebno uključiti više osoba. Ako slijepa ili slabovidna osoba može hodati stepenicama, ali teže koristi kvake i brave potrebno je da ta osoba zatraži pomoć od drugih prisutnih u zgradi dok ne dođu pripadnici hitnih intervencijskih službi. </w:t>
      </w:r>
    </w:p>
    <w:p w14:paraId="22CFBEE4" w14:textId="77777777" w:rsidR="00E06DFC" w:rsidRPr="00842BE0" w:rsidRDefault="00E06DFC" w:rsidP="00E06DFC">
      <w:pPr>
        <w:rPr>
          <w:color w:val="auto"/>
        </w:rPr>
      </w:pPr>
      <w:r w:rsidRPr="00842BE0">
        <w:rPr>
          <w:color w:val="auto"/>
        </w:rPr>
        <w:lastRenderedPageBreak/>
        <w:t>Kada se pristupa slijepoj i slabovidnoj osobi potrebno je najaviti se i predstaviti kako bi osoba znala tko joj pristupa. Tijekom evakuacije komunicirati tako da se opisuju fizičke barijere u prostoru te daju smjernice za kretanje.</w:t>
      </w:r>
    </w:p>
    <w:p w14:paraId="16DB05CD" w14:textId="77777777" w:rsidR="00E06DFC" w:rsidRPr="00C94A0A" w:rsidRDefault="00E06DFC" w:rsidP="00E06DFC">
      <w:pPr>
        <w:rPr>
          <w:color w:val="auto"/>
        </w:rPr>
      </w:pPr>
      <w:r w:rsidRPr="00C94A0A">
        <w:rPr>
          <w:color w:val="auto"/>
        </w:rPr>
        <w:t>U slučaju da slijepa i slabovidna osoba ima psa vodiča, važno je da se psa ne ometa u radu, te da ga se ne hrani dok to sam korisnik psa ne zatraži.</w:t>
      </w:r>
    </w:p>
    <w:p w14:paraId="6B7A3C32" w14:textId="77777777" w:rsidR="00E06DFC" w:rsidRPr="00C94A0A" w:rsidRDefault="00E06DFC" w:rsidP="00E06DFC">
      <w:pPr>
        <w:spacing w:before="0" w:after="0"/>
        <w:rPr>
          <w:color w:val="auto"/>
        </w:rPr>
      </w:pPr>
    </w:p>
    <w:p w14:paraId="4B64493E" w14:textId="77777777" w:rsidR="00E06DFC" w:rsidRPr="00C94A0A" w:rsidRDefault="00E06DFC" w:rsidP="00E06DFC">
      <w:pPr>
        <w:rPr>
          <w:color w:val="54883D"/>
          <w:u w:val="single"/>
        </w:rPr>
      </w:pPr>
      <w:r w:rsidRPr="00C94A0A">
        <w:rPr>
          <w:color w:val="54883D"/>
          <w:u w:val="single"/>
        </w:rPr>
        <w:t>Izrada evakuacijskog plana za osobe s teškoćama govora</w:t>
      </w:r>
    </w:p>
    <w:p w14:paraId="615AABC2" w14:textId="77777777" w:rsidR="00E06DFC" w:rsidRPr="00C94A0A" w:rsidRDefault="00E06DFC" w:rsidP="00E06DFC">
      <w:pPr>
        <w:rPr>
          <w:color w:val="auto"/>
        </w:rPr>
      </w:pPr>
      <w:r w:rsidRPr="00C94A0A">
        <w:rPr>
          <w:color w:val="auto"/>
        </w:rPr>
        <w:t>Osobe s teškoćama u govoru mogu čuti standardni protupožarni alarm u objektu i glasovne objave putem javnih sustava informiranja koji upozoravaju na opasnost i potrebu za evakuacijom. Osoba s teškoćama u govoru može koristiti bilo koja standardna sredstva izlaska iz objekta. U pravilu, osobama s teškoćama u govoru pomoć nije potrebna. Kod pružanja pomoći potrebno je održavati kontakt očima kako bi se dobila povratna informacija o razumijevanju uputa ili koristiti papir i olovku za jasniju komunikaciju.</w:t>
      </w:r>
    </w:p>
    <w:p w14:paraId="6E7C2251" w14:textId="77777777" w:rsidR="00E06DFC" w:rsidRPr="00101003" w:rsidRDefault="00E06DFC" w:rsidP="00E06DFC">
      <w:pPr>
        <w:rPr>
          <w:color w:val="54883D"/>
          <w:highlight w:val="yellow"/>
          <w:u w:val="single"/>
        </w:rPr>
      </w:pPr>
    </w:p>
    <w:p w14:paraId="2B3D6C65" w14:textId="77777777" w:rsidR="00E06DFC" w:rsidRPr="00C94A0A" w:rsidRDefault="00E06DFC" w:rsidP="00E06DFC">
      <w:pPr>
        <w:rPr>
          <w:color w:val="54883D"/>
          <w:u w:val="single"/>
        </w:rPr>
      </w:pPr>
      <w:r w:rsidRPr="00C94A0A">
        <w:rPr>
          <w:color w:val="54883D"/>
          <w:u w:val="single"/>
        </w:rPr>
        <w:t>Izrada evakuacijskog plana za gluhe i nagluhe osobe</w:t>
      </w:r>
    </w:p>
    <w:p w14:paraId="6E7438FA" w14:textId="77777777" w:rsidR="00E06DFC" w:rsidRPr="00C94A0A" w:rsidRDefault="00E06DFC" w:rsidP="00E06DFC">
      <w:pPr>
        <w:rPr>
          <w:color w:val="auto"/>
        </w:rPr>
      </w:pPr>
      <w:r w:rsidRPr="00C94A0A">
        <w:rPr>
          <w:color w:val="auto"/>
        </w:rPr>
        <w:t xml:space="preserve">Gluhe i nagluhe osobe ne mogu čuti alarme i zvučne upute o opasnosti i potrebi evakuacije. Vizualna upozorenja koja prate zvučna su rijetka, ali ni ona ne mogu gluhoj i/ili nagluhoj osobi dati informacije o kojoj vrsti opasnosti se radi  ili na koji način je potrebno napustiti objekt u kojem se nalazi. Svaki dodatan način obavještavanja osoba s oštećenjem sluha je veoma bitan (e-mail obavijest, vibracijski dojavljivač, tekst na ekranu na kojem se emitiraju oglasne ili propagandne poruke, paljenje i gašenje svijetla). U ovom slučaju, prepoznata je važnost  razvijanja uspostave baze podataka gluhih i nagluhih osoba kako bi se upozorenje o opasnosti moglo slati na mobitel putem poruke. </w:t>
      </w:r>
    </w:p>
    <w:p w14:paraId="7BBACA4C" w14:textId="77777777" w:rsidR="00E06DFC" w:rsidRPr="00C94A0A" w:rsidRDefault="00E06DFC" w:rsidP="00E06DFC">
      <w:pPr>
        <w:rPr>
          <w:color w:val="auto"/>
        </w:rPr>
      </w:pPr>
      <w:r w:rsidRPr="00C94A0A">
        <w:rPr>
          <w:color w:val="auto"/>
        </w:rPr>
        <w:t xml:space="preserve">Ako osobe ne razumiju znakove upozorenja, potrebno im je objasniti što se događa znakovima ili pisanom bilješkom. </w:t>
      </w:r>
    </w:p>
    <w:p w14:paraId="47EFD300" w14:textId="77777777" w:rsidR="00E06DFC" w:rsidRPr="00C94A0A" w:rsidRDefault="00E06DFC" w:rsidP="00E06DFC">
      <w:pPr>
        <w:rPr>
          <w:color w:val="auto"/>
        </w:rPr>
      </w:pPr>
      <w:r w:rsidRPr="00C94A0A">
        <w:rPr>
          <w:color w:val="auto"/>
        </w:rPr>
        <w:t>Osobe s oštećenjem sluha mogu čitati i pratiti znakove za izlaz, stoga je potrebno da tekstovi budu jasno vidljivi. U slučaju tekstualnog prikaza na ekranu potrebno je isto prevoditi putem znakovnog jezika.</w:t>
      </w:r>
    </w:p>
    <w:p w14:paraId="567E778C" w14:textId="77777777" w:rsidR="00E06DFC" w:rsidRPr="00101003" w:rsidRDefault="00E06DFC" w:rsidP="00E06DFC">
      <w:pPr>
        <w:spacing w:before="0" w:after="0"/>
        <w:rPr>
          <w:color w:val="auto"/>
          <w:highlight w:val="yellow"/>
        </w:rPr>
      </w:pPr>
    </w:p>
    <w:p w14:paraId="4CBD19D0" w14:textId="77777777" w:rsidR="00E06DFC" w:rsidRPr="00C94A0A" w:rsidRDefault="00E06DFC" w:rsidP="00E06DFC">
      <w:pPr>
        <w:rPr>
          <w:color w:val="54883D"/>
          <w:u w:val="single"/>
        </w:rPr>
      </w:pPr>
      <w:r w:rsidRPr="00C94A0A">
        <w:rPr>
          <w:color w:val="54883D"/>
          <w:u w:val="single"/>
        </w:rPr>
        <w:t>Izrada evakuacijskog plana za osobe s intelektualnim i mentalnim teškoćama</w:t>
      </w:r>
    </w:p>
    <w:p w14:paraId="0D94263E" w14:textId="77777777" w:rsidR="00E06DFC" w:rsidRPr="00C94A0A" w:rsidRDefault="00E06DFC" w:rsidP="00E06DFC">
      <w:pPr>
        <w:rPr>
          <w:color w:val="auto"/>
        </w:rPr>
      </w:pPr>
      <w:r w:rsidRPr="00C94A0A">
        <w:rPr>
          <w:color w:val="auto"/>
        </w:rPr>
        <w:t>Mentalne i intelektualne teškoće onemogućuju osobi adekvatno procesuiranje i/ili razumijevanje informacija, teško shvaćaju što se događa prilikom evakuacije ili nemaju istu percepciju opasnosti.</w:t>
      </w:r>
    </w:p>
    <w:p w14:paraId="078BDEA9" w14:textId="77777777" w:rsidR="00E06DFC" w:rsidRPr="00C94A0A" w:rsidRDefault="00E06DFC" w:rsidP="00E06DFC">
      <w:pPr>
        <w:rPr>
          <w:color w:val="auto"/>
        </w:rPr>
      </w:pPr>
      <w:r w:rsidRPr="00C94A0A">
        <w:rPr>
          <w:color w:val="auto"/>
        </w:rPr>
        <w:t xml:space="preserve">Bez obzira na činjenicu da osobe s intelektualnim oštećenjem mogu percipirati alarme i znakove upozorenja, potrebno ih je upoznati na značenje te svrhom alarma i znakova.  Osobe s intelektualnim teškoćama potrebno je unaprijed upoznati s mogućim opasnostima, načinima zaštite i spašavanja te periodično vježbati evakuaciju.  Utvrditi da li osoba s intelektualnim teškoćama razumije informacije koje prima i da zna postupati sukladno s njima. Prilikom davanja uputa osobama s mentalnim i intelektualnim teškoćama uzeti u obzir da te osobe mogu biti dezorijentirane, da ne razumiju stanje opasnosti, te da mogu imati snažne </w:t>
      </w:r>
      <w:r w:rsidRPr="00C94A0A">
        <w:rPr>
          <w:color w:val="auto"/>
        </w:rPr>
        <w:lastRenderedPageBreak/>
        <w:t>emocionalne reakcije i/ili se ponašati nasilno. Potrebno je davati upute korak po korak, uz strpljenje, a po potrebi ponoviti i više puta.</w:t>
      </w:r>
    </w:p>
    <w:p w14:paraId="1BE9AD79" w14:textId="77777777" w:rsidR="00E06DFC" w:rsidRPr="00C94A0A" w:rsidRDefault="00E06DFC" w:rsidP="00E06DFC">
      <w:pPr>
        <w:rPr>
          <w:color w:val="auto"/>
        </w:rPr>
      </w:pPr>
      <w:r w:rsidRPr="00C94A0A">
        <w:rPr>
          <w:color w:val="auto"/>
        </w:rPr>
        <w:t>Kod izrade evakuacijskog plana potrebno je razlikovati stupnjeve intelektualnih teškoća: kod lakših intelektualnih teškoća naglasak staviti na edukaciju i osposobljavanje osoba s intelektualnim teškoćama, a kod težih intelektualnih teškoća naglasak staviti na informiranje, edukaciju i osposobljavanje osoba koje okružuju osobe s intelektualnim teškoćama. Evakuacijski plan treba uključiti i osobu koja će u slučaju opasnosti pomoći osobi s mentalnim ili intelektualnim teškoćama u snalaženju tijekom postupka spašavanja. Pomagači mogu biti osobe u stalnom okruženju ( obitelj, posao, škola, susjedstvo).</w:t>
      </w:r>
    </w:p>
    <w:p w14:paraId="0C823A18" w14:textId="77777777" w:rsidR="00E06DFC" w:rsidRPr="00C94A0A" w:rsidRDefault="00E06DFC" w:rsidP="00E06DFC">
      <w:pPr>
        <w:rPr>
          <w:color w:val="54883D"/>
          <w:u w:val="single"/>
        </w:rPr>
      </w:pPr>
      <w:r w:rsidRPr="00C94A0A">
        <w:rPr>
          <w:color w:val="54883D"/>
          <w:u w:val="single"/>
        </w:rPr>
        <w:t>Smjernice za pomoć osobama s invaliditetom u rizičnim i kriznim situacijama</w:t>
      </w:r>
    </w:p>
    <w:tbl>
      <w:tblPr>
        <w:tblStyle w:val="TableGrid"/>
        <w:tblW w:w="5317" w:type="pct"/>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94"/>
        <w:gridCol w:w="2666"/>
        <w:gridCol w:w="5377"/>
      </w:tblGrid>
      <w:tr w:rsidR="00E06DFC" w:rsidRPr="00101003" w14:paraId="23AED6B7" w14:textId="77777777" w:rsidTr="00E06DFC">
        <w:trPr>
          <w:trHeight w:val="373"/>
        </w:trPr>
        <w:tc>
          <w:tcPr>
            <w:tcW w:w="827" w:type="pct"/>
            <w:shd w:val="clear" w:color="auto" w:fill="D6E3BC" w:themeFill="accent3" w:themeFillTint="66"/>
            <w:vAlign w:val="center"/>
          </w:tcPr>
          <w:p w14:paraId="23800B5C" w14:textId="77777777" w:rsidR="00E06DFC" w:rsidRPr="00C94A0A" w:rsidRDefault="00E06DFC" w:rsidP="00E06DFC">
            <w:pPr>
              <w:spacing w:before="0" w:after="0"/>
              <w:jc w:val="center"/>
              <w:rPr>
                <w:b/>
                <w:color w:val="auto"/>
                <w:sz w:val="20"/>
                <w:szCs w:val="20"/>
              </w:rPr>
            </w:pPr>
            <w:r w:rsidRPr="00C94A0A">
              <w:rPr>
                <w:b/>
                <w:color w:val="auto"/>
                <w:sz w:val="20"/>
                <w:szCs w:val="20"/>
              </w:rPr>
              <w:t>VRSTA INVALIDITETA</w:t>
            </w:r>
          </w:p>
        </w:tc>
        <w:tc>
          <w:tcPr>
            <w:tcW w:w="1383" w:type="pct"/>
            <w:shd w:val="clear" w:color="auto" w:fill="D6E3BC" w:themeFill="accent3" w:themeFillTint="66"/>
            <w:vAlign w:val="center"/>
          </w:tcPr>
          <w:p w14:paraId="02409DFE" w14:textId="77777777" w:rsidR="00E06DFC" w:rsidRPr="00C94A0A" w:rsidRDefault="00E06DFC" w:rsidP="00E06DFC">
            <w:pPr>
              <w:spacing w:before="0" w:after="0"/>
              <w:jc w:val="center"/>
              <w:rPr>
                <w:b/>
                <w:color w:val="auto"/>
                <w:sz w:val="20"/>
                <w:szCs w:val="20"/>
              </w:rPr>
            </w:pPr>
            <w:r w:rsidRPr="00C94A0A">
              <w:rPr>
                <w:b/>
                <w:color w:val="auto"/>
                <w:sz w:val="20"/>
                <w:szCs w:val="20"/>
              </w:rPr>
              <w:t>RIZIK/PROBLEM</w:t>
            </w:r>
          </w:p>
        </w:tc>
        <w:tc>
          <w:tcPr>
            <w:tcW w:w="2790" w:type="pct"/>
            <w:shd w:val="clear" w:color="auto" w:fill="D6E3BC" w:themeFill="accent3" w:themeFillTint="66"/>
            <w:vAlign w:val="center"/>
          </w:tcPr>
          <w:p w14:paraId="03F9DD63" w14:textId="77777777" w:rsidR="00E06DFC" w:rsidRPr="00C94A0A" w:rsidRDefault="00E06DFC" w:rsidP="00E06DFC">
            <w:pPr>
              <w:spacing w:before="0" w:after="0"/>
              <w:jc w:val="center"/>
              <w:rPr>
                <w:b/>
                <w:color w:val="auto"/>
                <w:sz w:val="20"/>
                <w:szCs w:val="20"/>
              </w:rPr>
            </w:pPr>
            <w:r w:rsidRPr="00C94A0A">
              <w:rPr>
                <w:b/>
                <w:color w:val="auto"/>
                <w:sz w:val="20"/>
                <w:szCs w:val="20"/>
              </w:rPr>
              <w:t>SAVJET KAKO POMOĆI</w:t>
            </w:r>
          </w:p>
        </w:tc>
      </w:tr>
      <w:tr w:rsidR="00E06DFC" w:rsidRPr="00101003" w14:paraId="7E9F3B1B" w14:textId="77777777" w:rsidTr="00E06DFC">
        <w:trPr>
          <w:trHeight w:val="290"/>
        </w:trPr>
        <w:tc>
          <w:tcPr>
            <w:tcW w:w="827" w:type="pct"/>
            <w:vAlign w:val="center"/>
          </w:tcPr>
          <w:p w14:paraId="056FFA59" w14:textId="77777777" w:rsidR="00E06DFC" w:rsidRPr="00C94A0A" w:rsidRDefault="00E06DFC" w:rsidP="00E06DFC">
            <w:pPr>
              <w:spacing w:before="0" w:after="0"/>
              <w:jc w:val="center"/>
              <w:rPr>
                <w:b/>
                <w:color w:val="auto"/>
                <w:sz w:val="20"/>
                <w:szCs w:val="20"/>
              </w:rPr>
            </w:pPr>
            <w:r w:rsidRPr="00C94A0A">
              <w:rPr>
                <w:b/>
                <w:color w:val="auto"/>
                <w:sz w:val="20"/>
                <w:szCs w:val="20"/>
              </w:rPr>
              <w:t>Osobe u invalidskim kolicima</w:t>
            </w:r>
          </w:p>
        </w:tc>
        <w:tc>
          <w:tcPr>
            <w:tcW w:w="1383" w:type="pct"/>
            <w:vAlign w:val="center"/>
          </w:tcPr>
          <w:p w14:paraId="33E3E4B0" w14:textId="77777777" w:rsidR="00E06DFC" w:rsidRPr="00C94A0A" w:rsidRDefault="00E06DFC" w:rsidP="00E06DFC">
            <w:pPr>
              <w:rPr>
                <w:color w:val="auto"/>
                <w:sz w:val="20"/>
                <w:szCs w:val="20"/>
              </w:rPr>
            </w:pPr>
            <w:r w:rsidRPr="00C94A0A">
              <w:rPr>
                <w:color w:val="auto"/>
                <w:sz w:val="20"/>
                <w:szCs w:val="20"/>
              </w:rPr>
              <w:t>Osobe smanjene i otežane pokretljivosti trebaju posebnu pomoć da bi dospjele u sklonište.</w:t>
            </w:r>
          </w:p>
        </w:tc>
        <w:tc>
          <w:tcPr>
            <w:tcW w:w="2790" w:type="pct"/>
            <w:vAlign w:val="center"/>
          </w:tcPr>
          <w:p w14:paraId="48C9068C" w14:textId="77777777" w:rsidR="00E06DFC" w:rsidRPr="00C94A0A" w:rsidRDefault="00E06DFC" w:rsidP="00E06DFC">
            <w:pPr>
              <w:spacing w:before="0" w:after="0"/>
              <w:rPr>
                <w:color w:val="auto"/>
                <w:sz w:val="20"/>
                <w:szCs w:val="20"/>
              </w:rPr>
            </w:pPr>
            <w:r w:rsidRPr="00C94A0A">
              <w:rPr>
                <w:color w:val="auto"/>
                <w:sz w:val="20"/>
                <w:szCs w:val="20"/>
              </w:rPr>
              <w:t>- prilikom davanja uputa osobi u invalidskim kolicima razmisliti o udaljenosti, vremenskim uvjetima i fizičkim preprekama kao što su stepenice, vrata…</w:t>
            </w:r>
          </w:p>
          <w:p w14:paraId="630CF971" w14:textId="77777777" w:rsidR="00E06DFC" w:rsidRPr="00C94A0A" w:rsidRDefault="00E06DFC" w:rsidP="00E06DFC">
            <w:pPr>
              <w:spacing w:before="0" w:after="0"/>
              <w:rPr>
                <w:color w:val="auto"/>
                <w:sz w:val="20"/>
                <w:szCs w:val="20"/>
              </w:rPr>
            </w:pPr>
            <w:r w:rsidRPr="00C94A0A">
              <w:rPr>
                <w:color w:val="auto"/>
                <w:sz w:val="20"/>
                <w:szCs w:val="20"/>
              </w:rPr>
              <w:t>- opustite se i neka razgovor krene svojim prirodnim tokom,</w:t>
            </w:r>
          </w:p>
          <w:p w14:paraId="03CA5EA3" w14:textId="77777777" w:rsidR="00E06DFC" w:rsidRPr="00C94A0A" w:rsidRDefault="00E06DFC" w:rsidP="00E06DFC">
            <w:pPr>
              <w:spacing w:before="0" w:after="0"/>
              <w:rPr>
                <w:color w:val="auto"/>
                <w:sz w:val="20"/>
                <w:szCs w:val="20"/>
              </w:rPr>
            </w:pPr>
            <w:r w:rsidRPr="00C94A0A">
              <w:rPr>
                <w:color w:val="auto"/>
                <w:sz w:val="20"/>
                <w:szCs w:val="20"/>
              </w:rPr>
              <w:t>- prilikom obraćanja osobi u invalidskim kolicima, ne naslanjati se na invalidska kolica, osim uz dopuštenje; invalidska kolica su dio osobnog prostora,</w:t>
            </w:r>
          </w:p>
          <w:p w14:paraId="059D4CFD" w14:textId="77777777" w:rsidR="00E06DFC" w:rsidRPr="00C94A0A" w:rsidRDefault="00E06DFC" w:rsidP="00E06DFC">
            <w:pPr>
              <w:spacing w:before="0" w:after="0"/>
              <w:rPr>
                <w:color w:val="auto"/>
                <w:sz w:val="20"/>
                <w:szCs w:val="20"/>
              </w:rPr>
            </w:pPr>
            <w:r w:rsidRPr="00C94A0A">
              <w:rPr>
                <w:color w:val="auto"/>
                <w:sz w:val="20"/>
                <w:szCs w:val="20"/>
              </w:rPr>
              <w:t>- gledati i govoriti izravno osobi u invalidskim kolicima, a ne preko treće osobe.</w:t>
            </w:r>
          </w:p>
        </w:tc>
      </w:tr>
      <w:tr w:rsidR="00E06DFC" w:rsidRPr="00101003" w14:paraId="14692533" w14:textId="77777777" w:rsidTr="00E06DFC">
        <w:trPr>
          <w:trHeight w:val="373"/>
        </w:trPr>
        <w:tc>
          <w:tcPr>
            <w:tcW w:w="827" w:type="pct"/>
            <w:vAlign w:val="center"/>
          </w:tcPr>
          <w:p w14:paraId="3DAB79AA" w14:textId="77777777" w:rsidR="00E06DFC" w:rsidRPr="00C94A0A" w:rsidRDefault="00E06DFC" w:rsidP="00E06DFC">
            <w:pPr>
              <w:jc w:val="center"/>
              <w:rPr>
                <w:b/>
                <w:color w:val="auto"/>
                <w:sz w:val="20"/>
                <w:szCs w:val="20"/>
              </w:rPr>
            </w:pPr>
            <w:r w:rsidRPr="00C94A0A">
              <w:rPr>
                <w:b/>
                <w:color w:val="auto"/>
                <w:sz w:val="20"/>
                <w:szCs w:val="20"/>
              </w:rPr>
              <w:t>Nagluhe i gluhe osobe</w:t>
            </w:r>
          </w:p>
        </w:tc>
        <w:tc>
          <w:tcPr>
            <w:tcW w:w="1383" w:type="pct"/>
            <w:vAlign w:val="center"/>
          </w:tcPr>
          <w:p w14:paraId="76673629" w14:textId="77777777" w:rsidR="00E06DFC" w:rsidRPr="00C94A0A" w:rsidRDefault="00E06DFC" w:rsidP="00E06DFC">
            <w:pPr>
              <w:rPr>
                <w:color w:val="auto"/>
                <w:sz w:val="20"/>
                <w:szCs w:val="20"/>
              </w:rPr>
            </w:pPr>
            <w:r w:rsidRPr="00C94A0A">
              <w:rPr>
                <w:color w:val="auto"/>
                <w:sz w:val="20"/>
                <w:szCs w:val="20"/>
              </w:rPr>
              <w:t>Nagluhe i gluhe osobe zahtijevaju posebne načine primanja upozorenja i obavijesti.</w:t>
            </w:r>
          </w:p>
        </w:tc>
        <w:tc>
          <w:tcPr>
            <w:tcW w:w="2790" w:type="pct"/>
            <w:vAlign w:val="center"/>
          </w:tcPr>
          <w:p w14:paraId="7095C711" w14:textId="77777777" w:rsidR="00E06DFC" w:rsidRPr="00C94A0A" w:rsidRDefault="00E06DFC" w:rsidP="00E06DFC">
            <w:pPr>
              <w:spacing w:before="0" w:after="0"/>
              <w:rPr>
                <w:color w:val="auto"/>
                <w:sz w:val="20"/>
                <w:szCs w:val="20"/>
              </w:rPr>
            </w:pPr>
            <w:r w:rsidRPr="00C94A0A">
              <w:rPr>
                <w:color w:val="auto"/>
                <w:sz w:val="20"/>
                <w:szCs w:val="20"/>
              </w:rPr>
              <w:t>- ponavljajući više puta upaliti/ugasiti svjetla pri ulasku u prostoriju kako bi se dobila pozornost osobe,</w:t>
            </w:r>
          </w:p>
          <w:p w14:paraId="3D02C0E6" w14:textId="77777777" w:rsidR="00E06DFC" w:rsidRPr="00C94A0A" w:rsidRDefault="00E06DFC" w:rsidP="00E06DFC">
            <w:pPr>
              <w:spacing w:before="0" w:after="0"/>
              <w:rPr>
                <w:color w:val="auto"/>
                <w:sz w:val="20"/>
                <w:szCs w:val="20"/>
              </w:rPr>
            </w:pPr>
            <w:r w:rsidRPr="00C94A0A">
              <w:rPr>
                <w:color w:val="auto"/>
                <w:sz w:val="20"/>
                <w:szCs w:val="20"/>
              </w:rPr>
              <w:t>- osobe oštećenog sluha imaju potrebu za komunikacijom lice u lice,</w:t>
            </w:r>
          </w:p>
          <w:p w14:paraId="2DAF1CC9" w14:textId="77777777" w:rsidR="00E06DFC" w:rsidRPr="00C94A0A" w:rsidRDefault="00E06DFC" w:rsidP="00E06DFC">
            <w:pPr>
              <w:spacing w:before="0" w:after="0"/>
              <w:rPr>
                <w:color w:val="auto"/>
                <w:sz w:val="20"/>
                <w:szCs w:val="20"/>
              </w:rPr>
            </w:pPr>
            <w:r w:rsidRPr="00C94A0A">
              <w:rPr>
                <w:color w:val="auto"/>
                <w:sz w:val="20"/>
                <w:szCs w:val="20"/>
              </w:rPr>
              <w:t>- uspostaviti izravan kontakt očima s pojedincem,</w:t>
            </w:r>
          </w:p>
          <w:p w14:paraId="31F00DB5" w14:textId="77777777" w:rsidR="00E06DFC" w:rsidRPr="00C94A0A" w:rsidRDefault="00E06DFC" w:rsidP="00E06DFC">
            <w:pPr>
              <w:spacing w:before="0" w:after="0"/>
              <w:rPr>
                <w:color w:val="auto"/>
                <w:sz w:val="20"/>
                <w:szCs w:val="20"/>
              </w:rPr>
            </w:pPr>
            <w:r w:rsidRPr="00C94A0A">
              <w:rPr>
                <w:color w:val="auto"/>
                <w:sz w:val="20"/>
                <w:szCs w:val="20"/>
              </w:rPr>
              <w:t>- stati na dobro osvijetljeno mjesto, ne okretati se, ne pokrivati usta,</w:t>
            </w:r>
          </w:p>
          <w:p w14:paraId="614AA58E" w14:textId="77777777" w:rsidR="00E06DFC" w:rsidRPr="00C94A0A" w:rsidRDefault="00E06DFC" w:rsidP="00E06DFC">
            <w:pPr>
              <w:spacing w:before="0" w:after="0"/>
              <w:rPr>
                <w:color w:val="auto"/>
                <w:sz w:val="20"/>
                <w:szCs w:val="20"/>
              </w:rPr>
            </w:pPr>
            <w:r w:rsidRPr="00C94A0A">
              <w:rPr>
                <w:color w:val="auto"/>
                <w:sz w:val="20"/>
                <w:szCs w:val="20"/>
              </w:rPr>
              <w:t>- koristiti izraze lica i ručne geste kao vizualne znakove,</w:t>
            </w:r>
          </w:p>
          <w:p w14:paraId="07BE1966" w14:textId="77777777" w:rsidR="00E06DFC" w:rsidRPr="00C94A0A" w:rsidRDefault="00E06DFC" w:rsidP="00E06DFC">
            <w:pPr>
              <w:spacing w:before="0" w:after="0"/>
              <w:rPr>
                <w:color w:val="auto"/>
                <w:sz w:val="20"/>
                <w:szCs w:val="20"/>
              </w:rPr>
            </w:pPr>
            <w:r w:rsidRPr="00C94A0A">
              <w:rPr>
                <w:color w:val="auto"/>
                <w:sz w:val="20"/>
                <w:szCs w:val="20"/>
              </w:rPr>
              <w:t xml:space="preserve">- držati ruke podalje od lica tijekom razgovora, </w:t>
            </w:r>
          </w:p>
          <w:p w14:paraId="22E1053F" w14:textId="77777777" w:rsidR="00E06DFC" w:rsidRPr="00C94A0A" w:rsidRDefault="00E06DFC" w:rsidP="00E06DFC">
            <w:pPr>
              <w:spacing w:before="0" w:after="0"/>
              <w:rPr>
                <w:color w:val="auto"/>
                <w:sz w:val="20"/>
                <w:szCs w:val="20"/>
              </w:rPr>
            </w:pPr>
            <w:r w:rsidRPr="00C94A0A">
              <w:rPr>
                <w:color w:val="auto"/>
                <w:sz w:val="20"/>
                <w:szCs w:val="20"/>
              </w:rPr>
              <w:t>- provjeriti da li je osoba razumjela i ponoviti ako je potrebno,</w:t>
            </w:r>
          </w:p>
          <w:p w14:paraId="2D92F54A" w14:textId="77777777" w:rsidR="00E06DFC" w:rsidRPr="00C94A0A" w:rsidRDefault="00E06DFC" w:rsidP="00E06DFC">
            <w:pPr>
              <w:spacing w:before="0" w:after="0"/>
              <w:rPr>
                <w:color w:val="auto"/>
                <w:sz w:val="20"/>
                <w:szCs w:val="20"/>
              </w:rPr>
            </w:pPr>
            <w:r w:rsidRPr="00C94A0A">
              <w:rPr>
                <w:color w:val="auto"/>
                <w:sz w:val="20"/>
                <w:szCs w:val="20"/>
              </w:rPr>
              <w:t>- ponuditi olovku i papir, neka pojedinac pročita napisanu poruku,</w:t>
            </w:r>
          </w:p>
          <w:p w14:paraId="79D8E295" w14:textId="77777777" w:rsidR="00E06DFC" w:rsidRPr="00C94A0A" w:rsidRDefault="00E06DFC" w:rsidP="00E06DFC">
            <w:pPr>
              <w:spacing w:before="0" w:after="0"/>
              <w:rPr>
                <w:color w:val="auto"/>
                <w:sz w:val="20"/>
                <w:szCs w:val="20"/>
              </w:rPr>
            </w:pPr>
            <w:r w:rsidRPr="00C94A0A">
              <w:rPr>
                <w:color w:val="auto"/>
                <w:sz w:val="20"/>
                <w:szCs w:val="20"/>
              </w:rPr>
              <w:t>- pisana komunikacija može biti posebno važna ako je pojedinca teško razumjeti,</w:t>
            </w:r>
          </w:p>
          <w:p w14:paraId="10797202" w14:textId="77777777" w:rsidR="00E06DFC" w:rsidRPr="00C94A0A" w:rsidRDefault="00E06DFC" w:rsidP="00E06DFC">
            <w:pPr>
              <w:spacing w:before="0" w:after="0"/>
              <w:rPr>
                <w:color w:val="auto"/>
                <w:sz w:val="20"/>
                <w:szCs w:val="20"/>
              </w:rPr>
            </w:pPr>
            <w:r w:rsidRPr="00C94A0A">
              <w:rPr>
                <w:color w:val="auto"/>
                <w:sz w:val="20"/>
                <w:szCs w:val="20"/>
              </w:rPr>
              <w:t>- ne dopustiti drugima da prekidaju prijenos hitnih informacija,</w:t>
            </w:r>
          </w:p>
          <w:p w14:paraId="1E175E37" w14:textId="77777777" w:rsidR="00E06DFC" w:rsidRPr="00C94A0A" w:rsidRDefault="00E06DFC" w:rsidP="00E06DFC">
            <w:pPr>
              <w:spacing w:before="0" w:after="0"/>
              <w:rPr>
                <w:color w:val="auto"/>
                <w:sz w:val="20"/>
                <w:szCs w:val="20"/>
              </w:rPr>
            </w:pPr>
            <w:r w:rsidRPr="00C94A0A">
              <w:rPr>
                <w:color w:val="auto"/>
                <w:sz w:val="20"/>
                <w:szCs w:val="20"/>
              </w:rPr>
              <w:t>- pojedinac može imati poteškoće u shvaćanju hitnosti poruke,</w:t>
            </w:r>
          </w:p>
          <w:p w14:paraId="01863342" w14:textId="77777777" w:rsidR="00E06DFC" w:rsidRPr="00C94A0A" w:rsidRDefault="00E06DFC" w:rsidP="00E06DFC">
            <w:pPr>
              <w:spacing w:before="0" w:after="0"/>
              <w:rPr>
                <w:color w:val="auto"/>
                <w:sz w:val="20"/>
                <w:szCs w:val="20"/>
              </w:rPr>
            </w:pPr>
            <w:r w:rsidRPr="00C94A0A">
              <w:rPr>
                <w:color w:val="auto"/>
                <w:sz w:val="20"/>
                <w:szCs w:val="20"/>
              </w:rPr>
              <w:t>- osigurati položaj pojedinca sa svjetiljkom za signalizaciju u slučaju da se odvoji od tima za spašavanje kako bi se olakšalo čitanje s usana u tami.</w:t>
            </w:r>
          </w:p>
        </w:tc>
      </w:tr>
      <w:tr w:rsidR="00E06DFC" w:rsidRPr="00101003" w14:paraId="2AE13A16" w14:textId="77777777" w:rsidTr="00E06DFC">
        <w:trPr>
          <w:trHeight w:val="383"/>
        </w:trPr>
        <w:tc>
          <w:tcPr>
            <w:tcW w:w="827" w:type="pct"/>
            <w:vAlign w:val="center"/>
          </w:tcPr>
          <w:p w14:paraId="20C4CE2D" w14:textId="77777777" w:rsidR="00E06DFC" w:rsidRPr="00C94A0A" w:rsidRDefault="00E06DFC" w:rsidP="00E06DFC">
            <w:pPr>
              <w:jc w:val="center"/>
              <w:rPr>
                <w:b/>
                <w:color w:val="auto"/>
                <w:sz w:val="20"/>
                <w:szCs w:val="20"/>
              </w:rPr>
            </w:pPr>
            <w:r w:rsidRPr="00C94A0A">
              <w:rPr>
                <w:b/>
                <w:color w:val="auto"/>
                <w:sz w:val="20"/>
                <w:szCs w:val="20"/>
              </w:rPr>
              <w:t>Osobe s kognitivnim oštećenjima</w:t>
            </w:r>
          </w:p>
        </w:tc>
        <w:tc>
          <w:tcPr>
            <w:tcW w:w="1383" w:type="pct"/>
            <w:vAlign w:val="center"/>
          </w:tcPr>
          <w:p w14:paraId="39265F9D" w14:textId="77777777" w:rsidR="00E06DFC" w:rsidRPr="00C94A0A" w:rsidRDefault="00E06DFC" w:rsidP="00E06DFC">
            <w:pPr>
              <w:rPr>
                <w:color w:val="auto"/>
                <w:sz w:val="20"/>
                <w:szCs w:val="20"/>
              </w:rPr>
            </w:pPr>
            <w:r w:rsidRPr="00C94A0A">
              <w:rPr>
                <w:color w:val="auto"/>
                <w:sz w:val="20"/>
                <w:szCs w:val="20"/>
              </w:rPr>
              <w:t>Osobama s intelektualnim poteškoćama potrebna je pomoć prilikom reagiranja na hitan slučaj i pri odlasku u sklonište.</w:t>
            </w:r>
          </w:p>
        </w:tc>
        <w:tc>
          <w:tcPr>
            <w:tcW w:w="2790" w:type="pct"/>
            <w:vAlign w:val="center"/>
          </w:tcPr>
          <w:p w14:paraId="102EE244" w14:textId="77777777" w:rsidR="00E06DFC" w:rsidRPr="00C94A0A" w:rsidRDefault="00E06DFC" w:rsidP="00E06DFC">
            <w:pPr>
              <w:spacing w:before="0" w:after="0"/>
              <w:rPr>
                <w:color w:val="auto"/>
                <w:sz w:val="20"/>
                <w:szCs w:val="20"/>
              </w:rPr>
            </w:pPr>
            <w:r w:rsidRPr="00C94A0A">
              <w:rPr>
                <w:color w:val="auto"/>
                <w:sz w:val="20"/>
                <w:szCs w:val="20"/>
              </w:rPr>
              <w:t>- vizualna percepcija pisanih uputa ili znakova može biti zbunjujuća ili pogrešno protumačena,</w:t>
            </w:r>
          </w:p>
          <w:p w14:paraId="71AB0CCA" w14:textId="77777777" w:rsidR="00E06DFC" w:rsidRPr="00C94A0A" w:rsidRDefault="00E06DFC" w:rsidP="00E06DFC">
            <w:pPr>
              <w:spacing w:before="0" w:after="0"/>
              <w:rPr>
                <w:color w:val="auto"/>
                <w:sz w:val="20"/>
                <w:szCs w:val="20"/>
              </w:rPr>
            </w:pPr>
            <w:r w:rsidRPr="00C94A0A">
              <w:rPr>
                <w:color w:val="auto"/>
                <w:sz w:val="20"/>
                <w:szCs w:val="20"/>
              </w:rPr>
              <w:t>- upute ili informacije treba podijeliti u jednostavne korake; treba biti strpljiv,</w:t>
            </w:r>
          </w:p>
          <w:p w14:paraId="4A16832A" w14:textId="77777777" w:rsidR="00E06DFC" w:rsidRPr="00C94A0A" w:rsidRDefault="00E06DFC" w:rsidP="00E06DFC">
            <w:pPr>
              <w:spacing w:before="0" w:after="0"/>
              <w:rPr>
                <w:color w:val="auto"/>
                <w:sz w:val="20"/>
                <w:szCs w:val="20"/>
              </w:rPr>
            </w:pPr>
            <w:r w:rsidRPr="00C94A0A">
              <w:rPr>
                <w:color w:val="auto"/>
                <w:sz w:val="20"/>
                <w:szCs w:val="20"/>
              </w:rPr>
              <w:t>- koristiti jednostavne signale i/ili simbole,</w:t>
            </w:r>
          </w:p>
          <w:p w14:paraId="5CB2BDBE" w14:textId="77777777" w:rsidR="00E06DFC" w:rsidRPr="00C94A0A" w:rsidRDefault="00E06DFC" w:rsidP="00E06DFC">
            <w:pPr>
              <w:spacing w:before="0" w:after="0"/>
              <w:rPr>
                <w:color w:val="auto"/>
                <w:sz w:val="20"/>
                <w:szCs w:val="20"/>
              </w:rPr>
            </w:pPr>
            <w:r w:rsidRPr="00C94A0A">
              <w:rPr>
                <w:color w:val="auto"/>
                <w:sz w:val="20"/>
                <w:szCs w:val="20"/>
              </w:rPr>
              <w:t>- nikako ne razgovarati s drugima o osobi kojoj pomažete dok je ona prisutna,</w:t>
            </w:r>
          </w:p>
          <w:p w14:paraId="502619E8" w14:textId="77777777" w:rsidR="00E06DFC" w:rsidRPr="00C94A0A" w:rsidRDefault="00E06DFC" w:rsidP="00E06DFC">
            <w:pPr>
              <w:spacing w:before="0" w:after="0"/>
              <w:rPr>
                <w:color w:val="auto"/>
                <w:sz w:val="20"/>
                <w:szCs w:val="20"/>
              </w:rPr>
            </w:pPr>
            <w:r w:rsidRPr="00C94A0A">
              <w:rPr>
                <w:color w:val="auto"/>
                <w:sz w:val="20"/>
                <w:szCs w:val="20"/>
              </w:rPr>
              <w:t>- upute/postupci za evakuaciju možda će se morati ponoviti više puta zbog jasnoće i razumijevanja,</w:t>
            </w:r>
          </w:p>
          <w:p w14:paraId="60BCCB18" w14:textId="77777777" w:rsidR="00E06DFC" w:rsidRPr="00C94A0A" w:rsidRDefault="00E06DFC" w:rsidP="00E06DFC">
            <w:pPr>
              <w:spacing w:before="0" w:after="0"/>
              <w:rPr>
                <w:color w:val="auto"/>
                <w:sz w:val="20"/>
                <w:szCs w:val="20"/>
              </w:rPr>
            </w:pPr>
            <w:r w:rsidRPr="00C94A0A">
              <w:rPr>
                <w:color w:val="auto"/>
                <w:sz w:val="20"/>
                <w:szCs w:val="20"/>
              </w:rPr>
              <w:t>- izraz lica ukazat će na činjenicu da li je osoba razumjela upute/procedure odnosno da lije je uputu potrebno ponoviti,</w:t>
            </w:r>
          </w:p>
          <w:p w14:paraId="45C8548D" w14:textId="77777777" w:rsidR="00E06DFC" w:rsidRPr="00C94A0A" w:rsidRDefault="00E06DFC" w:rsidP="00E06DFC">
            <w:pPr>
              <w:spacing w:before="0" w:after="0"/>
              <w:rPr>
                <w:color w:val="auto"/>
                <w:sz w:val="20"/>
                <w:szCs w:val="20"/>
              </w:rPr>
            </w:pPr>
            <w:r w:rsidRPr="00C94A0A">
              <w:rPr>
                <w:color w:val="auto"/>
                <w:sz w:val="20"/>
                <w:szCs w:val="20"/>
              </w:rPr>
              <w:lastRenderedPageBreak/>
              <w:t>- osigurati slike, simbole ili dijagrame umjesto riječi,</w:t>
            </w:r>
          </w:p>
          <w:p w14:paraId="3160703A" w14:textId="77777777" w:rsidR="00E06DFC" w:rsidRPr="00C94A0A" w:rsidRDefault="00E06DFC" w:rsidP="00E06DFC">
            <w:pPr>
              <w:spacing w:before="0" w:after="0"/>
              <w:rPr>
                <w:color w:val="auto"/>
                <w:sz w:val="20"/>
                <w:szCs w:val="20"/>
              </w:rPr>
            </w:pPr>
            <w:r w:rsidRPr="00C94A0A">
              <w:rPr>
                <w:color w:val="auto"/>
                <w:sz w:val="20"/>
                <w:szCs w:val="20"/>
              </w:rPr>
              <w:t>- pročitati napisane informacije,</w:t>
            </w:r>
          </w:p>
          <w:p w14:paraId="5BBE3417" w14:textId="77777777" w:rsidR="00E06DFC" w:rsidRPr="00C94A0A" w:rsidRDefault="00E06DFC" w:rsidP="00E06DFC">
            <w:pPr>
              <w:spacing w:before="0" w:after="0"/>
              <w:rPr>
                <w:color w:val="auto"/>
                <w:sz w:val="20"/>
                <w:szCs w:val="20"/>
              </w:rPr>
            </w:pPr>
            <w:r w:rsidRPr="00C94A0A">
              <w:rPr>
                <w:color w:val="auto"/>
                <w:sz w:val="20"/>
                <w:szCs w:val="20"/>
              </w:rPr>
              <w:t>- osigurati pisane informacije na audio vrpcama.</w:t>
            </w:r>
          </w:p>
        </w:tc>
      </w:tr>
      <w:tr w:rsidR="00E06DFC" w:rsidRPr="00101003" w14:paraId="51C1D8D5" w14:textId="77777777" w:rsidTr="00E06DFC">
        <w:trPr>
          <w:trHeight w:val="383"/>
        </w:trPr>
        <w:tc>
          <w:tcPr>
            <w:tcW w:w="827" w:type="pct"/>
            <w:vAlign w:val="center"/>
          </w:tcPr>
          <w:p w14:paraId="1D7E2EC4" w14:textId="77777777" w:rsidR="00E06DFC" w:rsidRPr="00C94A0A" w:rsidRDefault="00E06DFC" w:rsidP="00E06DFC">
            <w:pPr>
              <w:jc w:val="center"/>
              <w:rPr>
                <w:b/>
                <w:color w:val="auto"/>
                <w:sz w:val="20"/>
                <w:szCs w:val="20"/>
              </w:rPr>
            </w:pPr>
            <w:r w:rsidRPr="00C94A0A">
              <w:rPr>
                <w:b/>
                <w:color w:val="auto"/>
                <w:sz w:val="20"/>
                <w:szCs w:val="20"/>
              </w:rPr>
              <w:lastRenderedPageBreak/>
              <w:t>Slijepe i slabovidne osobe</w:t>
            </w:r>
          </w:p>
        </w:tc>
        <w:tc>
          <w:tcPr>
            <w:tcW w:w="1383" w:type="pct"/>
            <w:vAlign w:val="center"/>
          </w:tcPr>
          <w:p w14:paraId="0CD4E7B4" w14:textId="77777777" w:rsidR="00E06DFC" w:rsidRPr="00C94A0A" w:rsidRDefault="00E06DFC" w:rsidP="00E06DFC">
            <w:pPr>
              <w:rPr>
                <w:color w:val="auto"/>
                <w:sz w:val="20"/>
                <w:szCs w:val="20"/>
              </w:rPr>
            </w:pPr>
            <w:r w:rsidRPr="00C94A0A">
              <w:rPr>
                <w:color w:val="auto"/>
                <w:sz w:val="20"/>
                <w:szCs w:val="20"/>
              </w:rPr>
              <w:t xml:space="preserve">Slabovidne osobe vrlo nerado napuštaju poznatu okolinu. Ako zahtjev za evakuaciju dolazi od nepoznate osobe, pas vodič može postati izgubljen ili dezorijentiran u katastrofi. Slijepim i slabovidnim osobama potrebna je osoba koja će ih usmjeravati, kako bi se osigurala sigurnost tijekom hitne situacije. </w:t>
            </w:r>
          </w:p>
        </w:tc>
        <w:tc>
          <w:tcPr>
            <w:tcW w:w="2790" w:type="pct"/>
            <w:vAlign w:val="center"/>
          </w:tcPr>
          <w:p w14:paraId="5EC99757" w14:textId="77777777" w:rsidR="00E06DFC" w:rsidRPr="00C94A0A" w:rsidRDefault="00E06DFC" w:rsidP="00E06DFC">
            <w:pPr>
              <w:spacing w:before="0" w:after="0"/>
              <w:rPr>
                <w:color w:val="auto"/>
                <w:sz w:val="20"/>
                <w:szCs w:val="20"/>
              </w:rPr>
            </w:pPr>
            <w:r w:rsidRPr="00C94A0A">
              <w:rPr>
                <w:color w:val="auto"/>
                <w:sz w:val="20"/>
                <w:szCs w:val="20"/>
              </w:rPr>
              <w:t>- najaviti prisutnost; progovoriti pri ulasku u radni prostor,</w:t>
            </w:r>
          </w:p>
          <w:p w14:paraId="76BFD239" w14:textId="77777777" w:rsidR="00E06DFC" w:rsidRPr="00C94A0A" w:rsidRDefault="00E06DFC" w:rsidP="00E06DFC">
            <w:pPr>
              <w:spacing w:before="0" w:after="0"/>
              <w:rPr>
                <w:color w:val="auto"/>
                <w:sz w:val="20"/>
                <w:szCs w:val="20"/>
              </w:rPr>
            </w:pPr>
            <w:r w:rsidRPr="00C94A0A">
              <w:rPr>
                <w:color w:val="auto"/>
                <w:sz w:val="20"/>
                <w:szCs w:val="20"/>
              </w:rPr>
              <w:t>- predstaviti se i ponuditi pomoć, ali neka osoba objasni kakva joj je pomoć potrebna,</w:t>
            </w:r>
          </w:p>
          <w:p w14:paraId="37F0CAF2" w14:textId="77777777" w:rsidR="00E06DFC" w:rsidRPr="00C94A0A" w:rsidRDefault="00E06DFC" w:rsidP="00E06DFC">
            <w:pPr>
              <w:spacing w:before="0" w:after="0"/>
              <w:rPr>
                <w:color w:val="auto"/>
                <w:sz w:val="20"/>
                <w:szCs w:val="20"/>
              </w:rPr>
            </w:pPr>
            <w:r w:rsidRPr="00C94A0A">
              <w:rPr>
                <w:color w:val="auto"/>
                <w:sz w:val="20"/>
                <w:szCs w:val="20"/>
              </w:rPr>
              <w:t>- neka osoba koristi svoj štap ako joj je potreban,</w:t>
            </w:r>
          </w:p>
          <w:p w14:paraId="2BA671AB" w14:textId="77777777" w:rsidR="00E06DFC" w:rsidRPr="00C94A0A" w:rsidRDefault="00E06DFC" w:rsidP="00E06DFC">
            <w:pPr>
              <w:spacing w:before="0" w:after="0"/>
              <w:rPr>
                <w:color w:val="auto"/>
                <w:sz w:val="20"/>
                <w:szCs w:val="20"/>
              </w:rPr>
            </w:pPr>
            <w:r w:rsidRPr="00C94A0A">
              <w:rPr>
                <w:color w:val="auto"/>
                <w:sz w:val="20"/>
                <w:szCs w:val="20"/>
              </w:rPr>
              <w:t>- govoriti prirodno i izravno pojedincu, a ne preko treće osobe, ne vikati,</w:t>
            </w:r>
          </w:p>
          <w:p w14:paraId="2B63791A" w14:textId="77777777" w:rsidR="00E06DFC" w:rsidRPr="00C94A0A" w:rsidRDefault="00E06DFC" w:rsidP="00E06DFC">
            <w:pPr>
              <w:spacing w:before="0" w:after="0"/>
              <w:rPr>
                <w:color w:val="auto"/>
                <w:sz w:val="20"/>
                <w:szCs w:val="20"/>
              </w:rPr>
            </w:pPr>
            <w:r w:rsidRPr="00C94A0A">
              <w:rPr>
                <w:color w:val="auto"/>
                <w:sz w:val="20"/>
                <w:szCs w:val="20"/>
              </w:rPr>
              <w:t>- objasniti osobi prirodu hitnog slučaja i ponuditi joj vođenje tako da se primi za lakat; ne primati osobu s oštećenjem vida za ruku,</w:t>
            </w:r>
          </w:p>
          <w:p w14:paraId="222994F7" w14:textId="77777777" w:rsidR="00E06DFC" w:rsidRPr="00C94A0A" w:rsidRDefault="00E06DFC" w:rsidP="00E06DFC">
            <w:pPr>
              <w:spacing w:before="0" w:after="0"/>
              <w:rPr>
                <w:color w:val="auto"/>
                <w:sz w:val="20"/>
                <w:szCs w:val="20"/>
              </w:rPr>
            </w:pPr>
            <w:r w:rsidRPr="00C94A0A">
              <w:rPr>
                <w:color w:val="auto"/>
                <w:sz w:val="20"/>
                <w:szCs w:val="20"/>
              </w:rPr>
              <w:t>- opisati unaprijed akcije koje će se poduzeti, dati jasne upute,</w:t>
            </w:r>
          </w:p>
          <w:p w14:paraId="30449C40" w14:textId="77777777" w:rsidR="00E06DFC" w:rsidRPr="00C94A0A" w:rsidRDefault="00E06DFC" w:rsidP="00E06DFC">
            <w:pPr>
              <w:spacing w:before="0" w:after="0"/>
              <w:rPr>
                <w:color w:val="auto"/>
                <w:sz w:val="20"/>
                <w:szCs w:val="20"/>
              </w:rPr>
            </w:pPr>
            <w:r w:rsidRPr="00C94A0A">
              <w:rPr>
                <w:color w:val="auto"/>
                <w:sz w:val="20"/>
                <w:szCs w:val="20"/>
              </w:rPr>
              <w:t>- bez straha koristiti riječi „vidi“, „gledaj“, „slijep“,</w:t>
            </w:r>
          </w:p>
          <w:p w14:paraId="532B18E4" w14:textId="77777777" w:rsidR="00E06DFC" w:rsidRPr="00C94A0A" w:rsidRDefault="00E06DFC" w:rsidP="00E06DFC">
            <w:pPr>
              <w:spacing w:before="0" w:after="0"/>
              <w:rPr>
                <w:color w:val="auto"/>
                <w:sz w:val="20"/>
                <w:szCs w:val="20"/>
              </w:rPr>
            </w:pPr>
            <w:r w:rsidRPr="00C94A0A">
              <w:rPr>
                <w:color w:val="auto"/>
                <w:sz w:val="20"/>
                <w:szCs w:val="20"/>
              </w:rPr>
              <w:t>- neka pojedinac kojem je potrebna pomoć primi ruku osobe koja sudjeluje u spašavanju ili stavi svoju ruku na njezino rame za vođenje. Pojedinac može odlučiti  da hoda iza osobe koja pruža pomoć kako bi pratio njene pokrete tijela uslijed prepreka; hodati pola koraka ispred osobe koju se vodi te unaprijed spomenuti stepenice, rubnjake, hodnik, uzak prolaz, rampe i dr.</w:t>
            </w:r>
          </w:p>
          <w:p w14:paraId="3766D445" w14:textId="77777777" w:rsidR="00E06DFC" w:rsidRPr="00C94A0A" w:rsidRDefault="00E06DFC" w:rsidP="00E06DFC">
            <w:pPr>
              <w:spacing w:before="0" w:after="0"/>
              <w:rPr>
                <w:color w:val="auto"/>
                <w:sz w:val="20"/>
                <w:szCs w:val="20"/>
              </w:rPr>
            </w:pPr>
            <w:r w:rsidRPr="00C94A0A">
              <w:rPr>
                <w:color w:val="auto"/>
                <w:sz w:val="20"/>
                <w:szCs w:val="20"/>
              </w:rPr>
              <w:t>- kretati se stepenicama jedan korak ispred osobe koja se vodi,</w:t>
            </w:r>
          </w:p>
          <w:p w14:paraId="7EEA350D" w14:textId="77777777" w:rsidR="00E06DFC" w:rsidRPr="00C94A0A" w:rsidRDefault="00E06DFC" w:rsidP="00E06DFC">
            <w:pPr>
              <w:spacing w:before="0" w:after="0"/>
              <w:rPr>
                <w:color w:val="auto"/>
                <w:sz w:val="20"/>
                <w:szCs w:val="20"/>
              </w:rPr>
            </w:pPr>
            <w:r w:rsidRPr="00C94A0A">
              <w:rPr>
                <w:color w:val="auto"/>
                <w:sz w:val="20"/>
                <w:szCs w:val="20"/>
              </w:rPr>
              <w:t>- kad slijepa osoba poželi sjesti, postaviti joj ruku na naslon ili rukohvat stolice,</w:t>
            </w:r>
          </w:p>
          <w:p w14:paraId="7A0239B1" w14:textId="77777777" w:rsidR="00E06DFC" w:rsidRPr="00C94A0A" w:rsidRDefault="00E06DFC" w:rsidP="00E06DFC">
            <w:pPr>
              <w:spacing w:before="0" w:after="0"/>
              <w:rPr>
                <w:color w:val="auto"/>
                <w:sz w:val="20"/>
                <w:szCs w:val="20"/>
              </w:rPr>
            </w:pPr>
            <w:r w:rsidRPr="00C94A0A">
              <w:rPr>
                <w:color w:val="auto"/>
                <w:sz w:val="20"/>
                <w:szCs w:val="20"/>
              </w:rPr>
              <w:t>- ako se vodi nekoliko osoba u isto vrijeme, zamoliti ih da drže jedni druge za ruke,</w:t>
            </w:r>
          </w:p>
          <w:p w14:paraId="426C32D0" w14:textId="77777777" w:rsidR="00E06DFC" w:rsidRPr="00C94A0A" w:rsidRDefault="00E06DFC" w:rsidP="00E06DFC">
            <w:pPr>
              <w:spacing w:before="0" w:after="0"/>
              <w:rPr>
                <w:color w:val="auto"/>
                <w:sz w:val="20"/>
                <w:szCs w:val="20"/>
              </w:rPr>
            </w:pPr>
            <w:r w:rsidRPr="00C94A0A">
              <w:rPr>
                <w:color w:val="auto"/>
                <w:sz w:val="20"/>
                <w:szCs w:val="20"/>
              </w:rPr>
              <w:t>- dati verbalne upute, savjete o najsigurnijim rutama ili smjeru, potencijalnim udaljenostima ( npr. dizala se ne mogu koristiti ili postoje krhotine),</w:t>
            </w:r>
          </w:p>
          <w:p w14:paraId="4BE6249D" w14:textId="77777777" w:rsidR="00E06DFC" w:rsidRPr="00C94A0A" w:rsidRDefault="00E06DFC" w:rsidP="00E06DFC">
            <w:pPr>
              <w:spacing w:before="0" w:after="0"/>
              <w:rPr>
                <w:color w:val="auto"/>
                <w:sz w:val="20"/>
                <w:szCs w:val="20"/>
              </w:rPr>
            </w:pPr>
            <w:r w:rsidRPr="00C94A0A">
              <w:rPr>
                <w:color w:val="auto"/>
                <w:sz w:val="20"/>
                <w:szCs w:val="20"/>
              </w:rPr>
              <w:t>- informirati osobu o tome gdje se nalazi, savjetovati je o preprekama (npr. stepenicama, visećim predmetima, neujednačenom kolniku, rubnjacima….),</w:t>
            </w:r>
          </w:p>
          <w:p w14:paraId="571766B6" w14:textId="77777777" w:rsidR="00E06DFC" w:rsidRPr="00C94A0A" w:rsidRDefault="00E06DFC" w:rsidP="00E06DFC">
            <w:pPr>
              <w:spacing w:before="0" w:after="0"/>
              <w:rPr>
                <w:color w:val="auto"/>
                <w:sz w:val="20"/>
                <w:szCs w:val="20"/>
              </w:rPr>
            </w:pPr>
            <w:r w:rsidRPr="00C94A0A">
              <w:rPr>
                <w:color w:val="auto"/>
                <w:sz w:val="20"/>
                <w:szCs w:val="20"/>
              </w:rPr>
              <w:t xml:space="preserve"> - slabovidna osoba može imati psa vodiča koji postaje dezorijentiran tijekom evakuacije i može zahtijevati dodatnu pomoć; nikako ne maziti psa ili mu nuditi hranu bez dopuštenja vlasnika; ako pas nosi pojas, on je na dužnosti; ako okolnosti nalažu da pas ne bi trebao voditi svog vlasnika, zamoliti vlasnika da ukloni psu pojas,</w:t>
            </w:r>
          </w:p>
          <w:p w14:paraId="37CC3F7E" w14:textId="77777777" w:rsidR="00E06DFC" w:rsidRPr="00C94A0A" w:rsidRDefault="00E06DFC" w:rsidP="00E06DFC">
            <w:pPr>
              <w:spacing w:before="0" w:after="0"/>
              <w:rPr>
                <w:color w:val="auto"/>
                <w:sz w:val="20"/>
                <w:szCs w:val="20"/>
              </w:rPr>
            </w:pPr>
            <w:r w:rsidRPr="00C94A0A">
              <w:rPr>
                <w:color w:val="auto"/>
                <w:sz w:val="20"/>
                <w:szCs w:val="20"/>
              </w:rPr>
              <w:t>- pas se evakuira s vlasnikom; u slučaju da je potrebno evakuirati psa, a istodobno se pomaže pojedincu, držati psa za povodac, a ne za pojas,</w:t>
            </w:r>
          </w:p>
          <w:p w14:paraId="31AC836A" w14:textId="77777777" w:rsidR="00E06DFC" w:rsidRPr="00C94A0A" w:rsidRDefault="00E06DFC" w:rsidP="00E06DFC">
            <w:pPr>
              <w:spacing w:before="0" w:after="0"/>
              <w:rPr>
                <w:color w:val="auto"/>
                <w:sz w:val="20"/>
                <w:szCs w:val="20"/>
              </w:rPr>
            </w:pPr>
            <w:r w:rsidRPr="00C94A0A">
              <w:rPr>
                <w:color w:val="auto"/>
                <w:sz w:val="20"/>
                <w:szCs w:val="20"/>
              </w:rPr>
              <w:t>- dolaskom na sigurno mjesto, usmjeriti osobu na mjesto gdje se nalazi i pitati ju da li postoji potreba za daljnjom pomoći,</w:t>
            </w:r>
          </w:p>
          <w:p w14:paraId="423A4DA7" w14:textId="77777777" w:rsidR="00E06DFC" w:rsidRPr="00C94A0A" w:rsidRDefault="00E06DFC" w:rsidP="00E06DFC">
            <w:pPr>
              <w:spacing w:before="0" w:after="0"/>
              <w:rPr>
                <w:color w:val="auto"/>
                <w:sz w:val="20"/>
                <w:szCs w:val="20"/>
              </w:rPr>
            </w:pPr>
            <w:r w:rsidRPr="00C94A0A">
              <w:rPr>
                <w:color w:val="auto"/>
                <w:sz w:val="20"/>
                <w:szCs w:val="20"/>
              </w:rPr>
              <w:t>- bijeli štap vratiti vlasniku odmah nakon postizanja sigurnosti.</w:t>
            </w:r>
          </w:p>
        </w:tc>
      </w:tr>
    </w:tbl>
    <w:p w14:paraId="3553495C" w14:textId="77777777" w:rsidR="00E06DFC" w:rsidRDefault="00E06DFC" w:rsidP="007B42E4">
      <w:pPr>
        <w:pStyle w:val="Bezproreda2"/>
        <w:jc w:val="both"/>
        <w:rPr>
          <w:highlight w:val="yellow"/>
        </w:rPr>
      </w:pPr>
    </w:p>
    <w:p w14:paraId="57321AEC" w14:textId="77777777" w:rsidR="00E06DFC" w:rsidRDefault="00E06DFC" w:rsidP="007B42E4">
      <w:pPr>
        <w:pStyle w:val="Bezproreda2"/>
        <w:jc w:val="both"/>
        <w:rPr>
          <w:highlight w:val="yellow"/>
        </w:rPr>
      </w:pPr>
    </w:p>
    <w:p w14:paraId="383FBB08" w14:textId="77777777" w:rsidR="00E06DFC" w:rsidRPr="00C94A0A" w:rsidRDefault="00E06DFC" w:rsidP="00E06DFC">
      <w:pPr>
        <w:rPr>
          <w:color w:val="54883D"/>
          <w:u w:val="single"/>
        </w:rPr>
      </w:pPr>
      <w:r w:rsidRPr="00C94A0A">
        <w:rPr>
          <w:color w:val="54883D"/>
          <w:u w:val="single"/>
        </w:rPr>
        <w:t>Identifikacija materijalnih potreba operativnih snaga sustava civilne zaštite za postupanje osoba s invaliditetom</w:t>
      </w:r>
    </w:p>
    <w:p w14:paraId="7FF6FFF0" w14:textId="415F376B" w:rsidR="00E06DFC" w:rsidRPr="00C94A0A" w:rsidRDefault="00E06DFC" w:rsidP="00E06DFC">
      <w:pPr>
        <w:rPr>
          <w:color w:val="auto"/>
        </w:rPr>
      </w:pPr>
      <w:r>
        <w:rPr>
          <w:color w:val="auto"/>
        </w:rPr>
        <w:t>Grad</w:t>
      </w:r>
      <w:r w:rsidR="007963CF">
        <w:rPr>
          <w:color w:val="auto"/>
        </w:rPr>
        <w:t xml:space="preserve"> Buje</w:t>
      </w:r>
      <w:r w:rsidRPr="00C94A0A">
        <w:rPr>
          <w:color w:val="auto"/>
        </w:rPr>
        <w:t xml:space="preserve"> će u Analizi stanja sustava civilne zaštite identificirati stanje, broj i količinu opreme koju posjeduju operativne snage sustava CZ, a koje mogu pomoći u trenutku spašavanja, evakuacije i zbrinjavanja osoba s invaliditetom.</w:t>
      </w:r>
    </w:p>
    <w:p w14:paraId="75D1A96D" w14:textId="77777777" w:rsidR="00E06DFC" w:rsidRPr="00101003" w:rsidRDefault="00E06DFC" w:rsidP="00E06DFC">
      <w:pPr>
        <w:rPr>
          <w:color w:val="54883D"/>
          <w:highlight w:val="yellow"/>
          <w:u w:val="single"/>
        </w:rPr>
      </w:pPr>
    </w:p>
    <w:p w14:paraId="075D9F15" w14:textId="77777777" w:rsidR="00E06DFC" w:rsidRPr="00C94A0A" w:rsidRDefault="00E06DFC" w:rsidP="00E06DFC">
      <w:pPr>
        <w:rPr>
          <w:color w:val="54883D"/>
          <w:u w:val="single"/>
        </w:rPr>
      </w:pPr>
      <w:r w:rsidRPr="00C94A0A">
        <w:rPr>
          <w:color w:val="54883D"/>
          <w:u w:val="single"/>
        </w:rPr>
        <w:lastRenderedPageBreak/>
        <w:t>Hitna evakuacija i prijevoz do mjesta zbrinjavanja (smještaj, hrana i piće)</w:t>
      </w:r>
    </w:p>
    <w:p w14:paraId="2DAC8C12" w14:textId="77777777" w:rsidR="00E06DFC" w:rsidRPr="00C94A0A" w:rsidRDefault="00E06DFC" w:rsidP="00E06DFC">
      <w:pPr>
        <w:rPr>
          <w:color w:val="auto"/>
        </w:rPr>
      </w:pPr>
      <w:r w:rsidRPr="00C94A0A">
        <w:rPr>
          <w:color w:val="auto"/>
        </w:rPr>
        <w:t>Svaka građevina iz koje se vrši evakuacija je jedinstvena i važan je individualni pristup osobi s invaliditetom (postojanje rampe, dizala, svjetlosni signali upozorenja, taktilno označeni evakuacijski putevi i sl.)</w:t>
      </w:r>
    </w:p>
    <w:p w14:paraId="4F866528" w14:textId="7BA88657" w:rsidR="00E06DFC" w:rsidRPr="00C94A0A" w:rsidRDefault="00E06DFC" w:rsidP="00E06DFC">
      <w:pPr>
        <w:spacing w:before="120" w:after="120"/>
        <w:rPr>
          <w:color w:val="auto"/>
        </w:rPr>
      </w:pPr>
      <w:r w:rsidRPr="003C5F6F">
        <w:rPr>
          <w:color w:val="auto"/>
          <w:szCs w:val="22"/>
        </w:rPr>
        <w:t xml:space="preserve">GDCK </w:t>
      </w:r>
      <w:r w:rsidR="007963CF">
        <w:rPr>
          <w:color w:val="auto"/>
          <w:szCs w:val="22"/>
        </w:rPr>
        <w:t>Buje</w:t>
      </w:r>
      <w:r w:rsidRPr="003C5F6F">
        <w:rPr>
          <w:color w:val="auto"/>
          <w:szCs w:val="22"/>
        </w:rPr>
        <w:t xml:space="preserve">, Centar za socijalnu skrb </w:t>
      </w:r>
      <w:r w:rsidR="007963CF">
        <w:rPr>
          <w:color w:val="auto"/>
          <w:szCs w:val="22"/>
        </w:rPr>
        <w:t>Buje</w:t>
      </w:r>
      <w:r w:rsidRPr="00C94A0A">
        <w:rPr>
          <w:color w:val="auto"/>
          <w:szCs w:val="22"/>
        </w:rPr>
        <w:t>, povjerenici CZ, postrojbe CZ, pravne osobe od interesa za sustav civilne zaštite te vatrogasne snage organiziraju razmještaj u objektima namijenjenim za smještaj evakuiranog stanovništva pa tako i za osobe s invaliditetom, organiziraju postavljanje ležajeva, uređenje prostora, određuju dežurne osobe, organiziraju dobavu hrane i vode za piće, organiziraju službu traženja, pružaju psihosocijalnu pomoć, organiziraju i vrše pripremu hrane za osobe na zbrinjavanju.</w:t>
      </w:r>
      <w:r w:rsidRPr="00C94A0A">
        <w:rPr>
          <w:color w:val="auto"/>
        </w:rPr>
        <w:t xml:space="preserve"> U slučaju da nije osigurana voda za piće i sanitarne potrebe istu će osigurati</w:t>
      </w:r>
      <w:r w:rsidR="00E23D38" w:rsidRPr="00E23D38">
        <w:rPr>
          <w:rFonts w:ascii="Arial Narrow" w:hAnsi="Arial Narrow"/>
          <w:color w:val="000000"/>
        </w:rPr>
        <w:t xml:space="preserve"> </w:t>
      </w:r>
      <w:r w:rsidR="00E23D38" w:rsidRPr="00E23D38">
        <w:rPr>
          <w:color w:val="000000"/>
        </w:rPr>
        <w:t>TD „Istarski vodovod“; Buzet, PJ Buje</w:t>
      </w:r>
      <w:r w:rsidR="00E23D38">
        <w:rPr>
          <w:color w:val="auto"/>
        </w:rPr>
        <w:t>.</w:t>
      </w:r>
      <w:r w:rsidRPr="00C94A0A">
        <w:rPr>
          <w:color w:val="auto"/>
        </w:rPr>
        <w:t xml:space="preserve"> Po potrebi uključiti će se i vatrogasne snage – dovoz vode vatrogasnim cisternama.</w:t>
      </w:r>
    </w:p>
    <w:p w14:paraId="71E38878" w14:textId="2A24ABEC" w:rsidR="00E06DFC" w:rsidRPr="00C94A0A" w:rsidRDefault="00E06DFC" w:rsidP="00E06DFC">
      <w:pPr>
        <w:spacing w:before="120" w:after="120"/>
        <w:rPr>
          <w:color w:val="auto"/>
        </w:rPr>
      </w:pPr>
      <w:r>
        <w:rPr>
          <w:color w:val="auto"/>
        </w:rPr>
        <w:t xml:space="preserve">Grad </w:t>
      </w:r>
      <w:r w:rsidR="007963CF">
        <w:rPr>
          <w:color w:val="auto"/>
        </w:rPr>
        <w:t>Buje</w:t>
      </w:r>
      <w:r>
        <w:rPr>
          <w:color w:val="auto"/>
        </w:rPr>
        <w:t xml:space="preserve"> </w:t>
      </w:r>
      <w:r w:rsidRPr="00C94A0A">
        <w:rPr>
          <w:color w:val="auto"/>
        </w:rPr>
        <w:t>osigurati će prijevozna sredstva za evakuaciju ranjivih skupina.</w:t>
      </w:r>
    </w:p>
    <w:p w14:paraId="40F754BC" w14:textId="77777777" w:rsidR="00E06DFC" w:rsidRPr="00C94A0A" w:rsidRDefault="00E06DFC" w:rsidP="00E06DFC">
      <w:pPr>
        <w:spacing w:before="120" w:after="120"/>
        <w:rPr>
          <w:color w:val="auto"/>
        </w:rPr>
      </w:pPr>
    </w:p>
    <w:p w14:paraId="6B7A94EC" w14:textId="77777777" w:rsidR="00E06DFC" w:rsidRPr="00C94A0A" w:rsidRDefault="00E06DFC" w:rsidP="00E06DFC">
      <w:pPr>
        <w:spacing w:before="120" w:after="120"/>
        <w:rPr>
          <w:color w:val="54883D"/>
          <w:u w:val="single"/>
        </w:rPr>
      </w:pPr>
      <w:r w:rsidRPr="00C94A0A">
        <w:rPr>
          <w:color w:val="54883D"/>
          <w:u w:val="single"/>
        </w:rPr>
        <w:t>Kapaciteti za smještaj i zbrinjavanje o opisom opremljenosti objekta</w:t>
      </w:r>
    </w:p>
    <w:p w14:paraId="58B01FC3" w14:textId="1907DBD3" w:rsidR="00E06DFC" w:rsidRPr="00C94A0A" w:rsidRDefault="00E06DFC" w:rsidP="00E06DFC">
      <w:pPr>
        <w:spacing w:before="0"/>
        <w:rPr>
          <w:color w:val="auto"/>
        </w:rPr>
      </w:pPr>
      <w:r w:rsidRPr="00C94A0A">
        <w:rPr>
          <w:color w:val="auto"/>
        </w:rPr>
        <w:t xml:space="preserve">Privremeno premještanje stanovništva provodi Stožer civilne zaštite </w:t>
      </w:r>
      <w:r>
        <w:rPr>
          <w:color w:val="auto"/>
        </w:rPr>
        <w:t xml:space="preserve">Grada </w:t>
      </w:r>
      <w:r w:rsidR="00E23D38">
        <w:rPr>
          <w:color w:val="auto"/>
        </w:rPr>
        <w:t>Buja</w:t>
      </w:r>
      <w:r w:rsidRPr="00C94A0A">
        <w:rPr>
          <w:color w:val="auto"/>
        </w:rPr>
        <w:t xml:space="preserve"> u slučaju prijetnje i/ili neposredne ugroženosti stanovnika jedne ili više stambenih jedinica, uključujući okućnice i gospodarske objekte u sastavu stambenih jedinica, od velikih nesreća ili katastrofa, na vrijeme ne dulje od 48 sati.</w:t>
      </w:r>
    </w:p>
    <w:p w14:paraId="77BF69C2" w14:textId="77777777" w:rsidR="00E06DFC" w:rsidRPr="00C94A0A" w:rsidRDefault="00E06DFC" w:rsidP="00E06DFC">
      <w:pPr>
        <w:spacing w:after="48"/>
        <w:textAlignment w:val="baseline"/>
        <w:rPr>
          <w:rFonts w:cs="Times New Roman"/>
          <w:color w:val="auto"/>
          <w:lang w:eastAsia="hr-HR"/>
        </w:rPr>
      </w:pPr>
      <w:r w:rsidRPr="00C94A0A">
        <w:rPr>
          <w:rFonts w:cs="Times New Roman"/>
          <w:color w:val="auto"/>
          <w:lang w:eastAsia="hr-HR"/>
        </w:rPr>
        <w:t xml:space="preserve">Privremeni smještaj za osobe s invaliditetom nakon velike nesreće ili katastrofe mora biti dostupan i dizajniran na način da zadovolje njihove osnovne potrebe do trenutka osiguravanja uvjeta za njihov povratak na mjesta iz kojih su evakuirani odnosno prije nastupanja stanja velike nesreće i katastrofe potrebno je utvrditi najprimjerenija mjesta i građevine za provođenje skrbi i osiguravanje hitnih potreba osoba s invaliditetom. </w:t>
      </w:r>
    </w:p>
    <w:p w14:paraId="0549233A" w14:textId="14186494" w:rsidR="00E06DFC" w:rsidRPr="00C94A0A" w:rsidRDefault="00E06DFC" w:rsidP="00E06DFC">
      <w:pPr>
        <w:spacing w:after="48"/>
        <w:textAlignment w:val="baseline"/>
        <w:rPr>
          <w:color w:val="auto"/>
        </w:rPr>
      </w:pPr>
      <w:r w:rsidRPr="00C94A0A">
        <w:rPr>
          <w:color w:val="auto"/>
        </w:rPr>
        <w:t xml:space="preserve">Za provedbu privremenog smještanja te osiguranje privremenog smještaja za premještane osobe, odgovoran je </w:t>
      </w:r>
      <w:r>
        <w:rPr>
          <w:color w:val="auto"/>
        </w:rPr>
        <w:t xml:space="preserve">gradonačelnik Grada </w:t>
      </w:r>
      <w:r w:rsidR="00E23D38">
        <w:rPr>
          <w:color w:val="auto"/>
        </w:rPr>
        <w:t>Buja</w:t>
      </w:r>
    </w:p>
    <w:p w14:paraId="61D92356" w14:textId="77777777" w:rsidR="00E06DFC" w:rsidRPr="00C94A0A" w:rsidRDefault="00E06DFC" w:rsidP="00E06DFC">
      <w:pPr>
        <w:rPr>
          <w:color w:val="auto"/>
        </w:rPr>
      </w:pPr>
      <w:r w:rsidRPr="00C94A0A">
        <w:rPr>
          <w:color w:val="auto"/>
        </w:rPr>
        <w:t>Zbrinjavanje ranjivih skupina zahtjeva osiguravanje specifičnih potreba ranjivih skupina kao što su rampe za ulaz u objekt, sanitarni čvorovi i dr.</w:t>
      </w:r>
    </w:p>
    <w:p w14:paraId="622D8E14" w14:textId="77777777" w:rsidR="00E06DFC" w:rsidRPr="00101003" w:rsidRDefault="00E06DFC" w:rsidP="00E06DFC">
      <w:pPr>
        <w:spacing w:before="120" w:after="120"/>
        <w:rPr>
          <w:color w:val="auto"/>
          <w:highlight w:val="yellow"/>
        </w:rPr>
      </w:pPr>
    </w:p>
    <w:p w14:paraId="08B08E6E" w14:textId="77777777" w:rsidR="00E06DFC" w:rsidRPr="009E6850" w:rsidRDefault="00E06DFC" w:rsidP="00E06DFC">
      <w:pPr>
        <w:spacing w:before="120" w:after="120"/>
        <w:rPr>
          <w:color w:val="54883D"/>
          <w:u w:val="single"/>
        </w:rPr>
      </w:pPr>
      <w:r w:rsidRPr="009E6850">
        <w:rPr>
          <w:color w:val="54883D"/>
          <w:u w:val="single"/>
        </w:rPr>
        <w:t xml:space="preserve">Pružanje medicinske (rehabilitacijske) i psihološke pomoći </w:t>
      </w:r>
    </w:p>
    <w:p w14:paraId="7854BA6B" w14:textId="6BD1A7F4" w:rsidR="00E06DFC" w:rsidRPr="008414B4" w:rsidRDefault="00E06DFC" w:rsidP="00E06DFC">
      <w:pPr>
        <w:widowControl w:val="0"/>
        <w:autoSpaceDE w:val="0"/>
        <w:autoSpaceDN w:val="0"/>
        <w:adjustRightInd w:val="0"/>
        <w:spacing w:before="120" w:after="120"/>
        <w:rPr>
          <w:color w:val="auto"/>
        </w:rPr>
      </w:pPr>
      <w:r w:rsidRPr="009E6850">
        <w:rPr>
          <w:color w:val="auto"/>
        </w:rPr>
        <w:t xml:space="preserve">Za sve evakuirane osobe pa tako i za osobe s invaliditetom medicinsku pomoć kao i socijalnu te psihološku pomoć pružat će mobilne ekipe </w:t>
      </w:r>
      <w:r w:rsidRPr="003C5F6F">
        <w:rPr>
          <w:color w:val="auto"/>
        </w:rPr>
        <w:t xml:space="preserve">Doma zdravlja </w:t>
      </w:r>
      <w:r w:rsidR="003C5F6F">
        <w:rPr>
          <w:color w:val="auto"/>
        </w:rPr>
        <w:t>i Centar</w:t>
      </w:r>
      <w:r w:rsidRPr="003C5F6F">
        <w:rPr>
          <w:color w:val="auto"/>
        </w:rPr>
        <w:t xml:space="preserve"> za socijalnu skrb </w:t>
      </w:r>
      <w:r w:rsidR="00E23D38">
        <w:rPr>
          <w:color w:val="auto"/>
        </w:rPr>
        <w:t>Buje</w:t>
      </w:r>
      <w:r w:rsidRPr="003C5F6F">
        <w:rPr>
          <w:color w:val="auto"/>
        </w:rPr>
        <w:t xml:space="preserve">, a za sve evakuirane skrbiti će ekipe Gradskog društva Crvenog križa </w:t>
      </w:r>
      <w:r w:rsidR="00E23D38">
        <w:rPr>
          <w:color w:val="auto"/>
        </w:rPr>
        <w:t>Buje</w:t>
      </w:r>
      <w:r w:rsidRPr="003C5F6F">
        <w:rPr>
          <w:color w:val="auto"/>
        </w:rPr>
        <w:t>.</w:t>
      </w:r>
      <w:r w:rsidRPr="009E6850">
        <w:rPr>
          <w:color w:val="auto"/>
        </w:rPr>
        <w:t xml:space="preserve"> Ukoliko bi se evakuacija provodila u izuzetno otežanim i nepovoljnim uvjetima (kiša, snijeg, jaki vjetrovi, hladnoća), organizacija Crvenog križa osigurala bi dodatne količine odjeće i obuće iz vlastitih izvora ili iz prodajne mreže.</w:t>
      </w:r>
    </w:p>
    <w:p w14:paraId="6A41965D" w14:textId="0CEE849E" w:rsidR="008404CE" w:rsidRPr="007B42E4" w:rsidRDefault="008404CE" w:rsidP="007B42E4">
      <w:pPr>
        <w:pStyle w:val="Bezproreda2"/>
        <w:jc w:val="both"/>
        <w:rPr>
          <w:sz w:val="28"/>
          <w:szCs w:val="28"/>
        </w:rPr>
      </w:pPr>
      <w:r w:rsidRPr="00717D05">
        <w:rPr>
          <w:highlight w:val="yellow"/>
        </w:rPr>
        <w:br w:type="page"/>
      </w:r>
    </w:p>
    <w:p w14:paraId="6F72DD29" w14:textId="77777777" w:rsidR="008404CE" w:rsidRPr="00717D05" w:rsidRDefault="008404CE" w:rsidP="00DC0A75">
      <w:pPr>
        <w:spacing w:before="0" w:after="200"/>
        <w:jc w:val="left"/>
        <w:rPr>
          <w:highlight w:val="yellow"/>
        </w:rPr>
        <w:sectPr w:rsidR="008404CE" w:rsidRPr="00717D05" w:rsidSect="00E450C1">
          <w:pgSz w:w="11906" w:h="16838"/>
          <w:pgMar w:top="1417" w:right="1417" w:bottom="1417" w:left="1417" w:header="567" w:footer="0" w:gutter="0"/>
          <w:cols w:space="708"/>
          <w:titlePg/>
          <w:docGrid w:linePitch="360"/>
        </w:sectPr>
      </w:pPr>
    </w:p>
    <w:p w14:paraId="1D9BB868" w14:textId="6F7A69E7" w:rsidR="00291739" w:rsidRPr="00812137" w:rsidRDefault="00DB1286" w:rsidP="00DB1286">
      <w:pPr>
        <w:pStyle w:val="Heading1"/>
      </w:pPr>
      <w:bookmarkStart w:id="145" w:name="_Toc19000071"/>
      <w:bookmarkStart w:id="146" w:name="_Toc101867917"/>
      <w:r w:rsidRPr="00812137">
        <w:lastRenderedPageBreak/>
        <w:t>PRILOZI</w:t>
      </w:r>
      <w:bookmarkEnd w:id="145"/>
      <w:bookmarkEnd w:id="146"/>
    </w:p>
    <w:p w14:paraId="0E19FE65" w14:textId="2DA9BAF8" w:rsidR="0005790A" w:rsidRPr="00812137" w:rsidRDefault="008119A8" w:rsidP="00DB1286">
      <w:pPr>
        <w:pStyle w:val="Heading2"/>
      </w:pPr>
      <w:bookmarkStart w:id="147" w:name="_Toc19000072"/>
      <w:bookmarkStart w:id="148" w:name="_Toc101867918"/>
      <w:r>
        <w:t xml:space="preserve">7.1 </w:t>
      </w:r>
      <w:r w:rsidR="00AC7575" w:rsidRPr="00812137">
        <w:t>Gradonačelnik i zamjenic</w:t>
      </w:r>
      <w:r w:rsidR="00F43D57" w:rsidRPr="00812137">
        <w:t>a</w:t>
      </w:r>
      <w:bookmarkEnd w:id="147"/>
      <w:bookmarkEnd w:id="148"/>
    </w:p>
    <w:p w14:paraId="1C84B62D" w14:textId="77777777" w:rsidR="0005790A" w:rsidRPr="00717D05" w:rsidRDefault="0005790A" w:rsidP="0005790A">
      <w:pPr>
        <w:rPr>
          <w:highlight w:val="yellow"/>
        </w:rPr>
      </w:pPr>
    </w:p>
    <w:tbl>
      <w:tblPr>
        <w:tblStyle w:val="TableGrid"/>
        <w:tblW w:w="5000" w:type="pct"/>
        <w:jc w:val="center"/>
        <w:tblLook w:val="04A0" w:firstRow="1" w:lastRow="0" w:firstColumn="1" w:lastColumn="0" w:noHBand="0" w:noVBand="1"/>
      </w:tblPr>
      <w:tblGrid>
        <w:gridCol w:w="2354"/>
        <w:gridCol w:w="2231"/>
        <w:gridCol w:w="4016"/>
        <w:gridCol w:w="3118"/>
        <w:gridCol w:w="2275"/>
      </w:tblGrid>
      <w:tr w:rsidR="0005790A" w:rsidRPr="00717D05" w14:paraId="0B3D4585" w14:textId="77777777" w:rsidTr="00223008">
        <w:trPr>
          <w:trHeight w:val="652"/>
          <w:jc w:val="center"/>
        </w:trPr>
        <w:tc>
          <w:tcPr>
            <w:tcW w:w="841" w:type="pct"/>
            <w:shd w:val="clear" w:color="auto" w:fill="EAF1DD" w:themeFill="accent3" w:themeFillTint="33"/>
            <w:vAlign w:val="center"/>
          </w:tcPr>
          <w:p w14:paraId="43BBEE32" w14:textId="77777777" w:rsidR="0005790A" w:rsidRPr="00614128" w:rsidRDefault="0005790A" w:rsidP="00EE061C">
            <w:pPr>
              <w:widowControl w:val="0"/>
              <w:autoSpaceDE w:val="0"/>
              <w:autoSpaceDN w:val="0"/>
              <w:adjustRightInd w:val="0"/>
              <w:spacing w:before="120"/>
              <w:jc w:val="center"/>
              <w:rPr>
                <w:b/>
                <w:bCs/>
                <w:color w:val="auto"/>
                <w:sz w:val="20"/>
                <w:szCs w:val="20"/>
              </w:rPr>
            </w:pPr>
            <w:r w:rsidRPr="00614128">
              <w:rPr>
                <w:b/>
                <w:bCs/>
                <w:color w:val="auto"/>
                <w:sz w:val="20"/>
                <w:szCs w:val="20"/>
              </w:rPr>
              <w:t>FUNKCIJA</w:t>
            </w:r>
          </w:p>
        </w:tc>
        <w:tc>
          <w:tcPr>
            <w:tcW w:w="797" w:type="pct"/>
            <w:shd w:val="clear" w:color="auto" w:fill="EAF1DD" w:themeFill="accent3" w:themeFillTint="33"/>
            <w:vAlign w:val="center"/>
          </w:tcPr>
          <w:p w14:paraId="1BADBCC6" w14:textId="77777777" w:rsidR="0005790A" w:rsidRPr="00614128" w:rsidRDefault="0005790A" w:rsidP="00EE061C">
            <w:pPr>
              <w:widowControl w:val="0"/>
              <w:autoSpaceDE w:val="0"/>
              <w:autoSpaceDN w:val="0"/>
              <w:adjustRightInd w:val="0"/>
              <w:spacing w:before="120"/>
              <w:jc w:val="center"/>
              <w:rPr>
                <w:b/>
                <w:bCs/>
                <w:color w:val="auto"/>
                <w:sz w:val="20"/>
                <w:szCs w:val="20"/>
              </w:rPr>
            </w:pPr>
            <w:r w:rsidRPr="00614128">
              <w:rPr>
                <w:b/>
                <w:bCs/>
                <w:color w:val="auto"/>
                <w:sz w:val="20"/>
                <w:szCs w:val="20"/>
              </w:rPr>
              <w:t>IME I PREZIME</w:t>
            </w:r>
          </w:p>
        </w:tc>
        <w:tc>
          <w:tcPr>
            <w:tcW w:w="1435" w:type="pct"/>
            <w:shd w:val="clear" w:color="auto" w:fill="EAF1DD" w:themeFill="accent3" w:themeFillTint="33"/>
            <w:vAlign w:val="center"/>
          </w:tcPr>
          <w:p w14:paraId="732FABC7" w14:textId="77777777" w:rsidR="0005790A" w:rsidRPr="00614128" w:rsidRDefault="0005790A" w:rsidP="00EE061C">
            <w:pPr>
              <w:widowControl w:val="0"/>
              <w:autoSpaceDE w:val="0"/>
              <w:autoSpaceDN w:val="0"/>
              <w:adjustRightInd w:val="0"/>
              <w:spacing w:before="120"/>
              <w:jc w:val="center"/>
              <w:rPr>
                <w:b/>
                <w:bCs/>
                <w:color w:val="auto"/>
                <w:sz w:val="20"/>
                <w:szCs w:val="20"/>
              </w:rPr>
            </w:pPr>
            <w:r w:rsidRPr="00614128">
              <w:rPr>
                <w:b/>
                <w:bCs/>
                <w:color w:val="auto"/>
                <w:sz w:val="20"/>
                <w:szCs w:val="20"/>
              </w:rPr>
              <w:t>ADRESA RADA/TEL, FAX, e-mail</w:t>
            </w:r>
          </w:p>
        </w:tc>
        <w:tc>
          <w:tcPr>
            <w:tcW w:w="1114" w:type="pct"/>
            <w:shd w:val="clear" w:color="auto" w:fill="EAF1DD" w:themeFill="accent3" w:themeFillTint="33"/>
            <w:vAlign w:val="center"/>
          </w:tcPr>
          <w:p w14:paraId="06DDE5CF" w14:textId="77777777" w:rsidR="0005790A" w:rsidRPr="00614128" w:rsidRDefault="0005790A" w:rsidP="00EE061C">
            <w:pPr>
              <w:widowControl w:val="0"/>
              <w:autoSpaceDE w:val="0"/>
              <w:autoSpaceDN w:val="0"/>
              <w:adjustRightInd w:val="0"/>
              <w:spacing w:before="120"/>
              <w:jc w:val="center"/>
              <w:rPr>
                <w:b/>
                <w:bCs/>
                <w:color w:val="auto"/>
                <w:sz w:val="20"/>
                <w:szCs w:val="20"/>
              </w:rPr>
            </w:pPr>
            <w:r w:rsidRPr="00614128">
              <w:rPr>
                <w:b/>
                <w:bCs/>
                <w:color w:val="auto"/>
                <w:sz w:val="20"/>
                <w:szCs w:val="20"/>
              </w:rPr>
              <w:t>ADRESA STANOVANJA/TEL.</w:t>
            </w:r>
          </w:p>
        </w:tc>
        <w:tc>
          <w:tcPr>
            <w:tcW w:w="813" w:type="pct"/>
            <w:shd w:val="clear" w:color="auto" w:fill="EAF1DD" w:themeFill="accent3" w:themeFillTint="33"/>
            <w:vAlign w:val="center"/>
          </w:tcPr>
          <w:p w14:paraId="09C5FB10" w14:textId="77777777" w:rsidR="0005790A" w:rsidRPr="00614128" w:rsidRDefault="0005790A" w:rsidP="00EE061C">
            <w:pPr>
              <w:widowControl w:val="0"/>
              <w:autoSpaceDE w:val="0"/>
              <w:autoSpaceDN w:val="0"/>
              <w:adjustRightInd w:val="0"/>
              <w:spacing w:before="120"/>
              <w:jc w:val="center"/>
              <w:rPr>
                <w:b/>
                <w:bCs/>
                <w:color w:val="auto"/>
                <w:sz w:val="20"/>
                <w:szCs w:val="20"/>
              </w:rPr>
            </w:pPr>
            <w:r w:rsidRPr="00614128">
              <w:rPr>
                <w:b/>
                <w:bCs/>
                <w:color w:val="auto"/>
                <w:sz w:val="20"/>
                <w:szCs w:val="20"/>
              </w:rPr>
              <w:t>MOBITEL</w:t>
            </w:r>
          </w:p>
        </w:tc>
      </w:tr>
      <w:tr w:rsidR="0005790A" w:rsidRPr="00717D05" w14:paraId="33FB8445" w14:textId="77777777" w:rsidTr="00223008">
        <w:trPr>
          <w:trHeight w:val="1283"/>
          <w:jc w:val="center"/>
        </w:trPr>
        <w:tc>
          <w:tcPr>
            <w:tcW w:w="841" w:type="pct"/>
            <w:vAlign w:val="center"/>
          </w:tcPr>
          <w:p w14:paraId="48A0B557" w14:textId="24D869DA" w:rsidR="0005790A" w:rsidRPr="00614128" w:rsidRDefault="00F43D57" w:rsidP="00EE061C">
            <w:pPr>
              <w:widowControl w:val="0"/>
              <w:autoSpaceDE w:val="0"/>
              <w:autoSpaceDN w:val="0"/>
              <w:adjustRightInd w:val="0"/>
              <w:spacing w:before="0"/>
              <w:jc w:val="center"/>
              <w:rPr>
                <w:bCs/>
                <w:color w:val="auto"/>
                <w:sz w:val="20"/>
                <w:szCs w:val="20"/>
              </w:rPr>
            </w:pPr>
            <w:r w:rsidRPr="00614128">
              <w:rPr>
                <w:bCs/>
                <w:color w:val="auto"/>
                <w:sz w:val="20"/>
                <w:szCs w:val="20"/>
              </w:rPr>
              <w:t>Gradonačelnik</w:t>
            </w:r>
          </w:p>
        </w:tc>
        <w:tc>
          <w:tcPr>
            <w:tcW w:w="797" w:type="pct"/>
            <w:vAlign w:val="center"/>
          </w:tcPr>
          <w:p w14:paraId="5859A305" w14:textId="3559CC20" w:rsidR="0005790A" w:rsidRPr="00614128" w:rsidRDefault="00D323C1" w:rsidP="00EE061C">
            <w:pPr>
              <w:widowControl w:val="0"/>
              <w:autoSpaceDE w:val="0"/>
              <w:autoSpaceDN w:val="0"/>
              <w:adjustRightInd w:val="0"/>
              <w:spacing w:before="0"/>
              <w:jc w:val="center"/>
              <w:rPr>
                <w:bCs/>
                <w:color w:val="auto"/>
                <w:sz w:val="20"/>
                <w:szCs w:val="20"/>
              </w:rPr>
            </w:pPr>
            <w:proofErr w:type="spellStart"/>
            <w:r>
              <w:rPr>
                <w:bCs/>
                <w:color w:val="auto"/>
                <w:sz w:val="20"/>
                <w:szCs w:val="20"/>
              </w:rPr>
              <w:t>Fabrizio</w:t>
            </w:r>
            <w:proofErr w:type="spellEnd"/>
            <w:r>
              <w:rPr>
                <w:bCs/>
                <w:color w:val="auto"/>
                <w:sz w:val="20"/>
                <w:szCs w:val="20"/>
              </w:rPr>
              <w:t xml:space="preserve"> </w:t>
            </w:r>
            <w:proofErr w:type="spellStart"/>
            <w:r>
              <w:rPr>
                <w:bCs/>
                <w:color w:val="auto"/>
                <w:sz w:val="20"/>
                <w:szCs w:val="20"/>
              </w:rPr>
              <w:t>Vižintin</w:t>
            </w:r>
            <w:proofErr w:type="spellEnd"/>
          </w:p>
        </w:tc>
        <w:tc>
          <w:tcPr>
            <w:tcW w:w="1435" w:type="pct"/>
            <w:vAlign w:val="center"/>
          </w:tcPr>
          <w:p w14:paraId="1BDFDF27" w14:textId="03CFD7AD" w:rsidR="00D323C1" w:rsidRPr="00D323C1" w:rsidRDefault="00D323C1" w:rsidP="008310B7">
            <w:pPr>
              <w:widowControl w:val="0"/>
              <w:tabs>
                <w:tab w:val="left" w:pos="413"/>
              </w:tabs>
              <w:autoSpaceDE w:val="0"/>
              <w:autoSpaceDN w:val="0"/>
              <w:adjustRightInd w:val="0"/>
              <w:spacing w:before="0" w:after="0"/>
              <w:jc w:val="center"/>
              <w:rPr>
                <w:sz w:val="20"/>
                <w:szCs w:val="20"/>
              </w:rPr>
            </w:pPr>
            <w:r w:rsidRPr="00D323C1">
              <w:rPr>
                <w:sz w:val="20"/>
                <w:szCs w:val="20"/>
              </w:rPr>
              <w:t>052/772-122</w:t>
            </w:r>
          </w:p>
          <w:p w14:paraId="5791C3CA" w14:textId="77777777" w:rsidR="008310B7" w:rsidRPr="00D323C1" w:rsidRDefault="00D323C1" w:rsidP="008310B7">
            <w:pPr>
              <w:widowControl w:val="0"/>
              <w:tabs>
                <w:tab w:val="left" w:pos="413"/>
              </w:tabs>
              <w:autoSpaceDE w:val="0"/>
              <w:autoSpaceDN w:val="0"/>
              <w:adjustRightInd w:val="0"/>
              <w:spacing w:before="0" w:after="0"/>
              <w:jc w:val="center"/>
              <w:rPr>
                <w:sz w:val="20"/>
                <w:szCs w:val="20"/>
              </w:rPr>
            </w:pPr>
            <w:r w:rsidRPr="00D323C1">
              <w:rPr>
                <w:sz w:val="20"/>
                <w:szCs w:val="20"/>
              </w:rPr>
              <w:t>Istarska 2, 52460 Buje</w:t>
            </w:r>
          </w:p>
          <w:p w14:paraId="3ECA983E" w14:textId="181E7C87" w:rsidR="00D323C1" w:rsidRPr="008310B7" w:rsidRDefault="00D323C1" w:rsidP="008310B7">
            <w:pPr>
              <w:widowControl w:val="0"/>
              <w:tabs>
                <w:tab w:val="left" w:pos="413"/>
              </w:tabs>
              <w:autoSpaceDE w:val="0"/>
              <w:autoSpaceDN w:val="0"/>
              <w:adjustRightInd w:val="0"/>
              <w:spacing w:before="0" w:after="0"/>
              <w:jc w:val="center"/>
            </w:pPr>
            <w:r w:rsidRPr="00D323C1">
              <w:rPr>
                <w:sz w:val="20"/>
                <w:szCs w:val="20"/>
              </w:rPr>
              <w:t>f.vizintin@buje.hr</w:t>
            </w:r>
          </w:p>
        </w:tc>
        <w:tc>
          <w:tcPr>
            <w:tcW w:w="1114" w:type="pct"/>
            <w:vAlign w:val="center"/>
          </w:tcPr>
          <w:p w14:paraId="7D3F5F95" w14:textId="77777777" w:rsidR="0005790A" w:rsidRPr="00614128" w:rsidRDefault="0005790A" w:rsidP="00EE061C">
            <w:pPr>
              <w:widowControl w:val="0"/>
              <w:autoSpaceDE w:val="0"/>
              <w:autoSpaceDN w:val="0"/>
              <w:adjustRightInd w:val="0"/>
              <w:spacing w:before="0"/>
              <w:jc w:val="center"/>
              <w:rPr>
                <w:bCs/>
                <w:color w:val="auto"/>
                <w:sz w:val="20"/>
                <w:szCs w:val="20"/>
              </w:rPr>
            </w:pPr>
          </w:p>
        </w:tc>
        <w:tc>
          <w:tcPr>
            <w:tcW w:w="813" w:type="pct"/>
            <w:vAlign w:val="center"/>
          </w:tcPr>
          <w:p w14:paraId="0342C7E6" w14:textId="672C20F9" w:rsidR="0005790A" w:rsidRPr="00614128" w:rsidRDefault="0005790A" w:rsidP="00EE061C">
            <w:pPr>
              <w:widowControl w:val="0"/>
              <w:autoSpaceDE w:val="0"/>
              <w:autoSpaceDN w:val="0"/>
              <w:adjustRightInd w:val="0"/>
              <w:spacing w:before="0"/>
              <w:jc w:val="center"/>
              <w:rPr>
                <w:bCs/>
                <w:sz w:val="20"/>
                <w:szCs w:val="20"/>
              </w:rPr>
            </w:pPr>
          </w:p>
        </w:tc>
      </w:tr>
      <w:tr w:rsidR="0005790A" w:rsidRPr="00717D05" w14:paraId="53FFEF1B" w14:textId="77777777" w:rsidTr="00223008">
        <w:trPr>
          <w:trHeight w:val="700"/>
          <w:jc w:val="center"/>
        </w:trPr>
        <w:tc>
          <w:tcPr>
            <w:tcW w:w="841" w:type="pct"/>
            <w:vAlign w:val="center"/>
          </w:tcPr>
          <w:p w14:paraId="530E0A02" w14:textId="50320A90" w:rsidR="0005790A" w:rsidRPr="00614128" w:rsidRDefault="00D323C1" w:rsidP="00EE061C">
            <w:pPr>
              <w:widowControl w:val="0"/>
              <w:autoSpaceDE w:val="0"/>
              <w:autoSpaceDN w:val="0"/>
              <w:adjustRightInd w:val="0"/>
              <w:spacing w:before="0"/>
              <w:jc w:val="center"/>
              <w:rPr>
                <w:bCs/>
                <w:color w:val="auto"/>
                <w:sz w:val="20"/>
                <w:szCs w:val="20"/>
              </w:rPr>
            </w:pPr>
            <w:r>
              <w:rPr>
                <w:bCs/>
                <w:color w:val="auto"/>
                <w:sz w:val="20"/>
                <w:szCs w:val="20"/>
              </w:rPr>
              <w:t xml:space="preserve">Zamjenik </w:t>
            </w:r>
            <w:r w:rsidR="00F43D57" w:rsidRPr="00614128">
              <w:rPr>
                <w:bCs/>
                <w:color w:val="auto"/>
                <w:sz w:val="20"/>
                <w:szCs w:val="20"/>
              </w:rPr>
              <w:t>gradonačelnika</w:t>
            </w:r>
          </w:p>
        </w:tc>
        <w:tc>
          <w:tcPr>
            <w:tcW w:w="797" w:type="pct"/>
            <w:vAlign w:val="center"/>
          </w:tcPr>
          <w:p w14:paraId="5CA2CF62" w14:textId="10109004" w:rsidR="0005790A" w:rsidRPr="00614128" w:rsidRDefault="00D323C1" w:rsidP="00EE061C">
            <w:pPr>
              <w:widowControl w:val="0"/>
              <w:autoSpaceDE w:val="0"/>
              <w:autoSpaceDN w:val="0"/>
              <w:adjustRightInd w:val="0"/>
              <w:spacing w:before="0"/>
              <w:jc w:val="center"/>
              <w:rPr>
                <w:bCs/>
                <w:color w:val="auto"/>
                <w:sz w:val="20"/>
                <w:szCs w:val="20"/>
              </w:rPr>
            </w:pPr>
            <w:proofErr w:type="spellStart"/>
            <w:r>
              <w:rPr>
                <w:bCs/>
                <w:color w:val="auto"/>
                <w:sz w:val="20"/>
                <w:szCs w:val="20"/>
              </w:rPr>
              <w:t>Corrado</w:t>
            </w:r>
            <w:proofErr w:type="spellEnd"/>
            <w:r>
              <w:rPr>
                <w:bCs/>
                <w:color w:val="auto"/>
                <w:sz w:val="20"/>
                <w:szCs w:val="20"/>
              </w:rPr>
              <w:t xml:space="preserve"> </w:t>
            </w:r>
            <w:proofErr w:type="spellStart"/>
            <w:r>
              <w:rPr>
                <w:bCs/>
                <w:color w:val="auto"/>
                <w:sz w:val="20"/>
                <w:szCs w:val="20"/>
              </w:rPr>
              <w:t>Dussich</w:t>
            </w:r>
            <w:proofErr w:type="spellEnd"/>
          </w:p>
        </w:tc>
        <w:tc>
          <w:tcPr>
            <w:tcW w:w="1435" w:type="pct"/>
            <w:vAlign w:val="center"/>
          </w:tcPr>
          <w:p w14:paraId="2F8C5467" w14:textId="77777777" w:rsidR="00D323C1" w:rsidRPr="00D323C1" w:rsidRDefault="00D323C1" w:rsidP="00D323C1">
            <w:pPr>
              <w:widowControl w:val="0"/>
              <w:tabs>
                <w:tab w:val="left" w:pos="413"/>
              </w:tabs>
              <w:autoSpaceDE w:val="0"/>
              <w:autoSpaceDN w:val="0"/>
              <w:adjustRightInd w:val="0"/>
              <w:spacing w:before="0" w:after="0"/>
              <w:jc w:val="center"/>
              <w:rPr>
                <w:color w:val="auto"/>
                <w:sz w:val="20"/>
                <w:szCs w:val="20"/>
              </w:rPr>
            </w:pPr>
            <w:r w:rsidRPr="00D323C1">
              <w:rPr>
                <w:color w:val="auto"/>
                <w:sz w:val="20"/>
                <w:szCs w:val="20"/>
              </w:rPr>
              <w:t>052/772-122</w:t>
            </w:r>
          </w:p>
          <w:p w14:paraId="358EBEB9" w14:textId="77777777" w:rsidR="00D323C1" w:rsidRPr="00D323C1" w:rsidRDefault="00D323C1" w:rsidP="00D323C1">
            <w:pPr>
              <w:widowControl w:val="0"/>
              <w:tabs>
                <w:tab w:val="left" w:pos="413"/>
              </w:tabs>
              <w:autoSpaceDE w:val="0"/>
              <w:autoSpaceDN w:val="0"/>
              <w:adjustRightInd w:val="0"/>
              <w:spacing w:before="0" w:after="0"/>
              <w:jc w:val="center"/>
              <w:rPr>
                <w:color w:val="auto"/>
                <w:sz w:val="20"/>
                <w:szCs w:val="20"/>
              </w:rPr>
            </w:pPr>
            <w:r w:rsidRPr="00D323C1">
              <w:rPr>
                <w:color w:val="auto"/>
                <w:sz w:val="20"/>
                <w:szCs w:val="20"/>
              </w:rPr>
              <w:t>Istarska 2, 52460 Buje</w:t>
            </w:r>
          </w:p>
          <w:p w14:paraId="02B4C697" w14:textId="38A9BF42" w:rsidR="0042514F" w:rsidRPr="00614128" w:rsidRDefault="00D323C1" w:rsidP="00D323C1">
            <w:pPr>
              <w:widowControl w:val="0"/>
              <w:tabs>
                <w:tab w:val="left" w:pos="413"/>
              </w:tabs>
              <w:autoSpaceDE w:val="0"/>
              <w:autoSpaceDN w:val="0"/>
              <w:adjustRightInd w:val="0"/>
              <w:spacing w:before="0" w:after="0"/>
              <w:jc w:val="center"/>
              <w:rPr>
                <w:color w:val="auto"/>
                <w:sz w:val="20"/>
                <w:szCs w:val="20"/>
              </w:rPr>
            </w:pPr>
            <w:r>
              <w:rPr>
                <w:color w:val="auto"/>
                <w:sz w:val="20"/>
                <w:szCs w:val="20"/>
              </w:rPr>
              <w:t>c.dussich@buje.hr</w:t>
            </w:r>
          </w:p>
        </w:tc>
        <w:tc>
          <w:tcPr>
            <w:tcW w:w="1114" w:type="pct"/>
            <w:vAlign w:val="center"/>
          </w:tcPr>
          <w:p w14:paraId="6C334DA5" w14:textId="77777777" w:rsidR="0005790A" w:rsidRPr="00614128" w:rsidRDefault="0005790A" w:rsidP="00EE061C">
            <w:pPr>
              <w:widowControl w:val="0"/>
              <w:autoSpaceDE w:val="0"/>
              <w:autoSpaceDN w:val="0"/>
              <w:adjustRightInd w:val="0"/>
              <w:spacing w:before="0"/>
              <w:jc w:val="center"/>
              <w:rPr>
                <w:bCs/>
                <w:sz w:val="20"/>
                <w:szCs w:val="20"/>
              </w:rPr>
            </w:pPr>
          </w:p>
        </w:tc>
        <w:tc>
          <w:tcPr>
            <w:tcW w:w="813" w:type="pct"/>
            <w:vAlign w:val="center"/>
          </w:tcPr>
          <w:p w14:paraId="07369507" w14:textId="247E4972" w:rsidR="0005790A" w:rsidRPr="00614128" w:rsidRDefault="0005790A" w:rsidP="00EE061C">
            <w:pPr>
              <w:widowControl w:val="0"/>
              <w:autoSpaceDE w:val="0"/>
              <w:autoSpaceDN w:val="0"/>
              <w:adjustRightInd w:val="0"/>
              <w:spacing w:before="0"/>
              <w:jc w:val="center"/>
              <w:rPr>
                <w:bCs/>
                <w:sz w:val="20"/>
                <w:szCs w:val="20"/>
              </w:rPr>
            </w:pPr>
          </w:p>
        </w:tc>
      </w:tr>
    </w:tbl>
    <w:p w14:paraId="5B32EBAC" w14:textId="3969DB4F" w:rsidR="0005790A" w:rsidRPr="00717D05" w:rsidRDefault="0005790A" w:rsidP="0005790A">
      <w:pPr>
        <w:rPr>
          <w:highlight w:val="yellow"/>
        </w:rPr>
      </w:pPr>
    </w:p>
    <w:p w14:paraId="28897128" w14:textId="77777777" w:rsidR="003E1E99" w:rsidRPr="00717D05" w:rsidRDefault="003E1E99" w:rsidP="0005790A">
      <w:pPr>
        <w:rPr>
          <w:highlight w:val="yellow"/>
        </w:rPr>
      </w:pPr>
    </w:p>
    <w:p w14:paraId="3BC6C2C1" w14:textId="77777777" w:rsidR="003E1E99" w:rsidRPr="00717D05" w:rsidRDefault="003E1E99" w:rsidP="0005790A">
      <w:pPr>
        <w:rPr>
          <w:highlight w:val="yellow"/>
        </w:rPr>
      </w:pPr>
    </w:p>
    <w:p w14:paraId="532A3AEE" w14:textId="77777777" w:rsidR="003E1E99" w:rsidRPr="00717D05" w:rsidRDefault="003E1E99" w:rsidP="0005790A">
      <w:pPr>
        <w:rPr>
          <w:highlight w:val="yellow"/>
        </w:rPr>
      </w:pPr>
    </w:p>
    <w:p w14:paraId="4B87FE93" w14:textId="77777777" w:rsidR="0005790A" w:rsidRPr="00717D05" w:rsidRDefault="0005790A" w:rsidP="0005790A">
      <w:pPr>
        <w:rPr>
          <w:highlight w:val="yellow"/>
        </w:rPr>
      </w:pPr>
    </w:p>
    <w:p w14:paraId="349B1DBF" w14:textId="77777777" w:rsidR="003E1E99" w:rsidRPr="00717D05" w:rsidRDefault="003E1E99" w:rsidP="0005790A">
      <w:pPr>
        <w:rPr>
          <w:highlight w:val="yellow"/>
        </w:rPr>
      </w:pPr>
    </w:p>
    <w:p w14:paraId="43FB1CFC" w14:textId="77777777" w:rsidR="00AF1868" w:rsidRPr="00717D05" w:rsidRDefault="00AF1868" w:rsidP="0005790A">
      <w:pPr>
        <w:rPr>
          <w:highlight w:val="yellow"/>
        </w:rPr>
      </w:pPr>
    </w:p>
    <w:p w14:paraId="52883BA2" w14:textId="77777777" w:rsidR="00217011" w:rsidRPr="00717D05" w:rsidRDefault="00217011" w:rsidP="0005790A">
      <w:pPr>
        <w:rPr>
          <w:highlight w:val="yellow"/>
        </w:rPr>
      </w:pPr>
    </w:p>
    <w:p w14:paraId="408CAA9F" w14:textId="63768B84" w:rsidR="00DB1286" w:rsidRPr="00BA6F7F" w:rsidRDefault="008119A8" w:rsidP="00DB1286">
      <w:pPr>
        <w:pStyle w:val="Heading2"/>
      </w:pPr>
      <w:bookmarkStart w:id="149" w:name="_Toc19000073"/>
      <w:bookmarkStart w:id="150" w:name="_Toc101867919"/>
      <w:r>
        <w:lastRenderedPageBreak/>
        <w:t xml:space="preserve">7.2 </w:t>
      </w:r>
      <w:r w:rsidR="00DB1286" w:rsidRPr="00BA6F7F">
        <w:t xml:space="preserve">Stožer civilne zaštite </w:t>
      </w:r>
      <w:r w:rsidR="005178D5" w:rsidRPr="00BA6F7F">
        <w:t xml:space="preserve">Grada </w:t>
      </w:r>
      <w:bookmarkEnd w:id="149"/>
      <w:r w:rsidR="00D323C1">
        <w:t>Buja</w:t>
      </w:r>
      <w:bookmarkEnd w:id="1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099"/>
        <w:gridCol w:w="1472"/>
        <w:gridCol w:w="4179"/>
        <w:gridCol w:w="3037"/>
        <w:gridCol w:w="2614"/>
      </w:tblGrid>
      <w:tr w:rsidR="00DB1286" w:rsidRPr="00BA6F7F" w14:paraId="3D4C2673" w14:textId="77777777" w:rsidTr="00C355F4">
        <w:trPr>
          <w:trHeight w:val="1477"/>
          <w:jc w:val="center"/>
        </w:trPr>
        <w:tc>
          <w:tcPr>
            <w:tcW w:w="212" w:type="pct"/>
            <w:shd w:val="clear" w:color="auto" w:fill="EAF1DD" w:themeFill="accent3" w:themeFillTint="33"/>
            <w:vAlign w:val="center"/>
          </w:tcPr>
          <w:p w14:paraId="7BE7C5C9" w14:textId="522B67D3" w:rsidR="00DB1286" w:rsidRPr="00BA6F7F" w:rsidRDefault="00DB1286" w:rsidP="00AE7E6D">
            <w:pPr>
              <w:spacing w:line="240" w:lineRule="auto"/>
              <w:jc w:val="center"/>
              <w:rPr>
                <w:b/>
                <w:sz w:val="20"/>
                <w:szCs w:val="20"/>
              </w:rPr>
            </w:pPr>
            <w:r w:rsidRPr="00BA6F7F">
              <w:rPr>
                <w:b/>
                <w:sz w:val="20"/>
                <w:szCs w:val="20"/>
              </w:rPr>
              <w:t>R.</w:t>
            </w:r>
            <w:r w:rsidR="0051153F" w:rsidRPr="00BA6F7F">
              <w:rPr>
                <w:b/>
                <w:sz w:val="20"/>
                <w:szCs w:val="20"/>
              </w:rPr>
              <w:t xml:space="preserve"> </w:t>
            </w:r>
            <w:r w:rsidRPr="00BA6F7F">
              <w:rPr>
                <w:b/>
                <w:sz w:val="20"/>
                <w:szCs w:val="20"/>
              </w:rPr>
              <w:t>Br.</w:t>
            </w:r>
          </w:p>
        </w:tc>
        <w:tc>
          <w:tcPr>
            <w:tcW w:w="750" w:type="pct"/>
            <w:shd w:val="clear" w:color="auto" w:fill="EAF1DD" w:themeFill="accent3" w:themeFillTint="33"/>
            <w:vAlign w:val="center"/>
          </w:tcPr>
          <w:p w14:paraId="059BB000" w14:textId="77777777" w:rsidR="00DB1286" w:rsidRPr="00BA6F7F" w:rsidRDefault="00DB1286" w:rsidP="00AE7E6D">
            <w:pPr>
              <w:spacing w:line="240" w:lineRule="auto"/>
              <w:jc w:val="center"/>
              <w:rPr>
                <w:b/>
                <w:sz w:val="20"/>
                <w:szCs w:val="20"/>
              </w:rPr>
            </w:pPr>
            <w:r w:rsidRPr="00BA6F7F">
              <w:rPr>
                <w:b/>
                <w:sz w:val="20"/>
                <w:szCs w:val="20"/>
              </w:rPr>
              <w:t>IME I PREZIME</w:t>
            </w:r>
          </w:p>
        </w:tc>
        <w:tc>
          <w:tcPr>
            <w:tcW w:w="526" w:type="pct"/>
            <w:shd w:val="clear" w:color="auto" w:fill="EAF1DD" w:themeFill="accent3" w:themeFillTint="33"/>
            <w:vAlign w:val="center"/>
          </w:tcPr>
          <w:p w14:paraId="40BBACC4" w14:textId="77777777" w:rsidR="00DB1286" w:rsidRPr="00BA6F7F" w:rsidRDefault="00DB1286" w:rsidP="00AE7E6D">
            <w:pPr>
              <w:spacing w:line="240" w:lineRule="auto"/>
              <w:jc w:val="center"/>
              <w:rPr>
                <w:b/>
                <w:sz w:val="20"/>
                <w:szCs w:val="20"/>
              </w:rPr>
            </w:pPr>
            <w:r w:rsidRPr="00BA6F7F">
              <w:rPr>
                <w:b/>
                <w:sz w:val="20"/>
                <w:szCs w:val="20"/>
              </w:rPr>
              <w:t>DUŽNOST U STOŽERU</w:t>
            </w:r>
          </w:p>
        </w:tc>
        <w:tc>
          <w:tcPr>
            <w:tcW w:w="1493" w:type="pct"/>
            <w:shd w:val="clear" w:color="auto" w:fill="EAF1DD" w:themeFill="accent3" w:themeFillTint="33"/>
            <w:vAlign w:val="center"/>
          </w:tcPr>
          <w:p w14:paraId="7ADFC0F4" w14:textId="77777777" w:rsidR="00DB1286" w:rsidRPr="00BA6F7F" w:rsidRDefault="00DB1286" w:rsidP="00AE7E6D">
            <w:pPr>
              <w:autoSpaceDE w:val="0"/>
              <w:adjustRightInd w:val="0"/>
              <w:spacing w:after="0" w:line="240" w:lineRule="auto"/>
              <w:jc w:val="center"/>
              <w:rPr>
                <w:b/>
                <w:sz w:val="20"/>
                <w:szCs w:val="20"/>
              </w:rPr>
            </w:pPr>
            <w:r w:rsidRPr="00BA6F7F">
              <w:rPr>
                <w:b/>
                <w:sz w:val="20"/>
                <w:szCs w:val="20"/>
              </w:rPr>
              <w:t xml:space="preserve">DUŽNOST </w:t>
            </w:r>
          </w:p>
          <w:p w14:paraId="74FA441A" w14:textId="77777777" w:rsidR="00DB1286" w:rsidRPr="00BA6F7F" w:rsidRDefault="00DB1286" w:rsidP="00AE7E6D">
            <w:pPr>
              <w:autoSpaceDE w:val="0"/>
              <w:adjustRightInd w:val="0"/>
              <w:spacing w:after="0" w:line="240" w:lineRule="auto"/>
              <w:jc w:val="center"/>
              <w:rPr>
                <w:b/>
                <w:sz w:val="20"/>
                <w:szCs w:val="20"/>
              </w:rPr>
            </w:pPr>
            <w:r w:rsidRPr="00BA6F7F">
              <w:rPr>
                <w:b/>
                <w:sz w:val="20"/>
                <w:szCs w:val="20"/>
              </w:rPr>
              <w:t>(u jedinici lokalne samouprave i</w:t>
            </w:r>
          </w:p>
          <w:p w14:paraId="40139634" w14:textId="77777777" w:rsidR="00DB1286" w:rsidRPr="00BA6F7F" w:rsidRDefault="00DB1286" w:rsidP="00AE7E6D">
            <w:pPr>
              <w:spacing w:line="240" w:lineRule="auto"/>
              <w:jc w:val="center"/>
              <w:rPr>
                <w:b/>
                <w:sz w:val="20"/>
                <w:szCs w:val="20"/>
              </w:rPr>
            </w:pPr>
            <w:r w:rsidRPr="00BA6F7F">
              <w:rPr>
                <w:b/>
                <w:sz w:val="20"/>
                <w:szCs w:val="20"/>
              </w:rPr>
              <w:t>uprave, u tijelu državne uprave, u pravnoj osobi)</w:t>
            </w:r>
          </w:p>
        </w:tc>
        <w:tc>
          <w:tcPr>
            <w:tcW w:w="1085" w:type="pct"/>
            <w:shd w:val="clear" w:color="auto" w:fill="EAF1DD" w:themeFill="accent3" w:themeFillTint="33"/>
            <w:vAlign w:val="center"/>
          </w:tcPr>
          <w:p w14:paraId="4A760D00" w14:textId="0470BAB9" w:rsidR="00DB1286" w:rsidRPr="00BA6F7F" w:rsidRDefault="00DB1286" w:rsidP="00F43D57">
            <w:pPr>
              <w:spacing w:line="240" w:lineRule="auto"/>
              <w:jc w:val="center"/>
              <w:rPr>
                <w:b/>
                <w:sz w:val="20"/>
                <w:szCs w:val="20"/>
              </w:rPr>
            </w:pPr>
            <w:r w:rsidRPr="00BA6F7F">
              <w:rPr>
                <w:b/>
                <w:sz w:val="20"/>
                <w:szCs w:val="20"/>
              </w:rPr>
              <w:t>ADRESA STANOVANJA</w:t>
            </w:r>
          </w:p>
        </w:tc>
        <w:tc>
          <w:tcPr>
            <w:tcW w:w="934" w:type="pct"/>
            <w:shd w:val="clear" w:color="auto" w:fill="EAF1DD" w:themeFill="accent3" w:themeFillTint="33"/>
            <w:vAlign w:val="center"/>
          </w:tcPr>
          <w:p w14:paraId="1BD2E4EB" w14:textId="77777777" w:rsidR="00DB1286" w:rsidRPr="00BA6F7F" w:rsidRDefault="00F43D57" w:rsidP="00AE7E6D">
            <w:pPr>
              <w:spacing w:line="240" w:lineRule="auto"/>
              <w:jc w:val="center"/>
              <w:rPr>
                <w:b/>
                <w:sz w:val="20"/>
                <w:szCs w:val="20"/>
              </w:rPr>
            </w:pPr>
            <w:r w:rsidRPr="00BA6F7F">
              <w:rPr>
                <w:b/>
                <w:sz w:val="20"/>
                <w:szCs w:val="20"/>
              </w:rPr>
              <w:t>KONTAKT</w:t>
            </w:r>
            <w:r w:rsidR="00DB1286" w:rsidRPr="00BA6F7F">
              <w:rPr>
                <w:b/>
                <w:sz w:val="20"/>
                <w:szCs w:val="20"/>
              </w:rPr>
              <w:t xml:space="preserve"> </w:t>
            </w:r>
          </w:p>
          <w:p w14:paraId="28FAEC68" w14:textId="04A4BF3A" w:rsidR="00F43D57" w:rsidRPr="00BA6F7F" w:rsidRDefault="00F43D57" w:rsidP="00AE7E6D">
            <w:pPr>
              <w:spacing w:line="240" w:lineRule="auto"/>
              <w:jc w:val="center"/>
              <w:rPr>
                <w:b/>
                <w:sz w:val="20"/>
                <w:szCs w:val="20"/>
              </w:rPr>
            </w:pPr>
            <w:r w:rsidRPr="00BA6F7F">
              <w:rPr>
                <w:b/>
                <w:sz w:val="20"/>
                <w:szCs w:val="20"/>
              </w:rPr>
              <w:t>(posao, kućni, mobitel)</w:t>
            </w:r>
          </w:p>
        </w:tc>
      </w:tr>
      <w:tr w:rsidR="00B301C4" w:rsidRPr="00BA6F7F" w14:paraId="19FD6B5F" w14:textId="77777777" w:rsidTr="00C355F4">
        <w:trPr>
          <w:trHeight w:val="758"/>
          <w:jc w:val="center"/>
        </w:trPr>
        <w:tc>
          <w:tcPr>
            <w:tcW w:w="212" w:type="pct"/>
            <w:shd w:val="clear" w:color="auto" w:fill="EAF1DD" w:themeFill="accent3" w:themeFillTint="33"/>
            <w:vAlign w:val="center"/>
          </w:tcPr>
          <w:p w14:paraId="2D6BED5C" w14:textId="77777777" w:rsidR="00B301C4" w:rsidRPr="00BA6F7F" w:rsidRDefault="00B301C4" w:rsidP="00C7290F">
            <w:pPr>
              <w:spacing w:after="0" w:line="240" w:lineRule="auto"/>
              <w:jc w:val="center"/>
              <w:rPr>
                <w:b/>
                <w:sz w:val="20"/>
                <w:szCs w:val="20"/>
              </w:rPr>
            </w:pPr>
            <w:r w:rsidRPr="00BA6F7F">
              <w:rPr>
                <w:b/>
                <w:sz w:val="20"/>
                <w:szCs w:val="20"/>
              </w:rPr>
              <w:t>1.</w:t>
            </w:r>
          </w:p>
        </w:tc>
        <w:tc>
          <w:tcPr>
            <w:tcW w:w="750" w:type="pct"/>
            <w:vAlign w:val="center"/>
          </w:tcPr>
          <w:p w14:paraId="207DA543" w14:textId="0D822458" w:rsidR="00B301C4" w:rsidRPr="00BA6F7F" w:rsidRDefault="00D323C1" w:rsidP="00C7290F">
            <w:pPr>
              <w:spacing w:after="0" w:line="240" w:lineRule="auto"/>
              <w:jc w:val="left"/>
              <w:rPr>
                <w:sz w:val="20"/>
                <w:szCs w:val="20"/>
              </w:rPr>
            </w:pPr>
            <w:r>
              <w:t>Elvis Glavičić,</w:t>
            </w:r>
          </w:p>
        </w:tc>
        <w:tc>
          <w:tcPr>
            <w:tcW w:w="526" w:type="pct"/>
            <w:vAlign w:val="center"/>
          </w:tcPr>
          <w:p w14:paraId="0F39AFB8" w14:textId="1BFB54AF" w:rsidR="00B301C4" w:rsidRPr="00BA6F7F" w:rsidRDefault="00FE2418" w:rsidP="00FE2418">
            <w:pPr>
              <w:spacing w:after="0"/>
              <w:jc w:val="center"/>
              <w:rPr>
                <w:sz w:val="20"/>
                <w:szCs w:val="20"/>
              </w:rPr>
            </w:pPr>
            <w:r>
              <w:rPr>
                <w:sz w:val="20"/>
                <w:szCs w:val="20"/>
              </w:rPr>
              <w:t>načelnik Stožera,</w:t>
            </w:r>
          </w:p>
        </w:tc>
        <w:tc>
          <w:tcPr>
            <w:tcW w:w="1493" w:type="pct"/>
            <w:vAlign w:val="center"/>
          </w:tcPr>
          <w:p w14:paraId="3316D80C" w14:textId="47BEE5C9" w:rsidR="00B301C4" w:rsidRPr="00BA6F7F" w:rsidRDefault="00D323C1" w:rsidP="00C7290F">
            <w:pPr>
              <w:spacing w:after="0" w:line="240" w:lineRule="auto"/>
              <w:jc w:val="left"/>
              <w:rPr>
                <w:sz w:val="20"/>
                <w:szCs w:val="20"/>
              </w:rPr>
            </w:pPr>
            <w:r>
              <w:t>U.O. za komunalne djelatnosti Grada Buja-</w:t>
            </w:r>
            <w:proofErr w:type="spellStart"/>
            <w:r>
              <w:t>Buie</w:t>
            </w:r>
            <w:proofErr w:type="spellEnd"/>
          </w:p>
        </w:tc>
        <w:tc>
          <w:tcPr>
            <w:tcW w:w="1085" w:type="pct"/>
            <w:vAlign w:val="center"/>
          </w:tcPr>
          <w:p w14:paraId="0E6B12AA" w14:textId="02F4754D" w:rsidR="00B301C4" w:rsidRPr="00BA6F7F" w:rsidRDefault="00B301C4" w:rsidP="00C7290F">
            <w:pPr>
              <w:snapToGrid w:val="0"/>
              <w:spacing w:after="0"/>
              <w:jc w:val="center"/>
              <w:rPr>
                <w:sz w:val="20"/>
                <w:szCs w:val="20"/>
              </w:rPr>
            </w:pPr>
          </w:p>
        </w:tc>
        <w:tc>
          <w:tcPr>
            <w:tcW w:w="934" w:type="pct"/>
            <w:vAlign w:val="center"/>
          </w:tcPr>
          <w:p w14:paraId="6DEC36C1" w14:textId="5C173FB9" w:rsidR="002674FC" w:rsidRPr="00BA6F7F" w:rsidRDefault="002674FC" w:rsidP="00C7290F">
            <w:pPr>
              <w:spacing w:after="0"/>
              <w:jc w:val="center"/>
              <w:rPr>
                <w:sz w:val="20"/>
                <w:szCs w:val="20"/>
              </w:rPr>
            </w:pPr>
          </w:p>
        </w:tc>
      </w:tr>
      <w:tr w:rsidR="00FE2418" w:rsidRPr="00BA6F7F" w14:paraId="38CB0C45" w14:textId="77777777" w:rsidTr="00FE2418">
        <w:trPr>
          <w:trHeight w:val="414"/>
          <w:jc w:val="center"/>
        </w:trPr>
        <w:tc>
          <w:tcPr>
            <w:tcW w:w="212" w:type="pct"/>
            <w:shd w:val="clear" w:color="auto" w:fill="EAF1DD" w:themeFill="accent3" w:themeFillTint="33"/>
            <w:vAlign w:val="center"/>
          </w:tcPr>
          <w:p w14:paraId="2A0CECA9" w14:textId="2CE3D596" w:rsidR="00FE2418" w:rsidRPr="00BA6F7F" w:rsidRDefault="00FE2418" w:rsidP="00FE2418">
            <w:pPr>
              <w:spacing w:after="0" w:line="240" w:lineRule="auto"/>
              <w:jc w:val="center"/>
              <w:rPr>
                <w:b/>
                <w:sz w:val="20"/>
                <w:szCs w:val="20"/>
              </w:rPr>
            </w:pPr>
            <w:r w:rsidRPr="00BA6F7F">
              <w:rPr>
                <w:b/>
                <w:sz w:val="20"/>
                <w:szCs w:val="20"/>
              </w:rPr>
              <w:t>2.</w:t>
            </w:r>
          </w:p>
        </w:tc>
        <w:tc>
          <w:tcPr>
            <w:tcW w:w="750" w:type="pct"/>
          </w:tcPr>
          <w:p w14:paraId="4CDFDE5E" w14:textId="5FC5842E" w:rsidR="00D323C1" w:rsidRPr="00D323C1" w:rsidRDefault="00D323C1" w:rsidP="00FE2418">
            <w:pPr>
              <w:spacing w:after="0" w:line="240" w:lineRule="auto"/>
              <w:jc w:val="left"/>
            </w:pPr>
            <w:r>
              <w:t xml:space="preserve">Bojan </w:t>
            </w:r>
            <w:proofErr w:type="spellStart"/>
            <w:r>
              <w:t>Štokovac</w:t>
            </w:r>
            <w:proofErr w:type="spellEnd"/>
          </w:p>
        </w:tc>
        <w:tc>
          <w:tcPr>
            <w:tcW w:w="526" w:type="pct"/>
          </w:tcPr>
          <w:p w14:paraId="4362A739" w14:textId="1902DF8A" w:rsidR="00FE2418" w:rsidRPr="00D323C1" w:rsidRDefault="006074DF" w:rsidP="00FE2418">
            <w:pPr>
              <w:spacing w:after="0"/>
              <w:jc w:val="center"/>
              <w:rPr>
                <w:sz w:val="20"/>
                <w:szCs w:val="20"/>
              </w:rPr>
            </w:pPr>
            <w:r w:rsidRPr="00D323C1">
              <w:rPr>
                <w:sz w:val="20"/>
                <w:szCs w:val="20"/>
              </w:rPr>
              <w:t>zamjenik načelnika Stožera</w:t>
            </w:r>
          </w:p>
        </w:tc>
        <w:tc>
          <w:tcPr>
            <w:tcW w:w="1493" w:type="pct"/>
            <w:vAlign w:val="center"/>
          </w:tcPr>
          <w:p w14:paraId="3AB5FED6" w14:textId="07D59684" w:rsidR="00FE2418" w:rsidRPr="00BA6F7F" w:rsidRDefault="00D323C1" w:rsidP="00FE2418">
            <w:pPr>
              <w:spacing w:after="0" w:line="240" w:lineRule="auto"/>
              <w:jc w:val="left"/>
              <w:rPr>
                <w:sz w:val="20"/>
                <w:szCs w:val="20"/>
              </w:rPr>
            </w:pPr>
            <w:r>
              <w:t>zapovjednik Javne vatrogasne postrojbe Umag</w:t>
            </w:r>
          </w:p>
        </w:tc>
        <w:tc>
          <w:tcPr>
            <w:tcW w:w="1085" w:type="pct"/>
            <w:vAlign w:val="center"/>
          </w:tcPr>
          <w:p w14:paraId="72FE3C5E" w14:textId="1C15DED0" w:rsidR="00FE2418" w:rsidRPr="00BA6F7F" w:rsidRDefault="00FE2418" w:rsidP="00FE2418">
            <w:pPr>
              <w:snapToGrid w:val="0"/>
              <w:spacing w:after="0"/>
              <w:jc w:val="center"/>
              <w:rPr>
                <w:sz w:val="20"/>
                <w:szCs w:val="20"/>
              </w:rPr>
            </w:pPr>
          </w:p>
        </w:tc>
        <w:tc>
          <w:tcPr>
            <w:tcW w:w="934" w:type="pct"/>
            <w:vAlign w:val="center"/>
          </w:tcPr>
          <w:p w14:paraId="1E5EE02E" w14:textId="231FF565" w:rsidR="00FE2418" w:rsidRPr="00BA6F7F" w:rsidRDefault="00FE2418" w:rsidP="00FE2418">
            <w:pPr>
              <w:spacing w:after="0" w:line="240" w:lineRule="auto"/>
              <w:jc w:val="center"/>
              <w:rPr>
                <w:sz w:val="20"/>
                <w:szCs w:val="20"/>
              </w:rPr>
            </w:pPr>
          </w:p>
        </w:tc>
      </w:tr>
      <w:tr w:rsidR="00FE2418" w:rsidRPr="00BA6F7F" w14:paraId="019660BD" w14:textId="77777777" w:rsidTr="00C355F4">
        <w:trPr>
          <w:trHeight w:val="355"/>
          <w:jc w:val="center"/>
        </w:trPr>
        <w:tc>
          <w:tcPr>
            <w:tcW w:w="212" w:type="pct"/>
            <w:shd w:val="clear" w:color="auto" w:fill="EAF1DD" w:themeFill="accent3" w:themeFillTint="33"/>
            <w:vAlign w:val="center"/>
          </w:tcPr>
          <w:p w14:paraId="60A27873" w14:textId="734CA41C" w:rsidR="00FE2418" w:rsidRPr="00BA6F7F" w:rsidRDefault="00FE2418" w:rsidP="00FE2418">
            <w:pPr>
              <w:spacing w:after="0" w:line="240" w:lineRule="auto"/>
              <w:jc w:val="center"/>
              <w:rPr>
                <w:b/>
                <w:sz w:val="20"/>
                <w:szCs w:val="20"/>
              </w:rPr>
            </w:pPr>
            <w:r w:rsidRPr="00BA6F7F">
              <w:rPr>
                <w:b/>
                <w:sz w:val="20"/>
                <w:szCs w:val="20"/>
              </w:rPr>
              <w:t>3.</w:t>
            </w:r>
          </w:p>
        </w:tc>
        <w:tc>
          <w:tcPr>
            <w:tcW w:w="750" w:type="pct"/>
            <w:vAlign w:val="center"/>
          </w:tcPr>
          <w:p w14:paraId="53F3B542" w14:textId="6ECCACCF" w:rsidR="00FE2418" w:rsidRPr="00BA6F7F" w:rsidRDefault="00D323C1" w:rsidP="00FE2418">
            <w:pPr>
              <w:spacing w:after="0" w:line="240" w:lineRule="auto"/>
              <w:jc w:val="left"/>
              <w:rPr>
                <w:sz w:val="20"/>
                <w:szCs w:val="20"/>
              </w:rPr>
            </w:pPr>
            <w:r>
              <w:t xml:space="preserve">Boban Robert </w:t>
            </w:r>
            <w:proofErr w:type="spellStart"/>
            <w:r>
              <w:t>Paulović</w:t>
            </w:r>
            <w:proofErr w:type="spellEnd"/>
          </w:p>
        </w:tc>
        <w:tc>
          <w:tcPr>
            <w:tcW w:w="526" w:type="pct"/>
            <w:vAlign w:val="center"/>
          </w:tcPr>
          <w:p w14:paraId="477D8AE1" w14:textId="006FCC9E" w:rsidR="00FE2418" w:rsidRPr="00BA6F7F" w:rsidRDefault="00BD4EED" w:rsidP="00FE2418">
            <w:pPr>
              <w:spacing w:after="0"/>
              <w:jc w:val="center"/>
              <w:rPr>
                <w:sz w:val="20"/>
                <w:szCs w:val="20"/>
              </w:rPr>
            </w:pPr>
            <w:r>
              <w:rPr>
                <w:sz w:val="20"/>
                <w:szCs w:val="20"/>
              </w:rPr>
              <w:t>član</w:t>
            </w:r>
          </w:p>
        </w:tc>
        <w:tc>
          <w:tcPr>
            <w:tcW w:w="1493" w:type="pct"/>
            <w:vAlign w:val="center"/>
          </w:tcPr>
          <w:p w14:paraId="3645B4C7" w14:textId="51DDE181" w:rsidR="00FE2418" w:rsidRPr="00BA6F7F" w:rsidRDefault="00D323C1" w:rsidP="00FE2418">
            <w:pPr>
              <w:spacing w:after="0" w:line="240" w:lineRule="auto"/>
              <w:jc w:val="left"/>
              <w:rPr>
                <w:sz w:val="20"/>
                <w:szCs w:val="20"/>
              </w:rPr>
            </w:pPr>
            <w:r>
              <w:t>načelnik Policijske postaje Buje</w:t>
            </w:r>
          </w:p>
        </w:tc>
        <w:tc>
          <w:tcPr>
            <w:tcW w:w="1085" w:type="pct"/>
            <w:vAlign w:val="center"/>
          </w:tcPr>
          <w:p w14:paraId="2B35045F" w14:textId="1F8CFC20" w:rsidR="00FE2418" w:rsidRPr="00BA6F7F" w:rsidRDefault="00FE2418" w:rsidP="00FE2418">
            <w:pPr>
              <w:snapToGrid w:val="0"/>
              <w:spacing w:after="0"/>
              <w:jc w:val="center"/>
              <w:rPr>
                <w:sz w:val="20"/>
                <w:szCs w:val="20"/>
              </w:rPr>
            </w:pPr>
          </w:p>
        </w:tc>
        <w:tc>
          <w:tcPr>
            <w:tcW w:w="934" w:type="pct"/>
            <w:vAlign w:val="center"/>
          </w:tcPr>
          <w:p w14:paraId="2BF56E54" w14:textId="52F86D7B" w:rsidR="00FE2418" w:rsidRPr="00BA6F7F" w:rsidRDefault="00FE2418" w:rsidP="00FE2418">
            <w:pPr>
              <w:snapToGrid w:val="0"/>
              <w:spacing w:after="0"/>
              <w:jc w:val="center"/>
              <w:rPr>
                <w:sz w:val="20"/>
                <w:szCs w:val="20"/>
              </w:rPr>
            </w:pPr>
          </w:p>
        </w:tc>
      </w:tr>
      <w:tr w:rsidR="00FE2418" w:rsidRPr="00BA6F7F" w14:paraId="46E0A892" w14:textId="77777777" w:rsidTr="00C355F4">
        <w:trPr>
          <w:trHeight w:val="355"/>
          <w:jc w:val="center"/>
        </w:trPr>
        <w:tc>
          <w:tcPr>
            <w:tcW w:w="212" w:type="pct"/>
            <w:shd w:val="clear" w:color="auto" w:fill="EAF1DD" w:themeFill="accent3" w:themeFillTint="33"/>
            <w:vAlign w:val="center"/>
          </w:tcPr>
          <w:p w14:paraId="0109EC6F" w14:textId="47084EA5" w:rsidR="00FE2418" w:rsidRPr="00BA6F7F" w:rsidRDefault="00FE2418" w:rsidP="00FE2418">
            <w:pPr>
              <w:spacing w:after="0" w:line="240" w:lineRule="auto"/>
              <w:jc w:val="center"/>
              <w:rPr>
                <w:b/>
                <w:sz w:val="20"/>
                <w:szCs w:val="20"/>
              </w:rPr>
            </w:pPr>
            <w:r w:rsidRPr="00BA6F7F">
              <w:rPr>
                <w:b/>
                <w:sz w:val="20"/>
                <w:szCs w:val="20"/>
              </w:rPr>
              <w:t>4.</w:t>
            </w:r>
          </w:p>
        </w:tc>
        <w:tc>
          <w:tcPr>
            <w:tcW w:w="750" w:type="pct"/>
            <w:vAlign w:val="center"/>
          </w:tcPr>
          <w:p w14:paraId="74C01386" w14:textId="3AE236C3" w:rsidR="00FE2418" w:rsidRPr="00BA6F7F" w:rsidRDefault="00D323C1" w:rsidP="00FE2418">
            <w:pPr>
              <w:spacing w:after="0" w:line="240" w:lineRule="auto"/>
              <w:jc w:val="left"/>
              <w:rPr>
                <w:sz w:val="20"/>
                <w:szCs w:val="20"/>
              </w:rPr>
            </w:pPr>
            <w:r w:rsidRPr="00B310CA">
              <w:t>Jovanka Popović Glavičić</w:t>
            </w:r>
          </w:p>
        </w:tc>
        <w:tc>
          <w:tcPr>
            <w:tcW w:w="526" w:type="pct"/>
            <w:vAlign w:val="center"/>
          </w:tcPr>
          <w:p w14:paraId="07B9DFAC" w14:textId="4C3B87A9" w:rsidR="00FE2418" w:rsidRPr="00BA6F7F" w:rsidRDefault="00FE2418" w:rsidP="00FE2418">
            <w:pPr>
              <w:spacing w:after="0"/>
              <w:jc w:val="center"/>
              <w:rPr>
                <w:sz w:val="20"/>
                <w:szCs w:val="20"/>
              </w:rPr>
            </w:pPr>
            <w:r w:rsidRPr="00B145B1">
              <w:rPr>
                <w:color w:val="auto"/>
                <w:sz w:val="20"/>
                <w:szCs w:val="20"/>
              </w:rPr>
              <w:t>članica</w:t>
            </w:r>
          </w:p>
        </w:tc>
        <w:tc>
          <w:tcPr>
            <w:tcW w:w="1493" w:type="pct"/>
            <w:vAlign w:val="center"/>
          </w:tcPr>
          <w:p w14:paraId="00C68881" w14:textId="17F4782D" w:rsidR="00FE2418" w:rsidRPr="00D323C1" w:rsidRDefault="00D323C1" w:rsidP="00D323C1">
            <w:pPr>
              <w:tabs>
                <w:tab w:val="left" w:pos="2445"/>
              </w:tabs>
              <w:autoSpaceDE w:val="0"/>
              <w:autoSpaceDN w:val="0"/>
              <w:adjustRightInd w:val="0"/>
              <w:spacing w:beforeLines="30" w:before="72" w:afterLines="30" w:after="72"/>
            </w:pPr>
            <w:r w:rsidRPr="00B310CA">
              <w:t>voditeljica ispostave Zavoda za hi</w:t>
            </w:r>
            <w:r>
              <w:t>tnu medicinu IŽ, ispostava Umag</w:t>
            </w:r>
          </w:p>
        </w:tc>
        <w:tc>
          <w:tcPr>
            <w:tcW w:w="1085" w:type="pct"/>
            <w:vAlign w:val="center"/>
          </w:tcPr>
          <w:p w14:paraId="5B6F671F" w14:textId="40638B33" w:rsidR="00FE2418" w:rsidRPr="00BA6F7F" w:rsidRDefault="00FE2418" w:rsidP="00FE2418">
            <w:pPr>
              <w:snapToGrid w:val="0"/>
              <w:spacing w:after="0"/>
              <w:jc w:val="center"/>
              <w:rPr>
                <w:sz w:val="20"/>
                <w:szCs w:val="20"/>
              </w:rPr>
            </w:pPr>
          </w:p>
        </w:tc>
        <w:tc>
          <w:tcPr>
            <w:tcW w:w="934" w:type="pct"/>
            <w:vAlign w:val="center"/>
          </w:tcPr>
          <w:p w14:paraId="6E582718" w14:textId="6A906445" w:rsidR="00FE2418" w:rsidRPr="00BA6F7F" w:rsidRDefault="00FE2418" w:rsidP="00FE2418">
            <w:pPr>
              <w:spacing w:after="0" w:line="240" w:lineRule="auto"/>
              <w:jc w:val="center"/>
              <w:rPr>
                <w:sz w:val="20"/>
                <w:szCs w:val="20"/>
              </w:rPr>
            </w:pPr>
          </w:p>
        </w:tc>
      </w:tr>
      <w:tr w:rsidR="00FE2418" w:rsidRPr="00BA6F7F" w14:paraId="6D5A0DC7" w14:textId="77777777" w:rsidTr="00FE2418">
        <w:trPr>
          <w:trHeight w:val="379"/>
          <w:jc w:val="center"/>
        </w:trPr>
        <w:tc>
          <w:tcPr>
            <w:tcW w:w="212" w:type="pct"/>
            <w:shd w:val="clear" w:color="auto" w:fill="EAF1DD" w:themeFill="accent3" w:themeFillTint="33"/>
            <w:vAlign w:val="center"/>
          </w:tcPr>
          <w:p w14:paraId="33AFD5C3" w14:textId="7A2A7309" w:rsidR="00FE2418" w:rsidRPr="00BA6F7F" w:rsidRDefault="00FE2418" w:rsidP="00FE2418">
            <w:pPr>
              <w:spacing w:after="0" w:line="240" w:lineRule="auto"/>
              <w:jc w:val="center"/>
              <w:rPr>
                <w:b/>
                <w:sz w:val="20"/>
                <w:szCs w:val="20"/>
              </w:rPr>
            </w:pPr>
            <w:r w:rsidRPr="00BA6F7F">
              <w:rPr>
                <w:b/>
                <w:sz w:val="20"/>
                <w:szCs w:val="20"/>
              </w:rPr>
              <w:t>5.</w:t>
            </w:r>
          </w:p>
        </w:tc>
        <w:tc>
          <w:tcPr>
            <w:tcW w:w="750" w:type="pct"/>
          </w:tcPr>
          <w:p w14:paraId="7BA862D1" w14:textId="279554F0" w:rsidR="00FE2418" w:rsidRPr="00BA6F7F" w:rsidRDefault="00D323C1" w:rsidP="00D323C1">
            <w:pPr>
              <w:spacing w:after="0" w:line="240" w:lineRule="auto"/>
              <w:rPr>
                <w:sz w:val="20"/>
                <w:szCs w:val="20"/>
              </w:rPr>
            </w:pPr>
            <w:r>
              <w:t xml:space="preserve">Mladen </w:t>
            </w:r>
            <w:proofErr w:type="spellStart"/>
            <w:r>
              <w:t>Kiković</w:t>
            </w:r>
            <w:proofErr w:type="spellEnd"/>
          </w:p>
        </w:tc>
        <w:tc>
          <w:tcPr>
            <w:tcW w:w="526" w:type="pct"/>
          </w:tcPr>
          <w:p w14:paraId="05E3E8FC" w14:textId="001B29D0" w:rsidR="00FE2418" w:rsidRPr="00BA6F7F" w:rsidRDefault="00B145B1" w:rsidP="00B145B1">
            <w:pPr>
              <w:spacing w:after="0"/>
              <w:jc w:val="center"/>
              <w:rPr>
                <w:sz w:val="20"/>
                <w:szCs w:val="20"/>
              </w:rPr>
            </w:pPr>
            <w:r>
              <w:t>član</w:t>
            </w:r>
          </w:p>
        </w:tc>
        <w:tc>
          <w:tcPr>
            <w:tcW w:w="1493" w:type="pct"/>
            <w:vAlign w:val="center"/>
          </w:tcPr>
          <w:p w14:paraId="136DC52B" w14:textId="5335BF11" w:rsidR="00FE2418" w:rsidRPr="00BA6F7F" w:rsidRDefault="00D323C1" w:rsidP="00FE2418">
            <w:pPr>
              <w:spacing w:after="0" w:line="240" w:lineRule="auto"/>
              <w:jc w:val="left"/>
              <w:rPr>
                <w:sz w:val="20"/>
                <w:szCs w:val="20"/>
              </w:rPr>
            </w:pPr>
            <w:r>
              <w:t>voditelj Službe CZ Pazin</w:t>
            </w:r>
          </w:p>
        </w:tc>
        <w:tc>
          <w:tcPr>
            <w:tcW w:w="1085" w:type="pct"/>
            <w:vAlign w:val="center"/>
          </w:tcPr>
          <w:p w14:paraId="7531D03E" w14:textId="5836652A" w:rsidR="00FE2418" w:rsidRPr="00BA6F7F" w:rsidRDefault="00FE2418" w:rsidP="00FE2418">
            <w:pPr>
              <w:spacing w:after="0" w:line="240" w:lineRule="auto"/>
              <w:jc w:val="center"/>
              <w:rPr>
                <w:sz w:val="20"/>
                <w:szCs w:val="20"/>
              </w:rPr>
            </w:pPr>
          </w:p>
        </w:tc>
        <w:tc>
          <w:tcPr>
            <w:tcW w:w="934" w:type="pct"/>
            <w:vAlign w:val="center"/>
          </w:tcPr>
          <w:p w14:paraId="381088BA" w14:textId="3D49EDD9" w:rsidR="00FE2418" w:rsidRPr="00BA6F7F" w:rsidRDefault="00FE2418" w:rsidP="00FE2418">
            <w:pPr>
              <w:spacing w:after="0" w:line="240" w:lineRule="auto"/>
              <w:jc w:val="center"/>
              <w:rPr>
                <w:sz w:val="20"/>
                <w:szCs w:val="20"/>
              </w:rPr>
            </w:pPr>
          </w:p>
        </w:tc>
      </w:tr>
      <w:tr w:rsidR="00FE2418" w:rsidRPr="00BA6F7F" w14:paraId="01814896" w14:textId="77777777" w:rsidTr="00C355F4">
        <w:trPr>
          <w:trHeight w:val="355"/>
          <w:jc w:val="center"/>
        </w:trPr>
        <w:tc>
          <w:tcPr>
            <w:tcW w:w="212" w:type="pct"/>
            <w:shd w:val="clear" w:color="auto" w:fill="EAF1DD" w:themeFill="accent3" w:themeFillTint="33"/>
            <w:vAlign w:val="center"/>
          </w:tcPr>
          <w:p w14:paraId="55CC7B7E" w14:textId="1FB1160A" w:rsidR="00FE2418" w:rsidRPr="00BA6F7F" w:rsidRDefault="00FE2418" w:rsidP="00FE2418">
            <w:pPr>
              <w:spacing w:after="0" w:line="240" w:lineRule="auto"/>
              <w:jc w:val="center"/>
              <w:rPr>
                <w:b/>
                <w:sz w:val="20"/>
                <w:szCs w:val="20"/>
              </w:rPr>
            </w:pPr>
            <w:r w:rsidRPr="00BA6F7F">
              <w:rPr>
                <w:b/>
                <w:sz w:val="20"/>
                <w:szCs w:val="20"/>
              </w:rPr>
              <w:t>6.</w:t>
            </w:r>
          </w:p>
        </w:tc>
        <w:tc>
          <w:tcPr>
            <w:tcW w:w="750" w:type="pct"/>
            <w:vAlign w:val="center"/>
          </w:tcPr>
          <w:p w14:paraId="20AA6E70" w14:textId="0A7C16E5" w:rsidR="00FE2418" w:rsidRPr="00BA6F7F" w:rsidRDefault="00BD4EED" w:rsidP="00FE2418">
            <w:pPr>
              <w:spacing w:after="0" w:line="240" w:lineRule="auto"/>
              <w:jc w:val="left"/>
              <w:rPr>
                <w:sz w:val="20"/>
                <w:szCs w:val="20"/>
              </w:rPr>
            </w:pPr>
            <w:r w:rsidRPr="00B310CA">
              <w:t xml:space="preserve">Moreno </w:t>
            </w:r>
            <w:proofErr w:type="spellStart"/>
            <w:r w:rsidRPr="00B310CA">
              <w:t>Mamilovič</w:t>
            </w:r>
            <w:proofErr w:type="spellEnd"/>
          </w:p>
        </w:tc>
        <w:tc>
          <w:tcPr>
            <w:tcW w:w="526" w:type="pct"/>
            <w:vAlign w:val="center"/>
          </w:tcPr>
          <w:p w14:paraId="455B741D" w14:textId="0F91B033" w:rsidR="00FE2418" w:rsidRPr="00BA6F7F" w:rsidRDefault="00BD4EED" w:rsidP="00FE2418">
            <w:pPr>
              <w:spacing w:after="0"/>
              <w:jc w:val="center"/>
              <w:rPr>
                <w:sz w:val="20"/>
                <w:szCs w:val="20"/>
              </w:rPr>
            </w:pPr>
            <w:r>
              <w:t>član</w:t>
            </w:r>
          </w:p>
        </w:tc>
        <w:tc>
          <w:tcPr>
            <w:tcW w:w="1493" w:type="pct"/>
            <w:vAlign w:val="center"/>
          </w:tcPr>
          <w:p w14:paraId="60824391" w14:textId="1DCA0E04" w:rsidR="00FE2418" w:rsidRPr="00BA6F7F" w:rsidRDefault="00BD4EED" w:rsidP="00FE2418">
            <w:pPr>
              <w:spacing w:after="0" w:line="240" w:lineRule="auto"/>
              <w:jc w:val="left"/>
              <w:rPr>
                <w:sz w:val="20"/>
                <w:szCs w:val="20"/>
              </w:rPr>
            </w:pPr>
            <w:r w:rsidRPr="00B310CA">
              <w:t>Istarski vodovod d.o.o., upravitelj Poslovne jedinice Buje</w:t>
            </w:r>
          </w:p>
        </w:tc>
        <w:tc>
          <w:tcPr>
            <w:tcW w:w="1085" w:type="pct"/>
            <w:vAlign w:val="center"/>
          </w:tcPr>
          <w:p w14:paraId="0066F303" w14:textId="20DE8FE1" w:rsidR="00FE2418" w:rsidRPr="00BA6F7F" w:rsidRDefault="00FE2418" w:rsidP="00FE2418">
            <w:pPr>
              <w:spacing w:after="0" w:line="240" w:lineRule="auto"/>
              <w:jc w:val="center"/>
              <w:rPr>
                <w:sz w:val="20"/>
                <w:szCs w:val="20"/>
              </w:rPr>
            </w:pPr>
          </w:p>
        </w:tc>
        <w:tc>
          <w:tcPr>
            <w:tcW w:w="934" w:type="pct"/>
            <w:vAlign w:val="center"/>
          </w:tcPr>
          <w:p w14:paraId="08856BB2" w14:textId="0E5653EE" w:rsidR="00FE2418" w:rsidRPr="00BA6F7F" w:rsidRDefault="00FE2418" w:rsidP="00FE2418">
            <w:pPr>
              <w:spacing w:after="0" w:line="240" w:lineRule="auto"/>
              <w:jc w:val="center"/>
              <w:rPr>
                <w:sz w:val="20"/>
                <w:szCs w:val="20"/>
              </w:rPr>
            </w:pPr>
          </w:p>
        </w:tc>
      </w:tr>
      <w:tr w:rsidR="00FE2418" w:rsidRPr="00BA6F7F" w14:paraId="57CCCC81" w14:textId="77777777" w:rsidTr="00C355F4">
        <w:trPr>
          <w:trHeight w:val="379"/>
          <w:jc w:val="center"/>
        </w:trPr>
        <w:tc>
          <w:tcPr>
            <w:tcW w:w="212" w:type="pct"/>
            <w:shd w:val="clear" w:color="auto" w:fill="EAF1DD" w:themeFill="accent3" w:themeFillTint="33"/>
            <w:vAlign w:val="center"/>
          </w:tcPr>
          <w:p w14:paraId="71D9F15D" w14:textId="5E9FD401" w:rsidR="00FE2418" w:rsidRPr="00BA6F7F" w:rsidRDefault="00FE2418" w:rsidP="00FE2418">
            <w:pPr>
              <w:spacing w:after="0" w:line="240" w:lineRule="auto"/>
              <w:jc w:val="center"/>
              <w:rPr>
                <w:b/>
                <w:sz w:val="20"/>
                <w:szCs w:val="20"/>
              </w:rPr>
            </w:pPr>
            <w:r w:rsidRPr="00BA6F7F">
              <w:rPr>
                <w:b/>
                <w:sz w:val="20"/>
                <w:szCs w:val="20"/>
              </w:rPr>
              <w:t>7.</w:t>
            </w:r>
          </w:p>
        </w:tc>
        <w:tc>
          <w:tcPr>
            <w:tcW w:w="750" w:type="pct"/>
            <w:vAlign w:val="center"/>
          </w:tcPr>
          <w:p w14:paraId="510D6888" w14:textId="42E7A426" w:rsidR="00FE2418" w:rsidRPr="00BA6F7F" w:rsidRDefault="00BD4EED" w:rsidP="00FE2418">
            <w:pPr>
              <w:spacing w:after="0" w:line="240" w:lineRule="auto"/>
              <w:jc w:val="left"/>
              <w:rPr>
                <w:sz w:val="20"/>
                <w:szCs w:val="20"/>
              </w:rPr>
            </w:pPr>
            <w:r w:rsidRPr="00B310CA">
              <w:t xml:space="preserve">Diego </w:t>
            </w:r>
            <w:proofErr w:type="spellStart"/>
            <w:r w:rsidRPr="00B310CA">
              <w:t>Pucer</w:t>
            </w:r>
            <w:proofErr w:type="spellEnd"/>
          </w:p>
        </w:tc>
        <w:tc>
          <w:tcPr>
            <w:tcW w:w="526" w:type="pct"/>
            <w:vAlign w:val="center"/>
          </w:tcPr>
          <w:p w14:paraId="0A700B0B" w14:textId="778E10DA" w:rsidR="00FE2418" w:rsidRPr="00BA6F7F" w:rsidRDefault="00BD4EED" w:rsidP="00FE2418">
            <w:pPr>
              <w:spacing w:after="0"/>
              <w:jc w:val="center"/>
              <w:rPr>
                <w:sz w:val="20"/>
                <w:szCs w:val="20"/>
              </w:rPr>
            </w:pPr>
            <w:r>
              <w:t>član</w:t>
            </w:r>
          </w:p>
        </w:tc>
        <w:tc>
          <w:tcPr>
            <w:tcW w:w="1493" w:type="pct"/>
            <w:vAlign w:val="center"/>
          </w:tcPr>
          <w:p w14:paraId="07644C1D" w14:textId="01CF6143" w:rsidR="00FE2418" w:rsidRPr="00BD4EED" w:rsidRDefault="00BD4EED" w:rsidP="00BD4EED">
            <w:pPr>
              <w:tabs>
                <w:tab w:val="left" w:pos="2445"/>
              </w:tabs>
              <w:autoSpaceDE w:val="0"/>
              <w:autoSpaceDN w:val="0"/>
              <w:adjustRightInd w:val="0"/>
              <w:spacing w:beforeLines="30" w:before="72" w:afterLines="30" w:after="72"/>
            </w:pPr>
            <w:r w:rsidRPr="00B310CA">
              <w:t>komunalno poduzeće 6.Maj d.o.o. Umag</w:t>
            </w:r>
          </w:p>
        </w:tc>
        <w:tc>
          <w:tcPr>
            <w:tcW w:w="1085" w:type="pct"/>
            <w:vAlign w:val="center"/>
          </w:tcPr>
          <w:p w14:paraId="2DC8A0F8" w14:textId="05B711E5" w:rsidR="00FE2418" w:rsidRPr="00BA6F7F" w:rsidRDefault="00FE2418" w:rsidP="00FE2418">
            <w:pPr>
              <w:spacing w:after="0" w:line="240" w:lineRule="auto"/>
              <w:jc w:val="center"/>
              <w:rPr>
                <w:sz w:val="20"/>
                <w:szCs w:val="20"/>
              </w:rPr>
            </w:pPr>
          </w:p>
        </w:tc>
        <w:tc>
          <w:tcPr>
            <w:tcW w:w="934" w:type="pct"/>
            <w:vAlign w:val="center"/>
          </w:tcPr>
          <w:p w14:paraId="04D418EC" w14:textId="2FE88159" w:rsidR="00FE2418" w:rsidRPr="00BA6F7F" w:rsidRDefault="00FE2418" w:rsidP="00FE2418">
            <w:pPr>
              <w:spacing w:after="0" w:line="240" w:lineRule="auto"/>
              <w:jc w:val="center"/>
              <w:rPr>
                <w:sz w:val="20"/>
                <w:szCs w:val="20"/>
              </w:rPr>
            </w:pPr>
          </w:p>
        </w:tc>
      </w:tr>
      <w:tr w:rsidR="00FE2418" w:rsidRPr="00717D05" w14:paraId="1F7B266C" w14:textId="77777777" w:rsidTr="00C355F4">
        <w:trPr>
          <w:trHeight w:val="639"/>
          <w:jc w:val="center"/>
        </w:trPr>
        <w:tc>
          <w:tcPr>
            <w:tcW w:w="212" w:type="pct"/>
            <w:shd w:val="clear" w:color="auto" w:fill="EAF1DD" w:themeFill="accent3" w:themeFillTint="33"/>
            <w:vAlign w:val="center"/>
          </w:tcPr>
          <w:p w14:paraId="7ADFEBC1" w14:textId="66732AA7" w:rsidR="00FE2418" w:rsidRPr="00BA6F7F" w:rsidRDefault="00FE2418" w:rsidP="00FE2418">
            <w:pPr>
              <w:spacing w:after="0" w:line="240" w:lineRule="auto"/>
              <w:jc w:val="center"/>
              <w:rPr>
                <w:b/>
                <w:sz w:val="20"/>
                <w:szCs w:val="20"/>
              </w:rPr>
            </w:pPr>
            <w:r w:rsidRPr="00BA6F7F">
              <w:rPr>
                <w:b/>
                <w:sz w:val="20"/>
                <w:szCs w:val="20"/>
              </w:rPr>
              <w:t>8.</w:t>
            </w:r>
          </w:p>
        </w:tc>
        <w:tc>
          <w:tcPr>
            <w:tcW w:w="750" w:type="pct"/>
            <w:vAlign w:val="center"/>
          </w:tcPr>
          <w:p w14:paraId="7B645521" w14:textId="5FB3C142" w:rsidR="00FE2418" w:rsidRPr="00BA6F7F" w:rsidRDefault="00BD4EED" w:rsidP="00FE2418">
            <w:pPr>
              <w:spacing w:after="0" w:line="240" w:lineRule="auto"/>
              <w:jc w:val="left"/>
              <w:rPr>
                <w:sz w:val="20"/>
                <w:szCs w:val="20"/>
              </w:rPr>
            </w:pPr>
            <w:r w:rsidRPr="00B310CA">
              <w:t>Hrvoje Kovačević</w:t>
            </w:r>
          </w:p>
        </w:tc>
        <w:tc>
          <w:tcPr>
            <w:tcW w:w="526" w:type="pct"/>
            <w:vAlign w:val="center"/>
          </w:tcPr>
          <w:p w14:paraId="5322C34E" w14:textId="0D58B11C" w:rsidR="00FE2418" w:rsidRPr="00BA6F7F" w:rsidRDefault="00BD4EED" w:rsidP="00FE2418">
            <w:pPr>
              <w:spacing w:after="0"/>
              <w:jc w:val="center"/>
              <w:rPr>
                <w:sz w:val="20"/>
                <w:szCs w:val="20"/>
              </w:rPr>
            </w:pPr>
            <w:r>
              <w:t>član</w:t>
            </w:r>
          </w:p>
        </w:tc>
        <w:tc>
          <w:tcPr>
            <w:tcW w:w="1493" w:type="pct"/>
            <w:vAlign w:val="center"/>
          </w:tcPr>
          <w:p w14:paraId="77AB6BF6" w14:textId="0824AB61" w:rsidR="00FE2418" w:rsidRPr="00BA6F7F" w:rsidRDefault="00BD4EED" w:rsidP="00FE2418">
            <w:pPr>
              <w:spacing w:after="0" w:line="240" w:lineRule="auto"/>
              <w:jc w:val="left"/>
              <w:rPr>
                <w:color w:val="000000"/>
                <w:sz w:val="20"/>
                <w:szCs w:val="20"/>
              </w:rPr>
            </w:pPr>
            <w:r w:rsidRPr="00B310CA">
              <w:t>GD Crvenog križa Buje</w:t>
            </w:r>
          </w:p>
        </w:tc>
        <w:tc>
          <w:tcPr>
            <w:tcW w:w="1085" w:type="pct"/>
            <w:vAlign w:val="center"/>
          </w:tcPr>
          <w:p w14:paraId="0659BA67" w14:textId="30169A3C" w:rsidR="00FE2418" w:rsidRPr="00BA6F7F" w:rsidRDefault="00FE2418" w:rsidP="00FE2418">
            <w:pPr>
              <w:spacing w:after="0" w:line="240" w:lineRule="auto"/>
              <w:jc w:val="center"/>
              <w:rPr>
                <w:sz w:val="20"/>
                <w:szCs w:val="20"/>
              </w:rPr>
            </w:pPr>
          </w:p>
        </w:tc>
        <w:tc>
          <w:tcPr>
            <w:tcW w:w="934" w:type="pct"/>
            <w:vAlign w:val="center"/>
          </w:tcPr>
          <w:p w14:paraId="3B50A29D" w14:textId="4A6F6F88" w:rsidR="00FE2418" w:rsidRPr="00BA6F7F" w:rsidRDefault="00FE2418" w:rsidP="00FE2418">
            <w:pPr>
              <w:spacing w:after="0" w:line="240" w:lineRule="auto"/>
              <w:jc w:val="center"/>
              <w:rPr>
                <w:sz w:val="20"/>
                <w:szCs w:val="20"/>
              </w:rPr>
            </w:pPr>
          </w:p>
        </w:tc>
      </w:tr>
      <w:tr w:rsidR="00FE2418" w:rsidRPr="00717D05" w14:paraId="124F82FD" w14:textId="77777777" w:rsidTr="00C355F4">
        <w:trPr>
          <w:trHeight w:val="355"/>
          <w:jc w:val="center"/>
        </w:trPr>
        <w:tc>
          <w:tcPr>
            <w:tcW w:w="212" w:type="pct"/>
            <w:shd w:val="clear" w:color="auto" w:fill="EAF1DD" w:themeFill="accent3" w:themeFillTint="33"/>
            <w:vAlign w:val="center"/>
          </w:tcPr>
          <w:p w14:paraId="2715FD4B" w14:textId="30265D80" w:rsidR="00FE2418" w:rsidRPr="00BA6F7F" w:rsidRDefault="00FE2418" w:rsidP="00FE2418">
            <w:pPr>
              <w:spacing w:after="0" w:line="240" w:lineRule="auto"/>
              <w:jc w:val="center"/>
              <w:rPr>
                <w:b/>
                <w:sz w:val="20"/>
                <w:szCs w:val="20"/>
              </w:rPr>
            </w:pPr>
            <w:r>
              <w:rPr>
                <w:b/>
                <w:sz w:val="20"/>
                <w:szCs w:val="20"/>
              </w:rPr>
              <w:t>9</w:t>
            </w:r>
            <w:r w:rsidRPr="00BA6F7F">
              <w:rPr>
                <w:b/>
                <w:sz w:val="20"/>
                <w:szCs w:val="20"/>
              </w:rPr>
              <w:t>.</w:t>
            </w:r>
          </w:p>
        </w:tc>
        <w:tc>
          <w:tcPr>
            <w:tcW w:w="750" w:type="pct"/>
            <w:vAlign w:val="center"/>
          </w:tcPr>
          <w:p w14:paraId="11A2FB98" w14:textId="7EC5442B" w:rsidR="00FE2418" w:rsidRPr="00BA6F7F" w:rsidRDefault="00BD4EED" w:rsidP="00FE2418">
            <w:pPr>
              <w:spacing w:after="0" w:line="240" w:lineRule="auto"/>
              <w:jc w:val="left"/>
              <w:rPr>
                <w:bCs/>
                <w:sz w:val="20"/>
                <w:szCs w:val="20"/>
              </w:rPr>
            </w:pPr>
            <w:r w:rsidRPr="00B310CA">
              <w:t xml:space="preserve">Marko </w:t>
            </w:r>
            <w:proofErr w:type="spellStart"/>
            <w:r w:rsidRPr="00B310CA">
              <w:t>Milevoj</w:t>
            </w:r>
            <w:proofErr w:type="spellEnd"/>
          </w:p>
        </w:tc>
        <w:tc>
          <w:tcPr>
            <w:tcW w:w="526" w:type="pct"/>
            <w:vAlign w:val="center"/>
          </w:tcPr>
          <w:p w14:paraId="349AA56D" w14:textId="75E9ED56" w:rsidR="00FE2418" w:rsidRPr="00BA6F7F" w:rsidRDefault="00B145B1" w:rsidP="00FE2418">
            <w:pPr>
              <w:spacing w:after="0"/>
              <w:jc w:val="center"/>
              <w:rPr>
                <w:bCs/>
                <w:sz w:val="20"/>
                <w:szCs w:val="20"/>
              </w:rPr>
            </w:pPr>
            <w:r w:rsidRPr="00FE2418">
              <w:t>član</w:t>
            </w:r>
          </w:p>
        </w:tc>
        <w:tc>
          <w:tcPr>
            <w:tcW w:w="1493" w:type="pct"/>
            <w:vAlign w:val="center"/>
          </w:tcPr>
          <w:p w14:paraId="2BC90AB6" w14:textId="5C6A7523" w:rsidR="00FE2418" w:rsidRPr="00BA6F7F" w:rsidRDefault="00BD4EED" w:rsidP="00FE2418">
            <w:pPr>
              <w:spacing w:after="0" w:line="240" w:lineRule="auto"/>
              <w:jc w:val="left"/>
              <w:rPr>
                <w:bCs/>
                <w:sz w:val="20"/>
                <w:szCs w:val="20"/>
              </w:rPr>
            </w:pPr>
            <w:r w:rsidRPr="00B310CA">
              <w:t>direktor komunalnog poduzeća CIVITAS BULLEARUM d.o.o.</w:t>
            </w:r>
          </w:p>
        </w:tc>
        <w:tc>
          <w:tcPr>
            <w:tcW w:w="1085" w:type="pct"/>
            <w:vAlign w:val="center"/>
          </w:tcPr>
          <w:p w14:paraId="5AAC9FDD" w14:textId="275E5B5A" w:rsidR="00FE2418" w:rsidRPr="00BA6F7F" w:rsidRDefault="00FE2418" w:rsidP="00FE2418">
            <w:pPr>
              <w:spacing w:after="0" w:line="240" w:lineRule="auto"/>
              <w:jc w:val="center"/>
              <w:rPr>
                <w:bCs/>
                <w:szCs w:val="22"/>
              </w:rPr>
            </w:pPr>
          </w:p>
        </w:tc>
        <w:tc>
          <w:tcPr>
            <w:tcW w:w="934" w:type="pct"/>
            <w:vAlign w:val="center"/>
          </w:tcPr>
          <w:p w14:paraId="2B7DC085" w14:textId="0691EDD9" w:rsidR="00FE2418" w:rsidRPr="00BA6F7F" w:rsidRDefault="00FE2418" w:rsidP="00FE2418">
            <w:pPr>
              <w:spacing w:after="0" w:line="240" w:lineRule="auto"/>
              <w:jc w:val="center"/>
              <w:rPr>
                <w:sz w:val="20"/>
                <w:szCs w:val="20"/>
              </w:rPr>
            </w:pPr>
          </w:p>
        </w:tc>
      </w:tr>
      <w:tr w:rsidR="00FE2418" w:rsidRPr="00717D05" w14:paraId="6C48D196" w14:textId="77777777" w:rsidTr="00C355F4">
        <w:trPr>
          <w:trHeight w:val="355"/>
          <w:jc w:val="center"/>
        </w:trPr>
        <w:tc>
          <w:tcPr>
            <w:tcW w:w="212" w:type="pct"/>
            <w:shd w:val="clear" w:color="auto" w:fill="EAF1DD" w:themeFill="accent3" w:themeFillTint="33"/>
            <w:vAlign w:val="center"/>
          </w:tcPr>
          <w:p w14:paraId="264114FF" w14:textId="3944D8D5" w:rsidR="00FE2418" w:rsidRPr="00BA6F7F" w:rsidRDefault="00FE2418" w:rsidP="00FE2418">
            <w:pPr>
              <w:spacing w:after="0" w:line="240" w:lineRule="auto"/>
              <w:jc w:val="center"/>
              <w:rPr>
                <w:b/>
                <w:sz w:val="20"/>
                <w:szCs w:val="20"/>
              </w:rPr>
            </w:pPr>
            <w:r>
              <w:rPr>
                <w:b/>
                <w:sz w:val="20"/>
                <w:szCs w:val="20"/>
              </w:rPr>
              <w:t>10</w:t>
            </w:r>
            <w:r w:rsidRPr="00BA6F7F">
              <w:rPr>
                <w:b/>
                <w:sz w:val="20"/>
                <w:szCs w:val="20"/>
              </w:rPr>
              <w:t>.</w:t>
            </w:r>
          </w:p>
        </w:tc>
        <w:tc>
          <w:tcPr>
            <w:tcW w:w="750" w:type="pct"/>
            <w:vAlign w:val="center"/>
          </w:tcPr>
          <w:p w14:paraId="29CF3588" w14:textId="581EAECC" w:rsidR="00FE2418" w:rsidRPr="00BA6F7F" w:rsidRDefault="00BD4EED" w:rsidP="00FE2418">
            <w:pPr>
              <w:spacing w:after="0" w:line="240" w:lineRule="auto"/>
              <w:jc w:val="left"/>
              <w:rPr>
                <w:bCs/>
                <w:sz w:val="20"/>
                <w:szCs w:val="20"/>
              </w:rPr>
            </w:pPr>
            <w:r w:rsidRPr="00B310CA">
              <w:t>Dean Đurđević</w:t>
            </w:r>
          </w:p>
        </w:tc>
        <w:tc>
          <w:tcPr>
            <w:tcW w:w="526" w:type="pct"/>
            <w:vAlign w:val="center"/>
          </w:tcPr>
          <w:p w14:paraId="0D457368" w14:textId="316C1CFF" w:rsidR="00FE2418" w:rsidRPr="00BA6F7F" w:rsidRDefault="00B145B1" w:rsidP="00FE2418">
            <w:pPr>
              <w:spacing w:after="0"/>
              <w:jc w:val="center"/>
              <w:rPr>
                <w:bCs/>
                <w:sz w:val="20"/>
                <w:szCs w:val="20"/>
              </w:rPr>
            </w:pPr>
            <w:r>
              <w:t>član</w:t>
            </w:r>
          </w:p>
        </w:tc>
        <w:tc>
          <w:tcPr>
            <w:tcW w:w="1493" w:type="pct"/>
            <w:vAlign w:val="center"/>
          </w:tcPr>
          <w:p w14:paraId="3C691DD2" w14:textId="13495E97" w:rsidR="00FE2418" w:rsidRPr="00BA6F7F" w:rsidRDefault="00BD4EED" w:rsidP="00FE2418">
            <w:pPr>
              <w:spacing w:after="0" w:line="240" w:lineRule="auto"/>
              <w:jc w:val="left"/>
              <w:rPr>
                <w:bCs/>
                <w:sz w:val="20"/>
                <w:szCs w:val="20"/>
              </w:rPr>
            </w:pPr>
            <w:r>
              <w:t>zamjenik zapovjednika DVD Buje</w:t>
            </w:r>
          </w:p>
        </w:tc>
        <w:tc>
          <w:tcPr>
            <w:tcW w:w="1085" w:type="pct"/>
            <w:vAlign w:val="center"/>
          </w:tcPr>
          <w:p w14:paraId="27A9CE3E" w14:textId="3C998550" w:rsidR="00FE2418" w:rsidRPr="00BA6F7F" w:rsidRDefault="00FE2418" w:rsidP="00FE2418">
            <w:pPr>
              <w:spacing w:after="0" w:line="240" w:lineRule="auto"/>
              <w:jc w:val="center"/>
              <w:rPr>
                <w:bCs/>
                <w:szCs w:val="22"/>
              </w:rPr>
            </w:pPr>
          </w:p>
        </w:tc>
        <w:tc>
          <w:tcPr>
            <w:tcW w:w="934" w:type="pct"/>
            <w:vAlign w:val="center"/>
          </w:tcPr>
          <w:p w14:paraId="3859E8E8" w14:textId="4EB62440" w:rsidR="00FE2418" w:rsidRPr="00BA6F7F" w:rsidRDefault="00FE2418" w:rsidP="00FE2418">
            <w:pPr>
              <w:spacing w:after="0" w:line="240" w:lineRule="auto"/>
              <w:jc w:val="center"/>
              <w:rPr>
                <w:sz w:val="20"/>
                <w:szCs w:val="20"/>
              </w:rPr>
            </w:pPr>
          </w:p>
        </w:tc>
      </w:tr>
      <w:tr w:rsidR="00FE2418" w:rsidRPr="00717D05" w14:paraId="65E1CA02" w14:textId="77777777" w:rsidTr="00C355F4">
        <w:trPr>
          <w:trHeight w:val="355"/>
          <w:jc w:val="center"/>
        </w:trPr>
        <w:tc>
          <w:tcPr>
            <w:tcW w:w="212" w:type="pct"/>
            <w:shd w:val="clear" w:color="auto" w:fill="EAF1DD" w:themeFill="accent3" w:themeFillTint="33"/>
            <w:vAlign w:val="center"/>
          </w:tcPr>
          <w:p w14:paraId="34214F5E" w14:textId="109B3059" w:rsidR="00FE2418" w:rsidRPr="00BA6F7F" w:rsidRDefault="00FE2418" w:rsidP="00FE2418">
            <w:pPr>
              <w:spacing w:after="0" w:line="240" w:lineRule="auto"/>
              <w:jc w:val="center"/>
              <w:rPr>
                <w:b/>
                <w:sz w:val="20"/>
                <w:szCs w:val="20"/>
              </w:rPr>
            </w:pPr>
            <w:r>
              <w:rPr>
                <w:b/>
                <w:sz w:val="20"/>
                <w:szCs w:val="20"/>
              </w:rPr>
              <w:t>11</w:t>
            </w:r>
            <w:r w:rsidRPr="00BA6F7F">
              <w:rPr>
                <w:b/>
                <w:sz w:val="20"/>
                <w:szCs w:val="20"/>
              </w:rPr>
              <w:t xml:space="preserve">. </w:t>
            </w:r>
          </w:p>
        </w:tc>
        <w:tc>
          <w:tcPr>
            <w:tcW w:w="750" w:type="pct"/>
            <w:vAlign w:val="center"/>
          </w:tcPr>
          <w:p w14:paraId="7CEE9CEA" w14:textId="6244CAA9" w:rsidR="00FE2418" w:rsidRPr="00BA6F7F" w:rsidRDefault="00BD4EED" w:rsidP="00FE2418">
            <w:pPr>
              <w:spacing w:after="0" w:line="240" w:lineRule="auto"/>
              <w:jc w:val="left"/>
              <w:rPr>
                <w:bCs/>
                <w:sz w:val="20"/>
                <w:szCs w:val="20"/>
              </w:rPr>
            </w:pPr>
            <w:r>
              <w:t xml:space="preserve">Denis </w:t>
            </w:r>
            <w:proofErr w:type="spellStart"/>
            <w:r>
              <w:t>Stipanov</w:t>
            </w:r>
            <w:proofErr w:type="spellEnd"/>
          </w:p>
        </w:tc>
        <w:tc>
          <w:tcPr>
            <w:tcW w:w="526" w:type="pct"/>
            <w:vAlign w:val="center"/>
          </w:tcPr>
          <w:p w14:paraId="6906C00E" w14:textId="712AA5D4" w:rsidR="00FE2418" w:rsidRPr="00BA6F7F" w:rsidRDefault="00B145B1" w:rsidP="00FE2418">
            <w:pPr>
              <w:spacing w:after="0"/>
              <w:jc w:val="center"/>
              <w:rPr>
                <w:bCs/>
                <w:sz w:val="20"/>
                <w:szCs w:val="20"/>
              </w:rPr>
            </w:pPr>
            <w:r>
              <w:t>član</w:t>
            </w:r>
          </w:p>
        </w:tc>
        <w:tc>
          <w:tcPr>
            <w:tcW w:w="1493" w:type="pct"/>
            <w:vAlign w:val="center"/>
          </w:tcPr>
          <w:p w14:paraId="4302CD73" w14:textId="1905E2FB" w:rsidR="00BD4EED" w:rsidRPr="00BD4EED" w:rsidRDefault="00BD4EED" w:rsidP="00FE2418">
            <w:pPr>
              <w:spacing w:after="0" w:line="240" w:lineRule="auto"/>
              <w:jc w:val="left"/>
            </w:pPr>
            <w:r>
              <w:t>predstavnik Službe civilne zaštite VZIŽ</w:t>
            </w:r>
          </w:p>
        </w:tc>
        <w:tc>
          <w:tcPr>
            <w:tcW w:w="1085" w:type="pct"/>
            <w:vAlign w:val="center"/>
          </w:tcPr>
          <w:p w14:paraId="5D9091FD" w14:textId="4500BDA8" w:rsidR="00FE2418" w:rsidRPr="00BA6F7F" w:rsidRDefault="00FE2418" w:rsidP="00FE2418">
            <w:pPr>
              <w:spacing w:after="0" w:line="240" w:lineRule="auto"/>
              <w:jc w:val="center"/>
              <w:rPr>
                <w:bCs/>
                <w:szCs w:val="22"/>
              </w:rPr>
            </w:pPr>
          </w:p>
        </w:tc>
        <w:tc>
          <w:tcPr>
            <w:tcW w:w="934" w:type="pct"/>
            <w:vAlign w:val="center"/>
          </w:tcPr>
          <w:p w14:paraId="0E3D6F41" w14:textId="4B9C449B" w:rsidR="00FE2418" w:rsidRPr="00BA6F7F" w:rsidRDefault="00FE2418" w:rsidP="00FE2418">
            <w:pPr>
              <w:spacing w:after="0" w:line="240" w:lineRule="auto"/>
              <w:jc w:val="center"/>
              <w:rPr>
                <w:sz w:val="20"/>
                <w:szCs w:val="20"/>
              </w:rPr>
            </w:pPr>
          </w:p>
        </w:tc>
      </w:tr>
      <w:tr w:rsidR="00B145B1" w:rsidRPr="00717D05" w14:paraId="00190070" w14:textId="77777777" w:rsidTr="00E06DFC">
        <w:trPr>
          <w:trHeight w:val="355"/>
          <w:jc w:val="center"/>
        </w:trPr>
        <w:tc>
          <w:tcPr>
            <w:tcW w:w="212" w:type="pct"/>
            <w:shd w:val="clear" w:color="auto" w:fill="EAF1DD" w:themeFill="accent3" w:themeFillTint="33"/>
            <w:vAlign w:val="center"/>
          </w:tcPr>
          <w:p w14:paraId="21DB8D27" w14:textId="3F733286" w:rsidR="00B145B1" w:rsidRPr="00BA6F7F" w:rsidRDefault="00B145B1" w:rsidP="00B145B1">
            <w:pPr>
              <w:spacing w:after="0" w:line="240" w:lineRule="auto"/>
              <w:jc w:val="center"/>
              <w:rPr>
                <w:b/>
                <w:sz w:val="20"/>
                <w:szCs w:val="20"/>
              </w:rPr>
            </w:pPr>
            <w:r w:rsidRPr="00BA6F7F">
              <w:rPr>
                <w:b/>
                <w:sz w:val="20"/>
                <w:szCs w:val="20"/>
              </w:rPr>
              <w:lastRenderedPageBreak/>
              <w:t>1</w:t>
            </w:r>
            <w:r>
              <w:rPr>
                <w:b/>
                <w:sz w:val="20"/>
                <w:szCs w:val="20"/>
              </w:rPr>
              <w:t>2</w:t>
            </w:r>
            <w:r w:rsidRPr="00BA6F7F">
              <w:rPr>
                <w:b/>
                <w:sz w:val="20"/>
                <w:szCs w:val="20"/>
              </w:rPr>
              <w:t xml:space="preserve">. </w:t>
            </w:r>
          </w:p>
        </w:tc>
        <w:tc>
          <w:tcPr>
            <w:tcW w:w="750" w:type="pct"/>
          </w:tcPr>
          <w:p w14:paraId="7EC2C910" w14:textId="078DB42C" w:rsidR="00B145B1" w:rsidRPr="00BA6F7F" w:rsidRDefault="00BD4EED" w:rsidP="00B145B1">
            <w:pPr>
              <w:spacing w:after="0" w:line="240" w:lineRule="auto"/>
              <w:jc w:val="left"/>
              <w:rPr>
                <w:bCs/>
                <w:sz w:val="20"/>
                <w:szCs w:val="20"/>
              </w:rPr>
            </w:pPr>
            <w:r>
              <w:t>Davor Kalčić</w:t>
            </w:r>
          </w:p>
        </w:tc>
        <w:tc>
          <w:tcPr>
            <w:tcW w:w="526" w:type="pct"/>
          </w:tcPr>
          <w:p w14:paraId="11A857FC" w14:textId="02D956D2" w:rsidR="00B145B1" w:rsidRPr="00BA6F7F" w:rsidRDefault="00B145B1" w:rsidP="00B145B1">
            <w:pPr>
              <w:spacing w:after="0"/>
              <w:jc w:val="center"/>
              <w:rPr>
                <w:bCs/>
                <w:sz w:val="20"/>
                <w:szCs w:val="20"/>
              </w:rPr>
            </w:pPr>
            <w:r>
              <w:t>član</w:t>
            </w:r>
          </w:p>
        </w:tc>
        <w:tc>
          <w:tcPr>
            <w:tcW w:w="1493" w:type="pct"/>
            <w:vAlign w:val="center"/>
          </w:tcPr>
          <w:p w14:paraId="02442B0E" w14:textId="2C3AFF62" w:rsidR="00B145B1" w:rsidRPr="00BA6F7F" w:rsidRDefault="00BD4EED" w:rsidP="00B145B1">
            <w:pPr>
              <w:spacing w:after="0" w:line="240" w:lineRule="auto"/>
              <w:jc w:val="left"/>
              <w:rPr>
                <w:bCs/>
                <w:sz w:val="20"/>
                <w:szCs w:val="20"/>
              </w:rPr>
            </w:pPr>
            <w:r>
              <w:t>Hrvatska gorska služba spašavanja – Stanica Pula</w:t>
            </w:r>
          </w:p>
        </w:tc>
        <w:tc>
          <w:tcPr>
            <w:tcW w:w="1085" w:type="pct"/>
            <w:vAlign w:val="center"/>
          </w:tcPr>
          <w:p w14:paraId="0C3456A9" w14:textId="3D24F7F5" w:rsidR="00B145B1" w:rsidRPr="00BA6F7F" w:rsidRDefault="00B145B1" w:rsidP="00B145B1">
            <w:pPr>
              <w:spacing w:after="0" w:line="240" w:lineRule="auto"/>
              <w:jc w:val="center"/>
              <w:rPr>
                <w:bCs/>
                <w:szCs w:val="22"/>
              </w:rPr>
            </w:pPr>
          </w:p>
        </w:tc>
        <w:tc>
          <w:tcPr>
            <w:tcW w:w="934" w:type="pct"/>
            <w:vAlign w:val="center"/>
          </w:tcPr>
          <w:p w14:paraId="4EED4911" w14:textId="5B0DD804" w:rsidR="00B145B1" w:rsidRPr="00BA6F7F" w:rsidRDefault="00B145B1" w:rsidP="00B145B1">
            <w:pPr>
              <w:spacing w:after="0" w:line="240" w:lineRule="auto"/>
              <w:jc w:val="center"/>
              <w:rPr>
                <w:sz w:val="20"/>
                <w:szCs w:val="20"/>
              </w:rPr>
            </w:pPr>
          </w:p>
        </w:tc>
      </w:tr>
    </w:tbl>
    <w:p w14:paraId="2976B262" w14:textId="77777777" w:rsidR="00FE2418" w:rsidRDefault="00FE2418" w:rsidP="00DB1286">
      <w:pPr>
        <w:tabs>
          <w:tab w:val="left" w:pos="6135"/>
        </w:tabs>
      </w:pPr>
    </w:p>
    <w:p w14:paraId="49E78FC2" w14:textId="312889DE" w:rsidR="00DB1286" w:rsidRPr="00717D05" w:rsidRDefault="00DB1286" w:rsidP="00DB1286">
      <w:pPr>
        <w:tabs>
          <w:tab w:val="left" w:pos="6135"/>
        </w:tabs>
        <w:rPr>
          <w:highlight w:val="yellow"/>
        </w:rPr>
        <w:sectPr w:rsidR="00DB1286" w:rsidRPr="00717D05" w:rsidSect="00DB1286">
          <w:headerReference w:type="default" r:id="rId44"/>
          <w:footerReference w:type="default" r:id="rId45"/>
          <w:headerReference w:type="first" r:id="rId46"/>
          <w:footerReference w:type="first" r:id="rId47"/>
          <w:pgSz w:w="16838" w:h="11906" w:orient="landscape"/>
          <w:pgMar w:top="1417" w:right="1417" w:bottom="1417" w:left="1417" w:header="567" w:footer="0" w:gutter="0"/>
          <w:cols w:space="708"/>
          <w:titlePg/>
          <w:docGrid w:linePitch="360"/>
        </w:sectPr>
      </w:pPr>
      <w:r w:rsidRPr="00812137">
        <w:tab/>
      </w:r>
    </w:p>
    <w:p w14:paraId="4B6F6771" w14:textId="11739237" w:rsidR="00217C5C" w:rsidRPr="00DF0976" w:rsidRDefault="00D84FDD" w:rsidP="00E6748E">
      <w:pPr>
        <w:pStyle w:val="Heading3"/>
      </w:pPr>
      <w:bookmarkStart w:id="151" w:name="_Toc19000074"/>
      <w:bookmarkStart w:id="152" w:name="_Toc101867920"/>
      <w:r>
        <w:lastRenderedPageBreak/>
        <w:t xml:space="preserve">7.2.2 </w:t>
      </w:r>
      <w:r w:rsidR="00217C5C" w:rsidRPr="00DF0976">
        <w:t xml:space="preserve">Nalog za mobiliziranje Stožera civilne zaštite Grada </w:t>
      </w:r>
      <w:bookmarkEnd w:id="151"/>
      <w:r w:rsidR="004C67C4">
        <w:t>Buja</w:t>
      </w:r>
      <w:bookmarkEnd w:id="152"/>
    </w:p>
    <w:p w14:paraId="0BE024E8" w14:textId="77777777" w:rsidR="00217C5C" w:rsidRPr="00717D05" w:rsidRDefault="00217C5C" w:rsidP="00217C5C">
      <w:pPr>
        <w:spacing w:before="0" w:after="200"/>
        <w:jc w:val="left"/>
        <w:rPr>
          <w:szCs w:val="22"/>
          <w:highlight w:val="yellow"/>
        </w:rPr>
      </w:pPr>
      <w:r w:rsidRPr="00717D05">
        <w:rPr>
          <w:szCs w:val="22"/>
          <w:highlight w:val="yellow"/>
        </w:rPr>
        <w:br w:type="page"/>
      </w:r>
    </w:p>
    <w:p w14:paraId="30F49D5E" w14:textId="77777777" w:rsidR="00217C5C" w:rsidRPr="00812137" w:rsidRDefault="00217C5C" w:rsidP="00217C5C">
      <w:pPr>
        <w:widowControl w:val="0"/>
        <w:autoSpaceDE w:val="0"/>
        <w:adjustRightInd w:val="0"/>
        <w:spacing w:after="0" w:line="240" w:lineRule="auto"/>
        <w:rPr>
          <w:szCs w:val="22"/>
        </w:rPr>
      </w:pPr>
      <w:r w:rsidRPr="00812137">
        <w:rPr>
          <w:szCs w:val="22"/>
        </w:rPr>
        <w:lastRenderedPageBreak/>
        <w:t>REPUBLIKA HRVATSKA</w:t>
      </w:r>
    </w:p>
    <w:p w14:paraId="3345E4C2" w14:textId="1A149E4F" w:rsidR="00217C5C" w:rsidRPr="00812137" w:rsidRDefault="00812137" w:rsidP="00217C5C">
      <w:pPr>
        <w:spacing w:after="0" w:line="240" w:lineRule="auto"/>
        <w:rPr>
          <w:szCs w:val="22"/>
        </w:rPr>
      </w:pPr>
      <w:r w:rsidRPr="00812137">
        <w:rPr>
          <w:szCs w:val="22"/>
        </w:rPr>
        <w:t>ISTARSKA</w:t>
      </w:r>
      <w:r w:rsidR="00217C5C" w:rsidRPr="00812137">
        <w:rPr>
          <w:szCs w:val="22"/>
        </w:rPr>
        <w:t xml:space="preserve"> ŽUPANIJA</w:t>
      </w:r>
    </w:p>
    <w:p w14:paraId="1B65B681" w14:textId="030D1D69" w:rsidR="00217C5C" w:rsidRPr="00812137" w:rsidRDefault="00A9533F" w:rsidP="00217C5C">
      <w:pPr>
        <w:spacing w:after="0" w:line="240" w:lineRule="auto"/>
        <w:rPr>
          <w:szCs w:val="22"/>
        </w:rPr>
      </w:pPr>
      <w:r w:rsidRPr="00812137">
        <w:rPr>
          <w:szCs w:val="22"/>
        </w:rPr>
        <w:t xml:space="preserve">GRAD </w:t>
      </w:r>
      <w:r w:rsidR="004C67C4">
        <w:rPr>
          <w:szCs w:val="22"/>
        </w:rPr>
        <w:t>BUJE</w:t>
      </w:r>
    </w:p>
    <w:p w14:paraId="2817260B" w14:textId="77777777" w:rsidR="00217C5C" w:rsidRPr="00812137" w:rsidRDefault="00217C5C" w:rsidP="00217C5C">
      <w:pPr>
        <w:spacing w:after="0" w:line="240" w:lineRule="auto"/>
        <w:rPr>
          <w:szCs w:val="22"/>
        </w:rPr>
      </w:pPr>
      <w:r w:rsidRPr="00812137">
        <w:rPr>
          <w:szCs w:val="22"/>
        </w:rPr>
        <w:t>KLASA:____________________________</w:t>
      </w:r>
    </w:p>
    <w:p w14:paraId="1B1B29CC" w14:textId="77777777" w:rsidR="00217C5C" w:rsidRPr="00812137" w:rsidRDefault="00217C5C" w:rsidP="00217C5C">
      <w:pPr>
        <w:spacing w:after="0" w:line="240" w:lineRule="auto"/>
        <w:rPr>
          <w:szCs w:val="22"/>
        </w:rPr>
      </w:pPr>
      <w:r w:rsidRPr="00812137">
        <w:rPr>
          <w:szCs w:val="22"/>
        </w:rPr>
        <w:t>URBROJ: __________________________</w:t>
      </w:r>
    </w:p>
    <w:p w14:paraId="7C1F3A9E" w14:textId="72C7F2D3" w:rsidR="00217C5C" w:rsidRPr="00812137" w:rsidRDefault="00217C5C" w:rsidP="00217C5C">
      <w:pPr>
        <w:spacing w:after="0" w:line="240" w:lineRule="auto"/>
        <w:rPr>
          <w:szCs w:val="22"/>
        </w:rPr>
      </w:pPr>
      <w:r w:rsidRPr="00812137">
        <w:rPr>
          <w:szCs w:val="22"/>
        </w:rPr>
        <w:t xml:space="preserve">MJESTO </w:t>
      </w:r>
      <w:r w:rsidR="00DF0976">
        <w:rPr>
          <w:szCs w:val="22"/>
        </w:rPr>
        <w:t xml:space="preserve">I </w:t>
      </w:r>
      <w:r w:rsidRPr="00812137">
        <w:rPr>
          <w:szCs w:val="22"/>
        </w:rPr>
        <w:t>DATUM: __________________</w:t>
      </w:r>
    </w:p>
    <w:p w14:paraId="5518B27D" w14:textId="77777777" w:rsidR="00217C5C" w:rsidRPr="00812137" w:rsidRDefault="00217C5C" w:rsidP="00217C5C">
      <w:pPr>
        <w:spacing w:after="0" w:line="240" w:lineRule="auto"/>
        <w:jc w:val="right"/>
        <w:rPr>
          <w:szCs w:val="22"/>
        </w:rPr>
      </w:pPr>
      <w:r w:rsidRPr="00812137">
        <w:rPr>
          <w:szCs w:val="22"/>
        </w:rPr>
        <w:t>SVIM ČLANOVIMA STOŽERA</w:t>
      </w:r>
    </w:p>
    <w:p w14:paraId="2F843F40" w14:textId="64E10F56" w:rsidR="00217C5C" w:rsidRPr="00812137" w:rsidRDefault="00A9533F" w:rsidP="00217C5C">
      <w:pPr>
        <w:spacing w:after="0" w:line="240" w:lineRule="auto"/>
        <w:jc w:val="right"/>
        <w:rPr>
          <w:szCs w:val="22"/>
        </w:rPr>
      </w:pPr>
      <w:r w:rsidRPr="00812137">
        <w:rPr>
          <w:szCs w:val="22"/>
        </w:rPr>
        <w:t xml:space="preserve"> CIVILNE ZAŠTITE GRADA </w:t>
      </w:r>
      <w:r w:rsidR="004C67C4">
        <w:rPr>
          <w:szCs w:val="22"/>
        </w:rPr>
        <w:t>BUJAA</w:t>
      </w:r>
    </w:p>
    <w:p w14:paraId="7F7B4BEB" w14:textId="77777777" w:rsidR="00217C5C" w:rsidRPr="00812137" w:rsidRDefault="00217C5C" w:rsidP="00217C5C">
      <w:pPr>
        <w:spacing w:after="0" w:line="240" w:lineRule="auto"/>
        <w:rPr>
          <w:szCs w:val="22"/>
        </w:rPr>
      </w:pPr>
    </w:p>
    <w:p w14:paraId="381C7620" w14:textId="3366E39F" w:rsidR="00217C5C" w:rsidRPr="00812137" w:rsidRDefault="00217C5C" w:rsidP="00217C5C">
      <w:pPr>
        <w:spacing w:after="0" w:line="240" w:lineRule="auto"/>
        <w:rPr>
          <w:szCs w:val="22"/>
        </w:rPr>
      </w:pPr>
      <w:r w:rsidRPr="00812137">
        <w:rPr>
          <w:szCs w:val="22"/>
        </w:rPr>
        <w:tab/>
        <w:t>Temeljem Zakona o sustavu civilne zaštite (NN 82/15</w:t>
      </w:r>
      <w:r w:rsidR="00223008">
        <w:rPr>
          <w:szCs w:val="22"/>
        </w:rPr>
        <w:t>, 118/</w:t>
      </w:r>
      <w:r w:rsidR="00FA54B4" w:rsidRPr="00812137">
        <w:rPr>
          <w:szCs w:val="22"/>
        </w:rPr>
        <w:t>18</w:t>
      </w:r>
      <w:r w:rsidR="00223008">
        <w:rPr>
          <w:szCs w:val="22"/>
        </w:rPr>
        <w:t>, 31/20 i 20/21</w:t>
      </w:r>
      <w:r w:rsidRPr="00812137">
        <w:rPr>
          <w:szCs w:val="22"/>
        </w:rPr>
        <w:t>) i Pravilnika o mobilizaciji, uvjetima i načinu rada operativnih snaga sustava civilne zaštite (</w:t>
      </w:r>
      <w:r w:rsidR="00310553">
        <w:rPr>
          <w:szCs w:val="22"/>
        </w:rPr>
        <w:t xml:space="preserve">NN 69/16) </w:t>
      </w:r>
      <w:r w:rsidR="00310553" w:rsidRPr="00812137">
        <w:rPr>
          <w:szCs w:val="22"/>
        </w:rPr>
        <w:t xml:space="preserve">članka </w:t>
      </w:r>
      <w:r w:rsidR="00EF1C80">
        <w:rPr>
          <w:szCs w:val="22"/>
        </w:rPr>
        <w:t>4.</w:t>
      </w:r>
      <w:r w:rsidR="00310553" w:rsidRPr="00812137">
        <w:rPr>
          <w:szCs w:val="22"/>
        </w:rPr>
        <w:t xml:space="preserve">, stavka </w:t>
      </w:r>
      <w:r w:rsidR="00EF1C80">
        <w:rPr>
          <w:szCs w:val="22"/>
        </w:rPr>
        <w:t xml:space="preserve">2 </w:t>
      </w:r>
    </w:p>
    <w:p w14:paraId="36EC77ED" w14:textId="77777777" w:rsidR="00217C5C" w:rsidRPr="00812137" w:rsidRDefault="00217C5C" w:rsidP="00217C5C">
      <w:pPr>
        <w:spacing w:after="0" w:line="240" w:lineRule="auto"/>
        <w:rPr>
          <w:szCs w:val="22"/>
        </w:rPr>
      </w:pPr>
    </w:p>
    <w:p w14:paraId="28C191D2" w14:textId="7138BDB6" w:rsidR="00217C5C" w:rsidRPr="00812137" w:rsidRDefault="00217C5C" w:rsidP="00217C5C">
      <w:pPr>
        <w:spacing w:after="0" w:line="240" w:lineRule="auto"/>
        <w:rPr>
          <w:szCs w:val="22"/>
        </w:rPr>
      </w:pPr>
      <w:r w:rsidRPr="00812137">
        <w:rPr>
          <w:szCs w:val="22"/>
        </w:rPr>
        <w:t>Ja ______________________</w:t>
      </w:r>
      <w:r w:rsidR="00310553">
        <w:rPr>
          <w:szCs w:val="22"/>
        </w:rPr>
        <w:t>______</w:t>
      </w:r>
      <w:r w:rsidRPr="00812137">
        <w:rPr>
          <w:szCs w:val="22"/>
        </w:rPr>
        <w:t>___________________________________________</w:t>
      </w:r>
    </w:p>
    <w:p w14:paraId="2503ED26" w14:textId="3AA34FAF" w:rsidR="00217C5C" w:rsidRPr="00812137" w:rsidRDefault="00217C5C" w:rsidP="00217C5C">
      <w:pPr>
        <w:spacing w:after="0" w:line="240" w:lineRule="auto"/>
        <w:rPr>
          <w:szCs w:val="22"/>
        </w:rPr>
      </w:pPr>
      <w:r w:rsidRPr="00812137">
        <w:rPr>
          <w:szCs w:val="22"/>
        </w:rPr>
        <w:t xml:space="preserve">                                               (</w:t>
      </w:r>
      <w:r w:rsidR="00812137" w:rsidRPr="00812137">
        <w:rPr>
          <w:szCs w:val="22"/>
        </w:rPr>
        <w:t>I</w:t>
      </w:r>
      <w:r w:rsidRPr="00812137">
        <w:rPr>
          <w:szCs w:val="22"/>
        </w:rPr>
        <w:t>me i prezime, Gradonačelnik)</w:t>
      </w:r>
    </w:p>
    <w:p w14:paraId="22AD85B3" w14:textId="77777777" w:rsidR="00217C5C" w:rsidRPr="00812137" w:rsidRDefault="00217C5C" w:rsidP="00217C5C">
      <w:pPr>
        <w:spacing w:after="0" w:line="240" w:lineRule="auto"/>
        <w:rPr>
          <w:szCs w:val="22"/>
        </w:rPr>
      </w:pPr>
    </w:p>
    <w:p w14:paraId="75EEF506" w14:textId="77777777" w:rsidR="00217C5C" w:rsidRPr="00812137" w:rsidRDefault="00217C5C" w:rsidP="00217C5C">
      <w:pPr>
        <w:spacing w:after="0" w:line="240" w:lineRule="auto"/>
        <w:jc w:val="center"/>
        <w:rPr>
          <w:b/>
          <w:sz w:val="36"/>
          <w:szCs w:val="22"/>
        </w:rPr>
      </w:pPr>
      <w:r w:rsidRPr="00812137">
        <w:rPr>
          <w:b/>
          <w:sz w:val="36"/>
          <w:szCs w:val="22"/>
        </w:rPr>
        <w:t>N A L A Ž E M</w:t>
      </w:r>
    </w:p>
    <w:p w14:paraId="6B3ACE94" w14:textId="77777777" w:rsidR="00217C5C" w:rsidRPr="00812137" w:rsidRDefault="00217C5C" w:rsidP="00217C5C">
      <w:pPr>
        <w:spacing w:after="0" w:line="240" w:lineRule="auto"/>
        <w:rPr>
          <w:szCs w:val="22"/>
        </w:rPr>
      </w:pPr>
    </w:p>
    <w:p w14:paraId="700250F1" w14:textId="1A30F12A" w:rsidR="00A75D6D" w:rsidRPr="00812137" w:rsidRDefault="00217C5C" w:rsidP="00A75D6D">
      <w:pPr>
        <w:spacing w:before="0" w:line="360" w:lineRule="auto"/>
        <w:rPr>
          <w:szCs w:val="22"/>
        </w:rPr>
      </w:pPr>
      <w:r w:rsidRPr="00812137">
        <w:rPr>
          <w:szCs w:val="22"/>
        </w:rPr>
        <w:t xml:space="preserve">mobiliziranje Stožera civilne zaštite Grada </w:t>
      </w:r>
      <w:r w:rsidR="004C67C4">
        <w:rPr>
          <w:szCs w:val="22"/>
        </w:rPr>
        <w:t>Buja</w:t>
      </w:r>
      <w:r w:rsidRPr="00812137">
        <w:rPr>
          <w:szCs w:val="22"/>
        </w:rPr>
        <w:t xml:space="preserve"> sukladno </w:t>
      </w:r>
      <w:r w:rsidR="006205C4" w:rsidRPr="00812137">
        <w:rPr>
          <w:szCs w:val="22"/>
        </w:rPr>
        <w:t>P</w:t>
      </w:r>
      <w:r w:rsidRPr="00812137">
        <w:rPr>
          <w:szCs w:val="22"/>
        </w:rPr>
        <w:t xml:space="preserve">lanu pozivanja Stožera civilne </w:t>
      </w:r>
    </w:p>
    <w:p w14:paraId="4A13F714" w14:textId="314EFCBA" w:rsidR="00217C5C" w:rsidRPr="00812137" w:rsidRDefault="004C67C4" w:rsidP="00A75D6D">
      <w:pPr>
        <w:spacing w:before="0" w:line="360" w:lineRule="auto"/>
        <w:rPr>
          <w:szCs w:val="22"/>
        </w:rPr>
      </w:pPr>
      <w:r>
        <w:rPr>
          <w:szCs w:val="22"/>
        </w:rPr>
        <w:t>zaštite KLASA:___________</w:t>
      </w:r>
      <w:r w:rsidR="00217C5C" w:rsidRPr="00812137">
        <w:rPr>
          <w:szCs w:val="22"/>
        </w:rPr>
        <w:t>, URBROJ:</w:t>
      </w:r>
      <w:r w:rsidR="00EF1C80">
        <w:rPr>
          <w:szCs w:val="22"/>
        </w:rPr>
        <w:t xml:space="preserve"> </w:t>
      </w:r>
      <w:r>
        <w:rPr>
          <w:szCs w:val="22"/>
        </w:rPr>
        <w:t>_____________</w:t>
      </w:r>
      <w:r w:rsidR="00217C5C" w:rsidRPr="00812137">
        <w:rPr>
          <w:szCs w:val="22"/>
        </w:rPr>
        <w:t xml:space="preserve">donesenog </w:t>
      </w:r>
      <w:r>
        <w:rPr>
          <w:szCs w:val="22"/>
        </w:rPr>
        <w:t>_______________</w:t>
      </w:r>
      <w:r w:rsidR="00EF1C80">
        <w:rPr>
          <w:szCs w:val="22"/>
        </w:rPr>
        <w:t>godine</w:t>
      </w:r>
    </w:p>
    <w:p w14:paraId="7AFAA915" w14:textId="2E5AECBC" w:rsidR="00217C5C" w:rsidRPr="00812137" w:rsidRDefault="00217C5C" w:rsidP="00A75D6D">
      <w:pPr>
        <w:tabs>
          <w:tab w:val="left" w:pos="6015"/>
        </w:tabs>
        <w:spacing w:before="0" w:line="360" w:lineRule="auto"/>
        <w:rPr>
          <w:szCs w:val="22"/>
        </w:rPr>
      </w:pPr>
      <w:r w:rsidRPr="00812137">
        <w:rPr>
          <w:szCs w:val="22"/>
        </w:rPr>
        <w:t>putem poziva iz ureda Gradonačelnika</w:t>
      </w:r>
      <w:r w:rsidR="001E3F08" w:rsidRPr="00812137">
        <w:rPr>
          <w:szCs w:val="22"/>
        </w:rPr>
        <w:t xml:space="preserve"> ili putem teklića</w:t>
      </w:r>
      <w:r w:rsidRPr="00812137">
        <w:rPr>
          <w:szCs w:val="22"/>
        </w:rPr>
        <w:t>.</w:t>
      </w:r>
      <w:r w:rsidR="001E3F08" w:rsidRPr="00812137">
        <w:rPr>
          <w:szCs w:val="22"/>
        </w:rPr>
        <w:tab/>
      </w:r>
    </w:p>
    <w:p w14:paraId="7D357D44" w14:textId="77777777" w:rsidR="00217C5C" w:rsidRPr="00812137" w:rsidRDefault="00217C5C" w:rsidP="00217C5C">
      <w:pPr>
        <w:spacing w:after="0" w:line="240" w:lineRule="auto"/>
        <w:rPr>
          <w:szCs w:val="22"/>
        </w:rPr>
      </w:pPr>
    </w:p>
    <w:p w14:paraId="6BEE58CF" w14:textId="77777777" w:rsidR="00217C5C" w:rsidRPr="00812137" w:rsidRDefault="00217C5C" w:rsidP="00217C5C">
      <w:pPr>
        <w:spacing w:after="0" w:line="240" w:lineRule="auto"/>
        <w:rPr>
          <w:szCs w:val="22"/>
        </w:rPr>
      </w:pPr>
    </w:p>
    <w:p w14:paraId="31D1FC0E" w14:textId="0AC7945C" w:rsidR="00217C5C" w:rsidRPr="00812137" w:rsidRDefault="00217C5C" w:rsidP="00217C5C">
      <w:pPr>
        <w:spacing w:after="0" w:line="240" w:lineRule="auto"/>
        <w:rPr>
          <w:szCs w:val="22"/>
        </w:rPr>
      </w:pPr>
      <w:r w:rsidRPr="00812137">
        <w:rPr>
          <w:szCs w:val="22"/>
        </w:rPr>
        <w:t>Sukladno Zakonu o sustavu civilne zaštite troškove sudj</w:t>
      </w:r>
      <w:r w:rsidR="004C67C4">
        <w:rPr>
          <w:szCs w:val="22"/>
        </w:rPr>
        <w:t xml:space="preserve">elovanja postrojbi snosi </w:t>
      </w:r>
      <w:proofErr w:type="spellStart"/>
      <w:r w:rsidR="004C67C4">
        <w:rPr>
          <w:szCs w:val="22"/>
        </w:rPr>
        <w:t>naložila</w:t>
      </w:r>
      <w:r w:rsidRPr="00812137">
        <w:rPr>
          <w:szCs w:val="22"/>
        </w:rPr>
        <w:t>c</w:t>
      </w:r>
      <w:proofErr w:type="spellEnd"/>
      <w:r w:rsidRPr="00812137">
        <w:rPr>
          <w:szCs w:val="22"/>
        </w:rPr>
        <w:t xml:space="preserve"> aktivacije.</w:t>
      </w:r>
    </w:p>
    <w:p w14:paraId="5FBF6C7E" w14:textId="77777777" w:rsidR="00217C5C" w:rsidRPr="00812137" w:rsidRDefault="00217C5C" w:rsidP="00217C5C">
      <w:pPr>
        <w:spacing w:after="0" w:line="240" w:lineRule="auto"/>
        <w:rPr>
          <w:szCs w:val="22"/>
        </w:rPr>
      </w:pPr>
    </w:p>
    <w:p w14:paraId="4DB1FB95" w14:textId="77777777" w:rsidR="00217C5C" w:rsidRPr="00812137" w:rsidRDefault="00217C5C" w:rsidP="00217C5C">
      <w:pPr>
        <w:spacing w:after="0" w:line="240" w:lineRule="auto"/>
        <w:jc w:val="right"/>
        <w:rPr>
          <w:szCs w:val="22"/>
        </w:rPr>
      </w:pPr>
      <w:r w:rsidRPr="00812137">
        <w:rPr>
          <w:szCs w:val="22"/>
        </w:rPr>
        <w:t xml:space="preserve">                                                                                      __________________________________</w:t>
      </w:r>
    </w:p>
    <w:p w14:paraId="400D6CDA" w14:textId="5284C030" w:rsidR="00217C5C" w:rsidRPr="00812137" w:rsidRDefault="00217C5C" w:rsidP="00217C5C">
      <w:pPr>
        <w:spacing w:after="0" w:line="240" w:lineRule="auto"/>
        <w:rPr>
          <w:i/>
          <w:sz w:val="20"/>
          <w:szCs w:val="22"/>
        </w:rPr>
      </w:pPr>
      <w:r w:rsidRPr="00812137">
        <w:rPr>
          <w:i/>
          <w:sz w:val="20"/>
          <w:szCs w:val="22"/>
        </w:rPr>
        <w:t xml:space="preserve">                                                                                                </w:t>
      </w:r>
      <w:r w:rsidR="00B765A5" w:rsidRPr="00812137">
        <w:rPr>
          <w:i/>
          <w:sz w:val="20"/>
          <w:szCs w:val="22"/>
        </w:rPr>
        <w:t xml:space="preserve">         </w:t>
      </w:r>
      <w:r w:rsidRPr="00812137">
        <w:rPr>
          <w:i/>
          <w:sz w:val="20"/>
          <w:szCs w:val="22"/>
        </w:rPr>
        <w:t xml:space="preserve">      (Gradonačelnik)</w:t>
      </w:r>
    </w:p>
    <w:p w14:paraId="5E15CC59" w14:textId="77777777" w:rsidR="00217C5C" w:rsidRPr="00812137" w:rsidRDefault="00217C5C" w:rsidP="00217C5C">
      <w:pPr>
        <w:spacing w:after="0" w:line="240" w:lineRule="auto"/>
        <w:rPr>
          <w:szCs w:val="22"/>
        </w:rPr>
      </w:pPr>
    </w:p>
    <w:p w14:paraId="054D546B" w14:textId="77777777" w:rsidR="00217C5C" w:rsidRPr="00812137" w:rsidRDefault="00217C5C" w:rsidP="00217C5C">
      <w:pPr>
        <w:spacing w:after="0" w:line="240" w:lineRule="auto"/>
        <w:rPr>
          <w:szCs w:val="22"/>
        </w:rPr>
      </w:pPr>
    </w:p>
    <w:p w14:paraId="02AC376F" w14:textId="77777777" w:rsidR="00217C5C" w:rsidRPr="00812137" w:rsidRDefault="00217C5C" w:rsidP="00217C5C">
      <w:pPr>
        <w:spacing w:after="0" w:line="240" w:lineRule="auto"/>
        <w:rPr>
          <w:szCs w:val="22"/>
        </w:rPr>
      </w:pPr>
      <w:r w:rsidRPr="00812137">
        <w:rPr>
          <w:szCs w:val="22"/>
        </w:rPr>
        <w:t>DOSTAVITI:</w:t>
      </w:r>
    </w:p>
    <w:p w14:paraId="23D75765" w14:textId="2AC889A3" w:rsidR="00217C5C" w:rsidRPr="00812137" w:rsidRDefault="00217C5C" w:rsidP="00217C5C">
      <w:pPr>
        <w:spacing w:after="0" w:line="240" w:lineRule="auto"/>
        <w:rPr>
          <w:szCs w:val="22"/>
        </w:rPr>
      </w:pPr>
      <w:r w:rsidRPr="00812137">
        <w:rPr>
          <w:szCs w:val="22"/>
        </w:rPr>
        <w:t>1.</w:t>
      </w:r>
      <w:r w:rsidR="00B765A5" w:rsidRPr="00812137">
        <w:rPr>
          <w:szCs w:val="22"/>
        </w:rPr>
        <w:t xml:space="preserve"> </w:t>
      </w:r>
      <w:r w:rsidR="00A9533F" w:rsidRPr="00812137">
        <w:rPr>
          <w:szCs w:val="22"/>
        </w:rPr>
        <w:t>Naslovu</w:t>
      </w:r>
    </w:p>
    <w:p w14:paraId="17408EC5" w14:textId="5B7FE979" w:rsidR="00217C5C" w:rsidRPr="00812137" w:rsidRDefault="00A9533F" w:rsidP="00217C5C">
      <w:pPr>
        <w:spacing w:after="0" w:line="240" w:lineRule="auto"/>
        <w:rPr>
          <w:szCs w:val="22"/>
        </w:rPr>
        <w:sectPr w:rsidR="00217C5C" w:rsidRPr="00812137" w:rsidSect="00291739">
          <w:pgSz w:w="11906" w:h="16838"/>
          <w:pgMar w:top="1417" w:right="1417" w:bottom="1417" w:left="1417" w:header="567" w:footer="0" w:gutter="0"/>
          <w:cols w:space="708"/>
          <w:titlePg/>
          <w:docGrid w:linePitch="360"/>
        </w:sectPr>
      </w:pPr>
      <w:r w:rsidRPr="00812137">
        <w:rPr>
          <w:szCs w:val="22"/>
        </w:rPr>
        <w:t>2</w:t>
      </w:r>
      <w:r w:rsidR="00217C5C" w:rsidRPr="00812137">
        <w:rPr>
          <w:szCs w:val="22"/>
        </w:rPr>
        <w:t>.</w:t>
      </w:r>
      <w:r w:rsidR="00B765A5" w:rsidRPr="00812137">
        <w:rPr>
          <w:szCs w:val="22"/>
        </w:rPr>
        <w:t xml:space="preserve"> </w:t>
      </w:r>
      <w:r w:rsidR="00217C5C" w:rsidRPr="00812137">
        <w:rPr>
          <w:szCs w:val="22"/>
        </w:rPr>
        <w:t>Pismohrana</w:t>
      </w:r>
    </w:p>
    <w:p w14:paraId="333A0266" w14:textId="7B089C13" w:rsidR="00217C5C" w:rsidRPr="00DF0976" w:rsidRDefault="00D84FDD" w:rsidP="00E6748E">
      <w:pPr>
        <w:pStyle w:val="Heading3"/>
      </w:pPr>
      <w:bookmarkStart w:id="153" w:name="_Toc19000075"/>
      <w:bookmarkStart w:id="154" w:name="_Toc101867921"/>
      <w:r>
        <w:lastRenderedPageBreak/>
        <w:t xml:space="preserve">7.2.3 </w:t>
      </w:r>
      <w:r w:rsidR="00217C5C" w:rsidRPr="007B076D">
        <w:t>Plan pozivanja</w:t>
      </w:r>
      <w:r w:rsidR="00217C5C" w:rsidRPr="00DF0976">
        <w:t xml:space="preserve"> Stožera civilne zaštite</w:t>
      </w:r>
      <w:bookmarkEnd w:id="153"/>
      <w:bookmarkEnd w:id="154"/>
    </w:p>
    <w:p w14:paraId="537ACC8F" w14:textId="5474C120" w:rsidR="00217C5C" w:rsidRPr="00717D05" w:rsidRDefault="007B076D" w:rsidP="007B076D">
      <w:pPr>
        <w:jc w:val="center"/>
        <w:rPr>
          <w:highlight w:val="yellow"/>
          <w:lang w:bidi="en-US"/>
        </w:rPr>
      </w:pPr>
      <w:r>
        <w:rPr>
          <w:noProof/>
          <w:lang w:eastAsia="hr-HR"/>
        </w:rPr>
        <w:drawing>
          <wp:inline distT="0" distB="0" distL="0" distR="0" wp14:anchorId="1E21DB0B" wp14:editId="3A659DEC">
            <wp:extent cx="5522976" cy="64008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39931" cy="6420450"/>
                    </a:xfrm>
                    <a:prstGeom prst="rect">
                      <a:avLst/>
                    </a:prstGeom>
                  </pic:spPr>
                </pic:pic>
              </a:graphicData>
            </a:graphic>
          </wp:inline>
        </w:drawing>
      </w:r>
    </w:p>
    <w:p w14:paraId="7645E182" w14:textId="77777777" w:rsidR="00217C5C" w:rsidRDefault="00217C5C" w:rsidP="00217C5C">
      <w:pPr>
        <w:spacing w:before="0" w:after="200"/>
        <w:jc w:val="left"/>
        <w:rPr>
          <w:highlight w:val="yellow"/>
          <w:lang w:bidi="en-US"/>
        </w:rPr>
      </w:pPr>
      <w:r w:rsidRPr="00717D05">
        <w:rPr>
          <w:highlight w:val="yellow"/>
          <w:lang w:bidi="en-US"/>
        </w:rPr>
        <w:br w:type="page"/>
      </w:r>
    </w:p>
    <w:p w14:paraId="0D210F92" w14:textId="1FD3EAB5" w:rsidR="00EF1C80" w:rsidRDefault="00EF1C80" w:rsidP="00217C5C">
      <w:pPr>
        <w:spacing w:before="0" w:after="200"/>
        <w:jc w:val="left"/>
        <w:rPr>
          <w:highlight w:val="yellow"/>
          <w:lang w:bidi="en-US"/>
        </w:rPr>
      </w:pPr>
    </w:p>
    <w:p w14:paraId="569150E0" w14:textId="77777777" w:rsidR="00EF1C80" w:rsidRDefault="00EF1C80" w:rsidP="00217C5C">
      <w:pPr>
        <w:spacing w:before="0" w:after="200"/>
        <w:jc w:val="left"/>
        <w:rPr>
          <w:highlight w:val="yellow"/>
          <w:lang w:bidi="en-US"/>
        </w:rPr>
        <w:sectPr w:rsidR="00EF1C80" w:rsidSect="00217C5C">
          <w:pgSz w:w="11906" w:h="16838"/>
          <w:pgMar w:top="1417" w:right="1417" w:bottom="1417" w:left="1417" w:header="567" w:footer="0" w:gutter="0"/>
          <w:cols w:space="708"/>
          <w:titlePg/>
          <w:docGrid w:linePitch="360"/>
        </w:sectPr>
      </w:pPr>
    </w:p>
    <w:p w14:paraId="68094258" w14:textId="502BF345" w:rsidR="000E1831" w:rsidRPr="00DF0976" w:rsidRDefault="008119A8" w:rsidP="00DC6E9A">
      <w:pPr>
        <w:pStyle w:val="Heading2"/>
        <w:ind w:left="0" w:firstLine="0"/>
      </w:pPr>
      <w:bookmarkStart w:id="155" w:name="_Toc19000076"/>
      <w:bookmarkStart w:id="156" w:name="_Toc101867922"/>
      <w:r>
        <w:lastRenderedPageBreak/>
        <w:t xml:space="preserve">7.3 </w:t>
      </w:r>
      <w:r w:rsidR="00DE5496" w:rsidRPr="00DF0976">
        <w:t>O</w:t>
      </w:r>
      <w:r w:rsidR="000E1831" w:rsidRPr="00DF0976">
        <w:t>perativn</w:t>
      </w:r>
      <w:r w:rsidR="00DE5496" w:rsidRPr="00DF0976">
        <w:t>e</w:t>
      </w:r>
      <w:r w:rsidR="000E1831" w:rsidRPr="00DF0976">
        <w:t xml:space="preserve"> snag</w:t>
      </w:r>
      <w:r w:rsidR="00DE5496" w:rsidRPr="00DF0976">
        <w:t>e</w:t>
      </w:r>
      <w:r w:rsidR="000E1831" w:rsidRPr="00DF0976">
        <w:t xml:space="preserve"> na području </w:t>
      </w:r>
      <w:r w:rsidR="00AC7575" w:rsidRPr="00DF0976">
        <w:t xml:space="preserve">Grada </w:t>
      </w:r>
      <w:bookmarkEnd w:id="155"/>
      <w:r w:rsidR="004C67C4">
        <w:t>Buja</w:t>
      </w:r>
      <w:bookmarkEnd w:id="156"/>
    </w:p>
    <w:tbl>
      <w:tblPr>
        <w:tblStyle w:val="ivopisnatablicareetke6-isticanje31"/>
        <w:tblW w:w="5000" w:type="pct"/>
        <w:tblLook w:val="04A0" w:firstRow="1" w:lastRow="0" w:firstColumn="1" w:lastColumn="0" w:noHBand="0" w:noVBand="1"/>
      </w:tblPr>
      <w:tblGrid>
        <w:gridCol w:w="806"/>
        <w:gridCol w:w="3326"/>
        <w:gridCol w:w="2545"/>
        <w:gridCol w:w="2385"/>
      </w:tblGrid>
      <w:tr w:rsidR="00DE5496" w:rsidRPr="00DF0976" w14:paraId="1C62C733" w14:textId="77777777" w:rsidTr="00C355F4">
        <w:trPr>
          <w:cnfStyle w:val="100000000000" w:firstRow="1" w:lastRow="0" w:firstColumn="0" w:lastColumn="0" w:oddVBand="0" w:evenVBand="0" w:oddHBand="0" w:evenHBand="0" w:firstRowFirstColumn="0" w:firstRowLastColumn="0" w:lastRowFirstColumn="0" w:lastRowLastColumn="0"/>
          <w:trHeight w:val="1414"/>
        </w:trPr>
        <w:tc>
          <w:tcPr>
            <w:cnfStyle w:val="001000000000" w:firstRow="0" w:lastRow="0" w:firstColumn="1" w:lastColumn="0" w:oddVBand="0" w:evenVBand="0" w:oddHBand="0" w:evenHBand="0" w:firstRowFirstColumn="0" w:firstRowLastColumn="0" w:lastRowFirstColumn="0" w:lastRowLastColumn="0"/>
            <w:tcW w:w="444" w:type="pct"/>
            <w:shd w:val="clear" w:color="auto" w:fill="EAF1DD" w:themeFill="accent3" w:themeFillTint="33"/>
            <w:vAlign w:val="center"/>
          </w:tcPr>
          <w:p w14:paraId="17C5E60D" w14:textId="553ACBEC" w:rsidR="00DE5496" w:rsidRPr="00DF0976" w:rsidRDefault="00DE5496" w:rsidP="0008342C">
            <w:pPr>
              <w:spacing w:before="0"/>
              <w:jc w:val="center"/>
            </w:pPr>
            <w:r w:rsidRPr="00DF0976">
              <w:t>R.br.</w:t>
            </w:r>
          </w:p>
        </w:tc>
        <w:tc>
          <w:tcPr>
            <w:tcW w:w="1835" w:type="pct"/>
            <w:shd w:val="clear" w:color="auto" w:fill="EAF1DD" w:themeFill="accent3" w:themeFillTint="33"/>
            <w:vAlign w:val="center"/>
          </w:tcPr>
          <w:p w14:paraId="1E1731F4" w14:textId="03237102" w:rsidR="00DE5496" w:rsidRPr="00DF0976" w:rsidRDefault="00DE5496" w:rsidP="0008342C">
            <w:pPr>
              <w:spacing w:before="0"/>
              <w:jc w:val="center"/>
              <w:cnfStyle w:val="100000000000" w:firstRow="1" w:lastRow="0" w:firstColumn="0" w:lastColumn="0" w:oddVBand="0" w:evenVBand="0" w:oddHBand="0" w:evenHBand="0" w:firstRowFirstColumn="0" w:firstRowLastColumn="0" w:lastRowFirstColumn="0" w:lastRowLastColumn="0"/>
            </w:pPr>
            <w:r w:rsidRPr="00DF0976">
              <w:t>Naziv operativne snage</w:t>
            </w:r>
          </w:p>
        </w:tc>
        <w:tc>
          <w:tcPr>
            <w:tcW w:w="1404" w:type="pct"/>
            <w:shd w:val="clear" w:color="auto" w:fill="EAF1DD" w:themeFill="accent3" w:themeFillTint="33"/>
            <w:vAlign w:val="center"/>
          </w:tcPr>
          <w:p w14:paraId="77BA39E2" w14:textId="71F09FD9" w:rsidR="00DE5496" w:rsidRPr="00DF0976" w:rsidRDefault="00DE5496" w:rsidP="0008342C">
            <w:pPr>
              <w:spacing w:before="0"/>
              <w:jc w:val="center"/>
              <w:cnfStyle w:val="100000000000" w:firstRow="1" w:lastRow="0" w:firstColumn="0" w:lastColumn="0" w:oddVBand="0" w:evenVBand="0" w:oddHBand="0" w:evenHBand="0" w:firstRowFirstColumn="0" w:firstRowLastColumn="0" w:lastRowFirstColumn="0" w:lastRowLastColumn="0"/>
            </w:pPr>
            <w:r w:rsidRPr="00DF0976">
              <w:t>Odgovorna osoba</w:t>
            </w:r>
          </w:p>
        </w:tc>
        <w:tc>
          <w:tcPr>
            <w:tcW w:w="1316" w:type="pct"/>
            <w:shd w:val="clear" w:color="auto" w:fill="EAF1DD" w:themeFill="accent3" w:themeFillTint="33"/>
            <w:vAlign w:val="center"/>
          </w:tcPr>
          <w:p w14:paraId="7AE41E13" w14:textId="15E11A4A" w:rsidR="00DE5496" w:rsidRPr="00DF0976" w:rsidRDefault="00DE5496" w:rsidP="0008342C">
            <w:pPr>
              <w:spacing w:before="0"/>
              <w:jc w:val="center"/>
              <w:cnfStyle w:val="100000000000" w:firstRow="1" w:lastRow="0" w:firstColumn="0" w:lastColumn="0" w:oddVBand="0" w:evenVBand="0" w:oddHBand="0" w:evenHBand="0" w:firstRowFirstColumn="0" w:firstRowLastColumn="0" w:lastRowFirstColumn="0" w:lastRowLastColumn="0"/>
            </w:pPr>
            <w:r w:rsidRPr="00DF0976">
              <w:t>Kontakt</w:t>
            </w:r>
          </w:p>
        </w:tc>
      </w:tr>
      <w:tr w:rsidR="00DE5496" w:rsidRPr="00DF0976" w14:paraId="4FDD5CCB" w14:textId="77777777" w:rsidTr="00C355F4">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444" w:type="pct"/>
            <w:shd w:val="clear" w:color="auto" w:fill="FFFFFF" w:themeFill="background1"/>
            <w:vAlign w:val="center"/>
          </w:tcPr>
          <w:p w14:paraId="1480B297" w14:textId="6A161F9E" w:rsidR="00DE5496" w:rsidRPr="00DF0976" w:rsidRDefault="00DE5496" w:rsidP="0008342C">
            <w:pPr>
              <w:spacing w:before="0" w:after="0" w:line="360" w:lineRule="auto"/>
              <w:jc w:val="left"/>
            </w:pPr>
            <w:r w:rsidRPr="00DF0976">
              <w:t>1.</w:t>
            </w:r>
          </w:p>
        </w:tc>
        <w:tc>
          <w:tcPr>
            <w:tcW w:w="1835" w:type="pct"/>
            <w:shd w:val="clear" w:color="auto" w:fill="FFFFFF" w:themeFill="background1"/>
            <w:vAlign w:val="center"/>
          </w:tcPr>
          <w:p w14:paraId="28501423" w14:textId="2E84BDF4" w:rsidR="00DE5496" w:rsidRPr="00DC6E9A" w:rsidRDefault="00DC6E9A" w:rsidP="00DC6E9A">
            <w:pPr>
              <w:tabs>
                <w:tab w:val="left" w:pos="2445"/>
              </w:tabs>
              <w:autoSpaceDE w:val="0"/>
              <w:autoSpaceDN w:val="0"/>
              <w:adjustRightInd w:val="0"/>
              <w:spacing w:before="120" w:after="120" w:line="259" w:lineRule="auto"/>
              <w:contextualSpacing/>
              <w:jc w:val="left"/>
              <w:cnfStyle w:val="000000100000" w:firstRow="0" w:lastRow="0" w:firstColumn="0" w:lastColumn="0" w:oddVBand="0" w:evenVBand="0" w:oddHBand="1" w:evenHBand="0" w:firstRowFirstColumn="0" w:firstRowLastColumn="0" w:lastRowFirstColumn="0" w:lastRowLastColumn="0"/>
              <w:rPr>
                <w:color w:val="auto"/>
                <w:szCs w:val="20"/>
                <w:lang w:bidi="en-US"/>
              </w:rPr>
            </w:pPr>
            <w:r w:rsidRPr="00DC6E9A">
              <w:rPr>
                <w:color w:val="auto"/>
                <w:szCs w:val="20"/>
                <w:lang w:bidi="en-US"/>
              </w:rPr>
              <w:t xml:space="preserve">Stožer civilne zaštite Grada Buje – </w:t>
            </w:r>
            <w:proofErr w:type="spellStart"/>
            <w:r w:rsidRPr="00DC6E9A">
              <w:rPr>
                <w:color w:val="auto"/>
                <w:szCs w:val="20"/>
                <w:lang w:bidi="en-US"/>
              </w:rPr>
              <w:t>Buie</w:t>
            </w:r>
            <w:proofErr w:type="spellEnd"/>
            <w:r w:rsidRPr="00DC6E9A">
              <w:rPr>
                <w:color w:val="auto"/>
                <w:szCs w:val="20"/>
                <w:lang w:bidi="en-US"/>
              </w:rPr>
              <w:t xml:space="preserve"> </w:t>
            </w:r>
          </w:p>
        </w:tc>
        <w:tc>
          <w:tcPr>
            <w:tcW w:w="1404" w:type="pct"/>
            <w:shd w:val="clear" w:color="auto" w:fill="FFFFFF" w:themeFill="background1"/>
            <w:vAlign w:val="center"/>
          </w:tcPr>
          <w:p w14:paraId="732E36CA" w14:textId="72914307" w:rsidR="00DE5496" w:rsidRPr="00DF0976" w:rsidRDefault="00DE5496" w:rsidP="008310B7">
            <w:pPr>
              <w:cnfStyle w:val="000000100000" w:firstRow="0" w:lastRow="0" w:firstColumn="0" w:lastColumn="0" w:oddVBand="0" w:evenVBand="0" w:oddHBand="1" w:evenHBand="0" w:firstRowFirstColumn="0" w:firstRowLastColumn="0" w:lastRowFirstColumn="0" w:lastRowLastColumn="0"/>
            </w:pPr>
          </w:p>
        </w:tc>
        <w:tc>
          <w:tcPr>
            <w:tcW w:w="1316" w:type="pct"/>
            <w:shd w:val="clear" w:color="auto" w:fill="FFFFFF" w:themeFill="background1"/>
            <w:vAlign w:val="center"/>
          </w:tcPr>
          <w:p w14:paraId="23214EEB" w14:textId="0AF19FEF" w:rsidR="00345AEA" w:rsidRPr="00DF0976" w:rsidRDefault="00345AEA" w:rsidP="008310B7">
            <w:pPr>
              <w:cnfStyle w:val="000000100000" w:firstRow="0" w:lastRow="0" w:firstColumn="0" w:lastColumn="0" w:oddVBand="0" w:evenVBand="0" w:oddHBand="1" w:evenHBand="0" w:firstRowFirstColumn="0" w:firstRowLastColumn="0" w:lastRowFirstColumn="0" w:lastRowLastColumn="0"/>
            </w:pPr>
          </w:p>
        </w:tc>
      </w:tr>
      <w:tr w:rsidR="00345AEA" w:rsidRPr="00DF0976" w14:paraId="610D1B3C" w14:textId="77777777" w:rsidTr="00C355F4">
        <w:trPr>
          <w:trHeight w:val="535"/>
        </w:trPr>
        <w:tc>
          <w:tcPr>
            <w:cnfStyle w:val="001000000000" w:firstRow="0" w:lastRow="0" w:firstColumn="1" w:lastColumn="0" w:oddVBand="0" w:evenVBand="0" w:oddHBand="0" w:evenHBand="0" w:firstRowFirstColumn="0" w:firstRowLastColumn="0" w:lastRowFirstColumn="0" w:lastRowLastColumn="0"/>
            <w:tcW w:w="444" w:type="pct"/>
            <w:shd w:val="clear" w:color="auto" w:fill="FFFFFF" w:themeFill="background1"/>
            <w:vAlign w:val="center"/>
          </w:tcPr>
          <w:p w14:paraId="7A3DC643" w14:textId="3C423F7D" w:rsidR="00345AEA" w:rsidRPr="00DF0976" w:rsidRDefault="00345AEA" w:rsidP="0008342C">
            <w:pPr>
              <w:spacing w:before="0" w:after="0" w:line="360" w:lineRule="auto"/>
              <w:jc w:val="left"/>
            </w:pPr>
            <w:r w:rsidRPr="00DF0976">
              <w:t>2.</w:t>
            </w:r>
          </w:p>
        </w:tc>
        <w:tc>
          <w:tcPr>
            <w:tcW w:w="1835" w:type="pct"/>
            <w:shd w:val="clear" w:color="auto" w:fill="FFFFFF" w:themeFill="background1"/>
            <w:vAlign w:val="center"/>
          </w:tcPr>
          <w:p w14:paraId="2EEBF579" w14:textId="74E2377E" w:rsidR="00345AEA" w:rsidRPr="00DC6E9A" w:rsidRDefault="00DC6E9A" w:rsidP="00DC6E9A">
            <w:pPr>
              <w:spacing w:before="0" w:after="0" w:line="360" w:lineRule="auto"/>
              <w:jc w:val="left"/>
              <w:cnfStyle w:val="000000000000" w:firstRow="0" w:lastRow="0" w:firstColumn="0" w:lastColumn="0" w:oddVBand="0" w:evenVBand="0" w:oddHBand="0" w:evenHBand="0" w:firstRowFirstColumn="0" w:firstRowLastColumn="0" w:lastRowFirstColumn="0" w:lastRowLastColumn="0"/>
            </w:pPr>
            <w:r w:rsidRPr="00DC6E9A">
              <w:t>JVP Umag</w:t>
            </w:r>
          </w:p>
        </w:tc>
        <w:tc>
          <w:tcPr>
            <w:tcW w:w="1404" w:type="pct"/>
            <w:shd w:val="clear" w:color="auto" w:fill="FFFFFF" w:themeFill="background1"/>
            <w:vAlign w:val="center"/>
          </w:tcPr>
          <w:p w14:paraId="3AB34086" w14:textId="314ECDA4" w:rsidR="00345AEA" w:rsidRPr="00DF0976" w:rsidRDefault="00345AEA" w:rsidP="008310B7">
            <w:pPr>
              <w:cnfStyle w:val="000000000000" w:firstRow="0" w:lastRow="0" w:firstColumn="0" w:lastColumn="0" w:oddVBand="0" w:evenVBand="0" w:oddHBand="0" w:evenHBand="0" w:firstRowFirstColumn="0" w:firstRowLastColumn="0" w:lastRowFirstColumn="0" w:lastRowLastColumn="0"/>
            </w:pPr>
          </w:p>
        </w:tc>
        <w:tc>
          <w:tcPr>
            <w:tcW w:w="1316" w:type="pct"/>
            <w:shd w:val="clear" w:color="auto" w:fill="FFFFFF" w:themeFill="background1"/>
            <w:vAlign w:val="center"/>
          </w:tcPr>
          <w:p w14:paraId="2D34E39F" w14:textId="49C54E04" w:rsidR="00345AEA" w:rsidRPr="00DF0976" w:rsidRDefault="00345AEA" w:rsidP="008310B7">
            <w:pPr>
              <w:cnfStyle w:val="000000000000" w:firstRow="0" w:lastRow="0" w:firstColumn="0" w:lastColumn="0" w:oddVBand="0" w:evenVBand="0" w:oddHBand="0" w:evenHBand="0" w:firstRowFirstColumn="0" w:firstRowLastColumn="0" w:lastRowFirstColumn="0" w:lastRowLastColumn="0"/>
            </w:pPr>
          </w:p>
        </w:tc>
      </w:tr>
      <w:tr w:rsidR="0008342C" w:rsidRPr="00717D05" w14:paraId="397FFD4D" w14:textId="77777777" w:rsidTr="00C355F4">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444" w:type="pct"/>
            <w:shd w:val="clear" w:color="auto" w:fill="FFFFFF" w:themeFill="background1"/>
            <w:vAlign w:val="center"/>
          </w:tcPr>
          <w:p w14:paraId="4EDAA9C8" w14:textId="70EBB259" w:rsidR="0008342C" w:rsidRPr="00DF0976" w:rsidRDefault="0008342C" w:rsidP="0008342C">
            <w:pPr>
              <w:spacing w:before="0" w:after="0" w:line="360" w:lineRule="auto"/>
              <w:jc w:val="left"/>
            </w:pPr>
            <w:r w:rsidRPr="00DF0976">
              <w:t>3.</w:t>
            </w:r>
          </w:p>
        </w:tc>
        <w:tc>
          <w:tcPr>
            <w:tcW w:w="1835" w:type="pct"/>
            <w:shd w:val="clear" w:color="auto" w:fill="FFFFFF" w:themeFill="background1"/>
            <w:vAlign w:val="center"/>
          </w:tcPr>
          <w:p w14:paraId="35B04775" w14:textId="32E2921A" w:rsidR="0008342C" w:rsidRPr="00DC6E9A" w:rsidRDefault="00DC6E9A" w:rsidP="0008342C">
            <w:pPr>
              <w:spacing w:before="0" w:after="0" w:line="360" w:lineRule="auto"/>
              <w:jc w:val="left"/>
              <w:cnfStyle w:val="000000100000" w:firstRow="0" w:lastRow="0" w:firstColumn="0" w:lastColumn="0" w:oddVBand="0" w:evenVBand="0" w:oddHBand="1" w:evenHBand="0" w:firstRowFirstColumn="0" w:firstRowLastColumn="0" w:lastRowFirstColumn="0" w:lastRowLastColumn="0"/>
            </w:pPr>
            <w:r w:rsidRPr="00DC6E9A">
              <w:t>DVD Buje</w:t>
            </w:r>
          </w:p>
        </w:tc>
        <w:tc>
          <w:tcPr>
            <w:tcW w:w="1404" w:type="pct"/>
            <w:shd w:val="clear" w:color="auto" w:fill="FFFFFF" w:themeFill="background1"/>
            <w:vAlign w:val="center"/>
          </w:tcPr>
          <w:p w14:paraId="02CDBF82" w14:textId="5935F56B" w:rsidR="0008342C" w:rsidRPr="00DF0976" w:rsidRDefault="0008342C" w:rsidP="008310B7">
            <w:pPr>
              <w:cnfStyle w:val="000000100000" w:firstRow="0" w:lastRow="0" w:firstColumn="0" w:lastColumn="0" w:oddVBand="0" w:evenVBand="0" w:oddHBand="1" w:evenHBand="0" w:firstRowFirstColumn="0" w:firstRowLastColumn="0" w:lastRowFirstColumn="0" w:lastRowLastColumn="0"/>
            </w:pPr>
          </w:p>
        </w:tc>
        <w:tc>
          <w:tcPr>
            <w:tcW w:w="1316" w:type="pct"/>
            <w:shd w:val="clear" w:color="auto" w:fill="FFFFFF" w:themeFill="background1"/>
            <w:vAlign w:val="center"/>
          </w:tcPr>
          <w:p w14:paraId="46B21943" w14:textId="3733CC6B" w:rsidR="0008342C" w:rsidRPr="00DF0976" w:rsidRDefault="0008342C" w:rsidP="008310B7">
            <w:pPr>
              <w:cnfStyle w:val="000000100000" w:firstRow="0" w:lastRow="0" w:firstColumn="0" w:lastColumn="0" w:oddVBand="0" w:evenVBand="0" w:oddHBand="1" w:evenHBand="0" w:firstRowFirstColumn="0" w:firstRowLastColumn="0" w:lastRowFirstColumn="0" w:lastRowLastColumn="0"/>
            </w:pPr>
          </w:p>
        </w:tc>
      </w:tr>
      <w:tr w:rsidR="00DC6E9A" w:rsidRPr="00717D05" w14:paraId="0A8C914F" w14:textId="77777777" w:rsidTr="00C355F4">
        <w:trPr>
          <w:trHeight w:val="535"/>
        </w:trPr>
        <w:tc>
          <w:tcPr>
            <w:cnfStyle w:val="001000000000" w:firstRow="0" w:lastRow="0" w:firstColumn="1" w:lastColumn="0" w:oddVBand="0" w:evenVBand="0" w:oddHBand="0" w:evenHBand="0" w:firstRowFirstColumn="0" w:firstRowLastColumn="0" w:lastRowFirstColumn="0" w:lastRowLastColumn="0"/>
            <w:tcW w:w="444" w:type="pct"/>
            <w:shd w:val="clear" w:color="auto" w:fill="FFFFFF" w:themeFill="background1"/>
            <w:vAlign w:val="center"/>
          </w:tcPr>
          <w:p w14:paraId="29A2DA63" w14:textId="4DAF3B5F" w:rsidR="00DC6E9A" w:rsidRPr="00DF0976" w:rsidRDefault="00DC6E9A" w:rsidP="0008342C">
            <w:pPr>
              <w:spacing w:before="0" w:after="0" w:line="360" w:lineRule="auto"/>
              <w:jc w:val="left"/>
            </w:pPr>
            <w:r>
              <w:t>4.</w:t>
            </w:r>
          </w:p>
        </w:tc>
        <w:tc>
          <w:tcPr>
            <w:tcW w:w="1835" w:type="pct"/>
            <w:shd w:val="clear" w:color="auto" w:fill="FFFFFF" w:themeFill="background1"/>
            <w:vAlign w:val="center"/>
          </w:tcPr>
          <w:p w14:paraId="67A0C8ED" w14:textId="11AF044B" w:rsidR="00DC6E9A" w:rsidRPr="00DC6E9A" w:rsidRDefault="00DC6E9A" w:rsidP="0008342C">
            <w:pPr>
              <w:spacing w:before="0" w:after="0" w:line="360" w:lineRule="auto"/>
              <w:jc w:val="left"/>
              <w:cnfStyle w:val="000000000000" w:firstRow="0" w:lastRow="0" w:firstColumn="0" w:lastColumn="0" w:oddVBand="0" w:evenVBand="0" w:oddHBand="0" w:evenHBand="0" w:firstRowFirstColumn="0" w:firstRowLastColumn="0" w:lastRowFirstColumn="0" w:lastRowLastColumn="0"/>
            </w:pPr>
            <w:r w:rsidRPr="00DC6E9A">
              <w:t>GDCK Buje</w:t>
            </w:r>
          </w:p>
        </w:tc>
        <w:tc>
          <w:tcPr>
            <w:tcW w:w="1404" w:type="pct"/>
            <w:shd w:val="clear" w:color="auto" w:fill="FFFFFF" w:themeFill="background1"/>
            <w:vAlign w:val="center"/>
          </w:tcPr>
          <w:p w14:paraId="1E491872" w14:textId="77777777" w:rsidR="00DC6E9A" w:rsidRPr="00DF0976" w:rsidRDefault="00DC6E9A" w:rsidP="008310B7">
            <w:pPr>
              <w:cnfStyle w:val="000000000000" w:firstRow="0" w:lastRow="0" w:firstColumn="0" w:lastColumn="0" w:oddVBand="0" w:evenVBand="0" w:oddHBand="0" w:evenHBand="0" w:firstRowFirstColumn="0" w:firstRowLastColumn="0" w:lastRowFirstColumn="0" w:lastRowLastColumn="0"/>
            </w:pPr>
          </w:p>
        </w:tc>
        <w:tc>
          <w:tcPr>
            <w:tcW w:w="1316" w:type="pct"/>
            <w:shd w:val="clear" w:color="auto" w:fill="FFFFFF" w:themeFill="background1"/>
            <w:vAlign w:val="center"/>
          </w:tcPr>
          <w:p w14:paraId="753B99EA" w14:textId="77777777" w:rsidR="00DC6E9A" w:rsidRPr="00DF0976" w:rsidRDefault="00DC6E9A" w:rsidP="008310B7">
            <w:pPr>
              <w:cnfStyle w:val="000000000000" w:firstRow="0" w:lastRow="0" w:firstColumn="0" w:lastColumn="0" w:oddVBand="0" w:evenVBand="0" w:oddHBand="0" w:evenHBand="0" w:firstRowFirstColumn="0" w:firstRowLastColumn="0" w:lastRowFirstColumn="0" w:lastRowLastColumn="0"/>
            </w:pPr>
          </w:p>
        </w:tc>
      </w:tr>
      <w:tr w:rsidR="00DC6E9A" w:rsidRPr="00717D05" w14:paraId="70B6950D" w14:textId="77777777" w:rsidTr="00C355F4">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444" w:type="pct"/>
            <w:shd w:val="clear" w:color="auto" w:fill="FFFFFF" w:themeFill="background1"/>
            <w:vAlign w:val="center"/>
          </w:tcPr>
          <w:p w14:paraId="10CA1E83" w14:textId="568583C7" w:rsidR="00DC6E9A" w:rsidRPr="00DF0976" w:rsidRDefault="00DC6E9A" w:rsidP="0008342C">
            <w:pPr>
              <w:spacing w:before="0" w:after="0" w:line="360" w:lineRule="auto"/>
              <w:jc w:val="left"/>
            </w:pPr>
            <w:r>
              <w:t>5.</w:t>
            </w:r>
          </w:p>
        </w:tc>
        <w:tc>
          <w:tcPr>
            <w:tcW w:w="1835" w:type="pct"/>
            <w:shd w:val="clear" w:color="auto" w:fill="FFFFFF" w:themeFill="background1"/>
            <w:vAlign w:val="center"/>
          </w:tcPr>
          <w:p w14:paraId="350138E5" w14:textId="462F3821" w:rsidR="00DC6E9A" w:rsidRPr="00DC6E9A" w:rsidRDefault="00DC6E9A" w:rsidP="0008342C">
            <w:pPr>
              <w:spacing w:before="0" w:after="0" w:line="360" w:lineRule="auto"/>
              <w:jc w:val="left"/>
              <w:cnfStyle w:val="000000100000" w:firstRow="0" w:lastRow="0" w:firstColumn="0" w:lastColumn="0" w:oddVBand="0" w:evenVBand="0" w:oddHBand="1" w:evenHBand="0" w:firstRowFirstColumn="0" w:firstRowLastColumn="0" w:lastRowFirstColumn="0" w:lastRowLastColumn="0"/>
            </w:pPr>
            <w:r w:rsidRPr="00DC6E9A">
              <w:t>HGSS – Stanica Istra</w:t>
            </w:r>
          </w:p>
        </w:tc>
        <w:tc>
          <w:tcPr>
            <w:tcW w:w="1404" w:type="pct"/>
            <w:shd w:val="clear" w:color="auto" w:fill="FFFFFF" w:themeFill="background1"/>
            <w:vAlign w:val="center"/>
          </w:tcPr>
          <w:p w14:paraId="0AF0709A" w14:textId="77777777" w:rsidR="00DC6E9A" w:rsidRPr="00DF0976" w:rsidRDefault="00DC6E9A" w:rsidP="008310B7">
            <w:pPr>
              <w:cnfStyle w:val="000000100000" w:firstRow="0" w:lastRow="0" w:firstColumn="0" w:lastColumn="0" w:oddVBand="0" w:evenVBand="0" w:oddHBand="1" w:evenHBand="0" w:firstRowFirstColumn="0" w:firstRowLastColumn="0" w:lastRowFirstColumn="0" w:lastRowLastColumn="0"/>
            </w:pPr>
          </w:p>
        </w:tc>
        <w:tc>
          <w:tcPr>
            <w:tcW w:w="1316" w:type="pct"/>
            <w:shd w:val="clear" w:color="auto" w:fill="FFFFFF" w:themeFill="background1"/>
            <w:vAlign w:val="center"/>
          </w:tcPr>
          <w:p w14:paraId="451C7B64" w14:textId="77777777" w:rsidR="00DC6E9A" w:rsidRPr="00DF0976" w:rsidRDefault="00DC6E9A" w:rsidP="008310B7">
            <w:pPr>
              <w:cnfStyle w:val="000000100000" w:firstRow="0" w:lastRow="0" w:firstColumn="0" w:lastColumn="0" w:oddVBand="0" w:evenVBand="0" w:oddHBand="1" w:evenHBand="0" w:firstRowFirstColumn="0" w:firstRowLastColumn="0" w:lastRowFirstColumn="0" w:lastRowLastColumn="0"/>
            </w:pPr>
          </w:p>
        </w:tc>
      </w:tr>
    </w:tbl>
    <w:p w14:paraId="6062086C" w14:textId="77777777" w:rsidR="000E1831" w:rsidRPr="00717D05" w:rsidRDefault="000E1831" w:rsidP="000E1831">
      <w:pPr>
        <w:rPr>
          <w:highlight w:val="yellow"/>
        </w:rPr>
      </w:pPr>
    </w:p>
    <w:p w14:paraId="2BE9F26C" w14:textId="4905F53F" w:rsidR="000E1831" w:rsidRPr="00717D05" w:rsidRDefault="000E1831">
      <w:pPr>
        <w:spacing w:before="0" w:after="200"/>
        <w:jc w:val="left"/>
        <w:rPr>
          <w:highlight w:val="yellow"/>
        </w:rPr>
      </w:pPr>
      <w:r w:rsidRPr="00717D05">
        <w:rPr>
          <w:highlight w:val="yellow"/>
        </w:rPr>
        <w:br w:type="page"/>
      </w:r>
    </w:p>
    <w:p w14:paraId="442C57C3" w14:textId="22448C04" w:rsidR="00217C5C" w:rsidRPr="00DF0976" w:rsidRDefault="00D84FDD" w:rsidP="00E6748E">
      <w:pPr>
        <w:pStyle w:val="Heading3"/>
      </w:pPr>
      <w:bookmarkStart w:id="157" w:name="_Toc19000077"/>
      <w:bookmarkStart w:id="158" w:name="_Toc101867923"/>
      <w:r>
        <w:lastRenderedPageBreak/>
        <w:t xml:space="preserve">7.3.1 </w:t>
      </w:r>
      <w:r w:rsidR="00217C5C" w:rsidRPr="00DF0976">
        <w:t>Nalog za aktiviranje operativnih snaga sustava civilne zaštite na području Grad</w:t>
      </w:r>
      <w:r w:rsidR="006E1F4C" w:rsidRPr="00DF0976">
        <w:t xml:space="preserve">a </w:t>
      </w:r>
      <w:bookmarkEnd w:id="157"/>
      <w:r w:rsidR="004C67C4">
        <w:t>Buja</w:t>
      </w:r>
      <w:bookmarkEnd w:id="158"/>
    </w:p>
    <w:p w14:paraId="742FB59E" w14:textId="77777777" w:rsidR="00217C5C" w:rsidRPr="00717D05" w:rsidRDefault="00217C5C" w:rsidP="00217C5C">
      <w:pPr>
        <w:spacing w:before="0" w:after="200"/>
        <w:jc w:val="left"/>
        <w:rPr>
          <w:highlight w:val="yellow"/>
        </w:rPr>
      </w:pPr>
      <w:r w:rsidRPr="00717D05">
        <w:rPr>
          <w:highlight w:val="yellow"/>
        </w:rPr>
        <w:br w:type="page"/>
      </w:r>
    </w:p>
    <w:p w14:paraId="6557702C" w14:textId="77777777" w:rsidR="00217C5C" w:rsidRPr="00812137" w:rsidRDefault="00217C5C" w:rsidP="00217C5C">
      <w:pPr>
        <w:widowControl w:val="0"/>
        <w:autoSpaceDE w:val="0"/>
        <w:adjustRightInd w:val="0"/>
        <w:spacing w:after="0"/>
        <w:rPr>
          <w:szCs w:val="22"/>
        </w:rPr>
      </w:pPr>
      <w:r w:rsidRPr="00812137">
        <w:rPr>
          <w:szCs w:val="22"/>
        </w:rPr>
        <w:lastRenderedPageBreak/>
        <w:t>REPUBLIKA HRVATSKA</w:t>
      </w:r>
    </w:p>
    <w:p w14:paraId="667738E6" w14:textId="6F98CD92" w:rsidR="00217C5C" w:rsidRPr="00812137" w:rsidRDefault="00812137" w:rsidP="00217C5C">
      <w:pPr>
        <w:spacing w:after="0"/>
        <w:rPr>
          <w:szCs w:val="22"/>
        </w:rPr>
      </w:pPr>
      <w:r w:rsidRPr="00812137">
        <w:rPr>
          <w:szCs w:val="22"/>
        </w:rPr>
        <w:t>ISTARSKA</w:t>
      </w:r>
      <w:r w:rsidR="004C1CC6" w:rsidRPr="00812137">
        <w:rPr>
          <w:szCs w:val="22"/>
        </w:rPr>
        <w:t xml:space="preserve"> </w:t>
      </w:r>
      <w:r w:rsidR="00217C5C" w:rsidRPr="00812137">
        <w:rPr>
          <w:szCs w:val="22"/>
        </w:rPr>
        <w:t>ŽUPANIJA</w:t>
      </w:r>
    </w:p>
    <w:p w14:paraId="06CEC57F" w14:textId="5F920319" w:rsidR="00217C5C" w:rsidRPr="00812137" w:rsidRDefault="00FC5F66" w:rsidP="00217C5C">
      <w:pPr>
        <w:spacing w:after="0"/>
        <w:rPr>
          <w:szCs w:val="22"/>
        </w:rPr>
      </w:pPr>
      <w:r w:rsidRPr="00812137">
        <w:rPr>
          <w:szCs w:val="22"/>
        </w:rPr>
        <w:t xml:space="preserve">GRAD </w:t>
      </w:r>
      <w:r w:rsidR="004C67C4">
        <w:rPr>
          <w:szCs w:val="22"/>
        </w:rPr>
        <w:t>BUJE</w:t>
      </w:r>
    </w:p>
    <w:p w14:paraId="457B48DE" w14:textId="77777777" w:rsidR="00217C5C" w:rsidRPr="00812137" w:rsidRDefault="00217C5C" w:rsidP="00217C5C">
      <w:pPr>
        <w:spacing w:after="0"/>
        <w:rPr>
          <w:szCs w:val="22"/>
        </w:rPr>
      </w:pPr>
      <w:r w:rsidRPr="00812137">
        <w:rPr>
          <w:szCs w:val="22"/>
        </w:rPr>
        <w:t>KLASA:_____________________________</w:t>
      </w:r>
    </w:p>
    <w:p w14:paraId="25A73B2D" w14:textId="77777777" w:rsidR="00217C5C" w:rsidRPr="00812137" w:rsidRDefault="00217C5C" w:rsidP="00217C5C">
      <w:pPr>
        <w:spacing w:after="0"/>
        <w:rPr>
          <w:szCs w:val="22"/>
        </w:rPr>
      </w:pPr>
      <w:r w:rsidRPr="00812137">
        <w:rPr>
          <w:szCs w:val="22"/>
        </w:rPr>
        <w:t>URBROJ: ___________________________</w:t>
      </w:r>
    </w:p>
    <w:p w14:paraId="1B95EE9D" w14:textId="2EF4720C" w:rsidR="00217C5C" w:rsidRPr="00812137" w:rsidRDefault="00DF0976" w:rsidP="00217C5C">
      <w:pPr>
        <w:spacing w:after="0"/>
        <w:rPr>
          <w:szCs w:val="22"/>
        </w:rPr>
      </w:pPr>
      <w:r>
        <w:rPr>
          <w:szCs w:val="22"/>
        </w:rPr>
        <w:t>MJESTO I</w:t>
      </w:r>
      <w:r w:rsidR="00217C5C" w:rsidRPr="00812137">
        <w:rPr>
          <w:szCs w:val="22"/>
        </w:rPr>
        <w:t xml:space="preserve"> DATUM: ___________________</w:t>
      </w:r>
    </w:p>
    <w:p w14:paraId="61EFB887" w14:textId="77777777" w:rsidR="00217C5C" w:rsidRPr="00812137" w:rsidRDefault="00217C5C" w:rsidP="00217C5C">
      <w:pPr>
        <w:spacing w:after="0" w:line="240" w:lineRule="auto"/>
        <w:rPr>
          <w:szCs w:val="22"/>
        </w:rPr>
      </w:pPr>
    </w:p>
    <w:p w14:paraId="4486F56D" w14:textId="77777777" w:rsidR="00217C5C" w:rsidRPr="00812137" w:rsidRDefault="00217C5C" w:rsidP="00217C5C">
      <w:pPr>
        <w:spacing w:after="0" w:line="240" w:lineRule="auto"/>
        <w:jc w:val="center"/>
        <w:rPr>
          <w:szCs w:val="22"/>
        </w:rPr>
      </w:pPr>
      <w:r w:rsidRPr="00812137">
        <w:rPr>
          <w:szCs w:val="22"/>
        </w:rPr>
        <w:t>______________________________________________________</w:t>
      </w:r>
    </w:p>
    <w:p w14:paraId="08821D09" w14:textId="77777777" w:rsidR="00217C5C" w:rsidRPr="00812137" w:rsidRDefault="00217C5C" w:rsidP="00217C5C">
      <w:pPr>
        <w:widowControl w:val="0"/>
        <w:autoSpaceDE w:val="0"/>
        <w:adjustRightInd w:val="0"/>
        <w:spacing w:after="0" w:line="240" w:lineRule="auto"/>
        <w:rPr>
          <w:szCs w:val="22"/>
        </w:rPr>
      </w:pPr>
      <w:r w:rsidRPr="00812137">
        <w:rPr>
          <w:szCs w:val="22"/>
        </w:rPr>
        <w:tab/>
      </w:r>
      <w:r w:rsidRPr="00812137">
        <w:rPr>
          <w:szCs w:val="22"/>
        </w:rPr>
        <w:tab/>
      </w:r>
      <w:r w:rsidRPr="00812137">
        <w:rPr>
          <w:szCs w:val="22"/>
        </w:rPr>
        <w:tab/>
        <w:t>(OPERATIVNA SNAGA SUSTAVA CIVILNE ZAŠTITE)</w:t>
      </w:r>
    </w:p>
    <w:p w14:paraId="02A08BDC" w14:textId="77777777" w:rsidR="00217C5C" w:rsidRPr="00812137" w:rsidRDefault="00217C5C" w:rsidP="00217C5C">
      <w:pPr>
        <w:spacing w:after="0"/>
        <w:rPr>
          <w:szCs w:val="22"/>
        </w:rPr>
      </w:pPr>
    </w:p>
    <w:p w14:paraId="64222321" w14:textId="427C518A" w:rsidR="00217C5C" w:rsidRPr="00812137" w:rsidRDefault="00217C5C" w:rsidP="00217C5C">
      <w:pPr>
        <w:spacing w:after="0"/>
        <w:rPr>
          <w:szCs w:val="22"/>
        </w:rPr>
      </w:pPr>
      <w:r w:rsidRPr="00812137">
        <w:rPr>
          <w:szCs w:val="22"/>
        </w:rPr>
        <w:tab/>
        <w:t>Na temelju. Zakona o sustavu civilne zaštite (NN 82/15</w:t>
      </w:r>
      <w:r w:rsidR="00F6679D">
        <w:rPr>
          <w:szCs w:val="22"/>
        </w:rPr>
        <w:t>, 118/</w:t>
      </w:r>
      <w:r w:rsidR="00FC5F66" w:rsidRPr="00812137">
        <w:rPr>
          <w:szCs w:val="22"/>
        </w:rPr>
        <w:t>18</w:t>
      </w:r>
      <w:r w:rsidR="00F6679D">
        <w:rPr>
          <w:szCs w:val="22"/>
        </w:rPr>
        <w:t>, 31/20 i 20/21</w:t>
      </w:r>
      <w:r w:rsidRPr="00812137">
        <w:rPr>
          <w:szCs w:val="22"/>
        </w:rPr>
        <w:t xml:space="preserve">) i </w:t>
      </w:r>
      <w:r w:rsidR="00DF0976">
        <w:rPr>
          <w:szCs w:val="22"/>
        </w:rPr>
        <w:t>Pra</w:t>
      </w:r>
      <w:r w:rsidRPr="00812137">
        <w:rPr>
          <w:szCs w:val="22"/>
        </w:rPr>
        <w:t>vilnika o mobilizaciji, uvjetima i načinu rada operativnih snaga sustava civilne zaštite (</w:t>
      </w:r>
      <w:r w:rsidR="00DF0976">
        <w:rPr>
          <w:szCs w:val="22"/>
        </w:rPr>
        <w:t>NN 69/16</w:t>
      </w:r>
      <w:r w:rsidRPr="00812137">
        <w:rPr>
          <w:szCs w:val="22"/>
        </w:rPr>
        <w:t>)</w:t>
      </w:r>
      <w:r w:rsidR="00DF0976">
        <w:rPr>
          <w:szCs w:val="22"/>
        </w:rPr>
        <w:t xml:space="preserve"> članka 3.</w:t>
      </w:r>
    </w:p>
    <w:p w14:paraId="0CAA8947" w14:textId="77777777" w:rsidR="00217C5C" w:rsidRPr="00812137" w:rsidRDefault="00217C5C" w:rsidP="00217C5C">
      <w:pPr>
        <w:spacing w:after="0" w:line="240" w:lineRule="auto"/>
        <w:rPr>
          <w:szCs w:val="22"/>
        </w:rPr>
      </w:pPr>
    </w:p>
    <w:p w14:paraId="05611C93" w14:textId="77777777" w:rsidR="00217C5C" w:rsidRPr="00812137" w:rsidRDefault="00217C5C" w:rsidP="00217C5C">
      <w:pPr>
        <w:spacing w:after="0" w:line="240" w:lineRule="auto"/>
        <w:rPr>
          <w:szCs w:val="22"/>
        </w:rPr>
      </w:pPr>
      <w:r w:rsidRPr="00812137">
        <w:rPr>
          <w:szCs w:val="22"/>
        </w:rPr>
        <w:t>Ja _________________________________________________________________</w:t>
      </w:r>
    </w:p>
    <w:p w14:paraId="7991D438" w14:textId="77777777" w:rsidR="00217C5C" w:rsidRPr="00812137" w:rsidRDefault="00217C5C" w:rsidP="00217C5C">
      <w:pPr>
        <w:spacing w:after="0" w:line="240" w:lineRule="auto"/>
        <w:rPr>
          <w:szCs w:val="22"/>
        </w:rPr>
      </w:pPr>
      <w:r w:rsidRPr="00812137">
        <w:rPr>
          <w:szCs w:val="22"/>
        </w:rPr>
        <w:t xml:space="preserve">                                                         (Gradonačelnik)</w:t>
      </w:r>
    </w:p>
    <w:p w14:paraId="6A87579C" w14:textId="77777777" w:rsidR="00217C5C" w:rsidRPr="00812137" w:rsidRDefault="00217C5C" w:rsidP="00217C5C">
      <w:pPr>
        <w:spacing w:after="0" w:line="240" w:lineRule="auto"/>
        <w:rPr>
          <w:szCs w:val="22"/>
        </w:rPr>
      </w:pPr>
    </w:p>
    <w:p w14:paraId="6538F1D5" w14:textId="77777777" w:rsidR="00217C5C" w:rsidRPr="00812137" w:rsidRDefault="00217C5C" w:rsidP="00217C5C">
      <w:pPr>
        <w:spacing w:after="0" w:line="240" w:lineRule="auto"/>
        <w:jc w:val="center"/>
        <w:rPr>
          <w:b/>
          <w:sz w:val="36"/>
          <w:szCs w:val="22"/>
        </w:rPr>
      </w:pPr>
      <w:r w:rsidRPr="00812137">
        <w:rPr>
          <w:b/>
          <w:sz w:val="36"/>
          <w:szCs w:val="22"/>
        </w:rPr>
        <w:t>N A L A Ž E M</w:t>
      </w:r>
    </w:p>
    <w:p w14:paraId="54A26360" w14:textId="77777777" w:rsidR="00217C5C" w:rsidRPr="00812137" w:rsidRDefault="00217C5C" w:rsidP="00217C5C">
      <w:pPr>
        <w:spacing w:after="0" w:line="240" w:lineRule="auto"/>
        <w:rPr>
          <w:szCs w:val="22"/>
        </w:rPr>
      </w:pPr>
    </w:p>
    <w:p w14:paraId="74CB4266" w14:textId="77777777" w:rsidR="00217C5C" w:rsidRPr="00812137" w:rsidRDefault="00217C5C" w:rsidP="00217C5C">
      <w:pPr>
        <w:widowControl w:val="0"/>
        <w:autoSpaceDE w:val="0"/>
        <w:adjustRightInd w:val="0"/>
        <w:spacing w:after="0" w:line="240" w:lineRule="auto"/>
        <w:rPr>
          <w:szCs w:val="22"/>
        </w:rPr>
      </w:pPr>
      <w:r w:rsidRPr="00812137">
        <w:rPr>
          <w:szCs w:val="22"/>
        </w:rPr>
        <w:t>aktiviranje stručnih osoba i materijalno tehničkih sredstava.</w:t>
      </w:r>
    </w:p>
    <w:p w14:paraId="34BF2BCE" w14:textId="77777777" w:rsidR="00217C5C" w:rsidRPr="00812137" w:rsidRDefault="00217C5C" w:rsidP="00217C5C">
      <w:pPr>
        <w:widowControl w:val="0"/>
        <w:autoSpaceDE w:val="0"/>
        <w:adjustRightInd w:val="0"/>
        <w:spacing w:after="0" w:line="240" w:lineRule="auto"/>
        <w:rPr>
          <w:szCs w:val="22"/>
        </w:rPr>
      </w:pPr>
    </w:p>
    <w:p w14:paraId="25005547" w14:textId="77777777" w:rsidR="00217C5C" w:rsidRPr="00812137" w:rsidRDefault="00217C5C" w:rsidP="00217C5C">
      <w:pPr>
        <w:spacing w:after="0" w:line="240" w:lineRule="auto"/>
        <w:rPr>
          <w:szCs w:val="22"/>
        </w:rPr>
      </w:pPr>
      <w:r w:rsidRPr="00812137">
        <w:rPr>
          <w:szCs w:val="22"/>
        </w:rPr>
        <w:t>Sukladno Planu pozivanja KLASA:_______________, URBROJ:_______________, donesenog ________________.</w:t>
      </w:r>
    </w:p>
    <w:p w14:paraId="18D45DA9" w14:textId="617D7E32" w:rsidR="00217C5C" w:rsidRPr="00812137" w:rsidRDefault="00217C5C" w:rsidP="00217C5C">
      <w:pPr>
        <w:spacing w:after="0" w:line="240" w:lineRule="auto"/>
        <w:rPr>
          <w:szCs w:val="22"/>
        </w:rPr>
      </w:pPr>
      <w:r w:rsidRPr="00812137">
        <w:rPr>
          <w:szCs w:val="22"/>
        </w:rPr>
        <w:t>putem direktni</w:t>
      </w:r>
      <w:r w:rsidR="00FC5F66" w:rsidRPr="00812137">
        <w:rPr>
          <w:szCs w:val="22"/>
        </w:rPr>
        <w:t>h</w:t>
      </w:r>
      <w:r w:rsidRPr="00812137">
        <w:rPr>
          <w:szCs w:val="22"/>
        </w:rPr>
        <w:t xml:space="preserve"> pozivima iz ureda Gradonačelnika</w:t>
      </w:r>
      <w:r w:rsidR="00FC5F66" w:rsidRPr="00812137">
        <w:rPr>
          <w:szCs w:val="22"/>
        </w:rPr>
        <w:t xml:space="preserve"> ili teklićkom službom</w:t>
      </w:r>
      <w:r w:rsidRPr="00812137">
        <w:rPr>
          <w:szCs w:val="22"/>
        </w:rPr>
        <w:t>.</w:t>
      </w:r>
    </w:p>
    <w:p w14:paraId="2619E035" w14:textId="77777777" w:rsidR="00217C5C" w:rsidRPr="00812137" w:rsidRDefault="00217C5C" w:rsidP="00217C5C">
      <w:pPr>
        <w:spacing w:after="0" w:line="240" w:lineRule="auto"/>
        <w:rPr>
          <w:szCs w:val="22"/>
        </w:rPr>
      </w:pPr>
    </w:p>
    <w:p w14:paraId="369294BA" w14:textId="49CDC3EF" w:rsidR="00163A24" w:rsidRPr="00812137" w:rsidRDefault="00163A24" w:rsidP="00163A24">
      <w:pPr>
        <w:spacing w:after="0" w:line="240" w:lineRule="auto"/>
        <w:rPr>
          <w:color w:val="auto"/>
          <w:szCs w:val="22"/>
        </w:rPr>
      </w:pPr>
    </w:p>
    <w:p w14:paraId="67E89C1A" w14:textId="77777777" w:rsidR="00163A24" w:rsidRPr="00812137" w:rsidRDefault="00163A24" w:rsidP="00163A24">
      <w:pPr>
        <w:spacing w:after="0" w:line="240" w:lineRule="auto"/>
        <w:rPr>
          <w:szCs w:val="22"/>
        </w:rPr>
      </w:pPr>
    </w:p>
    <w:p w14:paraId="5FC426B1" w14:textId="77777777" w:rsidR="00217C5C" w:rsidRPr="00812137" w:rsidRDefault="00217C5C" w:rsidP="00217C5C">
      <w:pPr>
        <w:spacing w:after="0" w:line="240" w:lineRule="auto"/>
        <w:rPr>
          <w:szCs w:val="22"/>
        </w:rPr>
      </w:pPr>
      <w:r w:rsidRPr="00812137">
        <w:rPr>
          <w:szCs w:val="22"/>
        </w:rPr>
        <w:t xml:space="preserve">Sukladno Zakonu o sustavu civilne zaštite troškove sudjelovanja postrojbi snosi </w:t>
      </w:r>
      <w:proofErr w:type="spellStart"/>
      <w:r w:rsidRPr="00812137">
        <w:rPr>
          <w:szCs w:val="22"/>
        </w:rPr>
        <w:t>naložioc</w:t>
      </w:r>
      <w:proofErr w:type="spellEnd"/>
      <w:r w:rsidRPr="00812137">
        <w:rPr>
          <w:szCs w:val="22"/>
        </w:rPr>
        <w:t xml:space="preserve">  mobilizacije.  </w:t>
      </w:r>
    </w:p>
    <w:p w14:paraId="030D4CF0" w14:textId="77777777" w:rsidR="00217C5C" w:rsidRPr="00812137" w:rsidRDefault="00217C5C" w:rsidP="00217C5C">
      <w:pPr>
        <w:spacing w:after="0" w:line="240" w:lineRule="auto"/>
        <w:jc w:val="right"/>
        <w:rPr>
          <w:szCs w:val="22"/>
        </w:rPr>
      </w:pPr>
      <w:r w:rsidRPr="00812137">
        <w:rPr>
          <w:szCs w:val="22"/>
        </w:rPr>
        <w:t xml:space="preserve">                                                                                      _______________________________</w:t>
      </w:r>
    </w:p>
    <w:p w14:paraId="304D5799" w14:textId="77777777" w:rsidR="00217C5C" w:rsidRPr="00812137" w:rsidRDefault="00217C5C" w:rsidP="00217C5C">
      <w:pPr>
        <w:spacing w:after="0" w:line="240" w:lineRule="auto"/>
        <w:rPr>
          <w:szCs w:val="22"/>
        </w:rPr>
      </w:pPr>
      <w:r w:rsidRPr="00812137">
        <w:rPr>
          <w:szCs w:val="22"/>
        </w:rPr>
        <w:t xml:space="preserve">                                                                                                           (Gradonačelnik)</w:t>
      </w:r>
    </w:p>
    <w:p w14:paraId="22265C35" w14:textId="77777777" w:rsidR="00217C5C" w:rsidRPr="00812137" w:rsidRDefault="00217C5C" w:rsidP="00217C5C">
      <w:pPr>
        <w:spacing w:after="0" w:line="240" w:lineRule="auto"/>
        <w:rPr>
          <w:szCs w:val="22"/>
        </w:rPr>
      </w:pPr>
    </w:p>
    <w:p w14:paraId="34AC1CA5" w14:textId="77777777" w:rsidR="00217C5C" w:rsidRPr="00812137" w:rsidRDefault="00217C5C" w:rsidP="00217C5C">
      <w:pPr>
        <w:spacing w:after="0"/>
        <w:rPr>
          <w:szCs w:val="22"/>
        </w:rPr>
      </w:pPr>
      <w:r w:rsidRPr="00812137">
        <w:rPr>
          <w:szCs w:val="22"/>
        </w:rPr>
        <w:t>DOSTAVITI:</w:t>
      </w:r>
    </w:p>
    <w:p w14:paraId="49D3B30B" w14:textId="3C64DB99" w:rsidR="00217C5C" w:rsidRPr="00812137" w:rsidRDefault="00217C5C" w:rsidP="00217C5C">
      <w:pPr>
        <w:spacing w:after="0"/>
        <w:rPr>
          <w:szCs w:val="22"/>
        </w:rPr>
      </w:pPr>
      <w:r w:rsidRPr="00812137">
        <w:rPr>
          <w:szCs w:val="22"/>
        </w:rPr>
        <w:t>1.</w:t>
      </w:r>
      <w:r w:rsidR="00B765A5" w:rsidRPr="00812137">
        <w:rPr>
          <w:szCs w:val="22"/>
        </w:rPr>
        <w:t xml:space="preserve"> </w:t>
      </w:r>
      <w:r w:rsidR="004C1CC6" w:rsidRPr="00812137">
        <w:rPr>
          <w:szCs w:val="22"/>
        </w:rPr>
        <w:t>Naslovu</w:t>
      </w:r>
      <w:r w:rsidRPr="00812137">
        <w:rPr>
          <w:szCs w:val="22"/>
        </w:rPr>
        <w:t xml:space="preserve"> </w:t>
      </w:r>
    </w:p>
    <w:p w14:paraId="6B836165" w14:textId="09A28DEF" w:rsidR="00217C5C" w:rsidRPr="00812137" w:rsidRDefault="00FC5F66" w:rsidP="00217C5C">
      <w:pPr>
        <w:spacing w:after="0"/>
        <w:rPr>
          <w:szCs w:val="22"/>
        </w:rPr>
      </w:pPr>
      <w:r w:rsidRPr="00812137">
        <w:rPr>
          <w:szCs w:val="22"/>
        </w:rPr>
        <w:t>2</w:t>
      </w:r>
      <w:r w:rsidR="00217C5C" w:rsidRPr="00812137">
        <w:rPr>
          <w:szCs w:val="22"/>
        </w:rPr>
        <w:t>.</w:t>
      </w:r>
      <w:r w:rsidR="00B765A5" w:rsidRPr="00812137">
        <w:rPr>
          <w:szCs w:val="22"/>
        </w:rPr>
        <w:t xml:space="preserve"> </w:t>
      </w:r>
      <w:r w:rsidR="00217C5C" w:rsidRPr="00812137">
        <w:rPr>
          <w:szCs w:val="22"/>
        </w:rPr>
        <w:t>Pismohrana</w:t>
      </w:r>
    </w:p>
    <w:p w14:paraId="673DBCB3" w14:textId="77777777" w:rsidR="00217C5C" w:rsidRPr="00717D05" w:rsidRDefault="00217C5C" w:rsidP="00217C5C">
      <w:pPr>
        <w:spacing w:after="0"/>
        <w:rPr>
          <w:szCs w:val="22"/>
          <w:highlight w:val="yellow"/>
        </w:rPr>
      </w:pPr>
    </w:p>
    <w:p w14:paraId="7523E37A" w14:textId="77777777" w:rsidR="00FC5F66" w:rsidRPr="00717D05" w:rsidRDefault="00FC5F66" w:rsidP="00217C5C">
      <w:pPr>
        <w:spacing w:after="0"/>
        <w:rPr>
          <w:szCs w:val="22"/>
          <w:highlight w:val="yellow"/>
        </w:rPr>
      </w:pPr>
    </w:p>
    <w:p w14:paraId="1D0127B3" w14:textId="77777777" w:rsidR="00FC5F66" w:rsidRPr="00717D05" w:rsidRDefault="00FC5F66" w:rsidP="00217C5C">
      <w:pPr>
        <w:spacing w:after="0"/>
        <w:rPr>
          <w:szCs w:val="22"/>
          <w:highlight w:val="yellow"/>
        </w:rPr>
      </w:pPr>
    </w:p>
    <w:p w14:paraId="3C2BBDFA" w14:textId="77777777" w:rsidR="00FC5F66" w:rsidRPr="00717D05" w:rsidRDefault="00FC5F66" w:rsidP="00217C5C">
      <w:pPr>
        <w:spacing w:after="0"/>
        <w:rPr>
          <w:szCs w:val="22"/>
          <w:highlight w:val="yellow"/>
        </w:rPr>
      </w:pPr>
    </w:p>
    <w:p w14:paraId="45E4229A" w14:textId="623035F4" w:rsidR="00A75D6D" w:rsidRPr="00A47B7A" w:rsidRDefault="00D84FDD" w:rsidP="00E6748E">
      <w:pPr>
        <w:pStyle w:val="Heading3"/>
      </w:pPr>
      <w:bookmarkStart w:id="159" w:name="_Toc19000078"/>
      <w:bookmarkStart w:id="160" w:name="_Toc101867924"/>
      <w:r>
        <w:lastRenderedPageBreak/>
        <w:t xml:space="preserve">7.3.2 </w:t>
      </w:r>
      <w:r w:rsidR="00163A24" w:rsidRPr="00A47B7A">
        <w:t xml:space="preserve">Vatrogasne snage na području Grada </w:t>
      </w:r>
      <w:bookmarkEnd w:id="159"/>
      <w:r w:rsidR="004C67C4">
        <w:t>Buja</w:t>
      </w:r>
      <w:bookmarkEnd w:id="160"/>
    </w:p>
    <w:p w14:paraId="4C60A554" w14:textId="1B061F32" w:rsidR="00F847A0" w:rsidRPr="00F847A0" w:rsidRDefault="00F847A0" w:rsidP="00F847A0">
      <w:pPr>
        <w:suppressAutoHyphens/>
        <w:rPr>
          <w:b/>
          <w:color w:val="000000"/>
          <w:u w:val="single"/>
        </w:rPr>
      </w:pPr>
      <w:r w:rsidRPr="00F847A0">
        <w:rPr>
          <w:b/>
          <w:color w:val="000000"/>
          <w:u w:val="single"/>
        </w:rPr>
        <w:t>PVZ UMAG</w:t>
      </w:r>
    </w:p>
    <w:p w14:paraId="32B376B6" w14:textId="77777777" w:rsidR="00F847A0" w:rsidRPr="00F847A0" w:rsidRDefault="00F847A0" w:rsidP="00F847A0">
      <w:pPr>
        <w:suppressAutoHyphens/>
        <w:spacing w:before="120" w:after="120"/>
        <w:rPr>
          <w:color w:val="000000"/>
        </w:rPr>
      </w:pPr>
      <w:r w:rsidRPr="00F847A0">
        <w:rPr>
          <w:b/>
          <w:color w:val="262626"/>
          <w:sz w:val="21"/>
          <w:szCs w:val="21"/>
          <w:shd w:val="clear" w:color="auto" w:fill="FFFFFF"/>
        </w:rPr>
        <w:t>Adresa</w:t>
      </w:r>
      <w:r w:rsidRPr="00F847A0">
        <w:rPr>
          <w:color w:val="262626"/>
          <w:sz w:val="21"/>
          <w:szCs w:val="21"/>
          <w:shd w:val="clear" w:color="auto" w:fill="FFFFFF"/>
        </w:rPr>
        <w:t>: Zemljoradnička 10, 52470 Umag </w:t>
      </w:r>
    </w:p>
    <w:p w14:paraId="29DDECE0" w14:textId="77777777" w:rsidR="00F847A0" w:rsidRPr="00F847A0" w:rsidRDefault="00F847A0" w:rsidP="00F847A0">
      <w:pPr>
        <w:suppressAutoHyphens/>
        <w:spacing w:before="120" w:after="120"/>
        <w:rPr>
          <w:color w:val="000000"/>
        </w:rPr>
      </w:pPr>
      <w:r w:rsidRPr="00F847A0">
        <w:rPr>
          <w:b/>
          <w:color w:val="262626"/>
          <w:sz w:val="21"/>
          <w:szCs w:val="21"/>
          <w:shd w:val="clear" w:color="auto" w:fill="FFFFFF"/>
        </w:rPr>
        <w:t>Administracija: Tel. i Fax</w:t>
      </w:r>
      <w:r w:rsidRPr="00F847A0">
        <w:rPr>
          <w:color w:val="262626"/>
          <w:sz w:val="21"/>
          <w:szCs w:val="21"/>
          <w:shd w:val="clear" w:color="auto" w:fill="FFFFFF"/>
        </w:rPr>
        <w:t>: 052 741 801</w:t>
      </w:r>
    </w:p>
    <w:p w14:paraId="41D50F2A" w14:textId="77777777" w:rsidR="00F847A0" w:rsidRPr="00F847A0" w:rsidRDefault="00F847A0" w:rsidP="00F847A0">
      <w:pPr>
        <w:suppressAutoHyphens/>
        <w:spacing w:before="120" w:after="120"/>
        <w:rPr>
          <w:color w:val="000000"/>
        </w:rPr>
      </w:pPr>
      <w:r w:rsidRPr="00F847A0">
        <w:rPr>
          <w:b/>
          <w:color w:val="262626"/>
          <w:sz w:val="21"/>
          <w:szCs w:val="21"/>
          <w:shd w:val="clear" w:color="auto" w:fill="FFFFFF"/>
        </w:rPr>
        <w:t>Predsjednik:</w:t>
      </w:r>
      <w:r w:rsidRPr="00F847A0">
        <w:rPr>
          <w:color w:val="262626"/>
          <w:sz w:val="21"/>
          <w:szCs w:val="21"/>
          <w:shd w:val="clear" w:color="auto" w:fill="FFFFFF"/>
        </w:rPr>
        <w:t xml:space="preserve"> Niko </w:t>
      </w:r>
      <w:proofErr w:type="spellStart"/>
      <w:r w:rsidRPr="00F847A0">
        <w:rPr>
          <w:color w:val="262626"/>
          <w:sz w:val="21"/>
          <w:szCs w:val="21"/>
          <w:shd w:val="clear" w:color="auto" w:fill="FFFFFF"/>
        </w:rPr>
        <w:t>Čančarević</w:t>
      </w:r>
      <w:proofErr w:type="spellEnd"/>
      <w:r w:rsidRPr="00F847A0">
        <w:rPr>
          <w:color w:val="262626"/>
          <w:sz w:val="21"/>
          <w:szCs w:val="21"/>
          <w:shd w:val="clear" w:color="auto" w:fill="FFFFFF"/>
        </w:rPr>
        <w:t xml:space="preserve"> </w:t>
      </w:r>
    </w:p>
    <w:p w14:paraId="25B3842B" w14:textId="77777777" w:rsidR="00F847A0" w:rsidRPr="00F847A0" w:rsidRDefault="00F847A0" w:rsidP="00F847A0">
      <w:pPr>
        <w:suppressAutoHyphens/>
        <w:spacing w:before="120" w:after="120"/>
        <w:rPr>
          <w:color w:val="000000"/>
        </w:rPr>
      </w:pPr>
      <w:r w:rsidRPr="00F847A0">
        <w:rPr>
          <w:b/>
          <w:color w:val="262626"/>
          <w:sz w:val="21"/>
          <w:szCs w:val="21"/>
          <w:shd w:val="clear" w:color="auto" w:fill="FFFFFF"/>
        </w:rPr>
        <w:t>mob:</w:t>
      </w:r>
      <w:r w:rsidRPr="00F847A0">
        <w:rPr>
          <w:color w:val="262626"/>
          <w:sz w:val="21"/>
          <w:szCs w:val="21"/>
          <w:shd w:val="clear" w:color="auto" w:fill="FFFFFF"/>
        </w:rPr>
        <w:t xml:space="preserve"> 091 264 4917</w:t>
      </w:r>
    </w:p>
    <w:p w14:paraId="72E22B27" w14:textId="77777777" w:rsidR="00F847A0" w:rsidRPr="00F847A0" w:rsidRDefault="00F847A0" w:rsidP="00F847A0">
      <w:pPr>
        <w:suppressAutoHyphens/>
        <w:spacing w:before="120" w:after="120"/>
        <w:rPr>
          <w:color w:val="000000"/>
        </w:rPr>
      </w:pPr>
      <w:r w:rsidRPr="00F847A0">
        <w:rPr>
          <w:b/>
          <w:color w:val="262626"/>
          <w:sz w:val="21"/>
          <w:szCs w:val="21"/>
          <w:shd w:val="clear" w:color="auto" w:fill="FFFFFF"/>
        </w:rPr>
        <w:t>Zapovjednik:</w:t>
      </w:r>
      <w:r w:rsidRPr="00F847A0">
        <w:rPr>
          <w:color w:val="262626"/>
          <w:sz w:val="21"/>
          <w:szCs w:val="21"/>
          <w:shd w:val="clear" w:color="auto" w:fill="FFFFFF"/>
        </w:rPr>
        <w:t xml:space="preserve"> Bojan </w:t>
      </w:r>
      <w:proofErr w:type="spellStart"/>
      <w:r w:rsidRPr="00F847A0">
        <w:rPr>
          <w:color w:val="262626"/>
          <w:sz w:val="21"/>
          <w:szCs w:val="21"/>
          <w:shd w:val="clear" w:color="auto" w:fill="FFFFFF"/>
        </w:rPr>
        <w:t>Štokovac</w:t>
      </w:r>
      <w:proofErr w:type="spellEnd"/>
    </w:p>
    <w:p w14:paraId="699E6696" w14:textId="77777777" w:rsidR="00F847A0" w:rsidRPr="00F847A0" w:rsidRDefault="00F847A0" w:rsidP="00F847A0">
      <w:pPr>
        <w:suppressAutoHyphens/>
        <w:spacing w:before="120" w:after="120"/>
        <w:rPr>
          <w:color w:val="000000"/>
        </w:rPr>
      </w:pPr>
      <w:r w:rsidRPr="00F847A0">
        <w:rPr>
          <w:b/>
          <w:color w:val="262626"/>
          <w:sz w:val="21"/>
          <w:szCs w:val="21"/>
          <w:shd w:val="clear" w:color="auto" w:fill="FFFFFF"/>
        </w:rPr>
        <w:t>mob:</w:t>
      </w:r>
      <w:r w:rsidRPr="00F847A0">
        <w:rPr>
          <w:color w:val="262626"/>
          <w:sz w:val="21"/>
          <w:szCs w:val="21"/>
          <w:shd w:val="clear" w:color="auto" w:fill="FFFFFF"/>
        </w:rPr>
        <w:t xml:space="preserve"> 0914352131 </w:t>
      </w:r>
    </w:p>
    <w:p w14:paraId="7CD26639" w14:textId="77777777" w:rsidR="00F847A0" w:rsidRPr="00F847A0" w:rsidRDefault="00F847A0" w:rsidP="00F847A0">
      <w:pPr>
        <w:suppressAutoHyphens/>
        <w:spacing w:before="120" w:after="120"/>
        <w:rPr>
          <w:color w:val="000000"/>
        </w:rPr>
      </w:pPr>
      <w:r w:rsidRPr="00F847A0">
        <w:rPr>
          <w:b/>
          <w:color w:val="262626"/>
          <w:sz w:val="21"/>
          <w:szCs w:val="21"/>
          <w:shd w:val="clear" w:color="auto" w:fill="FFFFFF"/>
        </w:rPr>
        <w:t>Tajnik:</w:t>
      </w:r>
      <w:r w:rsidRPr="00F847A0">
        <w:rPr>
          <w:color w:val="262626"/>
          <w:sz w:val="21"/>
          <w:szCs w:val="21"/>
          <w:shd w:val="clear" w:color="auto" w:fill="FFFFFF"/>
        </w:rPr>
        <w:t xml:space="preserve"> Robert Hrvatin</w:t>
      </w:r>
    </w:p>
    <w:p w14:paraId="2EA8A1D4" w14:textId="77777777" w:rsidR="00F847A0" w:rsidRPr="00F847A0" w:rsidRDefault="00F847A0" w:rsidP="00F847A0">
      <w:pPr>
        <w:suppressAutoHyphens/>
        <w:spacing w:before="120" w:after="120"/>
        <w:rPr>
          <w:color w:val="000000"/>
        </w:rPr>
      </w:pPr>
      <w:r w:rsidRPr="00F847A0">
        <w:rPr>
          <w:b/>
          <w:color w:val="262626"/>
          <w:sz w:val="21"/>
          <w:szCs w:val="21"/>
          <w:shd w:val="clear" w:color="auto" w:fill="FFFFFF"/>
        </w:rPr>
        <w:t>mob:</w:t>
      </w:r>
      <w:r w:rsidRPr="00F847A0">
        <w:rPr>
          <w:color w:val="262626"/>
          <w:sz w:val="21"/>
          <w:szCs w:val="21"/>
          <w:shd w:val="clear" w:color="auto" w:fill="FFFFFF"/>
        </w:rPr>
        <w:t xml:space="preserve"> 0914352116</w:t>
      </w:r>
    </w:p>
    <w:p w14:paraId="5EFA88D8" w14:textId="77777777" w:rsidR="00F847A0" w:rsidRDefault="00F847A0" w:rsidP="00163A24">
      <w:pPr>
        <w:rPr>
          <w:b/>
          <w:u w:val="single"/>
          <w:lang w:bidi="en-US"/>
        </w:rPr>
      </w:pPr>
    </w:p>
    <w:p w14:paraId="59C0C55C" w14:textId="64CB1397" w:rsidR="00163A24" w:rsidRPr="0034078C" w:rsidRDefault="0050644A" w:rsidP="00163A24">
      <w:pPr>
        <w:rPr>
          <w:b/>
          <w:u w:val="single"/>
          <w:lang w:bidi="en-US"/>
        </w:rPr>
      </w:pPr>
      <w:r w:rsidRPr="0034078C">
        <w:rPr>
          <w:b/>
          <w:u w:val="single"/>
          <w:lang w:bidi="en-US"/>
        </w:rPr>
        <w:t xml:space="preserve">JAVNA </w:t>
      </w:r>
      <w:r w:rsidR="00812137" w:rsidRPr="0034078C">
        <w:rPr>
          <w:b/>
          <w:u w:val="single"/>
          <w:lang w:bidi="en-US"/>
        </w:rPr>
        <w:t xml:space="preserve">VATROGASNA POSTROJBA </w:t>
      </w:r>
      <w:r w:rsidR="00F847A0">
        <w:rPr>
          <w:b/>
          <w:u w:val="single"/>
          <w:lang w:bidi="en-US"/>
        </w:rPr>
        <w:t>UMAG</w:t>
      </w:r>
    </w:p>
    <w:p w14:paraId="171A7AF4" w14:textId="77777777" w:rsidR="00F847A0" w:rsidRPr="00F847A0" w:rsidRDefault="00F847A0" w:rsidP="00F847A0">
      <w:pPr>
        <w:suppressAutoHyphens/>
        <w:rPr>
          <w:color w:val="000000"/>
          <w:u w:val="single"/>
        </w:rPr>
      </w:pPr>
      <w:r w:rsidRPr="00F847A0">
        <w:rPr>
          <w:color w:val="000000"/>
        </w:rPr>
        <w:t>Operativno dežurstvo</w:t>
      </w:r>
    </w:p>
    <w:p w14:paraId="6DEB9BA9" w14:textId="77777777" w:rsidR="00F847A0" w:rsidRPr="00F847A0" w:rsidRDefault="00F847A0" w:rsidP="00F847A0">
      <w:pPr>
        <w:suppressAutoHyphens/>
        <w:rPr>
          <w:color w:val="000000"/>
          <w:u w:val="single"/>
        </w:rPr>
      </w:pPr>
      <w:r w:rsidRPr="00F847A0">
        <w:rPr>
          <w:color w:val="000000"/>
        </w:rPr>
        <w:t>Tel: 193; 052 741 125</w:t>
      </w:r>
    </w:p>
    <w:p w14:paraId="02BF8501" w14:textId="5B5CFFB0" w:rsidR="00F847A0" w:rsidRPr="00F847A0" w:rsidRDefault="00F847A0" w:rsidP="00F847A0">
      <w:pPr>
        <w:suppressAutoHyphens/>
        <w:rPr>
          <w:color w:val="000000"/>
          <w:u w:val="single"/>
        </w:rPr>
      </w:pPr>
      <w:r w:rsidRPr="00F847A0">
        <w:rPr>
          <w:b/>
          <w:color w:val="000000"/>
        </w:rPr>
        <w:t>Adresa:</w:t>
      </w:r>
      <w:r>
        <w:rPr>
          <w:color w:val="000000"/>
        </w:rPr>
        <w:t xml:space="preserve"> </w:t>
      </w:r>
      <w:r w:rsidRPr="00F847A0">
        <w:rPr>
          <w:color w:val="000000"/>
        </w:rPr>
        <w:t>Zemljoradnička 10, 52470 Umag </w:t>
      </w:r>
    </w:p>
    <w:p w14:paraId="085E2C57" w14:textId="77777777" w:rsidR="00F847A0" w:rsidRPr="00F847A0" w:rsidRDefault="00F847A0" w:rsidP="00F847A0">
      <w:pPr>
        <w:suppressAutoHyphens/>
        <w:rPr>
          <w:color w:val="000000"/>
          <w:u w:val="single"/>
        </w:rPr>
      </w:pPr>
      <w:proofErr w:type="spellStart"/>
      <w:r w:rsidRPr="00F847A0">
        <w:rPr>
          <w:b/>
          <w:color w:val="000000"/>
        </w:rPr>
        <w:t>Administracija:Tel</w:t>
      </w:r>
      <w:proofErr w:type="spellEnd"/>
      <w:r w:rsidRPr="00F847A0">
        <w:rPr>
          <w:b/>
          <w:color w:val="000000"/>
        </w:rPr>
        <w:t>: i Fax:</w:t>
      </w:r>
      <w:r w:rsidRPr="00F847A0">
        <w:rPr>
          <w:color w:val="000000"/>
        </w:rPr>
        <w:t>052 741 801</w:t>
      </w:r>
    </w:p>
    <w:p w14:paraId="1FD7C932" w14:textId="77777777" w:rsidR="00F847A0" w:rsidRPr="00F847A0" w:rsidRDefault="00F847A0" w:rsidP="00F847A0">
      <w:pPr>
        <w:suppressAutoHyphens/>
        <w:rPr>
          <w:color w:val="000000"/>
          <w:u w:val="single"/>
        </w:rPr>
      </w:pPr>
      <w:r w:rsidRPr="00F847A0">
        <w:rPr>
          <w:b/>
          <w:color w:val="000000"/>
        </w:rPr>
        <w:t>Zapovjednik:</w:t>
      </w:r>
      <w:r w:rsidRPr="00F847A0">
        <w:rPr>
          <w:color w:val="000000"/>
        </w:rPr>
        <w:t xml:space="preserve"> Bojan </w:t>
      </w:r>
      <w:proofErr w:type="spellStart"/>
      <w:r w:rsidRPr="00F847A0">
        <w:rPr>
          <w:color w:val="000000"/>
        </w:rPr>
        <w:t>Štokovac</w:t>
      </w:r>
      <w:proofErr w:type="spellEnd"/>
    </w:p>
    <w:p w14:paraId="344E477E" w14:textId="77777777" w:rsidR="00F847A0" w:rsidRPr="00F847A0" w:rsidRDefault="00F847A0" w:rsidP="00F847A0">
      <w:pPr>
        <w:suppressAutoHyphens/>
        <w:rPr>
          <w:color w:val="000000"/>
          <w:u w:val="single"/>
        </w:rPr>
      </w:pPr>
      <w:r w:rsidRPr="00F847A0">
        <w:rPr>
          <w:b/>
          <w:color w:val="000000"/>
        </w:rPr>
        <w:t>Mob</w:t>
      </w:r>
      <w:r w:rsidRPr="00F847A0">
        <w:rPr>
          <w:color w:val="000000"/>
        </w:rPr>
        <w:t>: 0914352131</w:t>
      </w:r>
    </w:p>
    <w:p w14:paraId="3A196A2E" w14:textId="77777777" w:rsidR="00F847A0" w:rsidRPr="00F847A0" w:rsidRDefault="00F847A0" w:rsidP="00F847A0">
      <w:pPr>
        <w:suppressAutoHyphens/>
        <w:rPr>
          <w:color w:val="000000"/>
          <w:u w:val="single"/>
        </w:rPr>
      </w:pPr>
      <w:proofErr w:type="spellStart"/>
      <w:r w:rsidRPr="00F847A0">
        <w:rPr>
          <w:b/>
          <w:color w:val="000000"/>
        </w:rPr>
        <w:t>e-mail:</w:t>
      </w:r>
      <w:r w:rsidRPr="00F847A0">
        <w:rPr>
          <w:color w:val="000000"/>
        </w:rPr>
        <w:t>jvp-umag@pu.t-com.hr</w:t>
      </w:r>
      <w:proofErr w:type="spellEnd"/>
    </w:p>
    <w:p w14:paraId="7C0B27C8" w14:textId="77777777" w:rsidR="00F847A0" w:rsidRPr="00F847A0" w:rsidRDefault="00F847A0" w:rsidP="00F847A0">
      <w:pPr>
        <w:suppressAutoHyphens/>
        <w:rPr>
          <w:color w:val="000000"/>
          <w:u w:val="single"/>
        </w:rPr>
      </w:pPr>
      <w:r w:rsidRPr="00F847A0">
        <w:rPr>
          <w:b/>
          <w:color w:val="000000"/>
        </w:rPr>
        <w:t xml:space="preserve">Zamjenik </w:t>
      </w:r>
      <w:proofErr w:type="spellStart"/>
      <w:r w:rsidRPr="00F847A0">
        <w:rPr>
          <w:b/>
          <w:color w:val="000000"/>
        </w:rPr>
        <w:t>zapovjednika:</w:t>
      </w:r>
      <w:r w:rsidRPr="00F847A0">
        <w:rPr>
          <w:color w:val="000000"/>
        </w:rPr>
        <w:t>Robert</w:t>
      </w:r>
      <w:proofErr w:type="spellEnd"/>
      <w:r w:rsidRPr="00F847A0">
        <w:rPr>
          <w:color w:val="000000"/>
        </w:rPr>
        <w:t xml:space="preserve"> Hrvatin</w:t>
      </w:r>
    </w:p>
    <w:p w14:paraId="53022DAC" w14:textId="77777777" w:rsidR="00F847A0" w:rsidRPr="00F847A0" w:rsidRDefault="00F847A0" w:rsidP="00F847A0">
      <w:pPr>
        <w:suppressAutoHyphens/>
        <w:rPr>
          <w:color w:val="000000"/>
          <w:u w:val="single"/>
        </w:rPr>
      </w:pPr>
      <w:r w:rsidRPr="00F847A0">
        <w:rPr>
          <w:b/>
          <w:color w:val="000000"/>
        </w:rPr>
        <w:t>mob:</w:t>
      </w:r>
      <w:r w:rsidRPr="00F847A0">
        <w:rPr>
          <w:color w:val="000000"/>
        </w:rPr>
        <w:t xml:space="preserve"> 0914352116</w:t>
      </w:r>
    </w:p>
    <w:p w14:paraId="5534337E" w14:textId="77777777" w:rsidR="00A75D6D" w:rsidRPr="000A51DA" w:rsidRDefault="00A75D6D" w:rsidP="000A51DA">
      <w:pPr>
        <w:rPr>
          <w:b/>
          <w:lang w:bidi="en-US"/>
        </w:rPr>
      </w:pPr>
    </w:p>
    <w:p w14:paraId="2FD70CC3" w14:textId="13DEFB18" w:rsidR="000A51DA" w:rsidRPr="000A51DA" w:rsidRDefault="000A51DA" w:rsidP="000A51DA">
      <w:pPr>
        <w:rPr>
          <w:b/>
          <w:szCs w:val="22"/>
        </w:rPr>
      </w:pPr>
      <w:r w:rsidRPr="000A51DA">
        <w:rPr>
          <w:b/>
          <w:szCs w:val="22"/>
        </w:rPr>
        <w:t xml:space="preserve">POPIS VATROGASNIH VOZILA I OPREME JAVNE VATROGASNE  POSTROJBE </w:t>
      </w:r>
      <w:r w:rsidR="00F847A0">
        <w:rPr>
          <w:b/>
          <w:szCs w:val="22"/>
        </w:rPr>
        <w:t>UMAG</w:t>
      </w:r>
    </w:p>
    <w:tbl>
      <w:tblPr>
        <w:tblStyle w:val="TableGrid1"/>
        <w:tblW w:w="10699" w:type="dxa"/>
        <w:jc w:val="center"/>
        <w:tblLook w:val="04A0" w:firstRow="1" w:lastRow="0" w:firstColumn="1" w:lastColumn="0" w:noHBand="0" w:noVBand="1"/>
      </w:tblPr>
      <w:tblGrid>
        <w:gridCol w:w="1139"/>
        <w:gridCol w:w="1183"/>
        <w:gridCol w:w="1384"/>
        <w:gridCol w:w="1183"/>
        <w:gridCol w:w="1150"/>
        <w:gridCol w:w="3372"/>
        <w:gridCol w:w="1288"/>
      </w:tblGrid>
      <w:tr w:rsidR="00F847A0" w:rsidRPr="00F847A0" w14:paraId="2B8657CA" w14:textId="77777777" w:rsidTr="00F847A0">
        <w:trPr>
          <w:jc w:val="center"/>
        </w:trPr>
        <w:tc>
          <w:tcPr>
            <w:tcW w:w="976" w:type="dxa"/>
            <w:shd w:val="clear" w:color="auto" w:fill="D6E3BC" w:themeFill="accent3" w:themeFillTint="66"/>
            <w:vAlign w:val="center"/>
          </w:tcPr>
          <w:p w14:paraId="721696EC" w14:textId="77777777" w:rsidR="00F847A0" w:rsidRPr="00F847A0" w:rsidRDefault="00F847A0" w:rsidP="00F847A0">
            <w:pPr>
              <w:tabs>
                <w:tab w:val="left" w:pos="3045"/>
              </w:tabs>
              <w:spacing w:before="120" w:after="120"/>
              <w:jc w:val="center"/>
              <w:rPr>
                <w:b/>
                <w:color w:val="000000"/>
                <w:szCs w:val="20"/>
              </w:rPr>
            </w:pPr>
            <w:r w:rsidRPr="00F847A0">
              <w:rPr>
                <w:b/>
                <w:color w:val="000000"/>
                <w:szCs w:val="20"/>
              </w:rPr>
              <w:t>Postrojba</w:t>
            </w:r>
          </w:p>
        </w:tc>
        <w:tc>
          <w:tcPr>
            <w:tcW w:w="1009" w:type="dxa"/>
            <w:shd w:val="clear" w:color="auto" w:fill="D6E3BC" w:themeFill="accent3" w:themeFillTint="66"/>
            <w:vAlign w:val="center"/>
          </w:tcPr>
          <w:p w14:paraId="67A8E35A" w14:textId="77777777" w:rsidR="00F847A0" w:rsidRPr="00F847A0" w:rsidRDefault="00F847A0" w:rsidP="00F847A0">
            <w:pPr>
              <w:tabs>
                <w:tab w:val="left" w:pos="3045"/>
              </w:tabs>
              <w:spacing w:before="120" w:after="120"/>
              <w:jc w:val="center"/>
              <w:rPr>
                <w:b/>
                <w:color w:val="000000"/>
                <w:szCs w:val="20"/>
              </w:rPr>
            </w:pPr>
            <w:r w:rsidRPr="00F847A0">
              <w:rPr>
                <w:b/>
                <w:color w:val="000000"/>
                <w:szCs w:val="20"/>
              </w:rPr>
              <w:t>Dežurstvo</w:t>
            </w:r>
          </w:p>
        </w:tc>
        <w:tc>
          <w:tcPr>
            <w:tcW w:w="1176" w:type="dxa"/>
            <w:shd w:val="clear" w:color="auto" w:fill="D6E3BC" w:themeFill="accent3" w:themeFillTint="66"/>
            <w:vAlign w:val="center"/>
          </w:tcPr>
          <w:p w14:paraId="5526EB34" w14:textId="77777777" w:rsidR="00F847A0" w:rsidRPr="00F847A0" w:rsidRDefault="00F847A0" w:rsidP="00F847A0">
            <w:pPr>
              <w:tabs>
                <w:tab w:val="left" w:pos="3045"/>
              </w:tabs>
              <w:spacing w:before="120" w:after="120"/>
              <w:jc w:val="center"/>
              <w:rPr>
                <w:b/>
                <w:color w:val="000000"/>
                <w:szCs w:val="20"/>
              </w:rPr>
            </w:pPr>
            <w:r w:rsidRPr="00F847A0">
              <w:rPr>
                <w:b/>
                <w:color w:val="000000"/>
                <w:szCs w:val="20"/>
              </w:rPr>
              <w:t>Broj operativnih* vatrogasaca</w:t>
            </w:r>
          </w:p>
        </w:tc>
        <w:tc>
          <w:tcPr>
            <w:tcW w:w="1010" w:type="dxa"/>
            <w:shd w:val="clear" w:color="auto" w:fill="D6E3BC" w:themeFill="accent3" w:themeFillTint="66"/>
            <w:vAlign w:val="center"/>
          </w:tcPr>
          <w:p w14:paraId="511A1F3A" w14:textId="77777777" w:rsidR="00F847A0" w:rsidRPr="00F847A0" w:rsidRDefault="00F847A0" w:rsidP="00F847A0">
            <w:pPr>
              <w:tabs>
                <w:tab w:val="left" w:pos="3045"/>
              </w:tabs>
              <w:spacing w:before="120" w:after="120"/>
              <w:jc w:val="center"/>
              <w:rPr>
                <w:b/>
                <w:color w:val="000000"/>
                <w:szCs w:val="20"/>
              </w:rPr>
            </w:pPr>
            <w:r w:rsidRPr="00F847A0">
              <w:rPr>
                <w:b/>
                <w:color w:val="000000"/>
                <w:szCs w:val="20"/>
              </w:rPr>
              <w:t>Broj voditelja**</w:t>
            </w:r>
          </w:p>
        </w:tc>
        <w:tc>
          <w:tcPr>
            <w:tcW w:w="981" w:type="dxa"/>
            <w:shd w:val="clear" w:color="auto" w:fill="D6E3BC" w:themeFill="accent3" w:themeFillTint="66"/>
            <w:vAlign w:val="center"/>
          </w:tcPr>
          <w:p w14:paraId="722CDF24" w14:textId="77777777" w:rsidR="00F847A0" w:rsidRPr="00F847A0" w:rsidRDefault="00F847A0" w:rsidP="00F847A0">
            <w:pPr>
              <w:tabs>
                <w:tab w:val="left" w:pos="3045"/>
              </w:tabs>
              <w:spacing w:before="120" w:after="120"/>
              <w:jc w:val="center"/>
              <w:rPr>
                <w:b/>
                <w:color w:val="000000"/>
                <w:szCs w:val="20"/>
              </w:rPr>
            </w:pPr>
            <w:r w:rsidRPr="00F847A0">
              <w:rPr>
                <w:b/>
                <w:color w:val="000000"/>
                <w:szCs w:val="20"/>
              </w:rPr>
              <w:t>Smjena/1. izlaz</w:t>
            </w:r>
          </w:p>
        </w:tc>
        <w:tc>
          <w:tcPr>
            <w:tcW w:w="4198" w:type="dxa"/>
            <w:shd w:val="clear" w:color="auto" w:fill="D6E3BC" w:themeFill="accent3" w:themeFillTint="66"/>
            <w:vAlign w:val="center"/>
          </w:tcPr>
          <w:p w14:paraId="3E795792" w14:textId="77777777" w:rsidR="00F847A0" w:rsidRPr="00F847A0" w:rsidRDefault="00F847A0" w:rsidP="00F847A0">
            <w:pPr>
              <w:tabs>
                <w:tab w:val="left" w:pos="3045"/>
              </w:tabs>
              <w:spacing w:before="120" w:after="120"/>
              <w:jc w:val="center"/>
              <w:rPr>
                <w:b/>
                <w:color w:val="000000"/>
                <w:szCs w:val="20"/>
              </w:rPr>
            </w:pPr>
            <w:r w:rsidRPr="00F847A0">
              <w:rPr>
                <w:b/>
                <w:color w:val="000000"/>
                <w:szCs w:val="20"/>
              </w:rPr>
              <w:t>Vozila</w:t>
            </w:r>
          </w:p>
        </w:tc>
        <w:tc>
          <w:tcPr>
            <w:tcW w:w="1348" w:type="dxa"/>
            <w:shd w:val="clear" w:color="auto" w:fill="D6E3BC" w:themeFill="accent3" w:themeFillTint="66"/>
            <w:vAlign w:val="center"/>
          </w:tcPr>
          <w:p w14:paraId="502160AB" w14:textId="77777777" w:rsidR="00F847A0" w:rsidRPr="00F847A0" w:rsidRDefault="00F847A0" w:rsidP="00F847A0">
            <w:pPr>
              <w:tabs>
                <w:tab w:val="left" w:pos="3045"/>
              </w:tabs>
              <w:spacing w:before="120" w:after="120"/>
              <w:jc w:val="center"/>
              <w:rPr>
                <w:b/>
                <w:color w:val="000000"/>
                <w:szCs w:val="20"/>
              </w:rPr>
            </w:pPr>
            <w:r w:rsidRPr="00F847A0">
              <w:rPr>
                <w:b/>
                <w:color w:val="000000"/>
                <w:szCs w:val="20"/>
              </w:rPr>
              <w:t>Dom – spremište</w:t>
            </w:r>
          </w:p>
        </w:tc>
      </w:tr>
      <w:tr w:rsidR="00F847A0" w:rsidRPr="00F847A0" w14:paraId="33B96121" w14:textId="77777777" w:rsidTr="00787A87">
        <w:trPr>
          <w:jc w:val="center"/>
        </w:trPr>
        <w:tc>
          <w:tcPr>
            <w:tcW w:w="976" w:type="dxa"/>
            <w:vAlign w:val="center"/>
          </w:tcPr>
          <w:p w14:paraId="5BE2A7CA" w14:textId="77777777" w:rsidR="00F847A0" w:rsidRPr="00F847A0" w:rsidRDefault="00F847A0" w:rsidP="00F847A0">
            <w:pPr>
              <w:tabs>
                <w:tab w:val="left" w:pos="3045"/>
              </w:tabs>
              <w:spacing w:before="0" w:after="0"/>
              <w:jc w:val="center"/>
              <w:rPr>
                <w:b/>
                <w:color w:val="000000"/>
                <w:szCs w:val="20"/>
              </w:rPr>
            </w:pPr>
            <w:r w:rsidRPr="00F847A0">
              <w:rPr>
                <w:b/>
                <w:color w:val="000000"/>
                <w:szCs w:val="20"/>
              </w:rPr>
              <w:t>JVP Umag</w:t>
            </w:r>
          </w:p>
        </w:tc>
        <w:tc>
          <w:tcPr>
            <w:tcW w:w="1009" w:type="dxa"/>
            <w:vAlign w:val="center"/>
          </w:tcPr>
          <w:p w14:paraId="214BCE32" w14:textId="77777777" w:rsidR="00F847A0" w:rsidRPr="00F847A0" w:rsidRDefault="00F847A0" w:rsidP="00F847A0">
            <w:pPr>
              <w:tabs>
                <w:tab w:val="left" w:pos="3045"/>
              </w:tabs>
              <w:spacing w:before="0" w:after="0"/>
              <w:jc w:val="center"/>
              <w:rPr>
                <w:color w:val="000000"/>
                <w:szCs w:val="20"/>
              </w:rPr>
            </w:pPr>
            <w:r w:rsidRPr="00F847A0">
              <w:rPr>
                <w:color w:val="000000"/>
                <w:szCs w:val="20"/>
              </w:rPr>
              <w:t>24 h</w:t>
            </w:r>
          </w:p>
        </w:tc>
        <w:tc>
          <w:tcPr>
            <w:tcW w:w="1176" w:type="dxa"/>
            <w:vAlign w:val="center"/>
          </w:tcPr>
          <w:p w14:paraId="74321786" w14:textId="77777777" w:rsidR="00F847A0" w:rsidRPr="00F847A0" w:rsidRDefault="00F847A0" w:rsidP="00F847A0">
            <w:pPr>
              <w:tabs>
                <w:tab w:val="left" w:pos="3045"/>
              </w:tabs>
              <w:spacing w:before="0" w:after="0"/>
              <w:jc w:val="center"/>
              <w:rPr>
                <w:color w:val="000000"/>
                <w:szCs w:val="20"/>
              </w:rPr>
            </w:pPr>
            <w:r w:rsidRPr="00F847A0">
              <w:rPr>
                <w:color w:val="000000"/>
                <w:szCs w:val="20"/>
              </w:rPr>
              <w:t>34</w:t>
            </w:r>
          </w:p>
        </w:tc>
        <w:tc>
          <w:tcPr>
            <w:tcW w:w="1010" w:type="dxa"/>
            <w:vAlign w:val="center"/>
          </w:tcPr>
          <w:p w14:paraId="40BD54D5" w14:textId="77777777" w:rsidR="00F847A0" w:rsidRPr="00F847A0" w:rsidRDefault="00F847A0" w:rsidP="00F847A0">
            <w:pPr>
              <w:tabs>
                <w:tab w:val="left" w:pos="3045"/>
              </w:tabs>
              <w:spacing w:before="0" w:after="0"/>
              <w:jc w:val="center"/>
              <w:rPr>
                <w:color w:val="000000"/>
                <w:szCs w:val="20"/>
              </w:rPr>
            </w:pPr>
            <w:r w:rsidRPr="00F847A0">
              <w:rPr>
                <w:color w:val="000000"/>
                <w:szCs w:val="20"/>
              </w:rPr>
              <w:t>14</w:t>
            </w:r>
          </w:p>
        </w:tc>
        <w:tc>
          <w:tcPr>
            <w:tcW w:w="981" w:type="dxa"/>
            <w:vAlign w:val="center"/>
          </w:tcPr>
          <w:p w14:paraId="3A6C519C" w14:textId="77777777" w:rsidR="00F847A0" w:rsidRPr="00F847A0" w:rsidRDefault="00F847A0" w:rsidP="00F847A0">
            <w:pPr>
              <w:tabs>
                <w:tab w:val="left" w:pos="3045"/>
              </w:tabs>
              <w:spacing w:before="0" w:after="0"/>
              <w:jc w:val="center"/>
              <w:rPr>
                <w:color w:val="000000"/>
                <w:szCs w:val="20"/>
              </w:rPr>
            </w:pPr>
            <w:r w:rsidRPr="00F847A0">
              <w:rPr>
                <w:color w:val="000000"/>
                <w:szCs w:val="20"/>
              </w:rPr>
              <w:t>5-8/4-7</w:t>
            </w:r>
          </w:p>
        </w:tc>
        <w:tc>
          <w:tcPr>
            <w:tcW w:w="4198" w:type="dxa"/>
            <w:vAlign w:val="center"/>
          </w:tcPr>
          <w:p w14:paraId="6883AC87" w14:textId="77777777" w:rsidR="00F847A0" w:rsidRPr="00F847A0" w:rsidRDefault="00F847A0" w:rsidP="00F847A0">
            <w:pPr>
              <w:numPr>
                <w:ilvl w:val="0"/>
                <w:numId w:val="57"/>
              </w:numPr>
              <w:tabs>
                <w:tab w:val="left" w:pos="2445"/>
              </w:tabs>
              <w:spacing w:before="120" w:after="120"/>
              <w:ind w:left="265" w:hanging="142"/>
              <w:contextualSpacing/>
              <w:rPr>
                <w:color w:val="000000"/>
                <w:szCs w:val="20"/>
              </w:rPr>
            </w:pPr>
            <w:proofErr w:type="spellStart"/>
            <w:r w:rsidRPr="00F847A0">
              <w:rPr>
                <w:color w:val="000000"/>
                <w:szCs w:val="20"/>
              </w:rPr>
              <w:t>mazda</w:t>
            </w:r>
            <w:proofErr w:type="spellEnd"/>
            <w:r w:rsidRPr="00F847A0">
              <w:rPr>
                <w:color w:val="000000"/>
                <w:szCs w:val="20"/>
              </w:rPr>
              <w:t xml:space="preserve"> </w:t>
            </w:r>
            <w:proofErr w:type="spellStart"/>
            <w:r w:rsidRPr="00F847A0">
              <w:rPr>
                <w:color w:val="000000"/>
                <w:szCs w:val="20"/>
              </w:rPr>
              <w:t>pick</w:t>
            </w:r>
            <w:proofErr w:type="spellEnd"/>
            <w:r w:rsidRPr="00F847A0">
              <w:rPr>
                <w:color w:val="000000"/>
                <w:szCs w:val="20"/>
              </w:rPr>
              <w:t xml:space="preserve"> </w:t>
            </w:r>
            <w:proofErr w:type="spellStart"/>
            <w:r w:rsidRPr="00F847A0">
              <w:rPr>
                <w:color w:val="000000"/>
                <w:szCs w:val="20"/>
              </w:rPr>
              <w:t>up</w:t>
            </w:r>
            <w:proofErr w:type="spellEnd"/>
            <w:r w:rsidRPr="00F847A0">
              <w:rPr>
                <w:color w:val="000000"/>
                <w:szCs w:val="20"/>
              </w:rPr>
              <w:t xml:space="preserve">, 4, </w:t>
            </w:r>
          </w:p>
          <w:p w14:paraId="1E7EB599" w14:textId="77777777" w:rsidR="00F847A0" w:rsidRPr="00F847A0" w:rsidRDefault="00F847A0" w:rsidP="00F847A0">
            <w:pPr>
              <w:numPr>
                <w:ilvl w:val="0"/>
                <w:numId w:val="57"/>
              </w:numPr>
              <w:tabs>
                <w:tab w:val="left" w:pos="2445"/>
              </w:tabs>
              <w:spacing w:before="120" w:after="120"/>
              <w:ind w:left="265" w:hanging="142"/>
              <w:contextualSpacing/>
              <w:rPr>
                <w:color w:val="000000"/>
                <w:szCs w:val="20"/>
              </w:rPr>
            </w:pPr>
            <w:proofErr w:type="spellStart"/>
            <w:r w:rsidRPr="00F847A0">
              <w:rPr>
                <w:color w:val="000000"/>
                <w:szCs w:val="20"/>
              </w:rPr>
              <w:t>zapovijedno</w:t>
            </w:r>
            <w:proofErr w:type="spellEnd"/>
            <w:r w:rsidRPr="00F847A0">
              <w:rPr>
                <w:color w:val="000000"/>
                <w:szCs w:val="20"/>
              </w:rPr>
              <w:t xml:space="preserve"> vozilo </w:t>
            </w:r>
            <w:proofErr w:type="spellStart"/>
            <w:r w:rsidRPr="00F847A0">
              <w:rPr>
                <w:color w:val="000000"/>
                <w:szCs w:val="20"/>
              </w:rPr>
              <w:t>ford</w:t>
            </w:r>
            <w:proofErr w:type="spellEnd"/>
            <w:r w:rsidRPr="00F847A0">
              <w:rPr>
                <w:color w:val="000000"/>
                <w:szCs w:val="20"/>
              </w:rPr>
              <w:t xml:space="preserve"> </w:t>
            </w:r>
            <w:proofErr w:type="spellStart"/>
            <w:r w:rsidRPr="00F847A0">
              <w:rPr>
                <w:color w:val="000000"/>
                <w:szCs w:val="20"/>
              </w:rPr>
              <w:t>ranger</w:t>
            </w:r>
            <w:proofErr w:type="spellEnd"/>
            <w:r w:rsidRPr="00F847A0">
              <w:rPr>
                <w:color w:val="000000"/>
                <w:szCs w:val="20"/>
              </w:rPr>
              <w:t>, 2(malo tehničko)</w:t>
            </w:r>
          </w:p>
          <w:p w14:paraId="7E098066" w14:textId="77777777" w:rsidR="00F847A0" w:rsidRPr="00F847A0" w:rsidRDefault="00F847A0" w:rsidP="00F847A0">
            <w:pPr>
              <w:numPr>
                <w:ilvl w:val="0"/>
                <w:numId w:val="57"/>
              </w:numPr>
              <w:tabs>
                <w:tab w:val="left" w:pos="2445"/>
              </w:tabs>
              <w:spacing w:before="120" w:after="120"/>
              <w:ind w:left="265" w:hanging="142"/>
              <w:contextualSpacing/>
              <w:rPr>
                <w:color w:val="000000"/>
                <w:szCs w:val="20"/>
              </w:rPr>
            </w:pPr>
            <w:r w:rsidRPr="00F847A0">
              <w:rPr>
                <w:color w:val="000000"/>
                <w:szCs w:val="20"/>
              </w:rPr>
              <w:t xml:space="preserve">kombinirano navalno - tehničko, </w:t>
            </w:r>
            <w:proofErr w:type="spellStart"/>
            <w:r w:rsidRPr="00F847A0">
              <w:rPr>
                <w:color w:val="000000"/>
                <w:szCs w:val="20"/>
              </w:rPr>
              <w:t>Iveco</w:t>
            </w:r>
            <w:proofErr w:type="spellEnd"/>
            <w:r w:rsidRPr="00F847A0">
              <w:rPr>
                <w:color w:val="000000"/>
                <w:szCs w:val="20"/>
              </w:rPr>
              <w:t xml:space="preserve"> </w:t>
            </w:r>
            <w:proofErr w:type="spellStart"/>
            <w:r w:rsidRPr="00F847A0">
              <w:rPr>
                <w:color w:val="000000"/>
                <w:szCs w:val="20"/>
              </w:rPr>
              <w:t>Traker</w:t>
            </w:r>
            <w:proofErr w:type="spellEnd"/>
            <w:r w:rsidRPr="00F847A0">
              <w:rPr>
                <w:color w:val="000000"/>
                <w:szCs w:val="20"/>
              </w:rPr>
              <w:t>, 3000 l/vode, 300 l/pjenila,7+2, oprema za tehničke intervencije</w:t>
            </w:r>
          </w:p>
          <w:p w14:paraId="4D8FD6BE" w14:textId="77777777" w:rsidR="00F847A0" w:rsidRPr="00F847A0" w:rsidRDefault="00F847A0" w:rsidP="00F847A0">
            <w:pPr>
              <w:numPr>
                <w:ilvl w:val="0"/>
                <w:numId w:val="57"/>
              </w:numPr>
              <w:tabs>
                <w:tab w:val="left" w:pos="2445"/>
              </w:tabs>
              <w:spacing w:before="120" w:after="120"/>
              <w:ind w:left="265" w:hanging="142"/>
              <w:contextualSpacing/>
              <w:rPr>
                <w:color w:val="000000"/>
                <w:szCs w:val="20"/>
              </w:rPr>
            </w:pPr>
            <w:r w:rsidRPr="00F847A0">
              <w:rPr>
                <w:color w:val="000000"/>
                <w:szCs w:val="20"/>
              </w:rPr>
              <w:t xml:space="preserve">kombinirano navalno -  </w:t>
            </w:r>
            <w:proofErr w:type="spellStart"/>
            <w:r w:rsidRPr="00F847A0">
              <w:rPr>
                <w:color w:val="000000"/>
                <w:szCs w:val="20"/>
              </w:rPr>
              <w:t>autoljestva</w:t>
            </w:r>
            <w:proofErr w:type="spellEnd"/>
            <w:r w:rsidRPr="00F847A0">
              <w:rPr>
                <w:color w:val="000000"/>
                <w:szCs w:val="20"/>
              </w:rPr>
              <w:t xml:space="preserve"> 18 m, Mercedes </w:t>
            </w:r>
            <w:proofErr w:type="spellStart"/>
            <w:r w:rsidRPr="00F847A0">
              <w:rPr>
                <w:color w:val="000000"/>
                <w:szCs w:val="20"/>
              </w:rPr>
              <w:t>atego</w:t>
            </w:r>
            <w:proofErr w:type="spellEnd"/>
            <w:r w:rsidRPr="00F847A0">
              <w:rPr>
                <w:color w:val="000000"/>
                <w:szCs w:val="20"/>
              </w:rPr>
              <w:t>, 4+2,2000 l vode 200 l pjenila</w:t>
            </w:r>
          </w:p>
          <w:p w14:paraId="222E2372" w14:textId="77777777" w:rsidR="00F847A0" w:rsidRPr="00F847A0" w:rsidRDefault="00F847A0" w:rsidP="00F847A0">
            <w:pPr>
              <w:numPr>
                <w:ilvl w:val="0"/>
                <w:numId w:val="57"/>
              </w:numPr>
              <w:tabs>
                <w:tab w:val="left" w:pos="2445"/>
              </w:tabs>
              <w:spacing w:before="120" w:after="120"/>
              <w:ind w:left="265" w:hanging="142"/>
              <w:contextualSpacing/>
              <w:rPr>
                <w:color w:val="000000"/>
                <w:szCs w:val="20"/>
              </w:rPr>
            </w:pPr>
            <w:r w:rsidRPr="00F847A0">
              <w:rPr>
                <w:color w:val="000000"/>
                <w:szCs w:val="20"/>
              </w:rPr>
              <w:lastRenderedPageBreak/>
              <w:t xml:space="preserve">autocisterna, voda - pjena Mercedes </w:t>
            </w:r>
            <w:proofErr w:type="spellStart"/>
            <w:r w:rsidRPr="00F847A0">
              <w:rPr>
                <w:color w:val="000000"/>
                <w:szCs w:val="20"/>
              </w:rPr>
              <w:t>actros</w:t>
            </w:r>
            <w:proofErr w:type="spellEnd"/>
            <w:r w:rsidRPr="00F847A0">
              <w:rPr>
                <w:color w:val="000000"/>
                <w:szCs w:val="20"/>
              </w:rPr>
              <w:t>, 3, 6000 l vode, 600 l pjenila</w:t>
            </w:r>
          </w:p>
          <w:p w14:paraId="5F129FE2" w14:textId="77777777" w:rsidR="00F847A0" w:rsidRPr="00F847A0" w:rsidRDefault="00F847A0" w:rsidP="00F847A0">
            <w:pPr>
              <w:numPr>
                <w:ilvl w:val="0"/>
                <w:numId w:val="57"/>
              </w:numPr>
              <w:tabs>
                <w:tab w:val="left" w:pos="2445"/>
              </w:tabs>
              <w:spacing w:before="120" w:after="120"/>
              <w:ind w:left="265" w:hanging="142"/>
              <w:contextualSpacing/>
              <w:rPr>
                <w:color w:val="000000"/>
                <w:szCs w:val="20"/>
              </w:rPr>
            </w:pPr>
            <w:r w:rsidRPr="00F847A0">
              <w:rPr>
                <w:color w:val="000000"/>
                <w:szCs w:val="20"/>
              </w:rPr>
              <w:t xml:space="preserve"> autocisterna za pitku vodu, </w:t>
            </w:r>
            <w:proofErr w:type="spellStart"/>
            <w:r w:rsidRPr="00F847A0">
              <w:rPr>
                <w:color w:val="000000"/>
                <w:szCs w:val="20"/>
              </w:rPr>
              <w:t>scania</w:t>
            </w:r>
            <w:proofErr w:type="spellEnd"/>
            <w:r w:rsidRPr="00F847A0">
              <w:rPr>
                <w:color w:val="000000"/>
                <w:szCs w:val="20"/>
              </w:rPr>
              <w:t>, 3,6000 l vode</w:t>
            </w:r>
          </w:p>
          <w:p w14:paraId="688C8847" w14:textId="77777777" w:rsidR="00F847A0" w:rsidRPr="00F847A0" w:rsidRDefault="00F847A0" w:rsidP="00F847A0">
            <w:pPr>
              <w:numPr>
                <w:ilvl w:val="0"/>
                <w:numId w:val="57"/>
              </w:numPr>
              <w:tabs>
                <w:tab w:val="left" w:pos="2445"/>
              </w:tabs>
              <w:spacing w:before="120" w:after="120"/>
              <w:ind w:left="265" w:hanging="142"/>
              <w:contextualSpacing/>
              <w:rPr>
                <w:color w:val="000000"/>
                <w:szCs w:val="20"/>
              </w:rPr>
            </w:pPr>
            <w:r w:rsidRPr="00F847A0">
              <w:rPr>
                <w:color w:val="000000"/>
                <w:szCs w:val="20"/>
              </w:rPr>
              <w:t xml:space="preserve"> terensko vozilo </w:t>
            </w:r>
            <w:proofErr w:type="spellStart"/>
            <w:r w:rsidRPr="00F847A0">
              <w:rPr>
                <w:color w:val="000000"/>
                <w:szCs w:val="20"/>
              </w:rPr>
              <w:t>toyota</w:t>
            </w:r>
            <w:proofErr w:type="spellEnd"/>
            <w:r w:rsidRPr="00F847A0">
              <w:rPr>
                <w:color w:val="000000"/>
                <w:szCs w:val="20"/>
              </w:rPr>
              <w:t xml:space="preserve"> </w:t>
            </w:r>
            <w:proofErr w:type="spellStart"/>
            <w:r w:rsidRPr="00F847A0">
              <w:rPr>
                <w:color w:val="000000"/>
                <w:szCs w:val="20"/>
              </w:rPr>
              <w:t>lc</w:t>
            </w:r>
            <w:proofErr w:type="spellEnd"/>
            <w:r w:rsidRPr="00F847A0">
              <w:rPr>
                <w:color w:val="000000"/>
                <w:szCs w:val="20"/>
              </w:rPr>
              <w:t xml:space="preserve"> 150,4</w:t>
            </w:r>
          </w:p>
          <w:p w14:paraId="7254EA33" w14:textId="77777777" w:rsidR="00F847A0" w:rsidRPr="00F847A0" w:rsidRDefault="00F847A0" w:rsidP="00F847A0">
            <w:pPr>
              <w:numPr>
                <w:ilvl w:val="0"/>
                <w:numId w:val="57"/>
              </w:numPr>
              <w:tabs>
                <w:tab w:val="left" w:pos="2445"/>
              </w:tabs>
              <w:spacing w:before="120" w:after="120"/>
              <w:ind w:left="265" w:hanging="142"/>
              <w:contextualSpacing/>
              <w:rPr>
                <w:color w:val="000000"/>
                <w:szCs w:val="20"/>
              </w:rPr>
            </w:pPr>
            <w:r w:rsidRPr="00F847A0">
              <w:rPr>
                <w:color w:val="000000"/>
                <w:szCs w:val="20"/>
              </w:rPr>
              <w:t xml:space="preserve"> autocisterna - šumsko vozilo, </w:t>
            </w:r>
            <w:proofErr w:type="spellStart"/>
            <w:r w:rsidRPr="00F847A0">
              <w:rPr>
                <w:color w:val="000000"/>
                <w:szCs w:val="20"/>
              </w:rPr>
              <w:t>mercedes</w:t>
            </w:r>
            <w:proofErr w:type="spellEnd"/>
            <w:r w:rsidRPr="00F847A0">
              <w:rPr>
                <w:color w:val="000000"/>
                <w:szCs w:val="20"/>
              </w:rPr>
              <w:t xml:space="preserve"> </w:t>
            </w:r>
            <w:proofErr w:type="spellStart"/>
            <w:r w:rsidRPr="00F847A0">
              <w:rPr>
                <w:color w:val="000000"/>
                <w:szCs w:val="20"/>
              </w:rPr>
              <w:t>unimog</w:t>
            </w:r>
            <w:proofErr w:type="spellEnd"/>
            <w:r w:rsidRPr="00F847A0">
              <w:rPr>
                <w:color w:val="000000"/>
                <w:szCs w:val="20"/>
              </w:rPr>
              <w:t>, 3, 4000 l vode 400 l pjenila</w:t>
            </w:r>
          </w:p>
          <w:p w14:paraId="3EA9A1A3" w14:textId="77777777" w:rsidR="00F847A0" w:rsidRPr="00F847A0" w:rsidRDefault="00F847A0" w:rsidP="00F847A0">
            <w:pPr>
              <w:numPr>
                <w:ilvl w:val="0"/>
                <w:numId w:val="57"/>
              </w:numPr>
              <w:tabs>
                <w:tab w:val="left" w:pos="2445"/>
              </w:tabs>
              <w:spacing w:before="120" w:after="120"/>
              <w:ind w:left="265" w:hanging="142"/>
              <w:contextualSpacing/>
              <w:rPr>
                <w:color w:val="000000"/>
                <w:szCs w:val="20"/>
              </w:rPr>
            </w:pPr>
            <w:r w:rsidRPr="00F847A0">
              <w:rPr>
                <w:color w:val="000000"/>
                <w:szCs w:val="20"/>
              </w:rPr>
              <w:t xml:space="preserve">autocisterna - šumsko vozilo, </w:t>
            </w:r>
            <w:proofErr w:type="spellStart"/>
            <w:r w:rsidRPr="00F847A0">
              <w:rPr>
                <w:color w:val="000000"/>
                <w:szCs w:val="20"/>
              </w:rPr>
              <w:t>mercedes</w:t>
            </w:r>
            <w:proofErr w:type="spellEnd"/>
            <w:r w:rsidRPr="00F847A0">
              <w:rPr>
                <w:color w:val="000000"/>
                <w:szCs w:val="20"/>
              </w:rPr>
              <w:t xml:space="preserve"> </w:t>
            </w:r>
            <w:proofErr w:type="spellStart"/>
            <w:r w:rsidRPr="00F847A0">
              <w:rPr>
                <w:color w:val="000000"/>
                <w:szCs w:val="20"/>
              </w:rPr>
              <w:t>unimog</w:t>
            </w:r>
            <w:proofErr w:type="spellEnd"/>
            <w:r w:rsidRPr="00F847A0">
              <w:rPr>
                <w:color w:val="000000"/>
                <w:szCs w:val="20"/>
              </w:rPr>
              <w:t>, 3, 2000 l vode, 200 l pjenila</w:t>
            </w:r>
          </w:p>
          <w:p w14:paraId="0CAAAE7A" w14:textId="77777777" w:rsidR="00F847A0" w:rsidRPr="00F847A0" w:rsidRDefault="00F847A0" w:rsidP="00F847A0">
            <w:pPr>
              <w:numPr>
                <w:ilvl w:val="0"/>
                <w:numId w:val="57"/>
              </w:numPr>
              <w:tabs>
                <w:tab w:val="left" w:pos="2445"/>
              </w:tabs>
              <w:spacing w:before="120" w:after="120"/>
              <w:ind w:left="265" w:hanging="142"/>
              <w:contextualSpacing/>
              <w:rPr>
                <w:color w:val="000000"/>
                <w:szCs w:val="20"/>
              </w:rPr>
            </w:pPr>
            <w:proofErr w:type="spellStart"/>
            <w:r w:rsidRPr="00F847A0">
              <w:rPr>
                <w:color w:val="000000"/>
                <w:szCs w:val="20"/>
              </w:rPr>
              <w:t>zapovijedno</w:t>
            </w:r>
            <w:proofErr w:type="spellEnd"/>
            <w:r w:rsidRPr="00F847A0">
              <w:rPr>
                <w:color w:val="000000"/>
                <w:szCs w:val="20"/>
              </w:rPr>
              <w:t xml:space="preserve"> vozilo, </w:t>
            </w:r>
            <w:proofErr w:type="spellStart"/>
            <w:r w:rsidRPr="00F847A0">
              <w:rPr>
                <w:color w:val="000000"/>
                <w:szCs w:val="20"/>
              </w:rPr>
              <w:t>toyota</w:t>
            </w:r>
            <w:proofErr w:type="spellEnd"/>
            <w:r w:rsidRPr="00F847A0">
              <w:rPr>
                <w:color w:val="000000"/>
                <w:szCs w:val="20"/>
              </w:rPr>
              <w:t xml:space="preserve"> rav4, 4</w:t>
            </w:r>
          </w:p>
          <w:p w14:paraId="0AF44402" w14:textId="77777777" w:rsidR="00F847A0" w:rsidRPr="00F847A0" w:rsidRDefault="00F847A0" w:rsidP="00F847A0">
            <w:pPr>
              <w:numPr>
                <w:ilvl w:val="0"/>
                <w:numId w:val="57"/>
              </w:numPr>
              <w:tabs>
                <w:tab w:val="left" w:pos="2445"/>
              </w:tabs>
              <w:spacing w:before="120" w:after="120"/>
              <w:ind w:left="265" w:hanging="142"/>
              <w:contextualSpacing/>
              <w:rPr>
                <w:color w:val="000000"/>
                <w:szCs w:val="20"/>
              </w:rPr>
            </w:pPr>
            <w:r w:rsidRPr="00F847A0">
              <w:rPr>
                <w:color w:val="000000"/>
                <w:szCs w:val="20"/>
              </w:rPr>
              <w:t xml:space="preserve">šumsko vozilo, </w:t>
            </w:r>
            <w:proofErr w:type="spellStart"/>
            <w:r w:rsidRPr="00F847A0">
              <w:rPr>
                <w:color w:val="000000"/>
                <w:szCs w:val="20"/>
              </w:rPr>
              <w:t>mercedes</w:t>
            </w:r>
            <w:proofErr w:type="spellEnd"/>
            <w:r w:rsidRPr="00F847A0">
              <w:rPr>
                <w:color w:val="000000"/>
                <w:szCs w:val="20"/>
              </w:rPr>
              <w:t xml:space="preserve"> </w:t>
            </w:r>
            <w:proofErr w:type="spellStart"/>
            <w:r w:rsidRPr="00F847A0">
              <w:rPr>
                <w:color w:val="000000"/>
                <w:szCs w:val="20"/>
              </w:rPr>
              <w:t>puch</w:t>
            </w:r>
            <w:proofErr w:type="spellEnd"/>
            <w:r w:rsidRPr="00F847A0">
              <w:rPr>
                <w:color w:val="000000"/>
                <w:szCs w:val="20"/>
              </w:rPr>
              <w:t>, 2, 300l vode</w:t>
            </w:r>
          </w:p>
          <w:p w14:paraId="57E1B15B" w14:textId="77777777" w:rsidR="00F847A0" w:rsidRPr="00F847A0" w:rsidRDefault="00F847A0" w:rsidP="00F847A0">
            <w:pPr>
              <w:numPr>
                <w:ilvl w:val="0"/>
                <w:numId w:val="57"/>
              </w:numPr>
              <w:tabs>
                <w:tab w:val="left" w:pos="2445"/>
              </w:tabs>
              <w:spacing w:before="120" w:after="120"/>
              <w:ind w:left="265" w:hanging="142"/>
              <w:contextualSpacing/>
              <w:rPr>
                <w:color w:val="000000"/>
                <w:szCs w:val="20"/>
              </w:rPr>
            </w:pPr>
            <w:r w:rsidRPr="00F847A0">
              <w:rPr>
                <w:color w:val="000000"/>
                <w:szCs w:val="20"/>
              </w:rPr>
              <w:t xml:space="preserve"> terensko vozilo Ford </w:t>
            </w:r>
            <w:proofErr w:type="spellStart"/>
            <w:r w:rsidRPr="00F847A0">
              <w:rPr>
                <w:color w:val="000000"/>
                <w:szCs w:val="20"/>
              </w:rPr>
              <w:t>Ranger</w:t>
            </w:r>
            <w:proofErr w:type="spellEnd"/>
            <w:r w:rsidRPr="00F847A0">
              <w:rPr>
                <w:color w:val="000000"/>
                <w:szCs w:val="20"/>
              </w:rPr>
              <w:t>, 4</w:t>
            </w:r>
          </w:p>
          <w:p w14:paraId="085DC57B" w14:textId="77777777" w:rsidR="00F847A0" w:rsidRPr="00F847A0" w:rsidRDefault="00F847A0" w:rsidP="00F847A0">
            <w:pPr>
              <w:numPr>
                <w:ilvl w:val="0"/>
                <w:numId w:val="57"/>
              </w:numPr>
              <w:tabs>
                <w:tab w:val="left" w:pos="2445"/>
              </w:tabs>
              <w:spacing w:before="120" w:after="120"/>
              <w:ind w:left="265" w:hanging="142"/>
              <w:contextualSpacing/>
              <w:rPr>
                <w:color w:val="000000"/>
                <w:szCs w:val="20"/>
              </w:rPr>
            </w:pPr>
            <w:r w:rsidRPr="00F847A0">
              <w:rPr>
                <w:color w:val="000000"/>
                <w:szCs w:val="20"/>
              </w:rPr>
              <w:t xml:space="preserve"> kombi vozilo </w:t>
            </w:r>
            <w:proofErr w:type="spellStart"/>
            <w:r w:rsidRPr="00F847A0">
              <w:rPr>
                <w:color w:val="000000"/>
                <w:szCs w:val="20"/>
              </w:rPr>
              <w:t>renaulth</w:t>
            </w:r>
            <w:proofErr w:type="spellEnd"/>
            <w:r w:rsidRPr="00F847A0">
              <w:rPr>
                <w:color w:val="000000"/>
                <w:szCs w:val="20"/>
              </w:rPr>
              <w:t xml:space="preserve"> </w:t>
            </w:r>
            <w:proofErr w:type="spellStart"/>
            <w:r w:rsidRPr="00F847A0">
              <w:rPr>
                <w:color w:val="000000"/>
                <w:szCs w:val="20"/>
              </w:rPr>
              <w:t>trafic</w:t>
            </w:r>
            <w:proofErr w:type="spellEnd"/>
            <w:r w:rsidRPr="00F847A0">
              <w:rPr>
                <w:color w:val="000000"/>
                <w:szCs w:val="20"/>
              </w:rPr>
              <w:t xml:space="preserve"> 9</w:t>
            </w:r>
          </w:p>
          <w:p w14:paraId="106DB5DC" w14:textId="77777777" w:rsidR="00F847A0" w:rsidRPr="00F847A0" w:rsidRDefault="00F847A0" w:rsidP="00F847A0">
            <w:pPr>
              <w:numPr>
                <w:ilvl w:val="0"/>
                <w:numId w:val="57"/>
              </w:numPr>
              <w:tabs>
                <w:tab w:val="left" w:pos="2445"/>
              </w:tabs>
              <w:spacing w:before="120" w:after="120"/>
              <w:ind w:left="265" w:hanging="142"/>
              <w:contextualSpacing/>
              <w:rPr>
                <w:color w:val="000000"/>
                <w:szCs w:val="20"/>
              </w:rPr>
            </w:pPr>
            <w:r w:rsidRPr="00F847A0">
              <w:rPr>
                <w:color w:val="000000"/>
                <w:szCs w:val="20"/>
              </w:rPr>
              <w:t xml:space="preserve">kombinirano navalno - tehničko vozilo </w:t>
            </w:r>
            <w:proofErr w:type="spellStart"/>
            <w:r w:rsidRPr="00F847A0">
              <w:rPr>
                <w:color w:val="000000"/>
                <w:szCs w:val="20"/>
              </w:rPr>
              <w:t>mercedes</w:t>
            </w:r>
            <w:proofErr w:type="spellEnd"/>
            <w:r w:rsidRPr="00F847A0">
              <w:rPr>
                <w:color w:val="000000"/>
                <w:szCs w:val="20"/>
              </w:rPr>
              <w:t xml:space="preserve"> </w:t>
            </w:r>
            <w:proofErr w:type="spellStart"/>
            <w:r w:rsidRPr="00F847A0">
              <w:rPr>
                <w:color w:val="000000"/>
                <w:szCs w:val="20"/>
              </w:rPr>
              <w:t>Atego</w:t>
            </w:r>
            <w:proofErr w:type="spellEnd"/>
            <w:r w:rsidRPr="00F847A0">
              <w:rPr>
                <w:color w:val="000000"/>
                <w:szCs w:val="20"/>
              </w:rPr>
              <w:t xml:space="preserve"> 3000 l/vode, 300 l/pjenila, 6, oprema za tehničke intervencije</w:t>
            </w:r>
          </w:p>
        </w:tc>
        <w:tc>
          <w:tcPr>
            <w:tcW w:w="1348" w:type="dxa"/>
            <w:vAlign w:val="center"/>
          </w:tcPr>
          <w:p w14:paraId="5BE678E9" w14:textId="77777777" w:rsidR="00F847A0" w:rsidRPr="00F847A0" w:rsidRDefault="00F847A0" w:rsidP="00F847A0">
            <w:pPr>
              <w:tabs>
                <w:tab w:val="left" w:pos="3045"/>
              </w:tabs>
              <w:spacing w:before="0" w:after="0"/>
              <w:jc w:val="center"/>
              <w:rPr>
                <w:color w:val="000000"/>
                <w:szCs w:val="20"/>
              </w:rPr>
            </w:pPr>
            <w:r w:rsidRPr="00F847A0">
              <w:rPr>
                <w:color w:val="000000"/>
                <w:szCs w:val="20"/>
              </w:rPr>
              <w:lastRenderedPageBreak/>
              <w:t>+</w:t>
            </w:r>
          </w:p>
        </w:tc>
      </w:tr>
    </w:tbl>
    <w:p w14:paraId="1E2B2418" w14:textId="77777777" w:rsidR="000A51DA" w:rsidRDefault="000A51DA" w:rsidP="000A51DA">
      <w:pPr>
        <w:rPr>
          <w:b/>
          <w:bCs/>
          <w:szCs w:val="22"/>
          <w:lang w:eastAsia="hr-HR"/>
        </w:rPr>
      </w:pPr>
    </w:p>
    <w:p w14:paraId="18F7B63A" w14:textId="77777777" w:rsidR="00F847A0" w:rsidRPr="00236A52" w:rsidRDefault="00F847A0" w:rsidP="000A51DA">
      <w:pPr>
        <w:rPr>
          <w:b/>
          <w:bCs/>
          <w:szCs w:val="22"/>
          <w:lang w:eastAsia="hr-HR"/>
        </w:rPr>
      </w:pPr>
    </w:p>
    <w:p w14:paraId="2F216972" w14:textId="77777777" w:rsidR="000A51DA" w:rsidRPr="00A47B7A" w:rsidRDefault="000A51DA" w:rsidP="00A75D6D">
      <w:pPr>
        <w:rPr>
          <w:lang w:bidi="en-US"/>
        </w:rPr>
      </w:pPr>
    </w:p>
    <w:p w14:paraId="1C91199C" w14:textId="5A1A19CA" w:rsidR="00812137" w:rsidRPr="00A47B7A" w:rsidRDefault="00812137" w:rsidP="00812137">
      <w:pPr>
        <w:rPr>
          <w:b/>
          <w:u w:val="single"/>
          <w:lang w:bidi="en-US"/>
        </w:rPr>
      </w:pPr>
      <w:r w:rsidRPr="00A47B7A">
        <w:rPr>
          <w:b/>
          <w:u w:val="single"/>
          <w:lang w:bidi="en-US"/>
        </w:rPr>
        <w:t xml:space="preserve">DVD </w:t>
      </w:r>
      <w:r w:rsidR="00F847A0">
        <w:rPr>
          <w:b/>
          <w:u w:val="single"/>
          <w:lang w:bidi="en-US"/>
        </w:rPr>
        <w:t>BUJE</w:t>
      </w:r>
    </w:p>
    <w:p w14:paraId="33D6CD86" w14:textId="77777777" w:rsidR="00F847A0" w:rsidRPr="00F847A0" w:rsidRDefault="00F847A0" w:rsidP="00F847A0">
      <w:pPr>
        <w:suppressAutoHyphens/>
        <w:spacing w:before="0" w:after="0" w:line="360" w:lineRule="auto"/>
        <w:rPr>
          <w:color w:val="262626"/>
          <w:highlight w:val="white"/>
        </w:rPr>
      </w:pPr>
      <w:r w:rsidRPr="00F847A0">
        <w:rPr>
          <w:b/>
          <w:color w:val="262626"/>
          <w:shd w:val="clear" w:color="auto" w:fill="FFFFFF"/>
        </w:rPr>
        <w:t>Adresa:</w:t>
      </w:r>
      <w:r w:rsidRPr="00F847A0">
        <w:rPr>
          <w:color w:val="262626"/>
          <w:shd w:val="clear" w:color="auto" w:fill="FFFFFF"/>
        </w:rPr>
        <w:t xml:space="preserve"> </w:t>
      </w:r>
      <w:proofErr w:type="spellStart"/>
      <w:r w:rsidRPr="00F847A0">
        <w:rPr>
          <w:color w:val="262626"/>
          <w:shd w:val="clear" w:color="auto" w:fill="FFFFFF"/>
        </w:rPr>
        <w:t>V.Gortana</w:t>
      </w:r>
      <w:proofErr w:type="spellEnd"/>
      <w:r w:rsidRPr="00F847A0">
        <w:rPr>
          <w:color w:val="262626"/>
          <w:shd w:val="clear" w:color="auto" w:fill="FFFFFF"/>
        </w:rPr>
        <w:t xml:space="preserve"> 5</w:t>
      </w:r>
      <w:r w:rsidRPr="00F847A0">
        <w:rPr>
          <w:color w:val="000000"/>
          <w:shd w:val="clear" w:color="auto" w:fill="FFFFFF"/>
        </w:rPr>
        <w:t>, 52460 Buje</w:t>
      </w:r>
    </w:p>
    <w:p w14:paraId="5297517D" w14:textId="77777777" w:rsidR="00F847A0" w:rsidRPr="00F847A0" w:rsidRDefault="00F847A0" w:rsidP="00F847A0">
      <w:pPr>
        <w:suppressAutoHyphens/>
        <w:spacing w:before="0" w:after="0" w:line="360" w:lineRule="auto"/>
        <w:rPr>
          <w:color w:val="262626"/>
          <w:highlight w:val="white"/>
        </w:rPr>
      </w:pPr>
      <w:r w:rsidRPr="00F847A0">
        <w:rPr>
          <w:b/>
          <w:bCs/>
          <w:color w:val="000000"/>
        </w:rPr>
        <w:t>e-mail:</w:t>
      </w:r>
      <w:r w:rsidRPr="00F847A0">
        <w:rPr>
          <w:color w:val="262626"/>
          <w:sz w:val="21"/>
          <w:szCs w:val="21"/>
          <w:shd w:val="clear" w:color="auto" w:fill="FFFFFF"/>
        </w:rPr>
        <w:t> </w:t>
      </w:r>
      <w:hyperlink r:id="rId49" w:tgtFrame="_blank">
        <w:r w:rsidRPr="00F847A0">
          <w:rPr>
            <w:color w:val="262626"/>
            <w:sz w:val="21"/>
            <w:szCs w:val="21"/>
            <w:highlight w:val="white"/>
            <w:u w:val="single"/>
          </w:rPr>
          <w:t>dvdbuje0606@gmail.com</w:t>
        </w:r>
      </w:hyperlink>
      <w:r w:rsidRPr="00F847A0">
        <w:rPr>
          <w:color w:val="262626"/>
          <w:sz w:val="21"/>
          <w:szCs w:val="21"/>
          <w:shd w:val="clear" w:color="auto" w:fill="FFFFFF"/>
        </w:rPr>
        <w:t> </w:t>
      </w:r>
    </w:p>
    <w:p w14:paraId="121E1103" w14:textId="77777777" w:rsidR="00F847A0" w:rsidRPr="00F847A0" w:rsidRDefault="00F847A0" w:rsidP="00F847A0">
      <w:pPr>
        <w:suppressAutoHyphens/>
        <w:spacing w:before="0" w:after="0" w:line="360" w:lineRule="auto"/>
        <w:jc w:val="left"/>
        <w:rPr>
          <w:color w:val="000000"/>
          <w:u w:val="single"/>
        </w:rPr>
      </w:pPr>
      <w:r w:rsidRPr="00F847A0">
        <w:rPr>
          <w:b/>
          <w:color w:val="262626"/>
          <w:shd w:val="clear" w:color="auto" w:fill="FFFFFF"/>
        </w:rPr>
        <w:t xml:space="preserve">Predsjednik: </w:t>
      </w:r>
      <w:r w:rsidRPr="00F847A0">
        <w:rPr>
          <w:color w:val="262626"/>
          <w:shd w:val="clear" w:color="auto" w:fill="FFFFFF"/>
        </w:rPr>
        <w:t>Goran Rašić, 098304295,</w:t>
      </w:r>
      <w:r w:rsidRPr="00F847A0">
        <w:rPr>
          <w:b/>
          <w:color w:val="262626"/>
          <w:shd w:val="clear" w:color="auto" w:fill="FFFFFF"/>
        </w:rPr>
        <w:t> </w:t>
      </w:r>
      <w:r w:rsidRPr="00F847A0">
        <w:rPr>
          <w:b/>
          <w:color w:val="262626"/>
          <w:shd w:val="clear" w:color="auto" w:fill="FFFFFF"/>
        </w:rPr>
        <w:br/>
        <w:t>email</w:t>
      </w:r>
      <w:r w:rsidRPr="00F847A0">
        <w:rPr>
          <w:b/>
          <w:color w:val="000000"/>
          <w:shd w:val="clear" w:color="auto" w:fill="FFFFFF"/>
        </w:rPr>
        <w:t>: </w:t>
      </w:r>
      <w:hyperlink r:id="rId50" w:tgtFrame="_blank">
        <w:r w:rsidRPr="00F847A0">
          <w:rPr>
            <w:color w:val="000000"/>
            <w:highlight w:val="white"/>
            <w:u w:val="single"/>
          </w:rPr>
          <w:t>rasicg1@gmail.com</w:t>
        </w:r>
      </w:hyperlink>
      <w:r w:rsidRPr="00F847A0">
        <w:rPr>
          <w:b/>
          <w:color w:val="000000"/>
          <w:shd w:val="clear" w:color="auto" w:fill="FFFFFF"/>
        </w:rPr>
        <w:t> </w:t>
      </w:r>
      <w:r w:rsidRPr="00F847A0">
        <w:rPr>
          <w:b/>
          <w:color w:val="000000"/>
          <w:shd w:val="clear" w:color="auto" w:fill="FFFFFF"/>
        </w:rPr>
        <w:br/>
        <w:t>Zapovjednik:</w:t>
      </w:r>
      <w:r w:rsidRPr="00F847A0">
        <w:rPr>
          <w:color w:val="000000"/>
          <w:shd w:val="clear" w:color="auto" w:fill="FFFFFF"/>
        </w:rPr>
        <w:t xml:space="preserve"> Ivan Jozić, mob: 099 564 74 55</w:t>
      </w:r>
      <w:r w:rsidRPr="00F847A0">
        <w:rPr>
          <w:b/>
          <w:color w:val="000000"/>
          <w:shd w:val="clear" w:color="auto" w:fill="FFFFFF"/>
        </w:rPr>
        <w:br/>
        <w:t xml:space="preserve">Tajnica: </w:t>
      </w:r>
      <w:r w:rsidRPr="00F847A0">
        <w:rPr>
          <w:color w:val="000000"/>
          <w:shd w:val="clear" w:color="auto" w:fill="FFFFFF"/>
        </w:rPr>
        <w:t xml:space="preserve">Snježana </w:t>
      </w:r>
      <w:proofErr w:type="spellStart"/>
      <w:r w:rsidRPr="00F847A0">
        <w:rPr>
          <w:color w:val="000000"/>
          <w:shd w:val="clear" w:color="auto" w:fill="FFFFFF"/>
        </w:rPr>
        <w:t>Vitulić</w:t>
      </w:r>
      <w:proofErr w:type="spellEnd"/>
      <w:r w:rsidRPr="00F847A0">
        <w:rPr>
          <w:color w:val="000000"/>
          <w:shd w:val="clear" w:color="auto" w:fill="FFFFFF"/>
        </w:rPr>
        <w:t>, mob: 091 377 48 07</w:t>
      </w:r>
      <w:r w:rsidRPr="00F847A0">
        <w:rPr>
          <w:b/>
          <w:color w:val="000000"/>
          <w:shd w:val="clear" w:color="auto" w:fill="FFFFFF"/>
        </w:rPr>
        <w:t> </w:t>
      </w:r>
      <w:r w:rsidRPr="00F847A0">
        <w:rPr>
          <w:b/>
          <w:color w:val="000000"/>
          <w:shd w:val="clear" w:color="auto" w:fill="FFFFFF"/>
        </w:rPr>
        <w:br/>
        <w:t>email:</w:t>
      </w:r>
      <w:r w:rsidRPr="00F847A0">
        <w:rPr>
          <w:color w:val="000000"/>
          <w:shd w:val="clear" w:color="auto" w:fill="FFFFFF"/>
        </w:rPr>
        <w:t> </w:t>
      </w:r>
      <w:r w:rsidRPr="00F847A0">
        <w:rPr>
          <w:color w:val="000000"/>
          <w:highlight w:val="white"/>
          <w:u w:val="single"/>
        </w:rPr>
        <w:t>snjezana.vitulic@gmail.com</w:t>
      </w:r>
    </w:p>
    <w:p w14:paraId="267F6972" w14:textId="77777777" w:rsidR="00F847A0" w:rsidRPr="00F847A0" w:rsidRDefault="00F847A0" w:rsidP="00F847A0">
      <w:pPr>
        <w:suppressAutoHyphens/>
        <w:rPr>
          <w:rFonts w:ascii="Arial Narrow" w:hAnsi="Arial Narrow"/>
          <w:color w:val="000000"/>
          <w:u w:val="single"/>
        </w:rPr>
      </w:pPr>
    </w:p>
    <w:p w14:paraId="2FDDFE9E" w14:textId="77777777" w:rsidR="00890E0B" w:rsidRPr="00717D05" w:rsidRDefault="00890E0B" w:rsidP="00A75D6D">
      <w:pPr>
        <w:rPr>
          <w:highlight w:val="yellow"/>
          <w:lang w:bidi="en-US"/>
        </w:rPr>
      </w:pPr>
    </w:p>
    <w:tbl>
      <w:tblPr>
        <w:tblStyle w:val="TableGrid3"/>
        <w:tblW w:w="10699" w:type="dxa"/>
        <w:jc w:val="center"/>
        <w:tblLook w:val="04A0" w:firstRow="1" w:lastRow="0" w:firstColumn="1" w:lastColumn="0" w:noHBand="0" w:noVBand="1"/>
      </w:tblPr>
      <w:tblGrid>
        <w:gridCol w:w="1139"/>
        <w:gridCol w:w="1183"/>
        <w:gridCol w:w="1384"/>
        <w:gridCol w:w="1183"/>
        <w:gridCol w:w="1150"/>
        <w:gridCol w:w="3375"/>
        <w:gridCol w:w="1285"/>
      </w:tblGrid>
      <w:tr w:rsidR="00F847A0" w:rsidRPr="00F847A0" w14:paraId="28988A59" w14:textId="77777777" w:rsidTr="00F847A0">
        <w:trPr>
          <w:jc w:val="center"/>
        </w:trPr>
        <w:tc>
          <w:tcPr>
            <w:tcW w:w="976" w:type="dxa"/>
            <w:shd w:val="clear" w:color="auto" w:fill="D6E3BC" w:themeFill="accent3" w:themeFillTint="66"/>
            <w:vAlign w:val="center"/>
          </w:tcPr>
          <w:p w14:paraId="3EF41566" w14:textId="77777777" w:rsidR="00F847A0" w:rsidRPr="00F847A0" w:rsidRDefault="00F847A0" w:rsidP="00F847A0">
            <w:pPr>
              <w:tabs>
                <w:tab w:val="left" w:pos="3045"/>
              </w:tabs>
              <w:spacing w:before="120" w:after="120"/>
              <w:jc w:val="center"/>
              <w:rPr>
                <w:b/>
                <w:color w:val="000000"/>
                <w:szCs w:val="20"/>
              </w:rPr>
            </w:pPr>
            <w:r w:rsidRPr="00F847A0">
              <w:rPr>
                <w:b/>
                <w:color w:val="000000"/>
                <w:szCs w:val="20"/>
              </w:rPr>
              <w:t>Postrojba</w:t>
            </w:r>
          </w:p>
        </w:tc>
        <w:tc>
          <w:tcPr>
            <w:tcW w:w="1009" w:type="dxa"/>
            <w:shd w:val="clear" w:color="auto" w:fill="D6E3BC" w:themeFill="accent3" w:themeFillTint="66"/>
            <w:vAlign w:val="center"/>
          </w:tcPr>
          <w:p w14:paraId="34E5ACF7" w14:textId="77777777" w:rsidR="00F847A0" w:rsidRPr="00F847A0" w:rsidRDefault="00F847A0" w:rsidP="00F847A0">
            <w:pPr>
              <w:tabs>
                <w:tab w:val="left" w:pos="3045"/>
              </w:tabs>
              <w:spacing w:before="120" w:after="120"/>
              <w:jc w:val="center"/>
              <w:rPr>
                <w:b/>
                <w:color w:val="000000"/>
                <w:szCs w:val="20"/>
              </w:rPr>
            </w:pPr>
            <w:r w:rsidRPr="00F847A0">
              <w:rPr>
                <w:b/>
                <w:color w:val="000000"/>
                <w:szCs w:val="20"/>
              </w:rPr>
              <w:t>Dežurstvo</w:t>
            </w:r>
          </w:p>
        </w:tc>
        <w:tc>
          <w:tcPr>
            <w:tcW w:w="1176" w:type="dxa"/>
            <w:shd w:val="clear" w:color="auto" w:fill="D6E3BC" w:themeFill="accent3" w:themeFillTint="66"/>
            <w:vAlign w:val="center"/>
          </w:tcPr>
          <w:p w14:paraId="6A29616F" w14:textId="77777777" w:rsidR="00F847A0" w:rsidRPr="00F847A0" w:rsidRDefault="00F847A0" w:rsidP="00F847A0">
            <w:pPr>
              <w:tabs>
                <w:tab w:val="left" w:pos="3045"/>
              </w:tabs>
              <w:spacing w:before="120" w:after="120"/>
              <w:jc w:val="center"/>
              <w:rPr>
                <w:b/>
                <w:color w:val="000000"/>
                <w:szCs w:val="20"/>
              </w:rPr>
            </w:pPr>
            <w:r w:rsidRPr="00F847A0">
              <w:rPr>
                <w:b/>
                <w:color w:val="000000"/>
                <w:szCs w:val="20"/>
              </w:rPr>
              <w:t>Broj operativnih* vatrogasaca</w:t>
            </w:r>
          </w:p>
        </w:tc>
        <w:tc>
          <w:tcPr>
            <w:tcW w:w="1010" w:type="dxa"/>
            <w:shd w:val="clear" w:color="auto" w:fill="D6E3BC" w:themeFill="accent3" w:themeFillTint="66"/>
            <w:vAlign w:val="center"/>
          </w:tcPr>
          <w:p w14:paraId="508BDA22" w14:textId="77777777" w:rsidR="00F847A0" w:rsidRPr="00F847A0" w:rsidRDefault="00F847A0" w:rsidP="00F847A0">
            <w:pPr>
              <w:tabs>
                <w:tab w:val="left" w:pos="3045"/>
              </w:tabs>
              <w:spacing w:before="120" w:after="120"/>
              <w:jc w:val="center"/>
              <w:rPr>
                <w:b/>
                <w:color w:val="000000"/>
                <w:szCs w:val="20"/>
              </w:rPr>
            </w:pPr>
            <w:r w:rsidRPr="00F847A0">
              <w:rPr>
                <w:b/>
                <w:color w:val="000000"/>
                <w:szCs w:val="20"/>
              </w:rPr>
              <w:t>Broj voditelja**</w:t>
            </w:r>
          </w:p>
        </w:tc>
        <w:tc>
          <w:tcPr>
            <w:tcW w:w="981" w:type="dxa"/>
            <w:shd w:val="clear" w:color="auto" w:fill="D6E3BC" w:themeFill="accent3" w:themeFillTint="66"/>
            <w:vAlign w:val="center"/>
          </w:tcPr>
          <w:p w14:paraId="203C1907" w14:textId="77777777" w:rsidR="00F847A0" w:rsidRPr="00F847A0" w:rsidRDefault="00F847A0" w:rsidP="00F847A0">
            <w:pPr>
              <w:tabs>
                <w:tab w:val="left" w:pos="3045"/>
              </w:tabs>
              <w:spacing w:before="120" w:after="120"/>
              <w:jc w:val="center"/>
              <w:rPr>
                <w:b/>
                <w:color w:val="000000"/>
                <w:szCs w:val="20"/>
              </w:rPr>
            </w:pPr>
            <w:r w:rsidRPr="00F847A0">
              <w:rPr>
                <w:b/>
                <w:color w:val="000000"/>
                <w:szCs w:val="20"/>
              </w:rPr>
              <w:t>Smjena/1. izlaz</w:t>
            </w:r>
          </w:p>
        </w:tc>
        <w:tc>
          <w:tcPr>
            <w:tcW w:w="4198" w:type="dxa"/>
            <w:shd w:val="clear" w:color="auto" w:fill="D6E3BC" w:themeFill="accent3" w:themeFillTint="66"/>
            <w:vAlign w:val="center"/>
          </w:tcPr>
          <w:p w14:paraId="3C98F0BE" w14:textId="77777777" w:rsidR="00F847A0" w:rsidRPr="00F847A0" w:rsidRDefault="00F847A0" w:rsidP="00F847A0">
            <w:pPr>
              <w:tabs>
                <w:tab w:val="left" w:pos="3045"/>
              </w:tabs>
              <w:spacing w:before="120" w:after="120"/>
              <w:jc w:val="center"/>
              <w:rPr>
                <w:b/>
                <w:color w:val="000000"/>
                <w:szCs w:val="20"/>
              </w:rPr>
            </w:pPr>
            <w:r w:rsidRPr="00F847A0">
              <w:rPr>
                <w:b/>
                <w:color w:val="000000"/>
                <w:szCs w:val="20"/>
              </w:rPr>
              <w:t>Vozila</w:t>
            </w:r>
          </w:p>
        </w:tc>
        <w:tc>
          <w:tcPr>
            <w:tcW w:w="1348" w:type="dxa"/>
            <w:shd w:val="clear" w:color="auto" w:fill="D6E3BC" w:themeFill="accent3" w:themeFillTint="66"/>
            <w:vAlign w:val="center"/>
          </w:tcPr>
          <w:p w14:paraId="525882A3" w14:textId="77777777" w:rsidR="00F847A0" w:rsidRPr="00F847A0" w:rsidRDefault="00F847A0" w:rsidP="00F847A0">
            <w:pPr>
              <w:tabs>
                <w:tab w:val="left" w:pos="3045"/>
              </w:tabs>
              <w:spacing w:before="120" w:after="120"/>
              <w:jc w:val="center"/>
              <w:rPr>
                <w:b/>
                <w:color w:val="000000"/>
                <w:szCs w:val="20"/>
              </w:rPr>
            </w:pPr>
            <w:r w:rsidRPr="00F847A0">
              <w:rPr>
                <w:b/>
                <w:color w:val="000000"/>
                <w:szCs w:val="20"/>
              </w:rPr>
              <w:t>Dom – spremište</w:t>
            </w:r>
          </w:p>
        </w:tc>
      </w:tr>
      <w:tr w:rsidR="00F847A0" w:rsidRPr="00F847A0" w14:paraId="68605827" w14:textId="77777777" w:rsidTr="00787A87">
        <w:trPr>
          <w:trHeight w:val="1856"/>
          <w:jc w:val="center"/>
        </w:trPr>
        <w:tc>
          <w:tcPr>
            <w:tcW w:w="976" w:type="dxa"/>
            <w:vAlign w:val="center"/>
          </w:tcPr>
          <w:p w14:paraId="7F0037B8" w14:textId="77777777" w:rsidR="00F847A0" w:rsidRPr="00F847A0" w:rsidRDefault="00F847A0" w:rsidP="00F847A0">
            <w:pPr>
              <w:tabs>
                <w:tab w:val="left" w:pos="3045"/>
              </w:tabs>
              <w:spacing w:before="0" w:after="0"/>
              <w:jc w:val="center"/>
              <w:rPr>
                <w:b/>
                <w:color w:val="000000"/>
                <w:szCs w:val="20"/>
              </w:rPr>
            </w:pPr>
            <w:r w:rsidRPr="00F847A0">
              <w:rPr>
                <w:b/>
                <w:color w:val="000000"/>
                <w:szCs w:val="20"/>
              </w:rPr>
              <w:t>DVD Buje</w:t>
            </w:r>
          </w:p>
        </w:tc>
        <w:tc>
          <w:tcPr>
            <w:tcW w:w="1009" w:type="dxa"/>
            <w:vAlign w:val="center"/>
          </w:tcPr>
          <w:p w14:paraId="4666814F" w14:textId="77777777" w:rsidR="00F847A0" w:rsidRPr="00F847A0" w:rsidRDefault="00F847A0" w:rsidP="00F847A0">
            <w:pPr>
              <w:tabs>
                <w:tab w:val="left" w:pos="3045"/>
              </w:tabs>
              <w:spacing w:before="0" w:after="0"/>
              <w:jc w:val="center"/>
              <w:rPr>
                <w:color w:val="auto"/>
                <w:szCs w:val="20"/>
              </w:rPr>
            </w:pPr>
            <w:r w:rsidRPr="00F847A0">
              <w:rPr>
                <w:color w:val="auto"/>
                <w:szCs w:val="20"/>
              </w:rPr>
              <w:t>-</w:t>
            </w:r>
          </w:p>
        </w:tc>
        <w:tc>
          <w:tcPr>
            <w:tcW w:w="1176" w:type="dxa"/>
            <w:vAlign w:val="center"/>
          </w:tcPr>
          <w:p w14:paraId="657B8A17" w14:textId="77777777" w:rsidR="00F847A0" w:rsidRPr="00F847A0" w:rsidRDefault="00F847A0" w:rsidP="00F847A0">
            <w:pPr>
              <w:tabs>
                <w:tab w:val="left" w:pos="3045"/>
              </w:tabs>
              <w:spacing w:before="0" w:after="0"/>
              <w:jc w:val="center"/>
              <w:rPr>
                <w:color w:val="auto"/>
                <w:szCs w:val="20"/>
              </w:rPr>
            </w:pPr>
            <w:r w:rsidRPr="00F847A0">
              <w:rPr>
                <w:color w:val="auto"/>
                <w:szCs w:val="20"/>
              </w:rPr>
              <w:t>27</w:t>
            </w:r>
          </w:p>
        </w:tc>
        <w:tc>
          <w:tcPr>
            <w:tcW w:w="1010" w:type="dxa"/>
            <w:vAlign w:val="center"/>
          </w:tcPr>
          <w:p w14:paraId="4F6D7EC1" w14:textId="77777777" w:rsidR="00F847A0" w:rsidRPr="00F847A0" w:rsidRDefault="00F847A0" w:rsidP="00F847A0">
            <w:pPr>
              <w:tabs>
                <w:tab w:val="left" w:pos="3045"/>
              </w:tabs>
              <w:spacing w:before="0" w:after="0"/>
              <w:jc w:val="center"/>
              <w:rPr>
                <w:color w:val="auto"/>
                <w:szCs w:val="20"/>
              </w:rPr>
            </w:pPr>
            <w:r w:rsidRPr="00F847A0">
              <w:rPr>
                <w:color w:val="auto"/>
                <w:szCs w:val="20"/>
              </w:rPr>
              <w:t>2</w:t>
            </w:r>
          </w:p>
        </w:tc>
        <w:tc>
          <w:tcPr>
            <w:tcW w:w="981" w:type="dxa"/>
            <w:vAlign w:val="center"/>
          </w:tcPr>
          <w:p w14:paraId="36A48941" w14:textId="77777777" w:rsidR="00F847A0" w:rsidRPr="00F847A0" w:rsidRDefault="00F847A0" w:rsidP="00F847A0">
            <w:pPr>
              <w:tabs>
                <w:tab w:val="left" w:pos="3045"/>
              </w:tabs>
              <w:spacing w:before="0" w:after="0"/>
              <w:jc w:val="center"/>
              <w:rPr>
                <w:color w:val="auto"/>
                <w:szCs w:val="20"/>
              </w:rPr>
            </w:pPr>
            <w:r w:rsidRPr="00F847A0">
              <w:rPr>
                <w:color w:val="auto"/>
                <w:szCs w:val="20"/>
              </w:rPr>
              <w:t>-</w:t>
            </w:r>
          </w:p>
        </w:tc>
        <w:tc>
          <w:tcPr>
            <w:tcW w:w="4198" w:type="dxa"/>
            <w:vAlign w:val="center"/>
          </w:tcPr>
          <w:p w14:paraId="613265F7" w14:textId="77777777" w:rsidR="00F847A0" w:rsidRPr="00F847A0" w:rsidRDefault="00F847A0" w:rsidP="00F847A0">
            <w:pPr>
              <w:tabs>
                <w:tab w:val="left" w:pos="2445"/>
              </w:tabs>
              <w:spacing w:before="120" w:after="120"/>
              <w:ind w:left="720"/>
              <w:contextualSpacing/>
              <w:jc w:val="center"/>
              <w:rPr>
                <w:color w:val="000000"/>
                <w:szCs w:val="22"/>
              </w:rPr>
            </w:pPr>
          </w:p>
          <w:p w14:paraId="657EAF63" w14:textId="77777777" w:rsidR="00F847A0" w:rsidRPr="00F847A0" w:rsidRDefault="00F847A0" w:rsidP="00F847A0">
            <w:pPr>
              <w:numPr>
                <w:ilvl w:val="0"/>
                <w:numId w:val="57"/>
              </w:numPr>
              <w:tabs>
                <w:tab w:val="left" w:pos="2445"/>
              </w:tabs>
              <w:spacing w:before="120" w:after="120"/>
              <w:contextualSpacing/>
              <w:jc w:val="center"/>
              <w:rPr>
                <w:color w:val="000000"/>
                <w:szCs w:val="22"/>
              </w:rPr>
            </w:pPr>
            <w:r w:rsidRPr="00F847A0">
              <w:rPr>
                <w:color w:val="000000"/>
                <w:szCs w:val="22"/>
              </w:rPr>
              <w:t>1x kombi za prijevoz (posada 9) (Ford)</w:t>
            </w:r>
          </w:p>
          <w:p w14:paraId="481B5011" w14:textId="77777777" w:rsidR="00F847A0" w:rsidRPr="00F847A0" w:rsidRDefault="00F847A0" w:rsidP="00F847A0">
            <w:pPr>
              <w:numPr>
                <w:ilvl w:val="0"/>
                <w:numId w:val="57"/>
              </w:numPr>
              <w:tabs>
                <w:tab w:val="left" w:pos="2445"/>
              </w:tabs>
              <w:spacing w:before="120" w:after="120"/>
              <w:contextualSpacing/>
              <w:jc w:val="center"/>
              <w:rPr>
                <w:color w:val="000000"/>
                <w:szCs w:val="22"/>
              </w:rPr>
            </w:pPr>
            <w:r w:rsidRPr="00F847A0">
              <w:rPr>
                <w:color w:val="000000"/>
                <w:szCs w:val="22"/>
              </w:rPr>
              <w:t>1x kombi za prijevoz (posada 9) (Renault)</w:t>
            </w:r>
          </w:p>
          <w:p w14:paraId="5ADB739E" w14:textId="77777777" w:rsidR="00F847A0" w:rsidRPr="00F847A0" w:rsidRDefault="00F847A0" w:rsidP="00F847A0">
            <w:pPr>
              <w:numPr>
                <w:ilvl w:val="0"/>
                <w:numId w:val="57"/>
              </w:numPr>
              <w:tabs>
                <w:tab w:val="left" w:pos="2445"/>
              </w:tabs>
              <w:spacing w:before="120" w:after="120"/>
              <w:contextualSpacing/>
              <w:jc w:val="center"/>
              <w:rPr>
                <w:color w:val="000000"/>
                <w:szCs w:val="22"/>
              </w:rPr>
            </w:pPr>
            <w:r w:rsidRPr="00F847A0">
              <w:rPr>
                <w:color w:val="000000"/>
                <w:szCs w:val="22"/>
              </w:rPr>
              <w:t xml:space="preserve">1x terensko vozilo Nissan </w:t>
            </w:r>
            <w:proofErr w:type="spellStart"/>
            <w:r w:rsidRPr="00F847A0">
              <w:rPr>
                <w:color w:val="000000"/>
                <w:szCs w:val="22"/>
              </w:rPr>
              <w:t>Navara</w:t>
            </w:r>
            <w:proofErr w:type="spellEnd"/>
            <w:r w:rsidRPr="00F847A0">
              <w:rPr>
                <w:color w:val="000000"/>
                <w:szCs w:val="22"/>
              </w:rPr>
              <w:t xml:space="preserve"> 2.3 D</w:t>
            </w:r>
          </w:p>
        </w:tc>
        <w:tc>
          <w:tcPr>
            <w:tcW w:w="1348" w:type="dxa"/>
            <w:vAlign w:val="center"/>
          </w:tcPr>
          <w:p w14:paraId="2FEF4D44" w14:textId="77777777" w:rsidR="00F847A0" w:rsidRPr="00F847A0" w:rsidRDefault="00F847A0" w:rsidP="00F847A0">
            <w:pPr>
              <w:tabs>
                <w:tab w:val="left" w:pos="3045"/>
              </w:tabs>
              <w:spacing w:before="0" w:after="0"/>
              <w:jc w:val="center"/>
              <w:rPr>
                <w:color w:val="auto"/>
                <w:szCs w:val="20"/>
              </w:rPr>
            </w:pPr>
            <w:r w:rsidRPr="00F847A0">
              <w:rPr>
                <w:color w:val="auto"/>
                <w:szCs w:val="20"/>
              </w:rPr>
              <w:t>+</w:t>
            </w:r>
          </w:p>
          <w:p w14:paraId="0A73ED84" w14:textId="77777777" w:rsidR="00F847A0" w:rsidRPr="00F847A0" w:rsidRDefault="00F847A0" w:rsidP="00F847A0">
            <w:pPr>
              <w:tabs>
                <w:tab w:val="left" w:pos="3045"/>
              </w:tabs>
              <w:spacing w:before="0" w:after="0"/>
              <w:jc w:val="center"/>
              <w:rPr>
                <w:color w:val="auto"/>
                <w:szCs w:val="20"/>
              </w:rPr>
            </w:pPr>
          </w:p>
          <w:p w14:paraId="1C6BA331" w14:textId="77777777" w:rsidR="00F847A0" w:rsidRPr="00F847A0" w:rsidRDefault="00F847A0" w:rsidP="00F847A0">
            <w:pPr>
              <w:tabs>
                <w:tab w:val="left" w:pos="3045"/>
              </w:tabs>
              <w:spacing w:before="0" w:after="0"/>
              <w:jc w:val="center"/>
              <w:rPr>
                <w:color w:val="auto"/>
                <w:szCs w:val="20"/>
              </w:rPr>
            </w:pPr>
          </w:p>
        </w:tc>
      </w:tr>
    </w:tbl>
    <w:p w14:paraId="727DB662" w14:textId="77777777" w:rsidR="00890E0B" w:rsidRPr="00717D05" w:rsidRDefault="00890E0B" w:rsidP="00A75D6D">
      <w:pPr>
        <w:rPr>
          <w:highlight w:val="yellow"/>
          <w:lang w:bidi="en-US"/>
        </w:rPr>
      </w:pPr>
    </w:p>
    <w:p w14:paraId="681C17E5" w14:textId="77777777" w:rsidR="00890E0B" w:rsidRPr="00717D05" w:rsidRDefault="00890E0B" w:rsidP="00A75D6D">
      <w:pPr>
        <w:rPr>
          <w:highlight w:val="yellow"/>
          <w:lang w:bidi="en-US"/>
        </w:rPr>
        <w:sectPr w:rsidR="00890E0B" w:rsidRPr="00717D05" w:rsidSect="00217C5C">
          <w:pgSz w:w="11906" w:h="16838"/>
          <w:pgMar w:top="1417" w:right="1417" w:bottom="1417" w:left="1417" w:header="567" w:footer="0" w:gutter="0"/>
          <w:cols w:space="708"/>
          <w:titlePg/>
          <w:docGrid w:linePitch="360"/>
        </w:sectPr>
      </w:pPr>
    </w:p>
    <w:p w14:paraId="274D6286" w14:textId="17C4CC5B" w:rsidR="00163A24" w:rsidRPr="00A47B7A" w:rsidRDefault="00D84FDD" w:rsidP="00E6748E">
      <w:pPr>
        <w:pStyle w:val="Heading3"/>
      </w:pPr>
      <w:bookmarkStart w:id="161" w:name="_Toc19000079"/>
      <w:bookmarkStart w:id="162" w:name="_Toc101867925"/>
      <w:r>
        <w:lastRenderedPageBreak/>
        <w:t xml:space="preserve">7.3.3 </w:t>
      </w:r>
      <w:r w:rsidR="00163A24" w:rsidRPr="00A47B7A">
        <w:t xml:space="preserve">Gradsko društvo Crvenog križa </w:t>
      </w:r>
      <w:bookmarkEnd w:id="161"/>
      <w:r w:rsidR="004C67C4">
        <w:t>Buje</w:t>
      </w:r>
      <w:bookmarkEnd w:id="162"/>
    </w:p>
    <w:p w14:paraId="5E5CE668" w14:textId="3F99ECFF" w:rsidR="00AE515A" w:rsidRPr="0059285F" w:rsidRDefault="00AE515A" w:rsidP="00AE515A">
      <w:pPr>
        <w:rPr>
          <w:lang w:bidi="en-US"/>
        </w:rPr>
      </w:pPr>
      <w:r w:rsidRPr="0059285F">
        <w:rPr>
          <w:b/>
          <w:lang w:bidi="en-US"/>
        </w:rPr>
        <w:t xml:space="preserve">Odgovorna osoba: </w:t>
      </w:r>
      <w:r w:rsidR="0059285F" w:rsidRPr="0059285F">
        <w:rPr>
          <w:lang w:bidi="en-US"/>
        </w:rPr>
        <w:t>Hrvoje Kovačević, ravnatelj</w:t>
      </w:r>
    </w:p>
    <w:p w14:paraId="2D00008B" w14:textId="2B50B848" w:rsidR="00AE515A" w:rsidRPr="0059285F" w:rsidRDefault="00AE515A" w:rsidP="00AE515A">
      <w:pPr>
        <w:rPr>
          <w:lang w:bidi="en-US"/>
        </w:rPr>
      </w:pPr>
      <w:r w:rsidRPr="0059285F">
        <w:rPr>
          <w:b/>
          <w:lang w:bidi="en-US"/>
        </w:rPr>
        <w:t xml:space="preserve">Adresa: </w:t>
      </w:r>
      <w:r w:rsidR="0059285F" w:rsidRPr="0059285F">
        <w:rPr>
          <w:lang w:bidi="en-US"/>
        </w:rPr>
        <w:t>1.svibnja 9, 52 460 Buje</w:t>
      </w:r>
    </w:p>
    <w:p w14:paraId="2D1EB14F" w14:textId="77777777" w:rsidR="0059285F" w:rsidRPr="0059285F" w:rsidRDefault="00AE515A" w:rsidP="0059285F">
      <w:pPr>
        <w:rPr>
          <w:lang w:bidi="en-US"/>
        </w:rPr>
      </w:pPr>
      <w:r w:rsidRPr="0059285F">
        <w:rPr>
          <w:b/>
          <w:lang w:bidi="en-US"/>
        </w:rPr>
        <w:t>Kontakt</w:t>
      </w:r>
      <w:r w:rsidRPr="00A47B7A">
        <w:rPr>
          <w:lang w:bidi="en-US"/>
        </w:rPr>
        <w:t>:</w:t>
      </w:r>
      <w:r w:rsidR="0059285F">
        <w:rPr>
          <w:lang w:bidi="en-US"/>
        </w:rPr>
        <w:t xml:space="preserve"> </w:t>
      </w:r>
      <w:r w:rsidR="0059285F" w:rsidRPr="0059285F">
        <w:rPr>
          <w:lang w:bidi="en-US"/>
        </w:rPr>
        <w:t>052 772 446 - Buje</w:t>
      </w:r>
    </w:p>
    <w:p w14:paraId="0D8500A7" w14:textId="77777777" w:rsidR="0059285F" w:rsidRPr="0059285F" w:rsidRDefault="0059285F" w:rsidP="0059285F">
      <w:pPr>
        <w:rPr>
          <w:lang w:bidi="en-US"/>
        </w:rPr>
      </w:pPr>
      <w:r w:rsidRPr="0059285F">
        <w:rPr>
          <w:b/>
          <w:lang w:bidi="en-US"/>
        </w:rPr>
        <w:t>Fax:</w:t>
      </w:r>
      <w:r w:rsidRPr="0059285F">
        <w:rPr>
          <w:lang w:bidi="en-US"/>
        </w:rPr>
        <w:t xml:space="preserve"> 052 772 446</w:t>
      </w:r>
    </w:p>
    <w:p w14:paraId="4276B370" w14:textId="77777777" w:rsidR="0059285F" w:rsidRPr="0059285F" w:rsidRDefault="0059285F" w:rsidP="0059285F">
      <w:pPr>
        <w:rPr>
          <w:lang w:bidi="en-US"/>
        </w:rPr>
      </w:pPr>
      <w:r w:rsidRPr="0059285F">
        <w:rPr>
          <w:b/>
          <w:lang w:bidi="en-US"/>
        </w:rPr>
        <w:t>Telefon:</w:t>
      </w:r>
      <w:r w:rsidRPr="0059285F">
        <w:rPr>
          <w:lang w:bidi="en-US"/>
        </w:rPr>
        <w:t xml:space="preserve"> 052 742 038 – Umag</w:t>
      </w:r>
    </w:p>
    <w:p w14:paraId="5ECEAAB0" w14:textId="77777777" w:rsidR="0059285F" w:rsidRPr="0059285F" w:rsidRDefault="0059285F" w:rsidP="0059285F">
      <w:pPr>
        <w:rPr>
          <w:lang w:bidi="en-US"/>
        </w:rPr>
      </w:pPr>
      <w:r w:rsidRPr="0059285F">
        <w:rPr>
          <w:b/>
          <w:lang w:bidi="en-US"/>
        </w:rPr>
        <w:t>Mobitel</w:t>
      </w:r>
      <w:r w:rsidRPr="0059285F">
        <w:rPr>
          <w:lang w:bidi="en-US"/>
        </w:rPr>
        <w:t>: 095 5882 697</w:t>
      </w:r>
    </w:p>
    <w:p w14:paraId="3976FFC0" w14:textId="77777777" w:rsidR="0059285F" w:rsidRPr="0059285F" w:rsidRDefault="0059285F" w:rsidP="0059285F">
      <w:pPr>
        <w:rPr>
          <w:lang w:bidi="en-US"/>
        </w:rPr>
      </w:pPr>
      <w:r w:rsidRPr="0059285F">
        <w:rPr>
          <w:b/>
          <w:lang w:bidi="en-US"/>
        </w:rPr>
        <w:t>e-mail:</w:t>
      </w:r>
      <w:r w:rsidRPr="0059285F">
        <w:rPr>
          <w:lang w:bidi="en-US"/>
        </w:rPr>
        <w:t> </w:t>
      </w:r>
      <w:hyperlink r:id="rId51">
        <w:r w:rsidRPr="0059285F">
          <w:rPr>
            <w:rStyle w:val="Hyperlink"/>
            <w:lang w:bidi="en-US"/>
          </w:rPr>
          <w:t>crveni.kriz.buje@hi.t-com.hr</w:t>
        </w:r>
      </w:hyperlink>
    </w:p>
    <w:p w14:paraId="7421A963" w14:textId="26B5F257" w:rsidR="00AE515A" w:rsidRPr="00A47B7A" w:rsidRDefault="00AE515A" w:rsidP="00AE515A">
      <w:pPr>
        <w:rPr>
          <w:lang w:bidi="en-US"/>
        </w:rPr>
      </w:pPr>
    </w:p>
    <w:p w14:paraId="1ABAB2F8" w14:textId="1BEAF256" w:rsidR="00163A24" w:rsidRPr="00A74154" w:rsidRDefault="00A74154" w:rsidP="00163A24">
      <w:pPr>
        <w:rPr>
          <w:b/>
          <w:lang w:bidi="en-US"/>
        </w:rPr>
      </w:pPr>
      <w:r w:rsidRPr="00A74154">
        <w:rPr>
          <w:b/>
          <w:lang w:bidi="en-US"/>
        </w:rPr>
        <w:t xml:space="preserve">Popis opreme za pripremu i djelovanje u kriznim situacijama: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1"/>
        <w:gridCol w:w="2311"/>
      </w:tblGrid>
      <w:tr w:rsidR="00A74154" w:rsidRPr="00ED3FD9" w14:paraId="56E801ED" w14:textId="77777777" w:rsidTr="00C355F4">
        <w:trPr>
          <w:jc w:val="center"/>
        </w:trPr>
        <w:tc>
          <w:tcPr>
            <w:tcW w:w="3725" w:type="pct"/>
            <w:shd w:val="clear" w:color="auto" w:fill="EAF1DD" w:themeFill="accent3" w:themeFillTint="33"/>
            <w:vAlign w:val="center"/>
          </w:tcPr>
          <w:p w14:paraId="1AA662AD" w14:textId="77777777" w:rsidR="00A74154" w:rsidRPr="00ED3FD9" w:rsidRDefault="00A74154" w:rsidP="00E6748E">
            <w:pPr>
              <w:rPr>
                <w:b/>
                <w:bCs/>
                <w:szCs w:val="22"/>
              </w:rPr>
            </w:pPr>
            <w:r w:rsidRPr="00ED3FD9">
              <w:rPr>
                <w:b/>
                <w:bCs/>
                <w:szCs w:val="22"/>
              </w:rPr>
              <w:t>NAZIV</w:t>
            </w:r>
          </w:p>
        </w:tc>
        <w:tc>
          <w:tcPr>
            <w:tcW w:w="1275" w:type="pct"/>
            <w:shd w:val="clear" w:color="auto" w:fill="EAF1DD" w:themeFill="accent3" w:themeFillTint="33"/>
            <w:vAlign w:val="center"/>
          </w:tcPr>
          <w:p w14:paraId="7C2457EB" w14:textId="77777777" w:rsidR="00A74154" w:rsidRPr="00ED3FD9" w:rsidRDefault="00A74154" w:rsidP="00E6748E">
            <w:pPr>
              <w:jc w:val="center"/>
              <w:rPr>
                <w:b/>
                <w:bCs/>
                <w:szCs w:val="22"/>
              </w:rPr>
            </w:pPr>
            <w:r w:rsidRPr="00ED3FD9">
              <w:rPr>
                <w:b/>
                <w:bCs/>
                <w:szCs w:val="22"/>
              </w:rPr>
              <w:t>KOLIČINA</w:t>
            </w:r>
          </w:p>
          <w:p w14:paraId="194DC0BE" w14:textId="77777777" w:rsidR="00A74154" w:rsidRPr="00ED3FD9" w:rsidRDefault="00A74154" w:rsidP="00E6748E">
            <w:pPr>
              <w:jc w:val="center"/>
              <w:rPr>
                <w:b/>
                <w:bCs/>
                <w:szCs w:val="22"/>
              </w:rPr>
            </w:pPr>
            <w:r w:rsidRPr="00ED3FD9">
              <w:rPr>
                <w:b/>
                <w:bCs/>
                <w:szCs w:val="22"/>
              </w:rPr>
              <w:t>(kom)</w:t>
            </w:r>
          </w:p>
        </w:tc>
      </w:tr>
      <w:tr w:rsidR="0059285F" w:rsidRPr="00ED3FD9" w14:paraId="563A7417" w14:textId="77777777" w:rsidTr="00C355F4">
        <w:trPr>
          <w:trHeight w:val="284"/>
          <w:jc w:val="center"/>
        </w:trPr>
        <w:tc>
          <w:tcPr>
            <w:tcW w:w="3725" w:type="pct"/>
            <w:vAlign w:val="center"/>
          </w:tcPr>
          <w:p w14:paraId="1D9ED730" w14:textId="743E9064" w:rsidR="0059285F" w:rsidRPr="0059285F" w:rsidRDefault="0059285F" w:rsidP="0059285F">
            <w:pPr>
              <w:rPr>
                <w:sz w:val="20"/>
                <w:szCs w:val="20"/>
              </w:rPr>
            </w:pPr>
            <w:r w:rsidRPr="0059285F">
              <w:rPr>
                <w:sz w:val="20"/>
                <w:szCs w:val="20"/>
              </w:rPr>
              <w:t>šator model 350 35 m</w:t>
            </w:r>
            <w:r w:rsidRPr="0059285F">
              <w:rPr>
                <w:sz w:val="20"/>
                <w:szCs w:val="20"/>
                <w:vertAlign w:val="superscript"/>
              </w:rPr>
              <w:t>2</w:t>
            </w:r>
          </w:p>
        </w:tc>
        <w:tc>
          <w:tcPr>
            <w:tcW w:w="1275" w:type="pct"/>
            <w:vAlign w:val="center"/>
          </w:tcPr>
          <w:p w14:paraId="71B20A1A" w14:textId="1F36336F" w:rsidR="0059285F" w:rsidRPr="0059285F" w:rsidRDefault="0059285F" w:rsidP="0059285F">
            <w:pPr>
              <w:jc w:val="center"/>
              <w:rPr>
                <w:sz w:val="20"/>
                <w:szCs w:val="20"/>
              </w:rPr>
            </w:pPr>
            <w:r w:rsidRPr="0059285F">
              <w:rPr>
                <w:sz w:val="20"/>
                <w:szCs w:val="20"/>
              </w:rPr>
              <w:t>1</w:t>
            </w:r>
          </w:p>
        </w:tc>
      </w:tr>
      <w:tr w:rsidR="0059285F" w:rsidRPr="00ED3FD9" w14:paraId="54DCA0B3" w14:textId="77777777" w:rsidTr="00C355F4">
        <w:trPr>
          <w:trHeight w:val="284"/>
          <w:jc w:val="center"/>
        </w:trPr>
        <w:tc>
          <w:tcPr>
            <w:tcW w:w="3725" w:type="pct"/>
            <w:vAlign w:val="center"/>
          </w:tcPr>
          <w:p w14:paraId="1B847EE2" w14:textId="7D5FDA66" w:rsidR="0059285F" w:rsidRPr="0059285F" w:rsidRDefault="0059285F" w:rsidP="0059285F">
            <w:pPr>
              <w:rPr>
                <w:sz w:val="20"/>
                <w:szCs w:val="20"/>
              </w:rPr>
            </w:pPr>
            <w:r w:rsidRPr="0059285F">
              <w:rPr>
                <w:sz w:val="20"/>
                <w:szCs w:val="20"/>
              </w:rPr>
              <w:t>šator obiteljski</w:t>
            </w:r>
          </w:p>
        </w:tc>
        <w:tc>
          <w:tcPr>
            <w:tcW w:w="1275" w:type="pct"/>
            <w:vAlign w:val="center"/>
          </w:tcPr>
          <w:p w14:paraId="4504667D" w14:textId="614A7A48" w:rsidR="0059285F" w:rsidRPr="0059285F" w:rsidRDefault="0059285F" w:rsidP="0059285F">
            <w:pPr>
              <w:jc w:val="center"/>
              <w:rPr>
                <w:sz w:val="20"/>
                <w:szCs w:val="20"/>
              </w:rPr>
            </w:pPr>
            <w:r w:rsidRPr="0059285F">
              <w:rPr>
                <w:sz w:val="20"/>
                <w:szCs w:val="20"/>
              </w:rPr>
              <w:t>2</w:t>
            </w:r>
          </w:p>
        </w:tc>
      </w:tr>
      <w:tr w:rsidR="0059285F" w:rsidRPr="00ED3FD9" w14:paraId="7BA3C4F4" w14:textId="77777777" w:rsidTr="00C355F4">
        <w:trPr>
          <w:trHeight w:val="284"/>
          <w:jc w:val="center"/>
        </w:trPr>
        <w:tc>
          <w:tcPr>
            <w:tcW w:w="3725" w:type="pct"/>
            <w:vAlign w:val="center"/>
          </w:tcPr>
          <w:p w14:paraId="2F0DE452" w14:textId="0142067C" w:rsidR="0059285F" w:rsidRPr="0059285F" w:rsidRDefault="0059285F" w:rsidP="0059285F">
            <w:pPr>
              <w:rPr>
                <w:sz w:val="20"/>
                <w:szCs w:val="20"/>
              </w:rPr>
            </w:pPr>
            <w:r w:rsidRPr="0059285F">
              <w:rPr>
                <w:sz w:val="20"/>
                <w:szCs w:val="20"/>
              </w:rPr>
              <w:t xml:space="preserve">poljski krevet tip </w:t>
            </w:r>
            <w:proofErr w:type="spellStart"/>
            <w:r w:rsidRPr="0059285F">
              <w:rPr>
                <w:sz w:val="20"/>
                <w:szCs w:val="20"/>
              </w:rPr>
              <w:t>economy</w:t>
            </w:r>
            <w:proofErr w:type="spellEnd"/>
          </w:p>
        </w:tc>
        <w:tc>
          <w:tcPr>
            <w:tcW w:w="1275" w:type="pct"/>
            <w:vAlign w:val="center"/>
          </w:tcPr>
          <w:p w14:paraId="42FCE9D7" w14:textId="5CFF6CDB" w:rsidR="0059285F" w:rsidRPr="0059285F" w:rsidRDefault="0059285F" w:rsidP="0059285F">
            <w:pPr>
              <w:jc w:val="center"/>
              <w:rPr>
                <w:sz w:val="20"/>
                <w:szCs w:val="20"/>
              </w:rPr>
            </w:pPr>
            <w:r w:rsidRPr="0059285F">
              <w:rPr>
                <w:sz w:val="20"/>
                <w:szCs w:val="20"/>
              </w:rPr>
              <w:t>10</w:t>
            </w:r>
          </w:p>
        </w:tc>
      </w:tr>
      <w:tr w:rsidR="0059285F" w:rsidRPr="00ED3FD9" w14:paraId="3184541E" w14:textId="77777777" w:rsidTr="00C355F4">
        <w:trPr>
          <w:trHeight w:val="284"/>
          <w:jc w:val="center"/>
        </w:trPr>
        <w:tc>
          <w:tcPr>
            <w:tcW w:w="3725" w:type="pct"/>
            <w:vAlign w:val="center"/>
          </w:tcPr>
          <w:p w14:paraId="54C7BB67" w14:textId="4DFFF509" w:rsidR="0059285F" w:rsidRPr="0059285F" w:rsidRDefault="0059285F" w:rsidP="0059285F">
            <w:pPr>
              <w:rPr>
                <w:sz w:val="20"/>
                <w:szCs w:val="20"/>
              </w:rPr>
            </w:pPr>
            <w:proofErr w:type="spellStart"/>
            <w:r w:rsidRPr="0059285F">
              <w:rPr>
                <w:sz w:val="20"/>
                <w:szCs w:val="20"/>
              </w:rPr>
              <w:t>karnistri</w:t>
            </w:r>
            <w:proofErr w:type="spellEnd"/>
            <w:r w:rsidRPr="0059285F">
              <w:rPr>
                <w:sz w:val="20"/>
                <w:szCs w:val="20"/>
              </w:rPr>
              <w:t xml:space="preserve"> 20 l</w:t>
            </w:r>
          </w:p>
        </w:tc>
        <w:tc>
          <w:tcPr>
            <w:tcW w:w="1275" w:type="pct"/>
            <w:vAlign w:val="center"/>
          </w:tcPr>
          <w:p w14:paraId="0D6D3484" w14:textId="6F6839A7" w:rsidR="0059285F" w:rsidRPr="0059285F" w:rsidRDefault="0059285F" w:rsidP="0059285F">
            <w:pPr>
              <w:jc w:val="center"/>
              <w:rPr>
                <w:sz w:val="20"/>
                <w:szCs w:val="20"/>
              </w:rPr>
            </w:pPr>
            <w:r w:rsidRPr="0059285F">
              <w:rPr>
                <w:sz w:val="20"/>
                <w:szCs w:val="20"/>
              </w:rPr>
              <w:t>1</w:t>
            </w:r>
          </w:p>
        </w:tc>
      </w:tr>
      <w:tr w:rsidR="0059285F" w:rsidRPr="00ED3FD9" w14:paraId="10FACF0E" w14:textId="77777777" w:rsidTr="00C355F4">
        <w:trPr>
          <w:trHeight w:val="284"/>
          <w:jc w:val="center"/>
        </w:trPr>
        <w:tc>
          <w:tcPr>
            <w:tcW w:w="3725" w:type="pct"/>
            <w:vAlign w:val="center"/>
          </w:tcPr>
          <w:p w14:paraId="06B6BB88" w14:textId="0C789E47" w:rsidR="0059285F" w:rsidRPr="0059285F" w:rsidRDefault="0059285F" w:rsidP="0059285F">
            <w:pPr>
              <w:rPr>
                <w:sz w:val="20"/>
                <w:szCs w:val="20"/>
              </w:rPr>
            </w:pPr>
            <w:r w:rsidRPr="0059285F">
              <w:rPr>
                <w:sz w:val="20"/>
                <w:szCs w:val="20"/>
              </w:rPr>
              <w:t>podmetači vreća za spavanje</w:t>
            </w:r>
          </w:p>
        </w:tc>
        <w:tc>
          <w:tcPr>
            <w:tcW w:w="1275" w:type="pct"/>
            <w:vAlign w:val="center"/>
          </w:tcPr>
          <w:p w14:paraId="2B44FF17" w14:textId="0A5CBEC5" w:rsidR="0059285F" w:rsidRPr="0059285F" w:rsidRDefault="0059285F" w:rsidP="0059285F">
            <w:pPr>
              <w:jc w:val="center"/>
              <w:rPr>
                <w:sz w:val="20"/>
                <w:szCs w:val="20"/>
              </w:rPr>
            </w:pPr>
            <w:r w:rsidRPr="0059285F">
              <w:rPr>
                <w:sz w:val="20"/>
                <w:szCs w:val="20"/>
              </w:rPr>
              <w:t>20</w:t>
            </w:r>
          </w:p>
        </w:tc>
      </w:tr>
      <w:tr w:rsidR="0059285F" w:rsidRPr="00ED3FD9" w14:paraId="15F7BA22" w14:textId="77777777" w:rsidTr="00C355F4">
        <w:trPr>
          <w:trHeight w:val="284"/>
          <w:jc w:val="center"/>
        </w:trPr>
        <w:tc>
          <w:tcPr>
            <w:tcW w:w="3725" w:type="pct"/>
            <w:vAlign w:val="center"/>
          </w:tcPr>
          <w:p w14:paraId="3C9BC429" w14:textId="230F4F27" w:rsidR="0059285F" w:rsidRPr="0059285F" w:rsidRDefault="0059285F" w:rsidP="0059285F">
            <w:pPr>
              <w:rPr>
                <w:sz w:val="20"/>
                <w:szCs w:val="20"/>
              </w:rPr>
            </w:pPr>
            <w:r w:rsidRPr="0059285F">
              <w:rPr>
                <w:sz w:val="20"/>
                <w:szCs w:val="20"/>
              </w:rPr>
              <w:t>stolovi</w:t>
            </w:r>
          </w:p>
        </w:tc>
        <w:tc>
          <w:tcPr>
            <w:tcW w:w="1275" w:type="pct"/>
            <w:vAlign w:val="center"/>
          </w:tcPr>
          <w:p w14:paraId="3EC13AC0" w14:textId="1D5C5EDE" w:rsidR="0059285F" w:rsidRPr="0059285F" w:rsidRDefault="0059285F" w:rsidP="0059285F">
            <w:pPr>
              <w:jc w:val="center"/>
              <w:rPr>
                <w:sz w:val="20"/>
                <w:szCs w:val="20"/>
              </w:rPr>
            </w:pPr>
            <w:r w:rsidRPr="0059285F">
              <w:rPr>
                <w:sz w:val="20"/>
                <w:szCs w:val="20"/>
              </w:rPr>
              <w:t>2</w:t>
            </w:r>
          </w:p>
        </w:tc>
      </w:tr>
      <w:tr w:rsidR="0059285F" w:rsidRPr="00ED3FD9" w14:paraId="323262AA" w14:textId="77777777" w:rsidTr="00C355F4">
        <w:trPr>
          <w:trHeight w:val="284"/>
          <w:jc w:val="center"/>
        </w:trPr>
        <w:tc>
          <w:tcPr>
            <w:tcW w:w="3725" w:type="pct"/>
            <w:vAlign w:val="center"/>
          </w:tcPr>
          <w:p w14:paraId="5BAC70C8" w14:textId="7BB01A00" w:rsidR="0059285F" w:rsidRPr="0059285F" w:rsidRDefault="0059285F" w:rsidP="0059285F">
            <w:pPr>
              <w:rPr>
                <w:sz w:val="20"/>
                <w:szCs w:val="20"/>
              </w:rPr>
            </w:pPr>
            <w:r w:rsidRPr="0059285F">
              <w:rPr>
                <w:sz w:val="20"/>
                <w:szCs w:val="20"/>
              </w:rPr>
              <w:t>klupe</w:t>
            </w:r>
          </w:p>
        </w:tc>
        <w:tc>
          <w:tcPr>
            <w:tcW w:w="1275" w:type="pct"/>
            <w:vAlign w:val="center"/>
          </w:tcPr>
          <w:p w14:paraId="016F9EF9" w14:textId="2DE26A69" w:rsidR="0059285F" w:rsidRPr="0059285F" w:rsidRDefault="0059285F" w:rsidP="0059285F">
            <w:pPr>
              <w:jc w:val="center"/>
              <w:rPr>
                <w:sz w:val="20"/>
                <w:szCs w:val="20"/>
              </w:rPr>
            </w:pPr>
            <w:r w:rsidRPr="0059285F">
              <w:rPr>
                <w:sz w:val="20"/>
                <w:szCs w:val="20"/>
              </w:rPr>
              <w:t>4</w:t>
            </w:r>
          </w:p>
        </w:tc>
      </w:tr>
      <w:tr w:rsidR="0059285F" w:rsidRPr="00ED3FD9" w14:paraId="10527D7E" w14:textId="77777777" w:rsidTr="00C355F4">
        <w:trPr>
          <w:trHeight w:val="284"/>
          <w:jc w:val="center"/>
        </w:trPr>
        <w:tc>
          <w:tcPr>
            <w:tcW w:w="3725" w:type="pct"/>
            <w:vAlign w:val="center"/>
          </w:tcPr>
          <w:p w14:paraId="3081729D" w14:textId="62191416" w:rsidR="0059285F" w:rsidRPr="0059285F" w:rsidRDefault="0059285F" w:rsidP="0059285F">
            <w:pPr>
              <w:rPr>
                <w:sz w:val="20"/>
                <w:szCs w:val="20"/>
              </w:rPr>
            </w:pPr>
            <w:r w:rsidRPr="0059285F">
              <w:rPr>
                <w:sz w:val="20"/>
                <w:szCs w:val="20"/>
              </w:rPr>
              <w:t xml:space="preserve">torba vreća za deke </w:t>
            </w:r>
            <w:proofErr w:type="spellStart"/>
            <w:r w:rsidRPr="0059285F">
              <w:rPr>
                <w:sz w:val="20"/>
                <w:szCs w:val="20"/>
              </w:rPr>
              <w:t>pax</w:t>
            </w:r>
            <w:proofErr w:type="spellEnd"/>
          </w:p>
        </w:tc>
        <w:tc>
          <w:tcPr>
            <w:tcW w:w="1275" w:type="pct"/>
            <w:vAlign w:val="center"/>
          </w:tcPr>
          <w:p w14:paraId="7116BCB6" w14:textId="772476F1" w:rsidR="0059285F" w:rsidRPr="0059285F" w:rsidRDefault="0059285F" w:rsidP="0059285F">
            <w:pPr>
              <w:jc w:val="center"/>
              <w:rPr>
                <w:sz w:val="20"/>
                <w:szCs w:val="20"/>
              </w:rPr>
            </w:pPr>
            <w:r w:rsidRPr="0059285F">
              <w:rPr>
                <w:sz w:val="20"/>
                <w:szCs w:val="20"/>
              </w:rPr>
              <w:t>6</w:t>
            </w:r>
          </w:p>
        </w:tc>
      </w:tr>
      <w:tr w:rsidR="0059285F" w:rsidRPr="00ED3FD9" w14:paraId="79B7DDB5" w14:textId="77777777" w:rsidTr="00C355F4">
        <w:trPr>
          <w:trHeight w:val="284"/>
          <w:jc w:val="center"/>
        </w:trPr>
        <w:tc>
          <w:tcPr>
            <w:tcW w:w="3725" w:type="pct"/>
            <w:vAlign w:val="center"/>
          </w:tcPr>
          <w:p w14:paraId="51FFF40B" w14:textId="4CF3EB6B" w:rsidR="0059285F" w:rsidRPr="0059285F" w:rsidRDefault="0059285F" w:rsidP="0059285F">
            <w:pPr>
              <w:rPr>
                <w:sz w:val="20"/>
                <w:szCs w:val="20"/>
              </w:rPr>
            </w:pPr>
            <w:r w:rsidRPr="0059285F">
              <w:rPr>
                <w:sz w:val="20"/>
                <w:szCs w:val="20"/>
              </w:rPr>
              <w:t>radiostanice</w:t>
            </w:r>
          </w:p>
        </w:tc>
        <w:tc>
          <w:tcPr>
            <w:tcW w:w="1275" w:type="pct"/>
            <w:vAlign w:val="center"/>
          </w:tcPr>
          <w:p w14:paraId="634218A2" w14:textId="449B490E" w:rsidR="0059285F" w:rsidRPr="0059285F" w:rsidRDefault="0059285F" w:rsidP="0059285F">
            <w:pPr>
              <w:jc w:val="center"/>
              <w:rPr>
                <w:sz w:val="20"/>
                <w:szCs w:val="20"/>
              </w:rPr>
            </w:pPr>
            <w:r w:rsidRPr="0059285F">
              <w:rPr>
                <w:sz w:val="20"/>
                <w:szCs w:val="20"/>
              </w:rPr>
              <w:t>8 amaterske</w:t>
            </w:r>
          </w:p>
        </w:tc>
      </w:tr>
      <w:tr w:rsidR="0059285F" w:rsidRPr="00ED3FD9" w14:paraId="1AED9C84" w14:textId="77777777" w:rsidTr="00C355F4">
        <w:trPr>
          <w:trHeight w:val="284"/>
          <w:jc w:val="center"/>
        </w:trPr>
        <w:tc>
          <w:tcPr>
            <w:tcW w:w="3725" w:type="pct"/>
            <w:vAlign w:val="center"/>
          </w:tcPr>
          <w:p w14:paraId="1DC1674F" w14:textId="144E681E" w:rsidR="0059285F" w:rsidRPr="0059285F" w:rsidRDefault="0059285F" w:rsidP="0059285F">
            <w:pPr>
              <w:rPr>
                <w:sz w:val="20"/>
                <w:szCs w:val="20"/>
              </w:rPr>
            </w:pPr>
            <w:r w:rsidRPr="0059285F">
              <w:rPr>
                <w:sz w:val="20"/>
                <w:szCs w:val="20"/>
              </w:rPr>
              <w:t>torbice PP BLS torba prof.</w:t>
            </w:r>
          </w:p>
        </w:tc>
        <w:tc>
          <w:tcPr>
            <w:tcW w:w="1275" w:type="pct"/>
            <w:vAlign w:val="center"/>
          </w:tcPr>
          <w:p w14:paraId="1FA51399" w14:textId="1EFD0C0F" w:rsidR="0059285F" w:rsidRPr="0059285F" w:rsidRDefault="0059285F" w:rsidP="0059285F">
            <w:pPr>
              <w:jc w:val="center"/>
              <w:rPr>
                <w:sz w:val="20"/>
                <w:szCs w:val="20"/>
              </w:rPr>
            </w:pPr>
            <w:r w:rsidRPr="0059285F">
              <w:rPr>
                <w:sz w:val="20"/>
                <w:szCs w:val="20"/>
              </w:rPr>
              <w:t>6</w:t>
            </w:r>
          </w:p>
        </w:tc>
      </w:tr>
      <w:tr w:rsidR="0059285F" w:rsidRPr="00ED3FD9" w14:paraId="4BDB233F" w14:textId="77777777" w:rsidTr="00C355F4">
        <w:trPr>
          <w:trHeight w:val="284"/>
          <w:jc w:val="center"/>
        </w:trPr>
        <w:tc>
          <w:tcPr>
            <w:tcW w:w="3725" w:type="pct"/>
            <w:vAlign w:val="center"/>
          </w:tcPr>
          <w:p w14:paraId="289A35D1" w14:textId="6CC46806" w:rsidR="0059285F" w:rsidRPr="0059285F" w:rsidRDefault="0059285F" w:rsidP="0059285F">
            <w:pPr>
              <w:rPr>
                <w:sz w:val="20"/>
                <w:szCs w:val="20"/>
              </w:rPr>
            </w:pPr>
            <w:r w:rsidRPr="0059285F">
              <w:rPr>
                <w:sz w:val="20"/>
                <w:szCs w:val="20"/>
              </w:rPr>
              <w:t>torbice PP</w:t>
            </w:r>
          </w:p>
        </w:tc>
        <w:tc>
          <w:tcPr>
            <w:tcW w:w="1275" w:type="pct"/>
            <w:vAlign w:val="center"/>
          </w:tcPr>
          <w:p w14:paraId="3F0F5FCD" w14:textId="45D7A072" w:rsidR="0059285F" w:rsidRPr="0059285F" w:rsidRDefault="0059285F" w:rsidP="0059285F">
            <w:pPr>
              <w:jc w:val="center"/>
              <w:rPr>
                <w:sz w:val="20"/>
                <w:szCs w:val="20"/>
              </w:rPr>
            </w:pPr>
            <w:r w:rsidRPr="0059285F">
              <w:rPr>
                <w:sz w:val="20"/>
                <w:szCs w:val="20"/>
              </w:rPr>
              <w:t>10</w:t>
            </w:r>
          </w:p>
        </w:tc>
      </w:tr>
      <w:tr w:rsidR="0059285F" w:rsidRPr="00ED3FD9" w14:paraId="307D6BE1" w14:textId="77777777" w:rsidTr="00C355F4">
        <w:trPr>
          <w:trHeight w:val="284"/>
          <w:jc w:val="center"/>
        </w:trPr>
        <w:tc>
          <w:tcPr>
            <w:tcW w:w="3725" w:type="pct"/>
            <w:vAlign w:val="center"/>
          </w:tcPr>
          <w:p w14:paraId="30E417AE" w14:textId="7C330F66" w:rsidR="0059285F" w:rsidRPr="0059285F" w:rsidRDefault="0059285F" w:rsidP="0059285F">
            <w:pPr>
              <w:rPr>
                <w:sz w:val="20"/>
                <w:szCs w:val="20"/>
              </w:rPr>
            </w:pPr>
            <w:r w:rsidRPr="0059285F">
              <w:rPr>
                <w:sz w:val="20"/>
                <w:szCs w:val="20"/>
              </w:rPr>
              <w:t>materijal opreme za PP</w:t>
            </w:r>
          </w:p>
        </w:tc>
        <w:tc>
          <w:tcPr>
            <w:tcW w:w="1275" w:type="pct"/>
            <w:vAlign w:val="center"/>
          </w:tcPr>
          <w:p w14:paraId="396D485A" w14:textId="4DE2C207" w:rsidR="0059285F" w:rsidRPr="0059285F" w:rsidRDefault="0059285F" w:rsidP="0059285F">
            <w:pPr>
              <w:jc w:val="center"/>
              <w:rPr>
                <w:sz w:val="20"/>
                <w:szCs w:val="20"/>
              </w:rPr>
            </w:pPr>
            <w:r w:rsidRPr="0059285F">
              <w:rPr>
                <w:sz w:val="20"/>
                <w:szCs w:val="20"/>
              </w:rPr>
              <w:t xml:space="preserve">1 </w:t>
            </w:r>
            <w:proofErr w:type="spellStart"/>
            <w:r w:rsidRPr="0059285F">
              <w:rPr>
                <w:sz w:val="20"/>
                <w:szCs w:val="20"/>
              </w:rPr>
              <w:t>box</w:t>
            </w:r>
            <w:proofErr w:type="spellEnd"/>
          </w:p>
        </w:tc>
      </w:tr>
      <w:tr w:rsidR="0059285F" w:rsidRPr="00ED3FD9" w14:paraId="552CB9C9" w14:textId="77777777" w:rsidTr="00C355F4">
        <w:trPr>
          <w:trHeight w:val="284"/>
          <w:jc w:val="center"/>
        </w:trPr>
        <w:tc>
          <w:tcPr>
            <w:tcW w:w="3725" w:type="pct"/>
            <w:vAlign w:val="center"/>
          </w:tcPr>
          <w:p w14:paraId="56A05FA4" w14:textId="0F3A57B2" w:rsidR="0059285F" w:rsidRPr="0059285F" w:rsidRDefault="0059285F" w:rsidP="0059285F">
            <w:pPr>
              <w:rPr>
                <w:sz w:val="20"/>
                <w:szCs w:val="20"/>
              </w:rPr>
            </w:pPr>
            <w:r w:rsidRPr="0059285F">
              <w:rPr>
                <w:sz w:val="20"/>
                <w:szCs w:val="20"/>
              </w:rPr>
              <w:t>nosila</w:t>
            </w:r>
          </w:p>
        </w:tc>
        <w:tc>
          <w:tcPr>
            <w:tcW w:w="1275" w:type="pct"/>
            <w:vAlign w:val="center"/>
          </w:tcPr>
          <w:p w14:paraId="61820CAA" w14:textId="4C42F046" w:rsidR="0059285F" w:rsidRPr="0059285F" w:rsidRDefault="0059285F" w:rsidP="0059285F">
            <w:pPr>
              <w:jc w:val="center"/>
              <w:rPr>
                <w:sz w:val="20"/>
                <w:szCs w:val="20"/>
              </w:rPr>
            </w:pPr>
            <w:r w:rsidRPr="0059285F">
              <w:rPr>
                <w:sz w:val="20"/>
                <w:szCs w:val="20"/>
              </w:rPr>
              <w:t>2</w:t>
            </w:r>
          </w:p>
        </w:tc>
      </w:tr>
      <w:tr w:rsidR="0059285F" w:rsidRPr="00ED3FD9" w14:paraId="10E1CD2B" w14:textId="77777777" w:rsidTr="00C355F4">
        <w:trPr>
          <w:trHeight w:val="284"/>
          <w:jc w:val="center"/>
        </w:trPr>
        <w:tc>
          <w:tcPr>
            <w:tcW w:w="3725" w:type="pct"/>
            <w:vAlign w:val="center"/>
          </w:tcPr>
          <w:p w14:paraId="2FE040AB" w14:textId="3F089881" w:rsidR="0059285F" w:rsidRPr="0059285F" w:rsidRDefault="0059285F" w:rsidP="0059285F">
            <w:pPr>
              <w:rPr>
                <w:sz w:val="20"/>
                <w:szCs w:val="20"/>
              </w:rPr>
            </w:pPr>
            <w:r w:rsidRPr="0059285F">
              <w:rPr>
                <w:sz w:val="20"/>
                <w:szCs w:val="20"/>
              </w:rPr>
              <w:t xml:space="preserve">prijenosno računalo </w:t>
            </w:r>
          </w:p>
        </w:tc>
        <w:tc>
          <w:tcPr>
            <w:tcW w:w="1275" w:type="pct"/>
            <w:vAlign w:val="center"/>
          </w:tcPr>
          <w:p w14:paraId="491DA222" w14:textId="47CF55FE" w:rsidR="0059285F" w:rsidRPr="0059285F" w:rsidRDefault="0059285F" w:rsidP="0059285F">
            <w:pPr>
              <w:jc w:val="center"/>
              <w:rPr>
                <w:sz w:val="20"/>
                <w:szCs w:val="20"/>
              </w:rPr>
            </w:pPr>
            <w:r w:rsidRPr="0059285F">
              <w:rPr>
                <w:sz w:val="20"/>
                <w:szCs w:val="20"/>
              </w:rPr>
              <w:t>2</w:t>
            </w:r>
          </w:p>
        </w:tc>
      </w:tr>
      <w:tr w:rsidR="0059285F" w:rsidRPr="00ED3FD9" w14:paraId="555F9331" w14:textId="77777777" w:rsidTr="00C355F4">
        <w:trPr>
          <w:trHeight w:val="284"/>
          <w:jc w:val="center"/>
        </w:trPr>
        <w:tc>
          <w:tcPr>
            <w:tcW w:w="3725" w:type="pct"/>
            <w:vAlign w:val="center"/>
          </w:tcPr>
          <w:p w14:paraId="4188A3CB" w14:textId="7822D5E6" w:rsidR="0059285F" w:rsidRPr="0059285F" w:rsidRDefault="0059285F" w:rsidP="0059285F">
            <w:pPr>
              <w:rPr>
                <w:sz w:val="20"/>
                <w:szCs w:val="20"/>
              </w:rPr>
            </w:pPr>
            <w:r w:rsidRPr="0059285F">
              <w:rPr>
                <w:sz w:val="20"/>
                <w:szCs w:val="20"/>
              </w:rPr>
              <w:t>set (metalni kovčeg)</w:t>
            </w:r>
          </w:p>
        </w:tc>
        <w:tc>
          <w:tcPr>
            <w:tcW w:w="1275" w:type="pct"/>
            <w:vAlign w:val="center"/>
          </w:tcPr>
          <w:p w14:paraId="32006CED" w14:textId="6B74D695" w:rsidR="0059285F" w:rsidRPr="0059285F" w:rsidRDefault="0059285F" w:rsidP="0059285F">
            <w:pPr>
              <w:jc w:val="center"/>
              <w:rPr>
                <w:sz w:val="20"/>
                <w:szCs w:val="20"/>
              </w:rPr>
            </w:pPr>
            <w:r w:rsidRPr="0059285F">
              <w:rPr>
                <w:sz w:val="20"/>
                <w:szCs w:val="20"/>
              </w:rPr>
              <w:t>1</w:t>
            </w:r>
          </w:p>
        </w:tc>
      </w:tr>
      <w:tr w:rsidR="0059285F" w:rsidRPr="00ED3FD9" w14:paraId="294A8B0A" w14:textId="77777777" w:rsidTr="00C355F4">
        <w:trPr>
          <w:trHeight w:val="284"/>
          <w:jc w:val="center"/>
        </w:trPr>
        <w:tc>
          <w:tcPr>
            <w:tcW w:w="3725" w:type="pct"/>
            <w:vAlign w:val="center"/>
          </w:tcPr>
          <w:p w14:paraId="4E9EA980" w14:textId="7C59000C" w:rsidR="0059285F" w:rsidRPr="0059285F" w:rsidRDefault="0059285F" w:rsidP="0059285F">
            <w:pPr>
              <w:rPr>
                <w:sz w:val="20"/>
                <w:szCs w:val="20"/>
              </w:rPr>
            </w:pPr>
            <w:r w:rsidRPr="0059285F">
              <w:rPr>
                <w:sz w:val="20"/>
                <w:szCs w:val="20"/>
              </w:rPr>
              <w:t>kacige (crvene vatrogasne)</w:t>
            </w:r>
          </w:p>
        </w:tc>
        <w:tc>
          <w:tcPr>
            <w:tcW w:w="1275" w:type="pct"/>
            <w:vAlign w:val="center"/>
          </w:tcPr>
          <w:p w14:paraId="37D96027" w14:textId="7D63B82E" w:rsidR="0059285F" w:rsidRPr="0059285F" w:rsidRDefault="0059285F" w:rsidP="0059285F">
            <w:pPr>
              <w:jc w:val="center"/>
              <w:rPr>
                <w:sz w:val="20"/>
                <w:szCs w:val="20"/>
              </w:rPr>
            </w:pPr>
            <w:r w:rsidRPr="0059285F">
              <w:rPr>
                <w:sz w:val="20"/>
                <w:szCs w:val="20"/>
              </w:rPr>
              <w:t>10</w:t>
            </w:r>
          </w:p>
        </w:tc>
      </w:tr>
      <w:tr w:rsidR="0059285F" w:rsidRPr="00ED3FD9" w14:paraId="23A082C9" w14:textId="77777777" w:rsidTr="00C355F4">
        <w:trPr>
          <w:trHeight w:val="284"/>
          <w:jc w:val="center"/>
        </w:trPr>
        <w:tc>
          <w:tcPr>
            <w:tcW w:w="3725" w:type="pct"/>
            <w:vAlign w:val="center"/>
          </w:tcPr>
          <w:p w14:paraId="2BC4D46D" w14:textId="759DA53C" w:rsidR="0059285F" w:rsidRPr="0059285F" w:rsidRDefault="0059285F" w:rsidP="0059285F">
            <w:pPr>
              <w:rPr>
                <w:sz w:val="20"/>
                <w:szCs w:val="20"/>
              </w:rPr>
            </w:pPr>
            <w:r w:rsidRPr="0059285F">
              <w:rPr>
                <w:sz w:val="20"/>
                <w:szCs w:val="20"/>
              </w:rPr>
              <w:lastRenderedPageBreak/>
              <w:t>agregat 2 kW</w:t>
            </w:r>
          </w:p>
        </w:tc>
        <w:tc>
          <w:tcPr>
            <w:tcW w:w="1275" w:type="pct"/>
            <w:vAlign w:val="center"/>
          </w:tcPr>
          <w:p w14:paraId="3916329D" w14:textId="3BD8D79F" w:rsidR="0059285F" w:rsidRPr="0059285F" w:rsidRDefault="0059285F" w:rsidP="0059285F">
            <w:pPr>
              <w:jc w:val="center"/>
              <w:rPr>
                <w:sz w:val="20"/>
                <w:szCs w:val="20"/>
              </w:rPr>
            </w:pPr>
            <w:r w:rsidRPr="0059285F">
              <w:rPr>
                <w:sz w:val="20"/>
                <w:szCs w:val="20"/>
              </w:rPr>
              <w:t>1</w:t>
            </w:r>
          </w:p>
        </w:tc>
      </w:tr>
      <w:tr w:rsidR="0059285F" w:rsidRPr="00ED3FD9" w14:paraId="073D1C15" w14:textId="77777777" w:rsidTr="00C355F4">
        <w:trPr>
          <w:trHeight w:val="284"/>
          <w:jc w:val="center"/>
        </w:trPr>
        <w:tc>
          <w:tcPr>
            <w:tcW w:w="3725" w:type="pct"/>
            <w:vAlign w:val="center"/>
          </w:tcPr>
          <w:p w14:paraId="5FC61303" w14:textId="08D4CD1A" w:rsidR="0059285F" w:rsidRPr="0059285F" w:rsidRDefault="0059285F" w:rsidP="0059285F">
            <w:pPr>
              <w:rPr>
                <w:sz w:val="20"/>
                <w:szCs w:val="20"/>
              </w:rPr>
            </w:pPr>
            <w:r w:rsidRPr="0059285F">
              <w:rPr>
                <w:sz w:val="20"/>
                <w:szCs w:val="20"/>
              </w:rPr>
              <w:t>laka prikolica</w:t>
            </w:r>
          </w:p>
        </w:tc>
        <w:tc>
          <w:tcPr>
            <w:tcW w:w="1275" w:type="pct"/>
            <w:vAlign w:val="center"/>
          </w:tcPr>
          <w:p w14:paraId="4CD44A8F" w14:textId="66CD05DB" w:rsidR="0059285F" w:rsidRPr="0059285F" w:rsidRDefault="0059285F" w:rsidP="0059285F">
            <w:pPr>
              <w:jc w:val="center"/>
              <w:rPr>
                <w:sz w:val="20"/>
                <w:szCs w:val="20"/>
              </w:rPr>
            </w:pPr>
            <w:r w:rsidRPr="0059285F">
              <w:rPr>
                <w:sz w:val="20"/>
                <w:szCs w:val="20"/>
              </w:rPr>
              <w:t>1</w:t>
            </w:r>
          </w:p>
        </w:tc>
      </w:tr>
      <w:tr w:rsidR="0059285F" w:rsidRPr="00ED3FD9" w14:paraId="50F58770" w14:textId="77777777" w:rsidTr="00C355F4">
        <w:trPr>
          <w:trHeight w:val="284"/>
          <w:jc w:val="center"/>
        </w:trPr>
        <w:tc>
          <w:tcPr>
            <w:tcW w:w="3725" w:type="pct"/>
            <w:vAlign w:val="center"/>
          </w:tcPr>
          <w:p w14:paraId="4E6AF3B9" w14:textId="6266913A" w:rsidR="0059285F" w:rsidRPr="0059285F" w:rsidRDefault="0059285F" w:rsidP="0059285F">
            <w:pPr>
              <w:rPr>
                <w:sz w:val="20"/>
                <w:szCs w:val="20"/>
              </w:rPr>
            </w:pPr>
            <w:r w:rsidRPr="0059285F">
              <w:rPr>
                <w:sz w:val="20"/>
                <w:szCs w:val="20"/>
              </w:rPr>
              <w:t>stacionarne kuhinje</w:t>
            </w:r>
          </w:p>
        </w:tc>
        <w:tc>
          <w:tcPr>
            <w:tcW w:w="1275" w:type="pct"/>
            <w:vAlign w:val="center"/>
          </w:tcPr>
          <w:p w14:paraId="7814CC7B" w14:textId="13DE42C7" w:rsidR="0059285F" w:rsidRPr="0059285F" w:rsidRDefault="0059285F" w:rsidP="0059285F">
            <w:pPr>
              <w:jc w:val="center"/>
              <w:rPr>
                <w:sz w:val="20"/>
                <w:szCs w:val="20"/>
              </w:rPr>
            </w:pPr>
            <w:r w:rsidRPr="0059285F">
              <w:rPr>
                <w:sz w:val="20"/>
                <w:szCs w:val="20"/>
              </w:rPr>
              <w:t>3</w:t>
            </w:r>
          </w:p>
        </w:tc>
      </w:tr>
      <w:tr w:rsidR="0059285F" w:rsidRPr="00ED3FD9" w14:paraId="33234A99" w14:textId="77777777" w:rsidTr="00C355F4">
        <w:trPr>
          <w:trHeight w:val="284"/>
          <w:jc w:val="center"/>
        </w:trPr>
        <w:tc>
          <w:tcPr>
            <w:tcW w:w="3725" w:type="pct"/>
            <w:vAlign w:val="center"/>
          </w:tcPr>
          <w:p w14:paraId="7659BE28" w14:textId="50B48490" w:rsidR="0059285F" w:rsidRPr="0059285F" w:rsidRDefault="0059285F" w:rsidP="0059285F">
            <w:pPr>
              <w:rPr>
                <w:sz w:val="20"/>
                <w:szCs w:val="20"/>
              </w:rPr>
            </w:pPr>
            <w:r w:rsidRPr="0059285F">
              <w:rPr>
                <w:sz w:val="20"/>
                <w:szCs w:val="20"/>
              </w:rPr>
              <w:t>deke</w:t>
            </w:r>
          </w:p>
        </w:tc>
        <w:tc>
          <w:tcPr>
            <w:tcW w:w="1275" w:type="pct"/>
            <w:vAlign w:val="center"/>
          </w:tcPr>
          <w:p w14:paraId="6BE10901" w14:textId="384E71F6" w:rsidR="0059285F" w:rsidRPr="0059285F" w:rsidRDefault="0059285F" w:rsidP="0059285F">
            <w:pPr>
              <w:jc w:val="center"/>
              <w:rPr>
                <w:sz w:val="20"/>
                <w:szCs w:val="20"/>
              </w:rPr>
            </w:pPr>
            <w:r w:rsidRPr="0059285F">
              <w:rPr>
                <w:sz w:val="20"/>
                <w:szCs w:val="20"/>
              </w:rPr>
              <w:t>100</w:t>
            </w:r>
          </w:p>
        </w:tc>
      </w:tr>
      <w:tr w:rsidR="0059285F" w:rsidRPr="00ED3FD9" w14:paraId="39872E42" w14:textId="77777777" w:rsidTr="00C355F4">
        <w:trPr>
          <w:trHeight w:val="284"/>
          <w:jc w:val="center"/>
        </w:trPr>
        <w:tc>
          <w:tcPr>
            <w:tcW w:w="3725" w:type="pct"/>
            <w:vAlign w:val="center"/>
          </w:tcPr>
          <w:p w14:paraId="6BF1A453" w14:textId="3476C88E" w:rsidR="0059285F" w:rsidRPr="0059285F" w:rsidRDefault="0059285F" w:rsidP="0059285F">
            <w:pPr>
              <w:rPr>
                <w:sz w:val="20"/>
                <w:szCs w:val="20"/>
              </w:rPr>
            </w:pPr>
            <w:r w:rsidRPr="0059285F">
              <w:rPr>
                <w:sz w:val="20"/>
                <w:szCs w:val="20"/>
              </w:rPr>
              <w:t>plastične stolice</w:t>
            </w:r>
          </w:p>
        </w:tc>
        <w:tc>
          <w:tcPr>
            <w:tcW w:w="1275" w:type="pct"/>
            <w:vAlign w:val="center"/>
          </w:tcPr>
          <w:p w14:paraId="3039EEB4" w14:textId="4BF8AF6D" w:rsidR="0059285F" w:rsidRPr="0059285F" w:rsidRDefault="0059285F" w:rsidP="0059285F">
            <w:pPr>
              <w:jc w:val="center"/>
              <w:rPr>
                <w:sz w:val="20"/>
                <w:szCs w:val="20"/>
              </w:rPr>
            </w:pPr>
            <w:r w:rsidRPr="0059285F">
              <w:rPr>
                <w:sz w:val="20"/>
                <w:szCs w:val="20"/>
              </w:rPr>
              <w:t>7</w:t>
            </w:r>
          </w:p>
        </w:tc>
      </w:tr>
      <w:tr w:rsidR="0059285F" w:rsidRPr="00ED3FD9" w14:paraId="2357F8C2" w14:textId="77777777" w:rsidTr="00C355F4">
        <w:trPr>
          <w:trHeight w:val="284"/>
          <w:jc w:val="center"/>
        </w:trPr>
        <w:tc>
          <w:tcPr>
            <w:tcW w:w="3725" w:type="pct"/>
            <w:vAlign w:val="center"/>
          </w:tcPr>
          <w:p w14:paraId="12065CAA" w14:textId="1E6EB926" w:rsidR="0059285F" w:rsidRPr="0059285F" w:rsidRDefault="0059285F" w:rsidP="0059285F">
            <w:pPr>
              <w:rPr>
                <w:sz w:val="20"/>
                <w:szCs w:val="20"/>
              </w:rPr>
            </w:pPr>
            <w:r w:rsidRPr="0059285F">
              <w:rPr>
                <w:sz w:val="20"/>
                <w:szCs w:val="20"/>
              </w:rPr>
              <w:t xml:space="preserve">kacige bijele prof. </w:t>
            </w:r>
            <w:proofErr w:type="spellStart"/>
            <w:r w:rsidRPr="0059285F">
              <w:rPr>
                <w:sz w:val="20"/>
                <w:szCs w:val="20"/>
              </w:rPr>
              <w:t>Mamaut</w:t>
            </w:r>
            <w:proofErr w:type="spellEnd"/>
          </w:p>
        </w:tc>
        <w:tc>
          <w:tcPr>
            <w:tcW w:w="1275" w:type="pct"/>
            <w:vAlign w:val="center"/>
          </w:tcPr>
          <w:p w14:paraId="191DB290" w14:textId="18C1A466" w:rsidR="0059285F" w:rsidRPr="0059285F" w:rsidRDefault="0059285F" w:rsidP="0059285F">
            <w:pPr>
              <w:jc w:val="center"/>
              <w:rPr>
                <w:sz w:val="20"/>
                <w:szCs w:val="20"/>
              </w:rPr>
            </w:pPr>
            <w:r w:rsidRPr="0059285F">
              <w:rPr>
                <w:sz w:val="20"/>
                <w:szCs w:val="20"/>
              </w:rPr>
              <w:t>10</w:t>
            </w:r>
          </w:p>
        </w:tc>
      </w:tr>
      <w:tr w:rsidR="0059285F" w:rsidRPr="00ED3FD9" w14:paraId="3001E768" w14:textId="77777777" w:rsidTr="00C355F4">
        <w:trPr>
          <w:trHeight w:val="284"/>
          <w:jc w:val="center"/>
        </w:trPr>
        <w:tc>
          <w:tcPr>
            <w:tcW w:w="3725" w:type="pct"/>
            <w:vAlign w:val="center"/>
          </w:tcPr>
          <w:p w14:paraId="00EEF808" w14:textId="57CC9C5E" w:rsidR="0059285F" w:rsidRPr="0059285F" w:rsidRDefault="0059285F" w:rsidP="0059285F">
            <w:pPr>
              <w:rPr>
                <w:sz w:val="20"/>
                <w:szCs w:val="20"/>
              </w:rPr>
            </w:pPr>
            <w:r w:rsidRPr="0059285F">
              <w:rPr>
                <w:sz w:val="20"/>
                <w:szCs w:val="20"/>
              </w:rPr>
              <w:t xml:space="preserve">lampe za kacige </w:t>
            </w:r>
            <w:proofErr w:type="spellStart"/>
            <w:r w:rsidRPr="0059285F">
              <w:rPr>
                <w:sz w:val="20"/>
                <w:szCs w:val="20"/>
              </w:rPr>
              <w:t>Mamaut</w:t>
            </w:r>
            <w:proofErr w:type="spellEnd"/>
          </w:p>
        </w:tc>
        <w:tc>
          <w:tcPr>
            <w:tcW w:w="1275" w:type="pct"/>
            <w:vAlign w:val="center"/>
          </w:tcPr>
          <w:p w14:paraId="6AADFE4E" w14:textId="5F97AEA5" w:rsidR="0059285F" w:rsidRPr="0059285F" w:rsidRDefault="0059285F" w:rsidP="0059285F">
            <w:pPr>
              <w:jc w:val="center"/>
              <w:rPr>
                <w:sz w:val="20"/>
                <w:szCs w:val="20"/>
              </w:rPr>
            </w:pPr>
            <w:r w:rsidRPr="0059285F">
              <w:rPr>
                <w:sz w:val="20"/>
                <w:szCs w:val="20"/>
              </w:rPr>
              <w:t>7</w:t>
            </w:r>
          </w:p>
        </w:tc>
      </w:tr>
      <w:tr w:rsidR="0059285F" w:rsidRPr="00ED3FD9" w14:paraId="486EDC9C" w14:textId="77777777" w:rsidTr="00C355F4">
        <w:trPr>
          <w:trHeight w:val="284"/>
          <w:jc w:val="center"/>
        </w:trPr>
        <w:tc>
          <w:tcPr>
            <w:tcW w:w="3725" w:type="pct"/>
            <w:vAlign w:val="center"/>
          </w:tcPr>
          <w:p w14:paraId="54174364" w14:textId="5913CA61" w:rsidR="0059285F" w:rsidRPr="0059285F" w:rsidRDefault="0059285F" w:rsidP="0059285F">
            <w:pPr>
              <w:rPr>
                <w:sz w:val="20"/>
                <w:szCs w:val="20"/>
              </w:rPr>
            </w:pPr>
            <w:r w:rsidRPr="0059285F">
              <w:rPr>
                <w:sz w:val="20"/>
                <w:szCs w:val="20"/>
              </w:rPr>
              <w:t>metalne ljestve</w:t>
            </w:r>
          </w:p>
        </w:tc>
        <w:tc>
          <w:tcPr>
            <w:tcW w:w="1275" w:type="pct"/>
            <w:vAlign w:val="center"/>
          </w:tcPr>
          <w:p w14:paraId="1B813F87" w14:textId="6747CE4B" w:rsidR="0059285F" w:rsidRPr="0059285F" w:rsidRDefault="0059285F" w:rsidP="0059285F">
            <w:pPr>
              <w:jc w:val="center"/>
              <w:rPr>
                <w:sz w:val="20"/>
                <w:szCs w:val="20"/>
              </w:rPr>
            </w:pPr>
            <w:r w:rsidRPr="0059285F">
              <w:rPr>
                <w:sz w:val="20"/>
                <w:szCs w:val="20"/>
              </w:rPr>
              <w:t>2</w:t>
            </w:r>
          </w:p>
        </w:tc>
      </w:tr>
      <w:tr w:rsidR="0059285F" w:rsidRPr="00ED3FD9" w14:paraId="28C49935" w14:textId="77777777" w:rsidTr="00C355F4">
        <w:trPr>
          <w:trHeight w:val="284"/>
          <w:jc w:val="center"/>
        </w:trPr>
        <w:tc>
          <w:tcPr>
            <w:tcW w:w="3725" w:type="pct"/>
            <w:vAlign w:val="center"/>
          </w:tcPr>
          <w:p w14:paraId="601219D9" w14:textId="48C1F208" w:rsidR="0059285F" w:rsidRPr="0059285F" w:rsidRDefault="0059285F" w:rsidP="0059285F">
            <w:pPr>
              <w:rPr>
                <w:sz w:val="20"/>
                <w:szCs w:val="20"/>
              </w:rPr>
            </w:pPr>
            <w:proofErr w:type="spellStart"/>
            <w:r w:rsidRPr="0059285F">
              <w:rPr>
                <w:sz w:val="20"/>
                <w:szCs w:val="20"/>
              </w:rPr>
              <w:t>isušivači</w:t>
            </w:r>
            <w:proofErr w:type="spellEnd"/>
            <w:r w:rsidRPr="0059285F">
              <w:rPr>
                <w:sz w:val="20"/>
                <w:szCs w:val="20"/>
              </w:rPr>
              <w:t xml:space="preserve"> prostorija CFO – 12 E 220 W</w:t>
            </w:r>
          </w:p>
        </w:tc>
        <w:tc>
          <w:tcPr>
            <w:tcW w:w="1275" w:type="pct"/>
            <w:vAlign w:val="center"/>
          </w:tcPr>
          <w:p w14:paraId="3176771E" w14:textId="536EEE21" w:rsidR="0059285F" w:rsidRPr="0059285F" w:rsidRDefault="0059285F" w:rsidP="0059285F">
            <w:pPr>
              <w:jc w:val="center"/>
              <w:rPr>
                <w:sz w:val="20"/>
                <w:szCs w:val="20"/>
              </w:rPr>
            </w:pPr>
            <w:r w:rsidRPr="0059285F">
              <w:rPr>
                <w:sz w:val="20"/>
                <w:szCs w:val="20"/>
              </w:rPr>
              <w:t>2</w:t>
            </w:r>
          </w:p>
        </w:tc>
      </w:tr>
      <w:tr w:rsidR="0059285F" w:rsidRPr="00ED3FD9" w14:paraId="46F9A518" w14:textId="77777777" w:rsidTr="00C355F4">
        <w:trPr>
          <w:trHeight w:val="284"/>
          <w:jc w:val="center"/>
        </w:trPr>
        <w:tc>
          <w:tcPr>
            <w:tcW w:w="3725" w:type="pct"/>
            <w:vAlign w:val="center"/>
          </w:tcPr>
          <w:p w14:paraId="193661E5" w14:textId="61B23DEE" w:rsidR="0059285F" w:rsidRPr="0059285F" w:rsidRDefault="0059285F" w:rsidP="0059285F">
            <w:pPr>
              <w:rPr>
                <w:sz w:val="20"/>
                <w:szCs w:val="20"/>
              </w:rPr>
            </w:pPr>
            <w:r w:rsidRPr="0059285F">
              <w:rPr>
                <w:sz w:val="20"/>
                <w:szCs w:val="20"/>
              </w:rPr>
              <w:t>obuhvatna vozila</w:t>
            </w:r>
          </w:p>
        </w:tc>
        <w:tc>
          <w:tcPr>
            <w:tcW w:w="1275" w:type="pct"/>
            <w:vAlign w:val="center"/>
          </w:tcPr>
          <w:p w14:paraId="56564749" w14:textId="0DFEBA6A" w:rsidR="0059285F" w:rsidRPr="0059285F" w:rsidRDefault="0059285F" w:rsidP="0059285F">
            <w:pPr>
              <w:jc w:val="center"/>
              <w:rPr>
                <w:sz w:val="20"/>
                <w:szCs w:val="20"/>
              </w:rPr>
            </w:pPr>
            <w:r w:rsidRPr="0059285F">
              <w:rPr>
                <w:sz w:val="20"/>
                <w:szCs w:val="20"/>
              </w:rPr>
              <w:t>1</w:t>
            </w:r>
          </w:p>
        </w:tc>
      </w:tr>
      <w:tr w:rsidR="0059285F" w:rsidRPr="00ED3FD9" w14:paraId="552AD10D" w14:textId="77777777" w:rsidTr="00C355F4">
        <w:trPr>
          <w:trHeight w:val="284"/>
          <w:jc w:val="center"/>
        </w:trPr>
        <w:tc>
          <w:tcPr>
            <w:tcW w:w="3725" w:type="pct"/>
            <w:vAlign w:val="center"/>
          </w:tcPr>
          <w:p w14:paraId="723F60EF" w14:textId="00423E04" w:rsidR="0059285F" w:rsidRPr="0059285F" w:rsidRDefault="0059285F" w:rsidP="0059285F">
            <w:pPr>
              <w:rPr>
                <w:sz w:val="20"/>
                <w:szCs w:val="20"/>
              </w:rPr>
            </w:pPr>
            <w:r w:rsidRPr="0059285F">
              <w:rPr>
                <w:sz w:val="20"/>
                <w:szCs w:val="20"/>
              </w:rPr>
              <w:t>spinalna daska</w:t>
            </w:r>
          </w:p>
        </w:tc>
        <w:tc>
          <w:tcPr>
            <w:tcW w:w="1275" w:type="pct"/>
            <w:vAlign w:val="center"/>
          </w:tcPr>
          <w:p w14:paraId="04769B27" w14:textId="0851DA33" w:rsidR="0059285F" w:rsidRPr="0059285F" w:rsidRDefault="0059285F" w:rsidP="0059285F">
            <w:pPr>
              <w:jc w:val="center"/>
              <w:rPr>
                <w:sz w:val="20"/>
                <w:szCs w:val="20"/>
              </w:rPr>
            </w:pPr>
            <w:r w:rsidRPr="0059285F">
              <w:rPr>
                <w:sz w:val="20"/>
                <w:szCs w:val="20"/>
              </w:rPr>
              <w:t>1</w:t>
            </w:r>
          </w:p>
        </w:tc>
      </w:tr>
      <w:tr w:rsidR="0059285F" w:rsidRPr="00ED3FD9" w14:paraId="46AB4EDE" w14:textId="77777777" w:rsidTr="00C355F4">
        <w:trPr>
          <w:trHeight w:val="284"/>
          <w:jc w:val="center"/>
        </w:trPr>
        <w:tc>
          <w:tcPr>
            <w:tcW w:w="3725" w:type="pct"/>
            <w:vAlign w:val="center"/>
          </w:tcPr>
          <w:p w14:paraId="66A2CE2A" w14:textId="472C9997" w:rsidR="0059285F" w:rsidRPr="0059285F" w:rsidRDefault="0059285F" w:rsidP="0059285F">
            <w:pPr>
              <w:rPr>
                <w:sz w:val="20"/>
                <w:szCs w:val="20"/>
              </w:rPr>
            </w:pPr>
            <w:r w:rsidRPr="0059285F">
              <w:rPr>
                <w:sz w:val="20"/>
                <w:szCs w:val="20"/>
              </w:rPr>
              <w:t>invalidska kolica</w:t>
            </w:r>
          </w:p>
        </w:tc>
        <w:tc>
          <w:tcPr>
            <w:tcW w:w="1275" w:type="pct"/>
            <w:vAlign w:val="center"/>
          </w:tcPr>
          <w:p w14:paraId="0ECC176C" w14:textId="150D0D84" w:rsidR="0059285F" w:rsidRPr="0059285F" w:rsidRDefault="0059285F" w:rsidP="0059285F">
            <w:pPr>
              <w:jc w:val="center"/>
              <w:rPr>
                <w:sz w:val="20"/>
                <w:szCs w:val="20"/>
              </w:rPr>
            </w:pPr>
            <w:r w:rsidRPr="0059285F">
              <w:rPr>
                <w:sz w:val="20"/>
                <w:szCs w:val="20"/>
              </w:rPr>
              <w:t>2</w:t>
            </w:r>
          </w:p>
        </w:tc>
      </w:tr>
      <w:tr w:rsidR="0059285F" w:rsidRPr="00ED3FD9" w14:paraId="58015E96" w14:textId="77777777" w:rsidTr="00C355F4">
        <w:trPr>
          <w:trHeight w:val="284"/>
          <w:jc w:val="center"/>
        </w:trPr>
        <w:tc>
          <w:tcPr>
            <w:tcW w:w="3725" w:type="pct"/>
            <w:vAlign w:val="center"/>
          </w:tcPr>
          <w:p w14:paraId="34FD832D" w14:textId="30CC3913" w:rsidR="0059285F" w:rsidRPr="0059285F" w:rsidRDefault="0059285F" w:rsidP="0059285F">
            <w:pPr>
              <w:rPr>
                <w:sz w:val="20"/>
                <w:szCs w:val="20"/>
              </w:rPr>
            </w:pPr>
            <w:r w:rsidRPr="0059285F">
              <w:rPr>
                <w:sz w:val="20"/>
                <w:szCs w:val="20"/>
              </w:rPr>
              <w:t>posteljina komplet (jedna osoba)</w:t>
            </w:r>
          </w:p>
        </w:tc>
        <w:tc>
          <w:tcPr>
            <w:tcW w:w="1275" w:type="pct"/>
            <w:vAlign w:val="center"/>
          </w:tcPr>
          <w:p w14:paraId="7C9E17BB" w14:textId="25B6699E" w:rsidR="0059285F" w:rsidRPr="0059285F" w:rsidRDefault="0059285F" w:rsidP="0059285F">
            <w:pPr>
              <w:jc w:val="center"/>
              <w:rPr>
                <w:sz w:val="20"/>
                <w:szCs w:val="20"/>
              </w:rPr>
            </w:pPr>
            <w:r w:rsidRPr="0059285F">
              <w:rPr>
                <w:sz w:val="20"/>
                <w:szCs w:val="20"/>
              </w:rPr>
              <w:t>195</w:t>
            </w:r>
          </w:p>
        </w:tc>
      </w:tr>
      <w:tr w:rsidR="0059285F" w:rsidRPr="00ED3FD9" w14:paraId="54143C48" w14:textId="77777777" w:rsidTr="00C355F4">
        <w:trPr>
          <w:trHeight w:val="284"/>
          <w:jc w:val="center"/>
        </w:trPr>
        <w:tc>
          <w:tcPr>
            <w:tcW w:w="3725" w:type="pct"/>
            <w:vAlign w:val="center"/>
          </w:tcPr>
          <w:p w14:paraId="479691DC" w14:textId="61FE9276" w:rsidR="0059285F" w:rsidRPr="0059285F" w:rsidRDefault="0059285F" w:rsidP="0059285F">
            <w:pPr>
              <w:rPr>
                <w:sz w:val="20"/>
                <w:szCs w:val="20"/>
              </w:rPr>
            </w:pPr>
            <w:r w:rsidRPr="0059285F">
              <w:rPr>
                <w:sz w:val="20"/>
                <w:szCs w:val="20"/>
              </w:rPr>
              <w:t>jastučnice</w:t>
            </w:r>
          </w:p>
        </w:tc>
        <w:tc>
          <w:tcPr>
            <w:tcW w:w="1275" w:type="pct"/>
            <w:vAlign w:val="center"/>
          </w:tcPr>
          <w:p w14:paraId="766677F0" w14:textId="7E459E51" w:rsidR="0059285F" w:rsidRPr="0059285F" w:rsidRDefault="0059285F" w:rsidP="0059285F">
            <w:pPr>
              <w:jc w:val="center"/>
              <w:rPr>
                <w:sz w:val="20"/>
                <w:szCs w:val="20"/>
              </w:rPr>
            </w:pPr>
            <w:r w:rsidRPr="0059285F">
              <w:rPr>
                <w:sz w:val="20"/>
                <w:szCs w:val="20"/>
              </w:rPr>
              <w:t>50</w:t>
            </w:r>
          </w:p>
        </w:tc>
      </w:tr>
      <w:tr w:rsidR="0059285F" w:rsidRPr="00ED3FD9" w14:paraId="1BFC1C36" w14:textId="77777777" w:rsidTr="00C355F4">
        <w:trPr>
          <w:trHeight w:val="284"/>
          <w:jc w:val="center"/>
        </w:trPr>
        <w:tc>
          <w:tcPr>
            <w:tcW w:w="3725" w:type="pct"/>
            <w:vAlign w:val="center"/>
          </w:tcPr>
          <w:p w14:paraId="27596701" w14:textId="4FD78761" w:rsidR="0059285F" w:rsidRPr="0059285F" w:rsidRDefault="0059285F" w:rsidP="0059285F">
            <w:pPr>
              <w:rPr>
                <w:sz w:val="20"/>
                <w:szCs w:val="20"/>
              </w:rPr>
            </w:pPr>
            <w:r w:rsidRPr="0059285F">
              <w:rPr>
                <w:sz w:val="20"/>
                <w:szCs w:val="20"/>
              </w:rPr>
              <w:t>vreće za spavanje</w:t>
            </w:r>
          </w:p>
        </w:tc>
        <w:tc>
          <w:tcPr>
            <w:tcW w:w="1275" w:type="pct"/>
            <w:vAlign w:val="center"/>
          </w:tcPr>
          <w:p w14:paraId="2BD16AD4" w14:textId="1A717B1E" w:rsidR="0059285F" w:rsidRPr="0059285F" w:rsidRDefault="0059285F" w:rsidP="0059285F">
            <w:pPr>
              <w:jc w:val="center"/>
              <w:rPr>
                <w:sz w:val="20"/>
                <w:szCs w:val="20"/>
              </w:rPr>
            </w:pPr>
            <w:r w:rsidRPr="0059285F">
              <w:rPr>
                <w:sz w:val="20"/>
                <w:szCs w:val="20"/>
              </w:rPr>
              <w:t>19</w:t>
            </w:r>
          </w:p>
        </w:tc>
      </w:tr>
      <w:tr w:rsidR="0059285F" w:rsidRPr="00ED3FD9" w14:paraId="67CA8B4E" w14:textId="77777777" w:rsidTr="00C355F4">
        <w:trPr>
          <w:trHeight w:val="284"/>
          <w:jc w:val="center"/>
        </w:trPr>
        <w:tc>
          <w:tcPr>
            <w:tcW w:w="3725" w:type="pct"/>
            <w:vAlign w:val="center"/>
          </w:tcPr>
          <w:p w14:paraId="31D30B40" w14:textId="0E8CF070" w:rsidR="0059285F" w:rsidRPr="0059285F" w:rsidRDefault="0059285F" w:rsidP="0059285F">
            <w:pPr>
              <w:rPr>
                <w:sz w:val="20"/>
                <w:szCs w:val="20"/>
              </w:rPr>
            </w:pPr>
            <w:r w:rsidRPr="0059285F">
              <w:rPr>
                <w:sz w:val="20"/>
                <w:szCs w:val="20"/>
              </w:rPr>
              <w:t>jastuci</w:t>
            </w:r>
          </w:p>
        </w:tc>
        <w:tc>
          <w:tcPr>
            <w:tcW w:w="1275" w:type="pct"/>
            <w:vAlign w:val="center"/>
          </w:tcPr>
          <w:p w14:paraId="0863629B" w14:textId="4FF0B78D" w:rsidR="0059285F" w:rsidRPr="0059285F" w:rsidRDefault="0059285F" w:rsidP="0059285F">
            <w:pPr>
              <w:jc w:val="center"/>
              <w:rPr>
                <w:sz w:val="20"/>
                <w:szCs w:val="20"/>
              </w:rPr>
            </w:pPr>
            <w:r w:rsidRPr="0059285F">
              <w:rPr>
                <w:sz w:val="20"/>
                <w:szCs w:val="20"/>
              </w:rPr>
              <w:t>20</w:t>
            </w:r>
          </w:p>
        </w:tc>
      </w:tr>
      <w:tr w:rsidR="0059285F" w:rsidRPr="00ED3FD9" w14:paraId="08E4A40F" w14:textId="77777777" w:rsidTr="00C355F4">
        <w:trPr>
          <w:trHeight w:val="284"/>
          <w:jc w:val="center"/>
        </w:trPr>
        <w:tc>
          <w:tcPr>
            <w:tcW w:w="3725" w:type="pct"/>
            <w:vAlign w:val="center"/>
          </w:tcPr>
          <w:p w14:paraId="604F159D" w14:textId="60BE8545" w:rsidR="0059285F" w:rsidRPr="0059285F" w:rsidRDefault="0059285F" w:rsidP="0059285F">
            <w:pPr>
              <w:rPr>
                <w:sz w:val="20"/>
                <w:szCs w:val="20"/>
              </w:rPr>
            </w:pPr>
            <w:r w:rsidRPr="0059285F">
              <w:rPr>
                <w:sz w:val="20"/>
                <w:szCs w:val="20"/>
              </w:rPr>
              <w:t>set plastike (beštek, tanjuri, čaše)</w:t>
            </w:r>
          </w:p>
        </w:tc>
        <w:tc>
          <w:tcPr>
            <w:tcW w:w="1275" w:type="pct"/>
            <w:vAlign w:val="center"/>
          </w:tcPr>
          <w:p w14:paraId="54FCFF8D" w14:textId="080B9B3C" w:rsidR="0059285F" w:rsidRPr="0059285F" w:rsidRDefault="0059285F" w:rsidP="0059285F">
            <w:pPr>
              <w:jc w:val="center"/>
              <w:rPr>
                <w:sz w:val="20"/>
                <w:szCs w:val="20"/>
              </w:rPr>
            </w:pPr>
            <w:r w:rsidRPr="0059285F">
              <w:rPr>
                <w:sz w:val="20"/>
                <w:szCs w:val="20"/>
              </w:rPr>
              <w:t>3</w:t>
            </w:r>
          </w:p>
        </w:tc>
      </w:tr>
      <w:tr w:rsidR="0059285F" w:rsidRPr="00ED3FD9" w14:paraId="28B515F7" w14:textId="77777777" w:rsidTr="00C355F4">
        <w:trPr>
          <w:trHeight w:val="284"/>
          <w:jc w:val="center"/>
        </w:trPr>
        <w:tc>
          <w:tcPr>
            <w:tcW w:w="3725" w:type="pct"/>
            <w:vAlign w:val="center"/>
          </w:tcPr>
          <w:p w14:paraId="4DC98C6F" w14:textId="46C8B626" w:rsidR="0059285F" w:rsidRPr="0059285F" w:rsidRDefault="0059285F" w:rsidP="0059285F">
            <w:pPr>
              <w:rPr>
                <w:sz w:val="20"/>
                <w:szCs w:val="20"/>
              </w:rPr>
            </w:pPr>
            <w:r w:rsidRPr="0059285F">
              <w:rPr>
                <w:sz w:val="20"/>
                <w:szCs w:val="20"/>
              </w:rPr>
              <w:t xml:space="preserve">klima uređaj prijenosni 1 300 </w:t>
            </w:r>
            <w:proofErr w:type="spellStart"/>
            <w:r w:rsidRPr="0059285F">
              <w:rPr>
                <w:sz w:val="20"/>
                <w:szCs w:val="20"/>
              </w:rPr>
              <w:t>Airwell</w:t>
            </w:r>
            <w:proofErr w:type="spellEnd"/>
          </w:p>
        </w:tc>
        <w:tc>
          <w:tcPr>
            <w:tcW w:w="1275" w:type="pct"/>
            <w:vAlign w:val="center"/>
          </w:tcPr>
          <w:p w14:paraId="481D5790" w14:textId="1D00ACA5" w:rsidR="0059285F" w:rsidRPr="0059285F" w:rsidRDefault="0059285F" w:rsidP="0059285F">
            <w:pPr>
              <w:jc w:val="center"/>
              <w:rPr>
                <w:sz w:val="20"/>
                <w:szCs w:val="20"/>
              </w:rPr>
            </w:pPr>
            <w:r w:rsidRPr="0059285F">
              <w:rPr>
                <w:sz w:val="20"/>
                <w:szCs w:val="20"/>
              </w:rPr>
              <w:t>1</w:t>
            </w:r>
          </w:p>
        </w:tc>
      </w:tr>
      <w:tr w:rsidR="0059285F" w:rsidRPr="00ED3FD9" w14:paraId="1393EDC2" w14:textId="77777777" w:rsidTr="00C355F4">
        <w:trPr>
          <w:trHeight w:val="284"/>
          <w:jc w:val="center"/>
        </w:trPr>
        <w:tc>
          <w:tcPr>
            <w:tcW w:w="3725" w:type="pct"/>
            <w:vAlign w:val="center"/>
          </w:tcPr>
          <w:p w14:paraId="2A818639" w14:textId="3DEBEB71" w:rsidR="0059285F" w:rsidRPr="0059285F" w:rsidRDefault="0059285F" w:rsidP="0059285F">
            <w:pPr>
              <w:rPr>
                <w:sz w:val="20"/>
                <w:szCs w:val="20"/>
              </w:rPr>
            </w:pPr>
            <w:r w:rsidRPr="0059285F">
              <w:rPr>
                <w:sz w:val="20"/>
                <w:szCs w:val="20"/>
              </w:rPr>
              <w:t>lopate za punjenje pijeska</w:t>
            </w:r>
          </w:p>
        </w:tc>
        <w:tc>
          <w:tcPr>
            <w:tcW w:w="1275" w:type="pct"/>
            <w:vAlign w:val="center"/>
          </w:tcPr>
          <w:p w14:paraId="4606F28D" w14:textId="1EB41C0E" w:rsidR="0059285F" w:rsidRPr="0059285F" w:rsidRDefault="0059285F" w:rsidP="0059285F">
            <w:pPr>
              <w:jc w:val="center"/>
              <w:rPr>
                <w:sz w:val="20"/>
                <w:szCs w:val="20"/>
              </w:rPr>
            </w:pPr>
            <w:r w:rsidRPr="0059285F">
              <w:rPr>
                <w:sz w:val="20"/>
                <w:szCs w:val="20"/>
              </w:rPr>
              <w:t>4</w:t>
            </w:r>
          </w:p>
        </w:tc>
      </w:tr>
      <w:tr w:rsidR="0059285F" w:rsidRPr="00ED3FD9" w14:paraId="15AFC9F6" w14:textId="77777777" w:rsidTr="00C355F4">
        <w:trPr>
          <w:trHeight w:val="284"/>
          <w:jc w:val="center"/>
        </w:trPr>
        <w:tc>
          <w:tcPr>
            <w:tcW w:w="3725" w:type="pct"/>
            <w:vAlign w:val="center"/>
          </w:tcPr>
          <w:p w14:paraId="290267AF" w14:textId="7EA4FBEE" w:rsidR="0059285F" w:rsidRPr="0059285F" w:rsidRDefault="0059285F" w:rsidP="0059285F">
            <w:pPr>
              <w:rPr>
                <w:sz w:val="20"/>
                <w:szCs w:val="20"/>
              </w:rPr>
            </w:pPr>
            <w:r w:rsidRPr="0059285F">
              <w:rPr>
                <w:sz w:val="20"/>
                <w:szCs w:val="20"/>
              </w:rPr>
              <w:t>plutače za spašavanje na moru</w:t>
            </w:r>
          </w:p>
        </w:tc>
        <w:tc>
          <w:tcPr>
            <w:tcW w:w="1275" w:type="pct"/>
            <w:vAlign w:val="center"/>
          </w:tcPr>
          <w:p w14:paraId="5C507545" w14:textId="1A61D82B" w:rsidR="0059285F" w:rsidRPr="0059285F" w:rsidRDefault="0059285F" w:rsidP="0059285F">
            <w:pPr>
              <w:jc w:val="center"/>
              <w:rPr>
                <w:sz w:val="20"/>
                <w:szCs w:val="20"/>
              </w:rPr>
            </w:pPr>
            <w:r w:rsidRPr="0059285F">
              <w:rPr>
                <w:sz w:val="20"/>
                <w:szCs w:val="20"/>
              </w:rPr>
              <w:t>2</w:t>
            </w:r>
          </w:p>
        </w:tc>
      </w:tr>
      <w:tr w:rsidR="0059285F" w:rsidRPr="00ED3FD9" w14:paraId="3F2DDB2F" w14:textId="77777777" w:rsidTr="00C355F4">
        <w:trPr>
          <w:trHeight w:val="284"/>
          <w:jc w:val="center"/>
        </w:trPr>
        <w:tc>
          <w:tcPr>
            <w:tcW w:w="3725" w:type="pct"/>
            <w:vAlign w:val="center"/>
          </w:tcPr>
          <w:p w14:paraId="7FECC855" w14:textId="36AEA318" w:rsidR="0059285F" w:rsidRPr="0059285F" w:rsidRDefault="0059285F" w:rsidP="0059285F">
            <w:pPr>
              <w:rPr>
                <w:sz w:val="20"/>
                <w:szCs w:val="20"/>
              </w:rPr>
            </w:pPr>
            <w:r w:rsidRPr="0059285F">
              <w:rPr>
                <w:sz w:val="20"/>
                <w:szCs w:val="20"/>
              </w:rPr>
              <w:t>voda za pranje</w:t>
            </w:r>
          </w:p>
        </w:tc>
        <w:tc>
          <w:tcPr>
            <w:tcW w:w="1275" w:type="pct"/>
            <w:vAlign w:val="center"/>
          </w:tcPr>
          <w:p w14:paraId="39CE6CB9" w14:textId="64B38F68" w:rsidR="0059285F" w:rsidRPr="0059285F" w:rsidRDefault="0059285F" w:rsidP="0059285F">
            <w:pPr>
              <w:jc w:val="center"/>
              <w:rPr>
                <w:sz w:val="20"/>
                <w:szCs w:val="20"/>
              </w:rPr>
            </w:pPr>
            <w:r w:rsidRPr="0059285F">
              <w:rPr>
                <w:sz w:val="20"/>
                <w:szCs w:val="20"/>
              </w:rPr>
              <w:t>1 000 l</w:t>
            </w:r>
          </w:p>
        </w:tc>
      </w:tr>
      <w:tr w:rsidR="0059285F" w:rsidRPr="00ED3FD9" w14:paraId="0BB2C222" w14:textId="77777777" w:rsidTr="00C355F4">
        <w:trPr>
          <w:trHeight w:val="284"/>
          <w:jc w:val="center"/>
        </w:trPr>
        <w:tc>
          <w:tcPr>
            <w:tcW w:w="3725" w:type="pct"/>
            <w:vAlign w:val="center"/>
          </w:tcPr>
          <w:p w14:paraId="668D348B" w14:textId="579171C1" w:rsidR="0059285F" w:rsidRPr="0059285F" w:rsidRDefault="0059285F" w:rsidP="0059285F">
            <w:pPr>
              <w:rPr>
                <w:sz w:val="20"/>
                <w:szCs w:val="20"/>
              </w:rPr>
            </w:pPr>
            <w:r w:rsidRPr="0059285F">
              <w:rPr>
                <w:sz w:val="20"/>
                <w:szCs w:val="20"/>
              </w:rPr>
              <w:t>pitka voda</w:t>
            </w:r>
          </w:p>
        </w:tc>
        <w:tc>
          <w:tcPr>
            <w:tcW w:w="1275" w:type="pct"/>
            <w:vAlign w:val="center"/>
          </w:tcPr>
          <w:p w14:paraId="5225B58D" w14:textId="01C5E550" w:rsidR="0059285F" w:rsidRPr="0059285F" w:rsidRDefault="0059285F" w:rsidP="0059285F">
            <w:pPr>
              <w:jc w:val="center"/>
              <w:rPr>
                <w:sz w:val="20"/>
                <w:szCs w:val="20"/>
              </w:rPr>
            </w:pPr>
            <w:r w:rsidRPr="0059285F">
              <w:rPr>
                <w:sz w:val="20"/>
                <w:szCs w:val="20"/>
              </w:rPr>
              <w:t>50 l</w:t>
            </w:r>
          </w:p>
        </w:tc>
      </w:tr>
      <w:tr w:rsidR="0059285F" w:rsidRPr="00ED3FD9" w14:paraId="16B462E9" w14:textId="77777777" w:rsidTr="00C355F4">
        <w:trPr>
          <w:trHeight w:val="284"/>
          <w:jc w:val="center"/>
        </w:trPr>
        <w:tc>
          <w:tcPr>
            <w:tcW w:w="3725" w:type="pct"/>
            <w:vAlign w:val="center"/>
          </w:tcPr>
          <w:p w14:paraId="24CE431A" w14:textId="1FFAECA1" w:rsidR="0059285F" w:rsidRPr="0059285F" w:rsidRDefault="0059285F" w:rsidP="0059285F">
            <w:pPr>
              <w:rPr>
                <w:sz w:val="20"/>
                <w:szCs w:val="20"/>
              </w:rPr>
            </w:pPr>
            <w:r w:rsidRPr="0059285F">
              <w:rPr>
                <w:sz w:val="20"/>
                <w:szCs w:val="20"/>
              </w:rPr>
              <w:t>ručnici</w:t>
            </w:r>
          </w:p>
        </w:tc>
        <w:tc>
          <w:tcPr>
            <w:tcW w:w="1275" w:type="pct"/>
            <w:vAlign w:val="center"/>
          </w:tcPr>
          <w:p w14:paraId="17F114B7" w14:textId="7854A9AA" w:rsidR="0059285F" w:rsidRPr="0059285F" w:rsidRDefault="0059285F" w:rsidP="0059285F">
            <w:pPr>
              <w:jc w:val="center"/>
              <w:rPr>
                <w:sz w:val="20"/>
                <w:szCs w:val="20"/>
              </w:rPr>
            </w:pPr>
            <w:r w:rsidRPr="0059285F">
              <w:rPr>
                <w:sz w:val="20"/>
                <w:szCs w:val="20"/>
              </w:rPr>
              <w:t>500</w:t>
            </w:r>
          </w:p>
        </w:tc>
      </w:tr>
      <w:tr w:rsidR="0059285F" w:rsidRPr="00ED3FD9" w14:paraId="4E887531" w14:textId="77777777" w:rsidTr="00C355F4">
        <w:trPr>
          <w:trHeight w:val="284"/>
          <w:jc w:val="center"/>
        </w:trPr>
        <w:tc>
          <w:tcPr>
            <w:tcW w:w="3725" w:type="pct"/>
            <w:vAlign w:val="center"/>
          </w:tcPr>
          <w:p w14:paraId="01351E14" w14:textId="62FDD30B" w:rsidR="0059285F" w:rsidRPr="0059285F" w:rsidRDefault="0059285F" w:rsidP="0059285F">
            <w:pPr>
              <w:rPr>
                <w:sz w:val="20"/>
                <w:szCs w:val="20"/>
              </w:rPr>
            </w:pPr>
            <w:r w:rsidRPr="0059285F">
              <w:rPr>
                <w:sz w:val="20"/>
                <w:szCs w:val="20"/>
              </w:rPr>
              <w:t>gumene čizme</w:t>
            </w:r>
          </w:p>
        </w:tc>
        <w:tc>
          <w:tcPr>
            <w:tcW w:w="1275" w:type="pct"/>
            <w:vAlign w:val="center"/>
          </w:tcPr>
          <w:p w14:paraId="6DCF8E06" w14:textId="3E96499A" w:rsidR="0059285F" w:rsidRPr="0059285F" w:rsidRDefault="0059285F" w:rsidP="0059285F">
            <w:pPr>
              <w:jc w:val="center"/>
              <w:rPr>
                <w:sz w:val="20"/>
                <w:szCs w:val="20"/>
              </w:rPr>
            </w:pPr>
            <w:r w:rsidRPr="0059285F">
              <w:rPr>
                <w:sz w:val="20"/>
                <w:szCs w:val="20"/>
              </w:rPr>
              <w:t>5 pari</w:t>
            </w:r>
          </w:p>
        </w:tc>
      </w:tr>
      <w:tr w:rsidR="0059285F" w:rsidRPr="00ED3FD9" w14:paraId="05E6393C" w14:textId="77777777" w:rsidTr="00C355F4">
        <w:trPr>
          <w:trHeight w:val="284"/>
          <w:jc w:val="center"/>
        </w:trPr>
        <w:tc>
          <w:tcPr>
            <w:tcW w:w="3725" w:type="pct"/>
            <w:vAlign w:val="center"/>
          </w:tcPr>
          <w:p w14:paraId="77D1E286" w14:textId="26927569" w:rsidR="0059285F" w:rsidRPr="0059285F" w:rsidRDefault="0059285F" w:rsidP="0059285F">
            <w:pPr>
              <w:rPr>
                <w:sz w:val="20"/>
                <w:szCs w:val="20"/>
              </w:rPr>
            </w:pPr>
            <w:r w:rsidRPr="0059285F">
              <w:rPr>
                <w:sz w:val="20"/>
                <w:szCs w:val="20"/>
              </w:rPr>
              <w:t>megafon</w:t>
            </w:r>
          </w:p>
        </w:tc>
        <w:tc>
          <w:tcPr>
            <w:tcW w:w="1275" w:type="pct"/>
            <w:vAlign w:val="center"/>
          </w:tcPr>
          <w:p w14:paraId="49EC3626" w14:textId="5BAEF62A" w:rsidR="0059285F" w:rsidRPr="0059285F" w:rsidRDefault="0059285F" w:rsidP="0059285F">
            <w:pPr>
              <w:jc w:val="center"/>
              <w:rPr>
                <w:sz w:val="20"/>
                <w:szCs w:val="20"/>
              </w:rPr>
            </w:pPr>
            <w:r w:rsidRPr="0059285F">
              <w:rPr>
                <w:sz w:val="20"/>
                <w:szCs w:val="20"/>
              </w:rPr>
              <w:t>2</w:t>
            </w:r>
          </w:p>
        </w:tc>
      </w:tr>
      <w:tr w:rsidR="0059285F" w:rsidRPr="00ED3FD9" w14:paraId="73CC44F7" w14:textId="77777777" w:rsidTr="00C355F4">
        <w:trPr>
          <w:trHeight w:val="284"/>
          <w:jc w:val="center"/>
        </w:trPr>
        <w:tc>
          <w:tcPr>
            <w:tcW w:w="3725" w:type="pct"/>
            <w:vAlign w:val="center"/>
          </w:tcPr>
          <w:p w14:paraId="0182F2FF" w14:textId="62268BDD" w:rsidR="0059285F" w:rsidRPr="0059285F" w:rsidRDefault="0059285F" w:rsidP="0059285F">
            <w:pPr>
              <w:rPr>
                <w:sz w:val="20"/>
                <w:szCs w:val="20"/>
              </w:rPr>
            </w:pPr>
            <w:r w:rsidRPr="0059285F">
              <w:rPr>
                <w:sz w:val="20"/>
                <w:szCs w:val="20"/>
              </w:rPr>
              <w:t>torbe ruksaci</w:t>
            </w:r>
          </w:p>
        </w:tc>
        <w:tc>
          <w:tcPr>
            <w:tcW w:w="1275" w:type="pct"/>
            <w:vAlign w:val="center"/>
          </w:tcPr>
          <w:p w14:paraId="17B0C6EE" w14:textId="7BD0789F" w:rsidR="0059285F" w:rsidRPr="0059285F" w:rsidRDefault="0059285F" w:rsidP="0059285F">
            <w:pPr>
              <w:jc w:val="center"/>
              <w:rPr>
                <w:sz w:val="20"/>
                <w:szCs w:val="20"/>
              </w:rPr>
            </w:pPr>
            <w:r w:rsidRPr="0059285F">
              <w:rPr>
                <w:sz w:val="20"/>
                <w:szCs w:val="20"/>
              </w:rPr>
              <w:t>11</w:t>
            </w:r>
          </w:p>
        </w:tc>
      </w:tr>
    </w:tbl>
    <w:p w14:paraId="6F1CCD14" w14:textId="77777777" w:rsidR="001F5502" w:rsidRPr="00717D05" w:rsidRDefault="001F5502" w:rsidP="00163A24">
      <w:pPr>
        <w:rPr>
          <w:highlight w:val="yellow"/>
          <w:lang w:bidi="en-US"/>
        </w:rPr>
      </w:pPr>
    </w:p>
    <w:p w14:paraId="04A62D2D" w14:textId="1341CC56" w:rsidR="001F5502" w:rsidRPr="0059285F" w:rsidRDefault="0059285F" w:rsidP="0059285F">
      <w:pPr>
        <w:pStyle w:val="Heading3"/>
      </w:pPr>
      <w:bookmarkStart w:id="163" w:name="_Toc101867926"/>
      <w:r w:rsidRPr="0059285F">
        <w:lastRenderedPageBreak/>
        <w:t>7.3.4 Hrvatska gorska služba spašavanja – Stanica Istra</w:t>
      </w:r>
      <w:bookmarkEnd w:id="163"/>
    </w:p>
    <w:p w14:paraId="1A2EC3DF" w14:textId="77777777" w:rsidR="0059285F" w:rsidRPr="0059285F" w:rsidRDefault="0059285F" w:rsidP="0059285F">
      <w:pPr>
        <w:rPr>
          <w:bCs/>
          <w:lang w:bidi="en-US"/>
        </w:rPr>
      </w:pPr>
      <w:r w:rsidRPr="0059285F">
        <w:rPr>
          <w:b/>
          <w:bCs/>
          <w:lang w:bidi="en-US"/>
        </w:rPr>
        <w:t>Adresa:</w:t>
      </w:r>
      <w:r w:rsidRPr="0059285F">
        <w:rPr>
          <w:bCs/>
          <w:lang w:bidi="en-US"/>
        </w:rPr>
        <w:t xml:space="preserve"> Narodnog Doma 2, 52 000 Pazin</w:t>
      </w:r>
    </w:p>
    <w:p w14:paraId="0F1D0C92" w14:textId="77777777" w:rsidR="0059285F" w:rsidRPr="0059285F" w:rsidRDefault="0059285F" w:rsidP="0059285F">
      <w:pPr>
        <w:rPr>
          <w:b/>
          <w:bCs/>
          <w:lang w:bidi="en-US"/>
        </w:rPr>
      </w:pPr>
      <w:r w:rsidRPr="0059285F">
        <w:rPr>
          <w:b/>
          <w:bCs/>
          <w:lang w:bidi="en-US"/>
        </w:rPr>
        <w:t>Pročelnik</w:t>
      </w:r>
      <w:r w:rsidRPr="0059285F">
        <w:rPr>
          <w:bCs/>
          <w:lang w:bidi="en-US"/>
        </w:rPr>
        <w:t>: Mario Franolić</w:t>
      </w:r>
    </w:p>
    <w:p w14:paraId="6877E63F" w14:textId="77777777" w:rsidR="0059285F" w:rsidRPr="0059285F" w:rsidRDefault="0059285F" w:rsidP="0059285F">
      <w:pPr>
        <w:rPr>
          <w:bCs/>
          <w:lang w:bidi="en-US"/>
        </w:rPr>
      </w:pPr>
      <w:r w:rsidRPr="0059285F">
        <w:rPr>
          <w:b/>
          <w:bCs/>
          <w:lang w:bidi="en-US"/>
        </w:rPr>
        <w:t>Mobitel:</w:t>
      </w:r>
      <w:r w:rsidRPr="0059285F">
        <w:rPr>
          <w:bCs/>
          <w:lang w:bidi="en-US"/>
        </w:rPr>
        <w:t xml:space="preserve"> 091/721 0006</w:t>
      </w:r>
    </w:p>
    <w:p w14:paraId="5AC8FB57" w14:textId="77777777" w:rsidR="0059285F" w:rsidRPr="0059285F" w:rsidRDefault="0059285F" w:rsidP="0059285F">
      <w:pPr>
        <w:rPr>
          <w:bCs/>
          <w:lang w:bidi="en-US"/>
        </w:rPr>
      </w:pPr>
      <w:r w:rsidRPr="0059285F">
        <w:rPr>
          <w:b/>
          <w:bCs/>
          <w:lang w:bidi="en-US"/>
        </w:rPr>
        <w:t>e-mail:</w:t>
      </w:r>
      <w:r w:rsidRPr="0059285F">
        <w:rPr>
          <w:bCs/>
          <w:lang w:bidi="en-US"/>
        </w:rPr>
        <w:t xml:space="preserve"> hgss.stanica.pula@gmail.com</w:t>
      </w:r>
    </w:p>
    <w:p w14:paraId="666CBB06" w14:textId="77777777" w:rsidR="00812137" w:rsidRDefault="00812137" w:rsidP="00163A24">
      <w:pPr>
        <w:rPr>
          <w:highlight w:val="yellow"/>
          <w:lang w:bidi="en-US"/>
        </w:rPr>
      </w:pPr>
    </w:p>
    <w:p w14:paraId="744FC532" w14:textId="788842ED" w:rsidR="00812137" w:rsidRDefault="00785BA2" w:rsidP="00163A24">
      <w:pPr>
        <w:rPr>
          <w:b/>
          <w:u w:val="single"/>
          <w:lang w:bidi="en-US"/>
        </w:rPr>
      </w:pPr>
      <w:r w:rsidRPr="00A47B7A">
        <w:rPr>
          <w:b/>
          <w:u w:val="single"/>
          <w:lang w:bidi="en-US"/>
        </w:rPr>
        <w:t>MATERIJALNO-TEHNIČKA SREDSTVA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1"/>
        <w:gridCol w:w="2311"/>
      </w:tblGrid>
      <w:tr w:rsidR="00785BA2" w:rsidRPr="00ED3FD9" w14:paraId="53599872" w14:textId="77777777" w:rsidTr="00787A87">
        <w:trPr>
          <w:jc w:val="center"/>
        </w:trPr>
        <w:tc>
          <w:tcPr>
            <w:tcW w:w="3725" w:type="pct"/>
            <w:shd w:val="clear" w:color="auto" w:fill="EAF1DD" w:themeFill="accent3" w:themeFillTint="33"/>
            <w:vAlign w:val="center"/>
          </w:tcPr>
          <w:p w14:paraId="597A140A" w14:textId="77777777" w:rsidR="00785BA2" w:rsidRPr="00ED3FD9" w:rsidRDefault="00785BA2" w:rsidP="00787A87">
            <w:pPr>
              <w:rPr>
                <w:b/>
                <w:bCs/>
                <w:szCs w:val="22"/>
              </w:rPr>
            </w:pPr>
            <w:r w:rsidRPr="00ED3FD9">
              <w:rPr>
                <w:b/>
                <w:bCs/>
                <w:szCs w:val="22"/>
              </w:rPr>
              <w:t>NAZIV</w:t>
            </w:r>
          </w:p>
        </w:tc>
        <w:tc>
          <w:tcPr>
            <w:tcW w:w="1275" w:type="pct"/>
            <w:shd w:val="clear" w:color="auto" w:fill="EAF1DD" w:themeFill="accent3" w:themeFillTint="33"/>
            <w:vAlign w:val="center"/>
          </w:tcPr>
          <w:p w14:paraId="3B5FAC29" w14:textId="77777777" w:rsidR="00785BA2" w:rsidRPr="00ED3FD9" w:rsidRDefault="00785BA2" w:rsidP="00787A87">
            <w:pPr>
              <w:jc w:val="center"/>
              <w:rPr>
                <w:b/>
                <w:bCs/>
                <w:szCs w:val="22"/>
              </w:rPr>
            </w:pPr>
            <w:r w:rsidRPr="00ED3FD9">
              <w:rPr>
                <w:b/>
                <w:bCs/>
                <w:szCs w:val="22"/>
              </w:rPr>
              <w:t>KOLIČINA</w:t>
            </w:r>
          </w:p>
          <w:p w14:paraId="605C6348" w14:textId="77777777" w:rsidR="00785BA2" w:rsidRPr="00ED3FD9" w:rsidRDefault="00785BA2" w:rsidP="00787A87">
            <w:pPr>
              <w:jc w:val="center"/>
              <w:rPr>
                <w:b/>
                <w:bCs/>
                <w:szCs w:val="22"/>
              </w:rPr>
            </w:pPr>
            <w:r w:rsidRPr="00ED3FD9">
              <w:rPr>
                <w:b/>
                <w:bCs/>
                <w:szCs w:val="22"/>
              </w:rPr>
              <w:t>(kom)</w:t>
            </w:r>
          </w:p>
        </w:tc>
      </w:tr>
      <w:tr w:rsidR="00785BA2" w:rsidRPr="0059285F" w14:paraId="3C0ED3B0" w14:textId="77777777" w:rsidTr="00787A87">
        <w:trPr>
          <w:trHeight w:val="284"/>
          <w:jc w:val="center"/>
        </w:trPr>
        <w:tc>
          <w:tcPr>
            <w:tcW w:w="3725" w:type="pct"/>
            <w:vAlign w:val="center"/>
          </w:tcPr>
          <w:p w14:paraId="2F3A3EB5" w14:textId="291DD909" w:rsidR="00785BA2" w:rsidRPr="0059285F" w:rsidRDefault="00785BA2" w:rsidP="00787A87">
            <w:pPr>
              <w:rPr>
                <w:sz w:val="20"/>
                <w:szCs w:val="20"/>
              </w:rPr>
            </w:pPr>
          </w:p>
        </w:tc>
        <w:tc>
          <w:tcPr>
            <w:tcW w:w="1275" w:type="pct"/>
            <w:vAlign w:val="center"/>
          </w:tcPr>
          <w:p w14:paraId="688471CE" w14:textId="184EFBC8" w:rsidR="00785BA2" w:rsidRPr="0059285F" w:rsidRDefault="00785BA2" w:rsidP="00787A87">
            <w:pPr>
              <w:jc w:val="center"/>
              <w:rPr>
                <w:sz w:val="20"/>
                <w:szCs w:val="20"/>
              </w:rPr>
            </w:pPr>
          </w:p>
        </w:tc>
      </w:tr>
      <w:tr w:rsidR="00785BA2" w:rsidRPr="0059285F" w14:paraId="7F3BD5E5" w14:textId="77777777" w:rsidTr="00787A87">
        <w:trPr>
          <w:trHeight w:val="284"/>
          <w:jc w:val="center"/>
        </w:trPr>
        <w:tc>
          <w:tcPr>
            <w:tcW w:w="3725" w:type="pct"/>
            <w:vAlign w:val="center"/>
          </w:tcPr>
          <w:p w14:paraId="1FDBD756" w14:textId="41B81FA1" w:rsidR="00785BA2" w:rsidRPr="0059285F" w:rsidRDefault="00785BA2" w:rsidP="00787A87">
            <w:pPr>
              <w:rPr>
                <w:sz w:val="20"/>
                <w:szCs w:val="20"/>
              </w:rPr>
            </w:pPr>
          </w:p>
        </w:tc>
        <w:tc>
          <w:tcPr>
            <w:tcW w:w="1275" w:type="pct"/>
            <w:vAlign w:val="center"/>
          </w:tcPr>
          <w:p w14:paraId="4FE0D442" w14:textId="791BFCA4" w:rsidR="00785BA2" w:rsidRPr="0059285F" w:rsidRDefault="00785BA2" w:rsidP="00787A87">
            <w:pPr>
              <w:jc w:val="center"/>
              <w:rPr>
                <w:sz w:val="20"/>
                <w:szCs w:val="20"/>
              </w:rPr>
            </w:pPr>
          </w:p>
        </w:tc>
      </w:tr>
      <w:tr w:rsidR="00785BA2" w:rsidRPr="0059285F" w14:paraId="00F002C5" w14:textId="77777777" w:rsidTr="00787A87">
        <w:trPr>
          <w:trHeight w:val="284"/>
          <w:jc w:val="center"/>
        </w:trPr>
        <w:tc>
          <w:tcPr>
            <w:tcW w:w="3725" w:type="pct"/>
            <w:vAlign w:val="center"/>
          </w:tcPr>
          <w:p w14:paraId="35899DF0" w14:textId="208A34FF" w:rsidR="00785BA2" w:rsidRPr="0059285F" w:rsidRDefault="00785BA2" w:rsidP="00787A87">
            <w:pPr>
              <w:rPr>
                <w:sz w:val="20"/>
                <w:szCs w:val="20"/>
              </w:rPr>
            </w:pPr>
          </w:p>
        </w:tc>
        <w:tc>
          <w:tcPr>
            <w:tcW w:w="1275" w:type="pct"/>
            <w:vAlign w:val="center"/>
          </w:tcPr>
          <w:p w14:paraId="7B7CE1D1" w14:textId="4FA24DA9" w:rsidR="00785BA2" w:rsidRPr="0059285F" w:rsidRDefault="00785BA2" w:rsidP="00787A87">
            <w:pPr>
              <w:jc w:val="center"/>
              <w:rPr>
                <w:sz w:val="20"/>
                <w:szCs w:val="20"/>
              </w:rPr>
            </w:pPr>
          </w:p>
        </w:tc>
      </w:tr>
      <w:tr w:rsidR="00785BA2" w:rsidRPr="0059285F" w14:paraId="273F7D13" w14:textId="77777777" w:rsidTr="00787A87">
        <w:trPr>
          <w:trHeight w:val="284"/>
          <w:jc w:val="center"/>
        </w:trPr>
        <w:tc>
          <w:tcPr>
            <w:tcW w:w="3725" w:type="pct"/>
            <w:vAlign w:val="center"/>
          </w:tcPr>
          <w:p w14:paraId="12A6EC27" w14:textId="6F7A5A71" w:rsidR="00785BA2" w:rsidRPr="0059285F" w:rsidRDefault="00785BA2" w:rsidP="00787A87">
            <w:pPr>
              <w:rPr>
                <w:sz w:val="20"/>
                <w:szCs w:val="20"/>
              </w:rPr>
            </w:pPr>
          </w:p>
        </w:tc>
        <w:tc>
          <w:tcPr>
            <w:tcW w:w="1275" w:type="pct"/>
            <w:vAlign w:val="center"/>
          </w:tcPr>
          <w:p w14:paraId="28BE4A92" w14:textId="711FE3FD" w:rsidR="00785BA2" w:rsidRPr="0059285F" w:rsidRDefault="00785BA2" w:rsidP="00787A87">
            <w:pPr>
              <w:jc w:val="center"/>
              <w:rPr>
                <w:sz w:val="20"/>
                <w:szCs w:val="20"/>
              </w:rPr>
            </w:pPr>
          </w:p>
        </w:tc>
      </w:tr>
      <w:tr w:rsidR="00785BA2" w:rsidRPr="0059285F" w14:paraId="6E6315F5" w14:textId="77777777" w:rsidTr="00787A87">
        <w:trPr>
          <w:trHeight w:val="284"/>
          <w:jc w:val="center"/>
        </w:trPr>
        <w:tc>
          <w:tcPr>
            <w:tcW w:w="3725" w:type="pct"/>
            <w:vAlign w:val="center"/>
          </w:tcPr>
          <w:p w14:paraId="49ADFC4F" w14:textId="65CB2530" w:rsidR="00785BA2" w:rsidRPr="0059285F" w:rsidRDefault="00785BA2" w:rsidP="00787A87">
            <w:pPr>
              <w:rPr>
                <w:sz w:val="20"/>
                <w:szCs w:val="20"/>
              </w:rPr>
            </w:pPr>
          </w:p>
        </w:tc>
        <w:tc>
          <w:tcPr>
            <w:tcW w:w="1275" w:type="pct"/>
            <w:vAlign w:val="center"/>
          </w:tcPr>
          <w:p w14:paraId="32B53FF3" w14:textId="43EC92DE" w:rsidR="00785BA2" w:rsidRPr="0059285F" w:rsidRDefault="00785BA2" w:rsidP="00787A87">
            <w:pPr>
              <w:jc w:val="center"/>
              <w:rPr>
                <w:sz w:val="20"/>
                <w:szCs w:val="20"/>
              </w:rPr>
            </w:pPr>
          </w:p>
        </w:tc>
      </w:tr>
      <w:tr w:rsidR="00785BA2" w:rsidRPr="0059285F" w14:paraId="272590A0" w14:textId="77777777" w:rsidTr="00787A87">
        <w:trPr>
          <w:trHeight w:val="284"/>
          <w:jc w:val="center"/>
        </w:trPr>
        <w:tc>
          <w:tcPr>
            <w:tcW w:w="3725" w:type="pct"/>
            <w:vAlign w:val="center"/>
          </w:tcPr>
          <w:p w14:paraId="6A4E392F" w14:textId="71646CD4" w:rsidR="00785BA2" w:rsidRPr="0059285F" w:rsidRDefault="00785BA2" w:rsidP="00787A87">
            <w:pPr>
              <w:rPr>
                <w:sz w:val="20"/>
                <w:szCs w:val="20"/>
              </w:rPr>
            </w:pPr>
          </w:p>
        </w:tc>
        <w:tc>
          <w:tcPr>
            <w:tcW w:w="1275" w:type="pct"/>
            <w:vAlign w:val="center"/>
          </w:tcPr>
          <w:p w14:paraId="55F4B08A" w14:textId="3D5E9AC6" w:rsidR="00785BA2" w:rsidRPr="0059285F" w:rsidRDefault="00785BA2" w:rsidP="00787A87">
            <w:pPr>
              <w:jc w:val="center"/>
              <w:rPr>
                <w:sz w:val="20"/>
                <w:szCs w:val="20"/>
              </w:rPr>
            </w:pPr>
          </w:p>
        </w:tc>
      </w:tr>
      <w:tr w:rsidR="00785BA2" w:rsidRPr="0059285F" w14:paraId="2AF12E2D" w14:textId="77777777" w:rsidTr="00787A87">
        <w:trPr>
          <w:trHeight w:val="284"/>
          <w:jc w:val="center"/>
        </w:trPr>
        <w:tc>
          <w:tcPr>
            <w:tcW w:w="3725" w:type="pct"/>
            <w:vAlign w:val="center"/>
          </w:tcPr>
          <w:p w14:paraId="672A1294" w14:textId="5AF5A383" w:rsidR="00785BA2" w:rsidRPr="0059285F" w:rsidRDefault="00785BA2" w:rsidP="00787A87">
            <w:pPr>
              <w:rPr>
                <w:sz w:val="20"/>
                <w:szCs w:val="20"/>
              </w:rPr>
            </w:pPr>
          </w:p>
        </w:tc>
        <w:tc>
          <w:tcPr>
            <w:tcW w:w="1275" w:type="pct"/>
            <w:vAlign w:val="center"/>
          </w:tcPr>
          <w:p w14:paraId="5417AA68" w14:textId="34AFE51F" w:rsidR="00785BA2" w:rsidRPr="0059285F" w:rsidRDefault="00785BA2" w:rsidP="00787A87">
            <w:pPr>
              <w:jc w:val="center"/>
              <w:rPr>
                <w:sz w:val="20"/>
                <w:szCs w:val="20"/>
              </w:rPr>
            </w:pPr>
          </w:p>
        </w:tc>
      </w:tr>
      <w:tr w:rsidR="00785BA2" w:rsidRPr="0059285F" w14:paraId="5DFE0261" w14:textId="77777777" w:rsidTr="00787A87">
        <w:trPr>
          <w:trHeight w:val="284"/>
          <w:jc w:val="center"/>
        </w:trPr>
        <w:tc>
          <w:tcPr>
            <w:tcW w:w="3725" w:type="pct"/>
            <w:vAlign w:val="center"/>
          </w:tcPr>
          <w:p w14:paraId="01853863" w14:textId="2AEF85A8" w:rsidR="00785BA2" w:rsidRPr="0059285F" w:rsidRDefault="00785BA2" w:rsidP="00787A87">
            <w:pPr>
              <w:rPr>
                <w:sz w:val="20"/>
                <w:szCs w:val="20"/>
              </w:rPr>
            </w:pPr>
          </w:p>
        </w:tc>
        <w:tc>
          <w:tcPr>
            <w:tcW w:w="1275" w:type="pct"/>
            <w:vAlign w:val="center"/>
          </w:tcPr>
          <w:p w14:paraId="6ED0DEBE" w14:textId="1C8EBCD9" w:rsidR="00785BA2" w:rsidRPr="0059285F" w:rsidRDefault="00785BA2" w:rsidP="00787A87">
            <w:pPr>
              <w:jc w:val="center"/>
              <w:rPr>
                <w:sz w:val="20"/>
                <w:szCs w:val="20"/>
              </w:rPr>
            </w:pPr>
          </w:p>
        </w:tc>
      </w:tr>
      <w:tr w:rsidR="00785BA2" w:rsidRPr="0059285F" w14:paraId="09EE3CFC" w14:textId="77777777" w:rsidTr="00787A87">
        <w:trPr>
          <w:trHeight w:val="284"/>
          <w:jc w:val="center"/>
        </w:trPr>
        <w:tc>
          <w:tcPr>
            <w:tcW w:w="3725" w:type="pct"/>
            <w:vAlign w:val="center"/>
          </w:tcPr>
          <w:p w14:paraId="74AE2312" w14:textId="637633EE" w:rsidR="00785BA2" w:rsidRPr="0059285F" w:rsidRDefault="00785BA2" w:rsidP="00787A87">
            <w:pPr>
              <w:rPr>
                <w:sz w:val="20"/>
                <w:szCs w:val="20"/>
              </w:rPr>
            </w:pPr>
          </w:p>
        </w:tc>
        <w:tc>
          <w:tcPr>
            <w:tcW w:w="1275" w:type="pct"/>
            <w:vAlign w:val="center"/>
          </w:tcPr>
          <w:p w14:paraId="57844F97" w14:textId="41E75A0B" w:rsidR="00785BA2" w:rsidRPr="0059285F" w:rsidRDefault="00785BA2" w:rsidP="00787A87">
            <w:pPr>
              <w:jc w:val="center"/>
              <w:rPr>
                <w:sz w:val="20"/>
                <w:szCs w:val="20"/>
              </w:rPr>
            </w:pPr>
          </w:p>
        </w:tc>
      </w:tr>
      <w:tr w:rsidR="00785BA2" w:rsidRPr="0059285F" w14:paraId="3E0D1971" w14:textId="77777777" w:rsidTr="00787A87">
        <w:trPr>
          <w:trHeight w:val="284"/>
          <w:jc w:val="center"/>
        </w:trPr>
        <w:tc>
          <w:tcPr>
            <w:tcW w:w="3725" w:type="pct"/>
            <w:vAlign w:val="center"/>
          </w:tcPr>
          <w:p w14:paraId="13A63CF5" w14:textId="1CCA40D7" w:rsidR="00785BA2" w:rsidRPr="0059285F" w:rsidRDefault="00785BA2" w:rsidP="00787A87">
            <w:pPr>
              <w:rPr>
                <w:sz w:val="20"/>
                <w:szCs w:val="20"/>
              </w:rPr>
            </w:pPr>
          </w:p>
        </w:tc>
        <w:tc>
          <w:tcPr>
            <w:tcW w:w="1275" w:type="pct"/>
            <w:vAlign w:val="center"/>
          </w:tcPr>
          <w:p w14:paraId="6B7D3953" w14:textId="48B32CCB" w:rsidR="00785BA2" w:rsidRPr="0059285F" w:rsidRDefault="00785BA2" w:rsidP="00787A87">
            <w:pPr>
              <w:jc w:val="center"/>
              <w:rPr>
                <w:sz w:val="20"/>
                <w:szCs w:val="20"/>
              </w:rPr>
            </w:pPr>
          </w:p>
        </w:tc>
      </w:tr>
      <w:tr w:rsidR="00785BA2" w:rsidRPr="0059285F" w14:paraId="53393E23" w14:textId="77777777" w:rsidTr="00787A87">
        <w:trPr>
          <w:trHeight w:val="284"/>
          <w:jc w:val="center"/>
        </w:trPr>
        <w:tc>
          <w:tcPr>
            <w:tcW w:w="3725" w:type="pct"/>
            <w:vAlign w:val="center"/>
          </w:tcPr>
          <w:p w14:paraId="1795DA4C" w14:textId="5137A6BD" w:rsidR="00785BA2" w:rsidRPr="0059285F" w:rsidRDefault="00785BA2" w:rsidP="00787A87">
            <w:pPr>
              <w:rPr>
                <w:sz w:val="20"/>
                <w:szCs w:val="20"/>
              </w:rPr>
            </w:pPr>
          </w:p>
        </w:tc>
        <w:tc>
          <w:tcPr>
            <w:tcW w:w="1275" w:type="pct"/>
            <w:vAlign w:val="center"/>
          </w:tcPr>
          <w:p w14:paraId="6AE44BB5" w14:textId="16262A76" w:rsidR="00785BA2" w:rsidRPr="0059285F" w:rsidRDefault="00785BA2" w:rsidP="00787A87">
            <w:pPr>
              <w:jc w:val="center"/>
              <w:rPr>
                <w:sz w:val="20"/>
                <w:szCs w:val="20"/>
              </w:rPr>
            </w:pPr>
          </w:p>
        </w:tc>
      </w:tr>
      <w:tr w:rsidR="00785BA2" w:rsidRPr="0059285F" w14:paraId="521FAF77" w14:textId="77777777" w:rsidTr="00787A87">
        <w:trPr>
          <w:trHeight w:val="284"/>
          <w:jc w:val="center"/>
        </w:trPr>
        <w:tc>
          <w:tcPr>
            <w:tcW w:w="3725" w:type="pct"/>
            <w:vAlign w:val="center"/>
          </w:tcPr>
          <w:p w14:paraId="5611A765" w14:textId="4D4ECA78" w:rsidR="00785BA2" w:rsidRPr="0059285F" w:rsidRDefault="00785BA2" w:rsidP="00787A87">
            <w:pPr>
              <w:rPr>
                <w:sz w:val="20"/>
                <w:szCs w:val="20"/>
              </w:rPr>
            </w:pPr>
          </w:p>
        </w:tc>
        <w:tc>
          <w:tcPr>
            <w:tcW w:w="1275" w:type="pct"/>
            <w:vAlign w:val="center"/>
          </w:tcPr>
          <w:p w14:paraId="7E4FAFFE" w14:textId="5F049180" w:rsidR="00785BA2" w:rsidRPr="0059285F" w:rsidRDefault="00785BA2" w:rsidP="00787A87">
            <w:pPr>
              <w:jc w:val="center"/>
              <w:rPr>
                <w:sz w:val="20"/>
                <w:szCs w:val="20"/>
              </w:rPr>
            </w:pPr>
          </w:p>
        </w:tc>
      </w:tr>
      <w:tr w:rsidR="00785BA2" w:rsidRPr="0059285F" w14:paraId="1C094752" w14:textId="77777777" w:rsidTr="00787A87">
        <w:trPr>
          <w:trHeight w:val="284"/>
          <w:jc w:val="center"/>
        </w:trPr>
        <w:tc>
          <w:tcPr>
            <w:tcW w:w="3725" w:type="pct"/>
            <w:vAlign w:val="center"/>
          </w:tcPr>
          <w:p w14:paraId="249B3C60" w14:textId="1CFBCE5A" w:rsidR="00785BA2" w:rsidRPr="0059285F" w:rsidRDefault="00785BA2" w:rsidP="00787A87">
            <w:pPr>
              <w:rPr>
                <w:sz w:val="20"/>
                <w:szCs w:val="20"/>
              </w:rPr>
            </w:pPr>
          </w:p>
        </w:tc>
        <w:tc>
          <w:tcPr>
            <w:tcW w:w="1275" w:type="pct"/>
            <w:vAlign w:val="center"/>
          </w:tcPr>
          <w:p w14:paraId="72680809" w14:textId="62BA37CE" w:rsidR="00785BA2" w:rsidRPr="0059285F" w:rsidRDefault="00785BA2" w:rsidP="00787A87">
            <w:pPr>
              <w:jc w:val="center"/>
              <w:rPr>
                <w:sz w:val="20"/>
                <w:szCs w:val="20"/>
              </w:rPr>
            </w:pPr>
          </w:p>
        </w:tc>
      </w:tr>
      <w:tr w:rsidR="00785BA2" w:rsidRPr="0059285F" w14:paraId="2FC3E4AC" w14:textId="77777777" w:rsidTr="00787A87">
        <w:trPr>
          <w:trHeight w:val="284"/>
          <w:jc w:val="center"/>
        </w:trPr>
        <w:tc>
          <w:tcPr>
            <w:tcW w:w="3725" w:type="pct"/>
            <w:vAlign w:val="center"/>
          </w:tcPr>
          <w:p w14:paraId="2B01C69E" w14:textId="341999C8" w:rsidR="00785BA2" w:rsidRPr="0059285F" w:rsidRDefault="00785BA2" w:rsidP="00787A87">
            <w:pPr>
              <w:rPr>
                <w:sz w:val="20"/>
                <w:szCs w:val="20"/>
              </w:rPr>
            </w:pPr>
          </w:p>
        </w:tc>
        <w:tc>
          <w:tcPr>
            <w:tcW w:w="1275" w:type="pct"/>
            <w:vAlign w:val="center"/>
          </w:tcPr>
          <w:p w14:paraId="7E2D6D37" w14:textId="0328177C" w:rsidR="00785BA2" w:rsidRPr="0059285F" w:rsidRDefault="00785BA2" w:rsidP="00787A87">
            <w:pPr>
              <w:jc w:val="center"/>
              <w:rPr>
                <w:sz w:val="20"/>
                <w:szCs w:val="20"/>
              </w:rPr>
            </w:pPr>
          </w:p>
        </w:tc>
      </w:tr>
      <w:tr w:rsidR="00785BA2" w:rsidRPr="0059285F" w14:paraId="14C8F5E9" w14:textId="77777777" w:rsidTr="00787A87">
        <w:trPr>
          <w:trHeight w:val="284"/>
          <w:jc w:val="center"/>
        </w:trPr>
        <w:tc>
          <w:tcPr>
            <w:tcW w:w="3725" w:type="pct"/>
            <w:vAlign w:val="center"/>
          </w:tcPr>
          <w:p w14:paraId="0928608C" w14:textId="4AE8304D" w:rsidR="00785BA2" w:rsidRPr="0059285F" w:rsidRDefault="00785BA2" w:rsidP="00787A87">
            <w:pPr>
              <w:rPr>
                <w:sz w:val="20"/>
                <w:szCs w:val="20"/>
              </w:rPr>
            </w:pPr>
          </w:p>
        </w:tc>
        <w:tc>
          <w:tcPr>
            <w:tcW w:w="1275" w:type="pct"/>
            <w:vAlign w:val="center"/>
          </w:tcPr>
          <w:p w14:paraId="6D0C87F7" w14:textId="552D6E2A" w:rsidR="00785BA2" w:rsidRPr="0059285F" w:rsidRDefault="00785BA2" w:rsidP="00787A87">
            <w:pPr>
              <w:jc w:val="center"/>
              <w:rPr>
                <w:sz w:val="20"/>
                <w:szCs w:val="20"/>
              </w:rPr>
            </w:pPr>
          </w:p>
        </w:tc>
      </w:tr>
      <w:tr w:rsidR="00785BA2" w:rsidRPr="0059285F" w14:paraId="7578046F" w14:textId="77777777" w:rsidTr="00787A87">
        <w:trPr>
          <w:trHeight w:val="284"/>
          <w:jc w:val="center"/>
        </w:trPr>
        <w:tc>
          <w:tcPr>
            <w:tcW w:w="3725" w:type="pct"/>
            <w:vAlign w:val="center"/>
          </w:tcPr>
          <w:p w14:paraId="7C8EA3C3" w14:textId="1E915790" w:rsidR="00785BA2" w:rsidRPr="0059285F" w:rsidRDefault="00785BA2" w:rsidP="00787A87">
            <w:pPr>
              <w:rPr>
                <w:sz w:val="20"/>
                <w:szCs w:val="20"/>
              </w:rPr>
            </w:pPr>
          </w:p>
        </w:tc>
        <w:tc>
          <w:tcPr>
            <w:tcW w:w="1275" w:type="pct"/>
            <w:vAlign w:val="center"/>
          </w:tcPr>
          <w:p w14:paraId="072D71EB" w14:textId="4891DB28" w:rsidR="00785BA2" w:rsidRPr="0059285F" w:rsidRDefault="00785BA2" w:rsidP="00787A87">
            <w:pPr>
              <w:jc w:val="center"/>
              <w:rPr>
                <w:sz w:val="20"/>
                <w:szCs w:val="20"/>
              </w:rPr>
            </w:pPr>
          </w:p>
        </w:tc>
      </w:tr>
    </w:tbl>
    <w:p w14:paraId="1E7C83EC" w14:textId="77777777" w:rsidR="00785BA2" w:rsidRPr="00717D05" w:rsidRDefault="00785BA2" w:rsidP="00163A24">
      <w:pPr>
        <w:rPr>
          <w:highlight w:val="yellow"/>
          <w:lang w:bidi="en-US"/>
        </w:rPr>
      </w:pPr>
    </w:p>
    <w:p w14:paraId="761FD037" w14:textId="77777777" w:rsidR="001F5502" w:rsidRPr="00717D05" w:rsidRDefault="001F5502" w:rsidP="00163A24">
      <w:pPr>
        <w:rPr>
          <w:highlight w:val="yellow"/>
          <w:lang w:bidi="en-US"/>
        </w:rPr>
      </w:pPr>
    </w:p>
    <w:p w14:paraId="0D11A482" w14:textId="77777777" w:rsidR="00ED0603" w:rsidRPr="00717D05" w:rsidRDefault="00ED0603" w:rsidP="00163A24">
      <w:pPr>
        <w:rPr>
          <w:highlight w:val="yellow"/>
          <w:lang w:bidi="en-US"/>
        </w:rPr>
      </w:pPr>
    </w:p>
    <w:p w14:paraId="1A2F6B01" w14:textId="6B364481" w:rsidR="00163A24" w:rsidRPr="00A47B7A" w:rsidRDefault="0059285F" w:rsidP="00E6748E">
      <w:pPr>
        <w:pStyle w:val="Heading3"/>
      </w:pPr>
      <w:bookmarkStart w:id="164" w:name="_Toc19000080"/>
      <w:bookmarkStart w:id="165" w:name="_Toc101867927"/>
      <w:r>
        <w:lastRenderedPageBreak/>
        <w:t>7.3.5</w:t>
      </w:r>
      <w:r w:rsidR="00D84FDD">
        <w:t xml:space="preserve"> </w:t>
      </w:r>
      <w:r w:rsidR="00163A24" w:rsidRPr="00A47B7A">
        <w:t>Popis operativnih snaga ko</w:t>
      </w:r>
      <w:r w:rsidR="00A94E37" w:rsidRPr="00A47B7A">
        <w:t>je djeluju na području Grada a nisu u nadležnosti Grada i postupaju prema vlastitom operativnom planu</w:t>
      </w:r>
      <w:bookmarkEnd w:id="164"/>
      <w:bookmarkEnd w:id="165"/>
    </w:p>
    <w:p w14:paraId="6041C879" w14:textId="77777777" w:rsidR="00787A87" w:rsidRPr="00787A87" w:rsidRDefault="00787A87" w:rsidP="00787A87">
      <w:pPr>
        <w:suppressAutoHyphens/>
        <w:spacing w:before="120" w:after="120"/>
        <w:rPr>
          <w:b/>
          <w:bCs/>
          <w:color w:val="000000"/>
          <w:szCs w:val="22"/>
          <w:u w:val="single"/>
        </w:rPr>
      </w:pPr>
      <w:r w:rsidRPr="00787A87">
        <w:rPr>
          <w:b/>
          <w:bCs/>
          <w:color w:val="000000"/>
          <w:szCs w:val="22"/>
          <w:u w:val="single"/>
        </w:rPr>
        <w:t>Zavod za hitnu medicinu istarske županije</w:t>
      </w:r>
    </w:p>
    <w:p w14:paraId="56B4A718" w14:textId="77777777" w:rsidR="00787A87" w:rsidRPr="00787A87" w:rsidRDefault="00787A87" w:rsidP="00787A87">
      <w:pPr>
        <w:suppressAutoHyphens/>
        <w:spacing w:before="120" w:after="120"/>
        <w:rPr>
          <w:b/>
          <w:color w:val="000000"/>
          <w:szCs w:val="22"/>
        </w:rPr>
      </w:pPr>
      <w:r w:rsidRPr="00787A87">
        <w:rPr>
          <w:b/>
          <w:color w:val="000000"/>
          <w:szCs w:val="22"/>
        </w:rPr>
        <w:t>Sjedište zavoda</w:t>
      </w:r>
    </w:p>
    <w:p w14:paraId="6B7B1517" w14:textId="77777777" w:rsidR="00787A87" w:rsidRPr="00787A87" w:rsidRDefault="00787A87" w:rsidP="00787A87">
      <w:pPr>
        <w:suppressAutoHyphens/>
        <w:spacing w:before="120" w:after="120"/>
        <w:rPr>
          <w:bCs/>
          <w:color w:val="000000"/>
          <w:szCs w:val="22"/>
        </w:rPr>
      </w:pPr>
      <w:r w:rsidRPr="00787A87">
        <w:rPr>
          <w:b/>
          <w:bCs/>
          <w:color w:val="000000"/>
          <w:szCs w:val="22"/>
        </w:rPr>
        <w:t>Adresa:</w:t>
      </w:r>
      <w:r w:rsidRPr="00787A87">
        <w:rPr>
          <w:bCs/>
          <w:color w:val="000000"/>
          <w:szCs w:val="22"/>
        </w:rPr>
        <w:t xml:space="preserve"> Zagrebačka 30, 52 100 Pula</w:t>
      </w:r>
    </w:p>
    <w:p w14:paraId="6BE4F73C" w14:textId="77777777" w:rsidR="00787A87" w:rsidRPr="00787A87" w:rsidRDefault="00787A87" w:rsidP="00787A87">
      <w:pPr>
        <w:suppressAutoHyphens/>
        <w:spacing w:before="120" w:after="120"/>
        <w:rPr>
          <w:bCs/>
          <w:color w:val="000000"/>
          <w:szCs w:val="22"/>
        </w:rPr>
      </w:pPr>
      <w:r w:rsidRPr="00787A87">
        <w:rPr>
          <w:b/>
          <w:bCs/>
          <w:color w:val="000000"/>
          <w:szCs w:val="22"/>
        </w:rPr>
        <w:t>Telefon:</w:t>
      </w:r>
      <w:r w:rsidRPr="00787A87">
        <w:rPr>
          <w:bCs/>
          <w:color w:val="000000"/>
          <w:szCs w:val="22"/>
        </w:rPr>
        <w:t xml:space="preserve"> 052 216 820</w:t>
      </w:r>
    </w:p>
    <w:p w14:paraId="49ED9795" w14:textId="77777777" w:rsidR="00787A87" w:rsidRPr="00787A87" w:rsidRDefault="00787A87" w:rsidP="00787A87">
      <w:pPr>
        <w:suppressAutoHyphens/>
        <w:spacing w:before="120" w:after="120"/>
        <w:rPr>
          <w:bCs/>
          <w:color w:val="000000"/>
          <w:szCs w:val="22"/>
        </w:rPr>
      </w:pPr>
      <w:r w:rsidRPr="00787A87">
        <w:rPr>
          <w:b/>
          <w:bCs/>
          <w:color w:val="000000"/>
          <w:szCs w:val="22"/>
        </w:rPr>
        <w:t>Faks:</w:t>
      </w:r>
      <w:r w:rsidRPr="00787A87">
        <w:rPr>
          <w:bCs/>
          <w:color w:val="000000"/>
          <w:szCs w:val="22"/>
        </w:rPr>
        <w:t xml:space="preserve"> 052 385 327</w:t>
      </w:r>
    </w:p>
    <w:p w14:paraId="3ADD006D" w14:textId="77777777" w:rsidR="00787A87" w:rsidRPr="00787A87" w:rsidRDefault="00787A87" w:rsidP="00787A87">
      <w:pPr>
        <w:suppressAutoHyphens/>
        <w:spacing w:before="120" w:after="120"/>
        <w:rPr>
          <w:bCs/>
          <w:color w:val="000000"/>
          <w:szCs w:val="22"/>
        </w:rPr>
      </w:pPr>
      <w:r w:rsidRPr="00787A87">
        <w:rPr>
          <w:b/>
          <w:bCs/>
          <w:color w:val="000000"/>
          <w:szCs w:val="22"/>
        </w:rPr>
        <w:t>e-mail:</w:t>
      </w:r>
      <w:r w:rsidRPr="00787A87">
        <w:rPr>
          <w:bCs/>
          <w:color w:val="000000"/>
          <w:szCs w:val="22"/>
        </w:rPr>
        <w:t xml:space="preserve"> </w:t>
      </w:r>
      <w:hyperlink r:id="rId52">
        <w:r w:rsidRPr="00787A87">
          <w:rPr>
            <w:bCs/>
            <w:color w:val="0563C1"/>
            <w:szCs w:val="22"/>
            <w:u w:val="single"/>
          </w:rPr>
          <w:t>info@zhmiz.hr</w:t>
        </w:r>
      </w:hyperlink>
    </w:p>
    <w:p w14:paraId="4B663282" w14:textId="77777777" w:rsidR="00787A87" w:rsidRPr="00787A87" w:rsidRDefault="00787A87" w:rsidP="00787A87">
      <w:pPr>
        <w:suppressAutoHyphens/>
        <w:spacing w:before="120" w:after="120"/>
        <w:rPr>
          <w:b/>
          <w:color w:val="000000"/>
          <w:szCs w:val="22"/>
        </w:rPr>
      </w:pPr>
    </w:p>
    <w:p w14:paraId="2AAC880F" w14:textId="77777777" w:rsidR="00787A87" w:rsidRPr="00787A87" w:rsidRDefault="00787A87" w:rsidP="00787A87">
      <w:pPr>
        <w:suppressAutoHyphens/>
        <w:spacing w:before="120" w:after="120"/>
        <w:rPr>
          <w:b/>
          <w:color w:val="000000"/>
          <w:szCs w:val="22"/>
        </w:rPr>
      </w:pPr>
      <w:r w:rsidRPr="00787A87">
        <w:rPr>
          <w:b/>
          <w:color w:val="000000"/>
          <w:szCs w:val="22"/>
        </w:rPr>
        <w:t>ISPOSTAVA UMAG</w:t>
      </w:r>
    </w:p>
    <w:p w14:paraId="37EC7154" w14:textId="77777777" w:rsidR="00787A87" w:rsidRPr="00787A87" w:rsidRDefault="00787A87" w:rsidP="00787A87">
      <w:pPr>
        <w:suppressAutoHyphens/>
        <w:spacing w:before="120" w:after="120"/>
        <w:rPr>
          <w:bCs/>
          <w:color w:val="000000"/>
          <w:szCs w:val="22"/>
        </w:rPr>
      </w:pPr>
      <w:r w:rsidRPr="00787A87">
        <w:rPr>
          <w:b/>
          <w:bCs/>
          <w:color w:val="000000"/>
          <w:szCs w:val="22"/>
        </w:rPr>
        <w:t>Adresa:</w:t>
      </w:r>
      <w:r w:rsidRPr="00787A87">
        <w:rPr>
          <w:color w:val="333333"/>
          <w:szCs w:val="22"/>
          <w:shd w:val="clear" w:color="auto" w:fill="FFFFFF"/>
        </w:rPr>
        <w:t xml:space="preserve"> </w:t>
      </w:r>
      <w:proofErr w:type="spellStart"/>
      <w:r w:rsidRPr="00787A87">
        <w:rPr>
          <w:bCs/>
          <w:color w:val="auto"/>
          <w:szCs w:val="22"/>
        </w:rPr>
        <w:t>E.Pascali</w:t>
      </w:r>
      <w:proofErr w:type="spellEnd"/>
      <w:r w:rsidRPr="00787A87">
        <w:rPr>
          <w:bCs/>
          <w:color w:val="auto"/>
          <w:szCs w:val="22"/>
        </w:rPr>
        <w:t xml:space="preserve"> 3, </w:t>
      </w:r>
      <w:r w:rsidRPr="00787A87">
        <w:rPr>
          <w:bCs/>
          <w:color w:val="000000"/>
          <w:szCs w:val="22"/>
        </w:rPr>
        <w:t>Umag</w:t>
      </w:r>
    </w:p>
    <w:p w14:paraId="04C4811B" w14:textId="77777777" w:rsidR="00787A87" w:rsidRPr="00787A87" w:rsidRDefault="00787A87" w:rsidP="00787A87">
      <w:pPr>
        <w:suppressAutoHyphens/>
        <w:spacing w:before="120" w:after="120"/>
        <w:rPr>
          <w:color w:val="333333"/>
          <w:szCs w:val="22"/>
          <w:highlight w:val="white"/>
        </w:rPr>
      </w:pPr>
      <w:r w:rsidRPr="00787A87">
        <w:rPr>
          <w:b/>
          <w:bCs/>
          <w:color w:val="000000"/>
          <w:szCs w:val="22"/>
        </w:rPr>
        <w:t xml:space="preserve">e-mail: </w:t>
      </w:r>
      <w:hyperlink r:id="rId53">
        <w:r w:rsidRPr="00787A87">
          <w:rPr>
            <w:color w:val="0563C1"/>
            <w:szCs w:val="22"/>
            <w:highlight w:val="white"/>
            <w:u w:val="single"/>
          </w:rPr>
          <w:t>umag@zhmiz.hr</w:t>
        </w:r>
      </w:hyperlink>
    </w:p>
    <w:p w14:paraId="01999745" w14:textId="77777777" w:rsidR="00787A87" w:rsidRPr="00787A87" w:rsidRDefault="00787A87" w:rsidP="00787A87">
      <w:pPr>
        <w:suppressAutoHyphens/>
        <w:spacing w:before="120" w:after="120"/>
        <w:rPr>
          <w:bCs/>
          <w:color w:val="000000"/>
          <w:szCs w:val="22"/>
        </w:rPr>
      </w:pPr>
      <w:r w:rsidRPr="00787A87">
        <w:rPr>
          <w:b/>
          <w:bCs/>
          <w:color w:val="000000"/>
          <w:szCs w:val="22"/>
        </w:rPr>
        <w:t>Voditelj ispostave:</w:t>
      </w:r>
      <w:r w:rsidRPr="00787A87">
        <w:rPr>
          <w:bCs/>
          <w:color w:val="000000"/>
          <w:szCs w:val="22"/>
        </w:rPr>
        <w:t xml:space="preserve"> Jovanka Popović-Glavičić </w:t>
      </w:r>
      <w:proofErr w:type="spellStart"/>
      <w:r w:rsidRPr="00787A87">
        <w:rPr>
          <w:bCs/>
          <w:color w:val="000000"/>
          <w:szCs w:val="22"/>
        </w:rPr>
        <w:t>dr.med.spec</w:t>
      </w:r>
      <w:proofErr w:type="spellEnd"/>
      <w:r w:rsidRPr="00787A87">
        <w:rPr>
          <w:bCs/>
          <w:color w:val="000000"/>
          <w:szCs w:val="22"/>
        </w:rPr>
        <w:t>.</w:t>
      </w:r>
    </w:p>
    <w:p w14:paraId="7C4CD6DA" w14:textId="77777777" w:rsidR="00787A87" w:rsidRPr="00787A87" w:rsidRDefault="00787A87" w:rsidP="00787A87">
      <w:pPr>
        <w:suppressAutoHyphens/>
        <w:spacing w:before="120" w:after="120"/>
        <w:rPr>
          <w:bCs/>
          <w:color w:val="000000"/>
          <w:szCs w:val="22"/>
        </w:rPr>
      </w:pPr>
    </w:p>
    <w:p w14:paraId="2ADB7085" w14:textId="77777777" w:rsidR="00787A87" w:rsidRPr="00787A87" w:rsidRDefault="00787A87" w:rsidP="00787A87">
      <w:pPr>
        <w:suppressAutoHyphens/>
        <w:spacing w:before="120" w:after="120"/>
        <w:rPr>
          <w:b/>
          <w:bCs/>
          <w:color w:val="000000"/>
          <w:szCs w:val="22"/>
          <w:u w:val="single"/>
        </w:rPr>
      </w:pPr>
      <w:r w:rsidRPr="00787A87">
        <w:rPr>
          <w:b/>
          <w:bCs/>
          <w:color w:val="000000"/>
          <w:szCs w:val="22"/>
          <w:u w:val="single"/>
        </w:rPr>
        <w:t>Istarski domovi zdravlja</w:t>
      </w:r>
    </w:p>
    <w:p w14:paraId="3F785EFB" w14:textId="77777777" w:rsidR="00787A87" w:rsidRPr="00787A87" w:rsidRDefault="00787A87" w:rsidP="00787A87">
      <w:pPr>
        <w:suppressAutoHyphens/>
        <w:spacing w:before="120" w:after="120"/>
        <w:rPr>
          <w:b/>
          <w:color w:val="000000"/>
          <w:szCs w:val="22"/>
        </w:rPr>
      </w:pPr>
      <w:r w:rsidRPr="00787A87">
        <w:rPr>
          <w:b/>
          <w:color w:val="000000"/>
          <w:szCs w:val="22"/>
        </w:rPr>
        <w:t xml:space="preserve">Sjedište </w:t>
      </w:r>
    </w:p>
    <w:p w14:paraId="07E093A9" w14:textId="77777777" w:rsidR="00787A87" w:rsidRPr="00787A87" w:rsidRDefault="00787A87" w:rsidP="00787A87">
      <w:pPr>
        <w:suppressAutoHyphens/>
        <w:spacing w:before="120" w:after="120"/>
        <w:rPr>
          <w:bCs/>
          <w:color w:val="000000"/>
          <w:szCs w:val="22"/>
        </w:rPr>
      </w:pPr>
      <w:r w:rsidRPr="00787A87">
        <w:rPr>
          <w:b/>
          <w:bCs/>
          <w:color w:val="000000"/>
          <w:szCs w:val="22"/>
        </w:rPr>
        <w:t>Adresa</w:t>
      </w:r>
      <w:r w:rsidRPr="00787A87">
        <w:rPr>
          <w:bCs/>
          <w:color w:val="000000"/>
          <w:szCs w:val="22"/>
        </w:rPr>
        <w:t xml:space="preserve">: </w:t>
      </w:r>
      <w:proofErr w:type="spellStart"/>
      <w:r w:rsidRPr="00787A87">
        <w:rPr>
          <w:bCs/>
          <w:color w:val="000000"/>
          <w:szCs w:val="22"/>
        </w:rPr>
        <w:t>Flanatička</w:t>
      </w:r>
      <w:proofErr w:type="spellEnd"/>
      <w:r w:rsidRPr="00787A87">
        <w:rPr>
          <w:bCs/>
          <w:color w:val="000000"/>
          <w:szCs w:val="22"/>
        </w:rPr>
        <w:t xml:space="preserve"> 27, 52 100 Pula</w:t>
      </w:r>
    </w:p>
    <w:p w14:paraId="4D8D7104" w14:textId="77777777" w:rsidR="00787A87" w:rsidRPr="00787A87" w:rsidRDefault="00787A87" w:rsidP="00787A87">
      <w:pPr>
        <w:suppressAutoHyphens/>
        <w:spacing w:before="120" w:after="120"/>
        <w:rPr>
          <w:bCs/>
          <w:color w:val="000000"/>
          <w:szCs w:val="22"/>
        </w:rPr>
      </w:pPr>
      <w:r w:rsidRPr="00787A87">
        <w:rPr>
          <w:b/>
          <w:bCs/>
          <w:color w:val="000000"/>
          <w:szCs w:val="22"/>
        </w:rPr>
        <w:t>Telefon:</w:t>
      </w:r>
      <w:r w:rsidRPr="00787A87">
        <w:rPr>
          <w:bCs/>
          <w:color w:val="000000"/>
          <w:szCs w:val="22"/>
        </w:rPr>
        <w:t xml:space="preserve"> 052 388 920 (tajništvo); 052 223 770 (centrala)</w:t>
      </w:r>
    </w:p>
    <w:p w14:paraId="46359040" w14:textId="77777777" w:rsidR="00787A87" w:rsidRPr="00787A87" w:rsidRDefault="00787A87" w:rsidP="00787A87">
      <w:pPr>
        <w:suppressAutoHyphens/>
        <w:spacing w:before="120" w:after="120"/>
        <w:rPr>
          <w:bCs/>
          <w:color w:val="000000"/>
          <w:szCs w:val="22"/>
        </w:rPr>
      </w:pPr>
      <w:r w:rsidRPr="00787A87">
        <w:rPr>
          <w:b/>
          <w:bCs/>
          <w:color w:val="000000"/>
          <w:szCs w:val="22"/>
        </w:rPr>
        <w:t>Faks:</w:t>
      </w:r>
      <w:r w:rsidRPr="00787A87">
        <w:rPr>
          <w:bCs/>
          <w:color w:val="000000"/>
          <w:szCs w:val="22"/>
        </w:rPr>
        <w:t xml:space="preserve"> 052 223 692</w:t>
      </w:r>
    </w:p>
    <w:p w14:paraId="0FEBD360" w14:textId="77777777" w:rsidR="00787A87" w:rsidRPr="00787A87" w:rsidRDefault="00787A87" w:rsidP="00787A87">
      <w:pPr>
        <w:suppressAutoHyphens/>
        <w:spacing w:before="120" w:after="120"/>
        <w:rPr>
          <w:bCs/>
          <w:color w:val="000000"/>
          <w:szCs w:val="22"/>
        </w:rPr>
      </w:pPr>
      <w:r w:rsidRPr="00787A87">
        <w:rPr>
          <w:b/>
          <w:bCs/>
          <w:color w:val="000000"/>
          <w:szCs w:val="22"/>
        </w:rPr>
        <w:t>e-mail:</w:t>
      </w:r>
      <w:r w:rsidRPr="00787A87">
        <w:rPr>
          <w:bCs/>
          <w:color w:val="000000"/>
          <w:szCs w:val="22"/>
        </w:rPr>
        <w:t xml:space="preserve"> </w:t>
      </w:r>
      <w:hyperlink r:id="rId54">
        <w:r w:rsidRPr="00787A87">
          <w:rPr>
            <w:bCs/>
            <w:color w:val="0563C1"/>
            <w:szCs w:val="22"/>
            <w:u w:val="single"/>
          </w:rPr>
          <w:t>info@idz.hr</w:t>
        </w:r>
      </w:hyperlink>
    </w:p>
    <w:p w14:paraId="6518C178" w14:textId="77777777" w:rsidR="00787A87" w:rsidRPr="00787A87" w:rsidRDefault="00787A87" w:rsidP="00787A87">
      <w:pPr>
        <w:suppressAutoHyphens/>
        <w:spacing w:before="120" w:after="120"/>
        <w:rPr>
          <w:b/>
          <w:color w:val="auto"/>
          <w:szCs w:val="22"/>
        </w:rPr>
      </w:pPr>
    </w:p>
    <w:p w14:paraId="01C31042" w14:textId="77777777" w:rsidR="00787A87" w:rsidRPr="00787A87" w:rsidRDefault="00787A87" w:rsidP="00787A87">
      <w:pPr>
        <w:suppressAutoHyphens/>
        <w:spacing w:before="120" w:after="120"/>
        <w:rPr>
          <w:b/>
          <w:color w:val="auto"/>
          <w:szCs w:val="22"/>
        </w:rPr>
      </w:pPr>
      <w:r w:rsidRPr="00787A87">
        <w:rPr>
          <w:b/>
          <w:color w:val="auto"/>
          <w:szCs w:val="22"/>
        </w:rPr>
        <w:t>ISPOSTAVA BUJE</w:t>
      </w:r>
    </w:p>
    <w:p w14:paraId="33536A87" w14:textId="77777777" w:rsidR="00787A87" w:rsidRPr="00787A87" w:rsidRDefault="00787A87" w:rsidP="00787A87">
      <w:pPr>
        <w:suppressAutoHyphens/>
        <w:spacing w:before="120" w:after="120"/>
        <w:rPr>
          <w:color w:val="000000"/>
          <w:szCs w:val="22"/>
          <w:u w:val="single"/>
        </w:rPr>
      </w:pPr>
      <w:r w:rsidRPr="00787A87">
        <w:rPr>
          <w:color w:val="000000"/>
          <w:szCs w:val="22"/>
          <w:u w:val="single"/>
        </w:rPr>
        <w:t>Ordinacije obiteljske medicine</w:t>
      </w:r>
    </w:p>
    <w:p w14:paraId="222A7984" w14:textId="77777777" w:rsidR="00787A87" w:rsidRPr="00787A87" w:rsidRDefault="00787A87" w:rsidP="00787A87">
      <w:pPr>
        <w:suppressAutoHyphens/>
        <w:spacing w:before="120" w:after="120"/>
        <w:rPr>
          <w:color w:val="000000"/>
          <w:szCs w:val="22"/>
        </w:rPr>
      </w:pPr>
      <w:r w:rsidRPr="00787A87">
        <w:rPr>
          <w:color w:val="000000"/>
          <w:szCs w:val="22"/>
        </w:rPr>
        <w:t xml:space="preserve">Dr. Vitomir </w:t>
      </w:r>
      <w:proofErr w:type="spellStart"/>
      <w:r w:rsidRPr="00787A87">
        <w:rPr>
          <w:color w:val="000000"/>
          <w:szCs w:val="22"/>
        </w:rPr>
        <w:t>Jadrejčić</w:t>
      </w:r>
      <w:proofErr w:type="spellEnd"/>
      <w:r w:rsidRPr="00787A87">
        <w:rPr>
          <w:color w:val="000000"/>
          <w:szCs w:val="22"/>
        </w:rPr>
        <w:t xml:space="preserve">, Klesarska </w:t>
      </w:r>
      <w:proofErr w:type="spellStart"/>
      <w:r w:rsidRPr="00787A87">
        <w:rPr>
          <w:color w:val="000000"/>
          <w:szCs w:val="22"/>
        </w:rPr>
        <w:t>bb</w:t>
      </w:r>
      <w:proofErr w:type="spellEnd"/>
      <w:r w:rsidRPr="00787A87">
        <w:rPr>
          <w:color w:val="000000"/>
          <w:szCs w:val="22"/>
        </w:rPr>
        <w:t>, 52460 Buje</w:t>
      </w:r>
    </w:p>
    <w:p w14:paraId="52847779" w14:textId="77777777" w:rsidR="00787A87" w:rsidRPr="00787A87" w:rsidRDefault="00787A87" w:rsidP="00787A87">
      <w:pPr>
        <w:suppressAutoHyphens/>
        <w:spacing w:before="120" w:after="120"/>
        <w:rPr>
          <w:color w:val="000000"/>
          <w:szCs w:val="22"/>
        </w:rPr>
      </w:pPr>
      <w:r w:rsidRPr="00787A87">
        <w:rPr>
          <w:color w:val="000000"/>
          <w:szCs w:val="22"/>
        </w:rPr>
        <w:t>Tel: 052 / 773-073</w:t>
      </w:r>
    </w:p>
    <w:p w14:paraId="6CBEEAF6" w14:textId="77777777" w:rsidR="00787A87" w:rsidRPr="00787A87" w:rsidRDefault="00787A87" w:rsidP="00787A87">
      <w:pPr>
        <w:suppressAutoHyphens/>
        <w:spacing w:before="120" w:after="120"/>
        <w:rPr>
          <w:color w:val="000000"/>
          <w:szCs w:val="22"/>
          <w:u w:val="single"/>
        </w:rPr>
      </w:pPr>
      <w:r w:rsidRPr="00787A87">
        <w:rPr>
          <w:color w:val="000000"/>
          <w:szCs w:val="22"/>
          <w:u w:val="single"/>
        </w:rPr>
        <w:t>Dom zdravlja Buje</w:t>
      </w:r>
    </w:p>
    <w:p w14:paraId="7348D0CE" w14:textId="77777777" w:rsidR="00787A87" w:rsidRPr="00787A87" w:rsidRDefault="00787A87" w:rsidP="00787A87">
      <w:pPr>
        <w:numPr>
          <w:ilvl w:val="0"/>
          <w:numId w:val="58"/>
        </w:numPr>
        <w:suppressAutoHyphens/>
        <w:spacing w:before="120" w:after="120"/>
        <w:rPr>
          <w:color w:val="000000"/>
          <w:szCs w:val="22"/>
        </w:rPr>
      </w:pPr>
      <w:r w:rsidRPr="00787A87">
        <w:rPr>
          <w:color w:val="000000"/>
          <w:szCs w:val="22"/>
        </w:rPr>
        <w:t>dr. Marko Zečević, Istarska 15, 52460 Buje, Tel: 052 / 772-143,</w:t>
      </w:r>
    </w:p>
    <w:p w14:paraId="4B7F6F56" w14:textId="77777777" w:rsidR="00787A87" w:rsidRPr="00787A87" w:rsidRDefault="00787A87" w:rsidP="00787A87">
      <w:pPr>
        <w:numPr>
          <w:ilvl w:val="0"/>
          <w:numId w:val="58"/>
        </w:numPr>
        <w:suppressAutoHyphens/>
        <w:spacing w:before="120" w:after="120"/>
        <w:rPr>
          <w:color w:val="000000"/>
          <w:szCs w:val="22"/>
        </w:rPr>
      </w:pPr>
      <w:r w:rsidRPr="00787A87">
        <w:rPr>
          <w:color w:val="000000"/>
          <w:szCs w:val="22"/>
        </w:rPr>
        <w:t xml:space="preserve">dr. Marina Gugić Zubac, Istarska 15, 52460 Buje, </w:t>
      </w:r>
      <w:hyperlink r:id="rId55">
        <w:r w:rsidRPr="00787A87">
          <w:rPr>
            <w:color w:val="auto"/>
            <w:szCs w:val="22"/>
          </w:rPr>
          <w:t>Tel: 052</w:t>
        </w:r>
      </w:hyperlink>
      <w:r w:rsidRPr="00787A87">
        <w:rPr>
          <w:color w:val="auto"/>
          <w:szCs w:val="22"/>
        </w:rPr>
        <w:t xml:space="preserve"> / 772-144</w:t>
      </w:r>
      <w:r w:rsidRPr="00787A87">
        <w:rPr>
          <w:color w:val="000000"/>
          <w:szCs w:val="22"/>
        </w:rPr>
        <w:t>,</w:t>
      </w:r>
    </w:p>
    <w:p w14:paraId="72DF23DC" w14:textId="77777777" w:rsidR="00787A87" w:rsidRPr="00787A87" w:rsidRDefault="00787A87" w:rsidP="00787A87">
      <w:pPr>
        <w:suppressAutoHyphens/>
        <w:spacing w:before="120" w:after="120"/>
        <w:rPr>
          <w:color w:val="000000"/>
          <w:szCs w:val="22"/>
          <w:u w:val="single"/>
        </w:rPr>
      </w:pPr>
      <w:r w:rsidRPr="00787A87">
        <w:rPr>
          <w:color w:val="000000"/>
          <w:szCs w:val="22"/>
          <w:u w:val="single"/>
        </w:rPr>
        <w:t>Stomatološke ordinacije</w:t>
      </w:r>
    </w:p>
    <w:p w14:paraId="756FA528" w14:textId="77777777" w:rsidR="00787A87" w:rsidRPr="00787A87" w:rsidRDefault="00787A87" w:rsidP="00787A87">
      <w:pPr>
        <w:numPr>
          <w:ilvl w:val="0"/>
          <w:numId w:val="58"/>
        </w:numPr>
        <w:suppressAutoHyphens/>
        <w:spacing w:before="120" w:after="120"/>
        <w:rPr>
          <w:color w:val="000000"/>
          <w:szCs w:val="22"/>
        </w:rPr>
      </w:pPr>
      <w:proofErr w:type="spellStart"/>
      <w:r w:rsidRPr="00787A87">
        <w:rPr>
          <w:color w:val="000000"/>
          <w:szCs w:val="22"/>
        </w:rPr>
        <w:t>Bubić</w:t>
      </w:r>
      <w:proofErr w:type="spellEnd"/>
      <w:r w:rsidRPr="00787A87">
        <w:rPr>
          <w:color w:val="000000"/>
          <w:szCs w:val="22"/>
        </w:rPr>
        <w:t xml:space="preserve"> Emina, Istarska 15a, 52460 Buje, Tel: 052 773 083</w:t>
      </w:r>
    </w:p>
    <w:p w14:paraId="571FE1A5" w14:textId="77777777" w:rsidR="00787A87" w:rsidRPr="00787A87" w:rsidRDefault="00787A87" w:rsidP="00787A87">
      <w:pPr>
        <w:numPr>
          <w:ilvl w:val="0"/>
          <w:numId w:val="58"/>
        </w:numPr>
        <w:suppressAutoHyphens/>
        <w:spacing w:before="120" w:after="120"/>
        <w:rPr>
          <w:color w:val="000000"/>
          <w:szCs w:val="22"/>
        </w:rPr>
      </w:pPr>
      <w:r w:rsidRPr="00787A87">
        <w:rPr>
          <w:color w:val="000000"/>
          <w:szCs w:val="22"/>
        </w:rPr>
        <w:t>Dadić Irena, Istarska 15a, 52460 Buje, Tel: 052 772 163</w:t>
      </w:r>
    </w:p>
    <w:p w14:paraId="7D20695A" w14:textId="77777777" w:rsidR="00787A87" w:rsidRPr="00787A87" w:rsidRDefault="00787A87" w:rsidP="00787A87">
      <w:pPr>
        <w:numPr>
          <w:ilvl w:val="0"/>
          <w:numId w:val="58"/>
        </w:numPr>
        <w:suppressAutoHyphens/>
        <w:spacing w:before="120" w:after="120"/>
        <w:rPr>
          <w:color w:val="000000"/>
          <w:szCs w:val="22"/>
        </w:rPr>
      </w:pPr>
      <w:r w:rsidRPr="00787A87">
        <w:rPr>
          <w:color w:val="000000"/>
          <w:szCs w:val="22"/>
        </w:rPr>
        <w:t xml:space="preserve">Larisa </w:t>
      </w:r>
      <w:proofErr w:type="spellStart"/>
      <w:r w:rsidRPr="00787A87">
        <w:rPr>
          <w:color w:val="auto"/>
          <w:szCs w:val="22"/>
          <w:lang w:eastAsia="hr-HR"/>
        </w:rPr>
        <w:t>Korenika</w:t>
      </w:r>
      <w:proofErr w:type="spellEnd"/>
      <w:r w:rsidRPr="00787A87">
        <w:rPr>
          <w:color w:val="auto"/>
          <w:szCs w:val="22"/>
          <w:lang w:eastAsia="hr-HR"/>
        </w:rPr>
        <w:t xml:space="preserve"> </w:t>
      </w:r>
      <w:proofErr w:type="spellStart"/>
      <w:r w:rsidRPr="00787A87">
        <w:rPr>
          <w:color w:val="auto"/>
          <w:szCs w:val="22"/>
          <w:lang w:eastAsia="hr-HR"/>
        </w:rPr>
        <w:t>Klemše</w:t>
      </w:r>
      <w:proofErr w:type="spellEnd"/>
      <w:r w:rsidRPr="00787A87">
        <w:rPr>
          <w:color w:val="auto"/>
          <w:szCs w:val="22"/>
          <w:lang w:eastAsia="hr-HR"/>
        </w:rPr>
        <w:t xml:space="preserve">, </w:t>
      </w:r>
      <w:r w:rsidRPr="00787A87">
        <w:rPr>
          <w:color w:val="000000"/>
          <w:szCs w:val="22"/>
        </w:rPr>
        <w:t>Istarska 15a, 52460 Buje, Tel: 052 773 257</w:t>
      </w:r>
    </w:p>
    <w:p w14:paraId="5F76AFE8" w14:textId="77777777" w:rsidR="00787A87" w:rsidRPr="00787A87" w:rsidRDefault="00787A87" w:rsidP="00787A87">
      <w:pPr>
        <w:suppressAutoHyphens/>
        <w:spacing w:before="120" w:after="120"/>
        <w:ind w:left="720"/>
        <w:rPr>
          <w:color w:val="000000"/>
          <w:szCs w:val="22"/>
        </w:rPr>
      </w:pPr>
    </w:p>
    <w:p w14:paraId="67474E31" w14:textId="77777777" w:rsidR="00787A87" w:rsidRPr="00787A87" w:rsidRDefault="00787A87" w:rsidP="00787A87">
      <w:pPr>
        <w:suppressAutoHyphens/>
        <w:spacing w:before="120" w:after="120"/>
        <w:ind w:left="720"/>
        <w:rPr>
          <w:color w:val="000000"/>
          <w:szCs w:val="22"/>
        </w:rPr>
      </w:pPr>
    </w:p>
    <w:p w14:paraId="358F91C2" w14:textId="77777777" w:rsidR="00787A87" w:rsidRPr="00787A87" w:rsidRDefault="00787A87" w:rsidP="00787A87">
      <w:pPr>
        <w:suppressAutoHyphens/>
        <w:spacing w:before="120" w:after="120"/>
        <w:rPr>
          <w:color w:val="000000"/>
          <w:szCs w:val="22"/>
        </w:rPr>
      </w:pPr>
      <w:r w:rsidRPr="00787A87">
        <w:rPr>
          <w:color w:val="000000"/>
          <w:szCs w:val="22"/>
          <w:u w:val="single"/>
        </w:rPr>
        <w:lastRenderedPageBreak/>
        <w:t>Zavod za javno zdravstvo –Služba školske medicine</w:t>
      </w:r>
      <w:r w:rsidRPr="00787A87">
        <w:rPr>
          <w:color w:val="000000"/>
          <w:szCs w:val="22"/>
        </w:rPr>
        <w:t xml:space="preserve">: </w:t>
      </w:r>
    </w:p>
    <w:p w14:paraId="5FD77ECA" w14:textId="77777777" w:rsidR="00787A87" w:rsidRPr="00787A87" w:rsidRDefault="00787A87" w:rsidP="00787A87">
      <w:pPr>
        <w:numPr>
          <w:ilvl w:val="0"/>
          <w:numId w:val="58"/>
        </w:numPr>
        <w:suppressAutoHyphens/>
        <w:spacing w:before="120" w:after="120"/>
        <w:rPr>
          <w:color w:val="000000"/>
          <w:szCs w:val="22"/>
        </w:rPr>
      </w:pPr>
      <w:r w:rsidRPr="00787A87">
        <w:rPr>
          <w:color w:val="000000"/>
          <w:szCs w:val="22"/>
        </w:rPr>
        <w:t xml:space="preserve">dr. </w:t>
      </w:r>
      <w:proofErr w:type="spellStart"/>
      <w:r w:rsidRPr="00787A87">
        <w:rPr>
          <w:color w:val="000000"/>
          <w:szCs w:val="22"/>
        </w:rPr>
        <w:t>Marisa</w:t>
      </w:r>
      <w:proofErr w:type="spellEnd"/>
      <w:r w:rsidRPr="00787A87">
        <w:rPr>
          <w:color w:val="000000"/>
          <w:szCs w:val="22"/>
        </w:rPr>
        <w:t xml:space="preserve"> Visintin Melon, 052 772 300</w:t>
      </w:r>
    </w:p>
    <w:p w14:paraId="6927F7E0" w14:textId="77777777" w:rsidR="00787A87" w:rsidRPr="00787A87" w:rsidRDefault="00787A87" w:rsidP="00787A87">
      <w:pPr>
        <w:suppressAutoHyphens/>
        <w:spacing w:before="120" w:after="120"/>
        <w:rPr>
          <w:color w:val="000000"/>
          <w:szCs w:val="22"/>
          <w:u w:val="single"/>
        </w:rPr>
      </w:pPr>
    </w:p>
    <w:p w14:paraId="3D5D4D2D" w14:textId="77777777" w:rsidR="00787A87" w:rsidRPr="00787A87" w:rsidRDefault="00787A87" w:rsidP="00787A87">
      <w:pPr>
        <w:suppressAutoHyphens/>
        <w:spacing w:before="120" w:after="120"/>
        <w:rPr>
          <w:color w:val="000000"/>
          <w:szCs w:val="22"/>
          <w:u w:val="single"/>
        </w:rPr>
      </w:pPr>
      <w:r w:rsidRPr="00787A87">
        <w:rPr>
          <w:color w:val="000000"/>
          <w:szCs w:val="22"/>
          <w:u w:val="single"/>
        </w:rPr>
        <w:t xml:space="preserve">Ljekarna Buje </w:t>
      </w:r>
    </w:p>
    <w:p w14:paraId="3F669A67" w14:textId="77777777" w:rsidR="00787A87" w:rsidRPr="00787A87" w:rsidRDefault="00787A87" w:rsidP="00787A87">
      <w:pPr>
        <w:suppressAutoHyphens/>
        <w:spacing w:before="120" w:after="120"/>
        <w:rPr>
          <w:color w:val="000000"/>
          <w:szCs w:val="22"/>
        </w:rPr>
      </w:pPr>
      <w:r w:rsidRPr="00787A87">
        <w:rPr>
          <w:color w:val="000000"/>
          <w:szCs w:val="22"/>
        </w:rPr>
        <w:t>Istarska 13, 52460 Buje, Tel.: 052/773-157</w:t>
      </w:r>
    </w:p>
    <w:p w14:paraId="5E3E4033" w14:textId="77777777" w:rsidR="00787A87" w:rsidRPr="00787A87" w:rsidRDefault="00787A87" w:rsidP="00787A87">
      <w:pPr>
        <w:suppressAutoHyphens/>
        <w:spacing w:before="120" w:after="120"/>
        <w:rPr>
          <w:b/>
          <w:color w:val="000000"/>
          <w:szCs w:val="22"/>
        </w:rPr>
      </w:pPr>
    </w:p>
    <w:p w14:paraId="1531DC1E" w14:textId="77777777" w:rsidR="00787A87" w:rsidRPr="00787A87" w:rsidRDefault="00787A87" w:rsidP="00787A87">
      <w:pPr>
        <w:suppressAutoHyphens/>
        <w:spacing w:before="120" w:after="120"/>
        <w:rPr>
          <w:b/>
          <w:bCs/>
          <w:color w:val="000000"/>
          <w:szCs w:val="22"/>
          <w:u w:val="single"/>
        </w:rPr>
      </w:pPr>
      <w:r w:rsidRPr="00787A87">
        <w:rPr>
          <w:b/>
          <w:bCs/>
          <w:color w:val="000000"/>
          <w:szCs w:val="22"/>
          <w:u w:val="single"/>
        </w:rPr>
        <w:t>Zavod za javno zdravstvo Istarske županije</w:t>
      </w:r>
    </w:p>
    <w:p w14:paraId="34D61A7B" w14:textId="77777777" w:rsidR="00787A87" w:rsidRPr="00787A87" w:rsidRDefault="00787A87" w:rsidP="00787A87">
      <w:pPr>
        <w:suppressAutoHyphens/>
        <w:spacing w:before="120" w:after="120"/>
        <w:rPr>
          <w:bCs/>
          <w:color w:val="auto"/>
          <w:szCs w:val="22"/>
        </w:rPr>
      </w:pPr>
      <w:r w:rsidRPr="00787A87">
        <w:rPr>
          <w:b/>
          <w:bCs/>
          <w:color w:val="auto"/>
          <w:szCs w:val="22"/>
        </w:rPr>
        <w:t>Adresa:</w:t>
      </w:r>
      <w:r w:rsidRPr="00787A87">
        <w:rPr>
          <w:bCs/>
          <w:color w:val="auto"/>
          <w:szCs w:val="22"/>
        </w:rPr>
        <w:t xml:space="preserve"> </w:t>
      </w:r>
      <w:proofErr w:type="spellStart"/>
      <w:r w:rsidRPr="00787A87">
        <w:rPr>
          <w:color w:val="000000"/>
          <w:szCs w:val="22"/>
          <w:shd w:val="clear" w:color="auto" w:fill="FFFFFF"/>
        </w:rPr>
        <w:t>Nazorova</w:t>
      </w:r>
      <w:proofErr w:type="spellEnd"/>
      <w:r w:rsidRPr="00787A87">
        <w:rPr>
          <w:color w:val="000000"/>
          <w:szCs w:val="22"/>
          <w:shd w:val="clear" w:color="auto" w:fill="FFFFFF"/>
        </w:rPr>
        <w:t xml:space="preserve"> 23, 52100 Pula</w:t>
      </w:r>
    </w:p>
    <w:p w14:paraId="14C2A146" w14:textId="77777777" w:rsidR="00787A87" w:rsidRPr="00787A87" w:rsidRDefault="00787A87" w:rsidP="00787A87">
      <w:pPr>
        <w:suppressAutoHyphens/>
        <w:spacing w:before="120" w:after="120"/>
        <w:rPr>
          <w:bCs/>
          <w:color w:val="auto"/>
          <w:szCs w:val="22"/>
        </w:rPr>
      </w:pPr>
      <w:r w:rsidRPr="00787A87">
        <w:rPr>
          <w:b/>
          <w:bCs/>
          <w:color w:val="auto"/>
          <w:szCs w:val="22"/>
        </w:rPr>
        <w:t>Centrala:</w:t>
      </w:r>
      <w:r w:rsidRPr="00787A87">
        <w:rPr>
          <w:bCs/>
          <w:color w:val="auto"/>
          <w:szCs w:val="22"/>
        </w:rPr>
        <w:t xml:space="preserve"> 052 529 000</w:t>
      </w:r>
    </w:p>
    <w:p w14:paraId="09B1C3F0" w14:textId="77777777" w:rsidR="00787A87" w:rsidRPr="00787A87" w:rsidRDefault="00787A87" w:rsidP="00787A87">
      <w:pPr>
        <w:suppressAutoHyphens/>
        <w:spacing w:before="120" w:after="120"/>
        <w:rPr>
          <w:b/>
          <w:bCs/>
          <w:color w:val="auto"/>
          <w:szCs w:val="22"/>
          <w:highlight w:val="white"/>
        </w:rPr>
      </w:pPr>
      <w:r w:rsidRPr="00787A87">
        <w:rPr>
          <w:b/>
          <w:bCs/>
          <w:color w:val="000000"/>
          <w:szCs w:val="22"/>
          <w:shd w:val="clear" w:color="auto" w:fill="FFFFFF"/>
        </w:rPr>
        <w:t>Ravnatelj / tajništvo:</w:t>
      </w:r>
    </w:p>
    <w:p w14:paraId="03B688EF" w14:textId="77777777" w:rsidR="00787A87" w:rsidRPr="00787A87" w:rsidRDefault="00787A87" w:rsidP="00787A87">
      <w:pPr>
        <w:suppressAutoHyphens/>
        <w:spacing w:before="120" w:after="120"/>
        <w:ind w:firstLine="708"/>
        <w:rPr>
          <w:color w:val="auto"/>
          <w:szCs w:val="22"/>
          <w:highlight w:val="white"/>
        </w:rPr>
      </w:pPr>
      <w:r w:rsidRPr="00787A87">
        <w:rPr>
          <w:color w:val="000000"/>
          <w:szCs w:val="22"/>
          <w:shd w:val="clear" w:color="auto" w:fill="FFFFFF"/>
        </w:rPr>
        <w:t>Telefon: 052 529 003</w:t>
      </w:r>
    </w:p>
    <w:p w14:paraId="0CAFFBE3" w14:textId="77777777" w:rsidR="00787A87" w:rsidRPr="00787A87" w:rsidRDefault="00787A87" w:rsidP="00787A87">
      <w:pPr>
        <w:suppressAutoHyphens/>
        <w:spacing w:before="120" w:after="120"/>
        <w:ind w:firstLine="708"/>
        <w:rPr>
          <w:color w:val="auto"/>
          <w:szCs w:val="22"/>
          <w:highlight w:val="white"/>
        </w:rPr>
      </w:pPr>
      <w:r w:rsidRPr="00787A87">
        <w:rPr>
          <w:color w:val="000000"/>
          <w:szCs w:val="22"/>
          <w:shd w:val="clear" w:color="auto" w:fill="FFFFFF"/>
        </w:rPr>
        <w:t>Fax: 052 222 151</w:t>
      </w:r>
    </w:p>
    <w:p w14:paraId="565EFCBE" w14:textId="77777777" w:rsidR="00787A87" w:rsidRPr="00787A87" w:rsidRDefault="00787A87" w:rsidP="00787A87">
      <w:pPr>
        <w:suppressAutoHyphens/>
        <w:spacing w:before="120" w:after="120"/>
        <w:ind w:firstLine="708"/>
        <w:rPr>
          <w:color w:val="auto"/>
          <w:szCs w:val="22"/>
          <w:highlight w:val="white"/>
        </w:rPr>
      </w:pPr>
      <w:r w:rsidRPr="00787A87">
        <w:rPr>
          <w:color w:val="000000"/>
          <w:szCs w:val="22"/>
          <w:shd w:val="clear" w:color="auto" w:fill="FFFFFF"/>
        </w:rPr>
        <w:t xml:space="preserve">e-mail: </w:t>
      </w:r>
      <w:hyperlink r:id="rId56">
        <w:r w:rsidRPr="00787A87">
          <w:rPr>
            <w:color w:val="000000"/>
            <w:szCs w:val="22"/>
            <w:highlight w:val="white"/>
            <w:u w:val="single"/>
          </w:rPr>
          <w:t>ravnatelj@zzjziz.hr</w:t>
        </w:r>
      </w:hyperlink>
    </w:p>
    <w:p w14:paraId="1512F797" w14:textId="77777777" w:rsidR="00787A87" w:rsidRPr="00787A87" w:rsidRDefault="00787A87" w:rsidP="00787A87">
      <w:pPr>
        <w:suppressAutoHyphens/>
        <w:spacing w:before="120" w:after="120"/>
        <w:ind w:firstLine="708"/>
        <w:rPr>
          <w:b/>
          <w:bCs/>
          <w:color w:val="auto"/>
          <w:szCs w:val="22"/>
        </w:rPr>
      </w:pPr>
      <w:r w:rsidRPr="00787A87">
        <w:rPr>
          <w:color w:val="000000"/>
          <w:szCs w:val="22"/>
          <w:shd w:val="clear" w:color="auto" w:fill="FFFFFF"/>
        </w:rPr>
        <w:t>e-mail: zzjziz@zzjziz.hr</w:t>
      </w:r>
    </w:p>
    <w:p w14:paraId="13B12B48" w14:textId="77777777" w:rsidR="00787A87" w:rsidRPr="00787A87" w:rsidRDefault="00787A87" w:rsidP="00787A87">
      <w:pPr>
        <w:suppressAutoHyphens/>
        <w:spacing w:before="120" w:after="120"/>
        <w:rPr>
          <w:b/>
          <w:bCs/>
          <w:color w:val="000000"/>
          <w:szCs w:val="22"/>
        </w:rPr>
      </w:pPr>
      <w:r w:rsidRPr="00787A87">
        <w:rPr>
          <w:b/>
          <w:bCs/>
          <w:color w:val="000000"/>
          <w:szCs w:val="22"/>
        </w:rPr>
        <w:t>Voditelji</w:t>
      </w:r>
      <w:r w:rsidRPr="00787A87">
        <w:rPr>
          <w:bCs/>
          <w:color w:val="000000"/>
          <w:szCs w:val="22"/>
        </w:rPr>
        <w:t xml:space="preserve"> </w:t>
      </w:r>
      <w:r w:rsidRPr="00787A87">
        <w:rPr>
          <w:b/>
          <w:bCs/>
          <w:color w:val="000000"/>
          <w:szCs w:val="22"/>
        </w:rPr>
        <w:t>službe za epidemiologiju:</w:t>
      </w:r>
    </w:p>
    <w:p w14:paraId="0ED63151" w14:textId="77777777" w:rsidR="00787A87" w:rsidRPr="00787A87" w:rsidRDefault="00787A87" w:rsidP="00787A87">
      <w:pPr>
        <w:suppressAutoHyphens/>
        <w:spacing w:before="120" w:after="120"/>
        <w:ind w:firstLine="708"/>
        <w:rPr>
          <w:color w:val="auto"/>
          <w:szCs w:val="22"/>
          <w:highlight w:val="white"/>
        </w:rPr>
      </w:pPr>
      <w:r w:rsidRPr="00787A87">
        <w:rPr>
          <w:color w:val="000000"/>
          <w:szCs w:val="22"/>
          <w:shd w:val="clear" w:color="auto" w:fill="FFFFFF"/>
        </w:rPr>
        <w:t>Telefon: 052 529 017</w:t>
      </w:r>
    </w:p>
    <w:p w14:paraId="4A2EA0D4" w14:textId="77777777" w:rsidR="00787A87" w:rsidRPr="00787A87" w:rsidRDefault="00787A87" w:rsidP="00787A87">
      <w:pPr>
        <w:suppressAutoHyphens/>
        <w:spacing w:before="120" w:after="120"/>
        <w:ind w:firstLine="708"/>
        <w:rPr>
          <w:color w:val="auto"/>
          <w:szCs w:val="22"/>
          <w:highlight w:val="white"/>
        </w:rPr>
      </w:pPr>
      <w:r w:rsidRPr="00787A87">
        <w:rPr>
          <w:color w:val="000000"/>
          <w:szCs w:val="22"/>
          <w:shd w:val="clear" w:color="auto" w:fill="FFFFFF"/>
        </w:rPr>
        <w:t>Fax: 052 529 013</w:t>
      </w:r>
    </w:p>
    <w:p w14:paraId="79DCCBE4" w14:textId="77777777" w:rsidR="00787A87" w:rsidRPr="00787A87" w:rsidRDefault="00787A87" w:rsidP="00787A87">
      <w:pPr>
        <w:suppressAutoHyphens/>
        <w:spacing w:before="120" w:after="120"/>
        <w:ind w:firstLine="708"/>
        <w:rPr>
          <w:color w:val="auto"/>
          <w:szCs w:val="22"/>
          <w:highlight w:val="white"/>
        </w:rPr>
      </w:pPr>
      <w:r w:rsidRPr="00787A87">
        <w:rPr>
          <w:color w:val="000000"/>
          <w:szCs w:val="22"/>
          <w:shd w:val="clear" w:color="auto" w:fill="FFFFFF"/>
        </w:rPr>
        <w:t>e-mail: epidemiologija@zzjziz.hr</w:t>
      </w:r>
      <w:r w:rsidRPr="00787A87">
        <w:rPr>
          <w:color w:val="777777"/>
          <w:szCs w:val="22"/>
          <w:shd w:val="clear" w:color="auto" w:fill="FFFFFF"/>
        </w:rPr>
        <w:t> </w:t>
      </w:r>
    </w:p>
    <w:p w14:paraId="1D4F0ECD" w14:textId="77777777" w:rsidR="00787A87" w:rsidRPr="00787A87" w:rsidRDefault="00787A87" w:rsidP="00787A87">
      <w:pPr>
        <w:suppressAutoHyphens/>
        <w:spacing w:before="120" w:after="120"/>
        <w:rPr>
          <w:b/>
          <w:color w:val="000000"/>
          <w:szCs w:val="22"/>
        </w:rPr>
      </w:pPr>
      <w:r w:rsidRPr="00787A87">
        <w:rPr>
          <w:b/>
          <w:color w:val="000000"/>
          <w:szCs w:val="22"/>
        </w:rPr>
        <w:t>ISPOSTAVA BUJE</w:t>
      </w:r>
    </w:p>
    <w:p w14:paraId="7CF79128" w14:textId="77777777" w:rsidR="00787A87" w:rsidRPr="00787A87" w:rsidRDefault="00787A87" w:rsidP="00787A87">
      <w:pPr>
        <w:suppressAutoHyphens/>
        <w:spacing w:before="120" w:after="120"/>
        <w:rPr>
          <w:bCs/>
          <w:color w:val="000000"/>
          <w:szCs w:val="22"/>
        </w:rPr>
      </w:pPr>
      <w:r w:rsidRPr="00787A87">
        <w:rPr>
          <w:b/>
          <w:bCs/>
          <w:color w:val="000000"/>
          <w:szCs w:val="22"/>
        </w:rPr>
        <w:t>Adresa</w:t>
      </w:r>
      <w:r w:rsidRPr="00787A87">
        <w:rPr>
          <w:bCs/>
          <w:color w:val="000000"/>
          <w:szCs w:val="22"/>
        </w:rPr>
        <w:t>: Istarska 15, 52460 Buje</w:t>
      </w:r>
    </w:p>
    <w:p w14:paraId="40889EB2" w14:textId="77777777" w:rsidR="00787A87" w:rsidRPr="00787A87" w:rsidRDefault="00787A87" w:rsidP="00787A87">
      <w:pPr>
        <w:suppressAutoHyphens/>
        <w:spacing w:before="120" w:after="120"/>
        <w:rPr>
          <w:bCs/>
          <w:color w:val="000000"/>
          <w:szCs w:val="22"/>
        </w:rPr>
      </w:pPr>
      <w:r w:rsidRPr="00787A87">
        <w:rPr>
          <w:b/>
          <w:bCs/>
          <w:color w:val="000000"/>
          <w:szCs w:val="22"/>
        </w:rPr>
        <w:t>Telefon:</w:t>
      </w:r>
      <w:r w:rsidRPr="00787A87">
        <w:rPr>
          <w:bCs/>
          <w:color w:val="000000"/>
          <w:szCs w:val="22"/>
        </w:rPr>
        <w:t xml:space="preserve"> 052 772 300</w:t>
      </w:r>
    </w:p>
    <w:p w14:paraId="2C36154F" w14:textId="77777777" w:rsidR="00787A87" w:rsidRDefault="00787A87" w:rsidP="00787A87">
      <w:pPr>
        <w:suppressAutoHyphens/>
        <w:spacing w:before="120" w:after="120"/>
        <w:rPr>
          <w:color w:val="000000"/>
          <w:szCs w:val="22"/>
        </w:rPr>
      </w:pPr>
    </w:p>
    <w:p w14:paraId="41581661" w14:textId="77777777" w:rsidR="00787A87" w:rsidRPr="00787A87" w:rsidRDefault="00787A87" w:rsidP="00787A87">
      <w:pPr>
        <w:suppressAutoHyphens/>
        <w:spacing w:before="120" w:after="120"/>
        <w:rPr>
          <w:b/>
          <w:bCs/>
          <w:color w:val="000000"/>
          <w:szCs w:val="22"/>
          <w:u w:val="single"/>
        </w:rPr>
      </w:pPr>
      <w:r w:rsidRPr="00787A87">
        <w:rPr>
          <w:b/>
          <w:bCs/>
          <w:color w:val="000000"/>
          <w:szCs w:val="22"/>
          <w:u w:val="single"/>
        </w:rPr>
        <w:t>Centar za socijalnu skrb Buje</w:t>
      </w:r>
    </w:p>
    <w:p w14:paraId="447B152E" w14:textId="77777777" w:rsidR="00787A87" w:rsidRPr="00787A87" w:rsidRDefault="00787A87" w:rsidP="00787A87">
      <w:pPr>
        <w:suppressAutoHyphens/>
        <w:spacing w:before="120" w:after="120"/>
        <w:rPr>
          <w:bCs/>
          <w:color w:val="000000"/>
          <w:szCs w:val="22"/>
        </w:rPr>
      </w:pPr>
      <w:r w:rsidRPr="00787A87">
        <w:rPr>
          <w:b/>
          <w:color w:val="000000"/>
          <w:szCs w:val="22"/>
        </w:rPr>
        <w:t>Adresa:</w:t>
      </w:r>
      <w:r w:rsidRPr="00787A87">
        <w:rPr>
          <w:color w:val="000000"/>
          <w:szCs w:val="22"/>
        </w:rPr>
        <w:t xml:space="preserve"> </w:t>
      </w:r>
      <w:r w:rsidRPr="00787A87">
        <w:rPr>
          <w:bCs/>
          <w:color w:val="000000"/>
          <w:szCs w:val="22"/>
        </w:rPr>
        <w:t>Rudine 1, 52 460 Buje</w:t>
      </w:r>
    </w:p>
    <w:p w14:paraId="40E85FDA" w14:textId="77777777" w:rsidR="00787A87" w:rsidRPr="00787A87" w:rsidRDefault="00787A87" w:rsidP="00787A87">
      <w:pPr>
        <w:suppressAutoHyphens/>
        <w:spacing w:before="120" w:after="120"/>
        <w:rPr>
          <w:bCs/>
          <w:color w:val="000000"/>
          <w:szCs w:val="22"/>
        </w:rPr>
      </w:pPr>
      <w:r w:rsidRPr="00787A87">
        <w:rPr>
          <w:b/>
          <w:bCs/>
          <w:color w:val="000000"/>
          <w:szCs w:val="22"/>
        </w:rPr>
        <w:t xml:space="preserve">Telefon: </w:t>
      </w:r>
      <w:r w:rsidRPr="00787A87">
        <w:rPr>
          <w:bCs/>
          <w:color w:val="000000"/>
          <w:szCs w:val="22"/>
        </w:rPr>
        <w:t>052 772 024; 052 772 036</w:t>
      </w:r>
    </w:p>
    <w:p w14:paraId="2DB1F561" w14:textId="77777777" w:rsidR="00787A87" w:rsidRPr="00787A87" w:rsidRDefault="00787A87" w:rsidP="00787A87">
      <w:pPr>
        <w:suppressAutoHyphens/>
        <w:spacing w:before="120" w:after="120"/>
        <w:rPr>
          <w:bCs/>
          <w:color w:val="000000"/>
          <w:szCs w:val="22"/>
        </w:rPr>
      </w:pPr>
      <w:r w:rsidRPr="00787A87">
        <w:rPr>
          <w:b/>
          <w:bCs/>
          <w:iCs/>
          <w:color w:val="000000"/>
          <w:szCs w:val="22"/>
        </w:rPr>
        <w:t>Fax:</w:t>
      </w:r>
      <w:r w:rsidRPr="00787A87">
        <w:rPr>
          <w:bCs/>
          <w:iCs/>
          <w:color w:val="000000"/>
          <w:szCs w:val="22"/>
        </w:rPr>
        <w:t xml:space="preserve"> </w:t>
      </w:r>
      <w:r w:rsidRPr="00787A87">
        <w:rPr>
          <w:bCs/>
          <w:color w:val="000000"/>
          <w:szCs w:val="22"/>
        </w:rPr>
        <w:t>052 772 943</w:t>
      </w:r>
    </w:p>
    <w:p w14:paraId="1F1F5325" w14:textId="77777777" w:rsidR="00787A87" w:rsidRPr="00787A87" w:rsidRDefault="00787A87" w:rsidP="00787A87">
      <w:pPr>
        <w:suppressAutoHyphens/>
        <w:spacing w:before="120" w:after="120"/>
        <w:rPr>
          <w:bCs/>
          <w:color w:val="000000"/>
          <w:szCs w:val="22"/>
        </w:rPr>
      </w:pPr>
      <w:r w:rsidRPr="00787A87">
        <w:rPr>
          <w:b/>
          <w:bCs/>
          <w:color w:val="000000"/>
          <w:szCs w:val="22"/>
        </w:rPr>
        <w:t>E-mail:</w:t>
      </w:r>
      <w:r w:rsidRPr="00787A87">
        <w:rPr>
          <w:color w:val="55606E"/>
          <w:szCs w:val="22"/>
          <w:shd w:val="clear" w:color="auto" w:fill="FFFFFF"/>
        </w:rPr>
        <w:t> </w:t>
      </w:r>
      <w:r w:rsidRPr="00787A87">
        <w:rPr>
          <w:color w:val="000000"/>
          <w:szCs w:val="22"/>
        </w:rPr>
        <w:t>centar.za.socijalnu.skrb.buje1@pu.t-com.hr</w:t>
      </w:r>
    </w:p>
    <w:p w14:paraId="0FC5822B" w14:textId="77777777" w:rsidR="00787A87" w:rsidRPr="00787A87" w:rsidRDefault="00787A87" w:rsidP="00787A87">
      <w:pPr>
        <w:suppressAutoHyphens/>
        <w:spacing w:before="120" w:after="120"/>
        <w:rPr>
          <w:bCs/>
          <w:iCs/>
          <w:color w:val="000000"/>
          <w:szCs w:val="22"/>
        </w:rPr>
      </w:pPr>
      <w:r w:rsidRPr="00787A87">
        <w:rPr>
          <w:b/>
          <w:iCs/>
          <w:color w:val="000000"/>
          <w:szCs w:val="22"/>
        </w:rPr>
        <w:t>Ravnateljica</w:t>
      </w:r>
      <w:r w:rsidRPr="00787A87">
        <w:rPr>
          <w:b/>
          <w:bCs/>
          <w:iCs/>
          <w:color w:val="000000"/>
          <w:szCs w:val="22"/>
        </w:rPr>
        <w:t>:</w:t>
      </w:r>
      <w:r w:rsidRPr="00787A87">
        <w:rPr>
          <w:bCs/>
          <w:iCs/>
          <w:color w:val="000000"/>
          <w:szCs w:val="22"/>
        </w:rPr>
        <w:t xml:space="preserve"> </w:t>
      </w:r>
      <w:proofErr w:type="spellStart"/>
      <w:r w:rsidRPr="00787A87">
        <w:rPr>
          <w:bCs/>
          <w:iCs/>
          <w:color w:val="000000"/>
          <w:szCs w:val="22"/>
        </w:rPr>
        <w:t>Sebija</w:t>
      </w:r>
      <w:proofErr w:type="spellEnd"/>
      <w:r w:rsidRPr="00787A87">
        <w:rPr>
          <w:bCs/>
          <w:iCs/>
          <w:color w:val="000000"/>
          <w:szCs w:val="22"/>
        </w:rPr>
        <w:t xml:space="preserve"> Calcina, </w:t>
      </w:r>
      <w:proofErr w:type="spellStart"/>
      <w:r w:rsidRPr="00787A87">
        <w:rPr>
          <w:bCs/>
          <w:iCs/>
          <w:color w:val="000000"/>
          <w:szCs w:val="22"/>
        </w:rPr>
        <w:t>mag.act.soc</w:t>
      </w:r>
      <w:proofErr w:type="spellEnd"/>
    </w:p>
    <w:p w14:paraId="31DC5297" w14:textId="77777777" w:rsidR="00787A87" w:rsidRDefault="00787A87" w:rsidP="00787A87">
      <w:pPr>
        <w:suppressAutoHyphens/>
        <w:spacing w:before="120" w:after="120"/>
        <w:rPr>
          <w:b/>
          <w:szCs w:val="22"/>
          <w:u w:val="single"/>
        </w:rPr>
      </w:pPr>
    </w:p>
    <w:p w14:paraId="3AF5FF13" w14:textId="77777777" w:rsidR="00787A87" w:rsidRPr="00787A87" w:rsidRDefault="00787A87" w:rsidP="00787A87">
      <w:pPr>
        <w:suppressAutoHyphens/>
        <w:spacing w:before="120" w:after="120"/>
        <w:rPr>
          <w:b/>
          <w:bCs/>
          <w:color w:val="000000"/>
          <w:szCs w:val="22"/>
          <w:u w:val="single"/>
        </w:rPr>
      </w:pPr>
      <w:r w:rsidRPr="00787A87">
        <w:rPr>
          <w:b/>
          <w:bCs/>
          <w:color w:val="000000"/>
          <w:szCs w:val="22"/>
          <w:u w:val="single"/>
        </w:rPr>
        <w:t>Županijski centar 112 Pazin</w:t>
      </w:r>
    </w:p>
    <w:p w14:paraId="0A474928" w14:textId="77777777" w:rsidR="00787A87" w:rsidRPr="00787A87" w:rsidRDefault="00787A87" w:rsidP="00787A87">
      <w:pPr>
        <w:suppressAutoHyphens/>
        <w:spacing w:before="120" w:after="120"/>
        <w:jc w:val="left"/>
        <w:rPr>
          <w:color w:val="000000"/>
          <w:szCs w:val="22"/>
        </w:rPr>
      </w:pPr>
      <w:r w:rsidRPr="00787A87">
        <w:rPr>
          <w:b/>
          <w:color w:val="000000"/>
          <w:szCs w:val="22"/>
        </w:rPr>
        <w:t>Telefon:</w:t>
      </w:r>
      <w:r w:rsidRPr="00787A87">
        <w:rPr>
          <w:color w:val="000000"/>
          <w:szCs w:val="22"/>
        </w:rPr>
        <w:t xml:space="preserve"> 112</w:t>
      </w:r>
    </w:p>
    <w:p w14:paraId="6BCE416B" w14:textId="77777777" w:rsidR="00787A87" w:rsidRPr="00787A87" w:rsidRDefault="00787A87" w:rsidP="00787A87">
      <w:pPr>
        <w:suppressAutoHyphens/>
        <w:spacing w:before="120" w:after="120"/>
        <w:jc w:val="left"/>
        <w:rPr>
          <w:color w:val="000000"/>
          <w:szCs w:val="22"/>
        </w:rPr>
      </w:pPr>
      <w:r w:rsidRPr="00787A87">
        <w:rPr>
          <w:b/>
          <w:color w:val="000000"/>
          <w:szCs w:val="22"/>
        </w:rPr>
        <w:t>Fax:</w:t>
      </w:r>
      <w:r w:rsidRPr="00787A87">
        <w:rPr>
          <w:color w:val="000000"/>
          <w:szCs w:val="22"/>
        </w:rPr>
        <w:t xml:space="preserve"> 052 624 446</w:t>
      </w:r>
    </w:p>
    <w:p w14:paraId="62B0A76C" w14:textId="77777777" w:rsidR="00787A87" w:rsidRPr="00787A87" w:rsidRDefault="00787A87" w:rsidP="00787A87">
      <w:pPr>
        <w:suppressAutoHyphens/>
        <w:spacing w:before="120" w:after="120"/>
        <w:jc w:val="left"/>
        <w:rPr>
          <w:color w:val="000000"/>
          <w:szCs w:val="22"/>
        </w:rPr>
      </w:pPr>
      <w:r w:rsidRPr="00787A87">
        <w:rPr>
          <w:b/>
          <w:color w:val="000000"/>
          <w:szCs w:val="22"/>
        </w:rPr>
        <w:t xml:space="preserve">e-mail: pazin112@civilna-zastita.hr </w:t>
      </w:r>
    </w:p>
    <w:p w14:paraId="2E13B653" w14:textId="77777777" w:rsidR="00787A87" w:rsidRPr="00787A87" w:rsidRDefault="00787A87" w:rsidP="00787A87">
      <w:pPr>
        <w:suppressAutoHyphens/>
        <w:spacing w:before="120" w:after="120"/>
        <w:jc w:val="left"/>
        <w:rPr>
          <w:bCs/>
          <w:color w:val="000000"/>
          <w:szCs w:val="22"/>
        </w:rPr>
      </w:pPr>
      <w:r w:rsidRPr="00787A87">
        <w:rPr>
          <w:color w:val="000000"/>
          <w:szCs w:val="22"/>
        </w:rPr>
        <w:t xml:space="preserve">Govorni automat za izvanredne obavijesti: </w:t>
      </w:r>
      <w:r w:rsidRPr="00787A87">
        <w:rPr>
          <w:bCs/>
          <w:color w:val="000000"/>
          <w:szCs w:val="22"/>
        </w:rPr>
        <w:t>052 619 077</w:t>
      </w:r>
    </w:p>
    <w:p w14:paraId="45464AB2" w14:textId="77777777" w:rsidR="00787A87" w:rsidRPr="00787A87" w:rsidRDefault="00787A87" w:rsidP="00787A87">
      <w:pPr>
        <w:suppressAutoHyphens/>
        <w:spacing w:before="120" w:after="120"/>
        <w:jc w:val="left"/>
        <w:rPr>
          <w:color w:val="000000"/>
          <w:szCs w:val="22"/>
        </w:rPr>
      </w:pPr>
      <w:r w:rsidRPr="00787A87">
        <w:rPr>
          <w:b/>
          <w:color w:val="000000"/>
          <w:szCs w:val="22"/>
        </w:rPr>
        <w:lastRenderedPageBreak/>
        <w:t>Voditelj Županijskog centra 112 Pazin:</w:t>
      </w:r>
      <w:r w:rsidRPr="00787A87">
        <w:rPr>
          <w:color w:val="000000"/>
          <w:szCs w:val="22"/>
        </w:rPr>
        <w:t xml:space="preserve"> Mladen </w:t>
      </w:r>
      <w:proofErr w:type="spellStart"/>
      <w:r w:rsidRPr="00787A87">
        <w:rPr>
          <w:color w:val="000000"/>
          <w:szCs w:val="22"/>
        </w:rPr>
        <w:t>Kiković</w:t>
      </w:r>
      <w:proofErr w:type="spellEnd"/>
      <w:r w:rsidRPr="00787A87">
        <w:rPr>
          <w:color w:val="000000"/>
          <w:szCs w:val="22"/>
        </w:rPr>
        <w:t>,  mkikovic@mup.hr</w:t>
      </w:r>
    </w:p>
    <w:p w14:paraId="34AC5F83" w14:textId="77777777" w:rsidR="00787A87" w:rsidRPr="00787A87" w:rsidRDefault="00787A87" w:rsidP="00787A87">
      <w:pPr>
        <w:suppressAutoHyphens/>
        <w:spacing w:before="120" w:after="120"/>
        <w:jc w:val="left"/>
        <w:rPr>
          <w:bCs/>
          <w:color w:val="000000"/>
          <w:szCs w:val="22"/>
        </w:rPr>
      </w:pPr>
      <w:r w:rsidRPr="00787A87">
        <w:rPr>
          <w:b/>
          <w:color w:val="000000"/>
          <w:szCs w:val="22"/>
        </w:rPr>
        <w:t>Telefon:</w:t>
      </w:r>
      <w:r w:rsidRPr="00787A87">
        <w:rPr>
          <w:color w:val="000000"/>
          <w:szCs w:val="22"/>
        </w:rPr>
        <w:t xml:space="preserve"> </w:t>
      </w:r>
      <w:r w:rsidRPr="00787A87">
        <w:rPr>
          <w:bCs/>
          <w:color w:val="000000"/>
          <w:szCs w:val="22"/>
        </w:rPr>
        <w:t>052 619 055</w:t>
      </w:r>
    </w:p>
    <w:p w14:paraId="53D8FE0E" w14:textId="77777777" w:rsidR="00787A87" w:rsidRPr="00787A87" w:rsidRDefault="00787A87" w:rsidP="00787A87">
      <w:pPr>
        <w:suppressAutoHyphens/>
        <w:spacing w:before="120" w:after="120"/>
        <w:jc w:val="left"/>
        <w:rPr>
          <w:bCs/>
          <w:color w:val="000000"/>
          <w:szCs w:val="22"/>
        </w:rPr>
      </w:pPr>
      <w:r w:rsidRPr="00787A87">
        <w:rPr>
          <w:b/>
          <w:color w:val="000000"/>
          <w:szCs w:val="22"/>
        </w:rPr>
        <w:t>Faks:</w:t>
      </w:r>
      <w:r w:rsidRPr="00787A87">
        <w:rPr>
          <w:color w:val="000000"/>
          <w:szCs w:val="22"/>
        </w:rPr>
        <w:t xml:space="preserve"> </w:t>
      </w:r>
      <w:r w:rsidRPr="00787A87">
        <w:rPr>
          <w:bCs/>
          <w:color w:val="000000"/>
          <w:szCs w:val="22"/>
        </w:rPr>
        <w:t>052 624 446</w:t>
      </w:r>
    </w:p>
    <w:p w14:paraId="33D33EB2" w14:textId="77777777" w:rsidR="00787A87" w:rsidRDefault="00787A87" w:rsidP="00787A87">
      <w:pPr>
        <w:suppressAutoHyphens/>
        <w:spacing w:before="120" w:after="120"/>
        <w:rPr>
          <w:b/>
          <w:bCs/>
          <w:color w:val="000000"/>
          <w:szCs w:val="22"/>
          <w:u w:val="single"/>
        </w:rPr>
      </w:pPr>
    </w:p>
    <w:p w14:paraId="46973448" w14:textId="77777777" w:rsidR="00787A87" w:rsidRPr="00787A87" w:rsidRDefault="00787A87" w:rsidP="00787A87">
      <w:pPr>
        <w:suppressAutoHyphens/>
        <w:spacing w:before="120" w:after="120"/>
        <w:rPr>
          <w:b/>
          <w:bCs/>
          <w:color w:val="000000"/>
          <w:szCs w:val="22"/>
          <w:u w:val="single"/>
        </w:rPr>
      </w:pPr>
      <w:r w:rsidRPr="00787A87">
        <w:rPr>
          <w:b/>
          <w:bCs/>
          <w:color w:val="000000"/>
          <w:szCs w:val="22"/>
          <w:u w:val="single"/>
        </w:rPr>
        <w:t>MUP, Policijska uprava istarska, Policijska postaja Buje</w:t>
      </w:r>
    </w:p>
    <w:p w14:paraId="31BD75CA" w14:textId="77777777" w:rsidR="00787A87" w:rsidRPr="00787A87" w:rsidRDefault="00787A87" w:rsidP="00787A87">
      <w:pPr>
        <w:suppressAutoHyphens/>
        <w:spacing w:before="120" w:after="120"/>
        <w:jc w:val="left"/>
        <w:rPr>
          <w:bCs/>
          <w:color w:val="000000"/>
          <w:szCs w:val="22"/>
        </w:rPr>
      </w:pPr>
      <w:r w:rsidRPr="00787A87">
        <w:rPr>
          <w:b/>
          <w:color w:val="000000"/>
          <w:szCs w:val="22"/>
        </w:rPr>
        <w:t xml:space="preserve">Adresa: </w:t>
      </w:r>
      <w:r w:rsidRPr="00787A87">
        <w:rPr>
          <w:color w:val="000000"/>
          <w:szCs w:val="22"/>
        </w:rPr>
        <w:t>Nikole Tesle 6, 52460 Buje</w:t>
      </w:r>
    </w:p>
    <w:p w14:paraId="4C5C92BC" w14:textId="77777777" w:rsidR="00787A87" w:rsidRPr="00787A87" w:rsidRDefault="00787A87" w:rsidP="00787A87">
      <w:pPr>
        <w:suppressAutoHyphens/>
        <w:spacing w:before="120" w:after="120"/>
        <w:jc w:val="left"/>
        <w:rPr>
          <w:bCs/>
          <w:color w:val="000000"/>
          <w:szCs w:val="22"/>
        </w:rPr>
      </w:pPr>
      <w:r w:rsidRPr="00787A87">
        <w:rPr>
          <w:b/>
          <w:color w:val="000000"/>
          <w:szCs w:val="22"/>
        </w:rPr>
        <w:t>Telefon:</w:t>
      </w:r>
      <w:r w:rsidRPr="00787A87">
        <w:rPr>
          <w:color w:val="000000"/>
          <w:szCs w:val="22"/>
        </w:rPr>
        <w:t xml:space="preserve"> 052 538 939</w:t>
      </w:r>
    </w:p>
    <w:p w14:paraId="167613A9" w14:textId="77777777" w:rsidR="00787A87" w:rsidRPr="00787A87" w:rsidRDefault="00787A87" w:rsidP="00787A87">
      <w:pPr>
        <w:suppressAutoHyphens/>
        <w:spacing w:before="120" w:after="120"/>
        <w:jc w:val="left"/>
        <w:rPr>
          <w:bCs/>
          <w:color w:val="000000"/>
          <w:szCs w:val="22"/>
        </w:rPr>
      </w:pPr>
      <w:r w:rsidRPr="00787A87">
        <w:rPr>
          <w:b/>
          <w:color w:val="000000"/>
          <w:szCs w:val="22"/>
        </w:rPr>
        <w:t>Faks:</w:t>
      </w:r>
      <w:r w:rsidRPr="00787A87">
        <w:rPr>
          <w:color w:val="000000"/>
          <w:szCs w:val="22"/>
        </w:rPr>
        <w:t xml:space="preserve"> 052 538 909</w:t>
      </w:r>
    </w:p>
    <w:p w14:paraId="4ADCFA4F" w14:textId="77777777" w:rsidR="00787A87" w:rsidRPr="00787A87" w:rsidRDefault="00787A87" w:rsidP="00787A87">
      <w:pPr>
        <w:suppressAutoHyphens/>
        <w:spacing w:before="120" w:after="120"/>
        <w:jc w:val="left"/>
        <w:rPr>
          <w:color w:val="000000"/>
          <w:szCs w:val="22"/>
        </w:rPr>
      </w:pPr>
      <w:r w:rsidRPr="00787A87">
        <w:rPr>
          <w:b/>
          <w:color w:val="000000"/>
          <w:szCs w:val="22"/>
        </w:rPr>
        <w:t>E-mail:</w:t>
      </w:r>
      <w:r w:rsidRPr="00787A87">
        <w:rPr>
          <w:color w:val="000000"/>
          <w:szCs w:val="22"/>
        </w:rPr>
        <w:t xml:space="preserve"> </w:t>
      </w:r>
      <w:hyperlink r:id="rId57">
        <w:r w:rsidRPr="00787A87">
          <w:rPr>
            <w:color w:val="0563C1"/>
            <w:szCs w:val="22"/>
            <w:u w:val="single"/>
          </w:rPr>
          <w:t>pp.buje@mup.hr</w:t>
        </w:r>
      </w:hyperlink>
    </w:p>
    <w:p w14:paraId="1A7B8038" w14:textId="77777777" w:rsidR="00787A87" w:rsidRPr="00787A87" w:rsidRDefault="00787A87" w:rsidP="00787A87">
      <w:pPr>
        <w:suppressAutoHyphens/>
        <w:spacing w:before="120" w:after="120"/>
        <w:jc w:val="left"/>
        <w:rPr>
          <w:bCs/>
          <w:color w:val="000000"/>
          <w:szCs w:val="22"/>
        </w:rPr>
      </w:pPr>
      <w:r w:rsidRPr="00787A87">
        <w:rPr>
          <w:b/>
          <w:bCs/>
          <w:color w:val="000000"/>
          <w:szCs w:val="22"/>
        </w:rPr>
        <w:t>Načelnik:</w:t>
      </w:r>
      <w:r w:rsidRPr="00787A87">
        <w:rPr>
          <w:bCs/>
          <w:color w:val="000000"/>
          <w:szCs w:val="22"/>
        </w:rPr>
        <w:t xml:space="preserve"> Boban Robert </w:t>
      </w:r>
      <w:proofErr w:type="spellStart"/>
      <w:r w:rsidRPr="00787A87">
        <w:rPr>
          <w:bCs/>
          <w:color w:val="000000"/>
          <w:szCs w:val="22"/>
        </w:rPr>
        <w:t>Paulović</w:t>
      </w:r>
      <w:proofErr w:type="spellEnd"/>
    </w:p>
    <w:p w14:paraId="0EF29DD1" w14:textId="77777777" w:rsidR="00787A87" w:rsidRPr="00787A87" w:rsidRDefault="00787A87" w:rsidP="00787A87">
      <w:pPr>
        <w:suppressAutoHyphens/>
        <w:spacing w:before="120" w:after="120"/>
        <w:jc w:val="left"/>
        <w:rPr>
          <w:color w:val="000000"/>
          <w:szCs w:val="22"/>
        </w:rPr>
      </w:pPr>
    </w:p>
    <w:p w14:paraId="0212E204" w14:textId="77777777" w:rsidR="00787A87" w:rsidRPr="00787A87" w:rsidRDefault="00787A87" w:rsidP="00787A87">
      <w:pPr>
        <w:suppressAutoHyphens/>
        <w:spacing w:before="120" w:after="120"/>
        <w:rPr>
          <w:b/>
          <w:bCs/>
          <w:color w:val="000000"/>
          <w:szCs w:val="22"/>
          <w:u w:val="single"/>
        </w:rPr>
      </w:pPr>
      <w:r w:rsidRPr="00787A87">
        <w:rPr>
          <w:b/>
          <w:bCs/>
          <w:color w:val="000000"/>
          <w:szCs w:val="22"/>
          <w:u w:val="single"/>
        </w:rPr>
        <w:t>Županijska uprava za ceste IŽ</w:t>
      </w:r>
    </w:p>
    <w:p w14:paraId="297552ED" w14:textId="77777777" w:rsidR="00787A87" w:rsidRPr="00787A87" w:rsidRDefault="00787A87" w:rsidP="00787A87">
      <w:pPr>
        <w:suppressAutoHyphens/>
        <w:spacing w:before="120" w:after="120"/>
        <w:jc w:val="left"/>
        <w:rPr>
          <w:color w:val="000000"/>
          <w:szCs w:val="22"/>
        </w:rPr>
      </w:pPr>
      <w:r w:rsidRPr="00787A87">
        <w:rPr>
          <w:b/>
          <w:color w:val="000000"/>
          <w:szCs w:val="22"/>
        </w:rPr>
        <w:t>Adresa:</w:t>
      </w:r>
      <w:r w:rsidRPr="00787A87">
        <w:rPr>
          <w:color w:val="000000"/>
          <w:szCs w:val="22"/>
        </w:rPr>
        <w:t xml:space="preserve"> </w:t>
      </w:r>
      <w:proofErr w:type="spellStart"/>
      <w:r w:rsidRPr="00787A87">
        <w:rPr>
          <w:color w:val="000000"/>
          <w:szCs w:val="22"/>
        </w:rPr>
        <w:t>M.B.Rašana</w:t>
      </w:r>
      <w:proofErr w:type="spellEnd"/>
      <w:r w:rsidRPr="00787A87">
        <w:rPr>
          <w:color w:val="000000"/>
          <w:szCs w:val="22"/>
        </w:rPr>
        <w:t xml:space="preserve"> 2/4, 52 000 Pazin</w:t>
      </w:r>
    </w:p>
    <w:p w14:paraId="14FB0CAB" w14:textId="77777777" w:rsidR="00787A87" w:rsidRPr="00787A87" w:rsidRDefault="00787A87" w:rsidP="00787A87">
      <w:pPr>
        <w:suppressAutoHyphens/>
        <w:spacing w:before="120" w:after="120"/>
        <w:jc w:val="left"/>
        <w:rPr>
          <w:color w:val="333333"/>
          <w:szCs w:val="22"/>
          <w:highlight w:val="white"/>
        </w:rPr>
      </w:pPr>
      <w:r w:rsidRPr="00787A87">
        <w:rPr>
          <w:b/>
          <w:color w:val="000000"/>
          <w:szCs w:val="22"/>
        </w:rPr>
        <w:t>Telefon:</w:t>
      </w:r>
      <w:r w:rsidRPr="00787A87">
        <w:rPr>
          <w:color w:val="000000"/>
          <w:szCs w:val="22"/>
        </w:rPr>
        <w:t xml:space="preserve"> 052 622 207</w:t>
      </w:r>
    </w:p>
    <w:p w14:paraId="7E21B9EF" w14:textId="77777777" w:rsidR="00787A87" w:rsidRPr="00787A87" w:rsidRDefault="00787A87" w:rsidP="00787A87">
      <w:pPr>
        <w:suppressAutoHyphens/>
        <w:spacing w:before="120" w:after="120"/>
        <w:jc w:val="left"/>
        <w:rPr>
          <w:color w:val="333333"/>
          <w:szCs w:val="22"/>
          <w:highlight w:val="white"/>
        </w:rPr>
      </w:pPr>
      <w:r w:rsidRPr="00787A87">
        <w:rPr>
          <w:b/>
          <w:color w:val="000000"/>
          <w:szCs w:val="22"/>
        </w:rPr>
        <w:t>Centrala:</w:t>
      </w:r>
      <w:r w:rsidRPr="00787A87">
        <w:rPr>
          <w:color w:val="333333"/>
          <w:szCs w:val="22"/>
          <w:shd w:val="clear" w:color="auto" w:fill="FFFFFF"/>
        </w:rPr>
        <w:t xml:space="preserve"> </w:t>
      </w:r>
      <w:r w:rsidRPr="00787A87">
        <w:rPr>
          <w:color w:val="000000"/>
          <w:szCs w:val="22"/>
        </w:rPr>
        <w:t>052 622 207</w:t>
      </w:r>
    </w:p>
    <w:p w14:paraId="6EE70068" w14:textId="77777777" w:rsidR="00787A87" w:rsidRPr="00787A87" w:rsidRDefault="00787A87" w:rsidP="00787A87">
      <w:pPr>
        <w:suppressAutoHyphens/>
        <w:spacing w:before="120" w:after="120"/>
        <w:jc w:val="left"/>
        <w:rPr>
          <w:color w:val="000000"/>
          <w:szCs w:val="22"/>
        </w:rPr>
      </w:pPr>
      <w:r w:rsidRPr="00787A87">
        <w:rPr>
          <w:b/>
          <w:color w:val="000000"/>
          <w:szCs w:val="22"/>
        </w:rPr>
        <w:t>Fax:</w:t>
      </w:r>
      <w:r w:rsidRPr="00787A87">
        <w:rPr>
          <w:color w:val="000000"/>
          <w:szCs w:val="22"/>
        </w:rPr>
        <w:t xml:space="preserve"> 052 622 211</w:t>
      </w:r>
    </w:p>
    <w:p w14:paraId="2F0775EA" w14:textId="77777777" w:rsidR="00787A87" w:rsidRPr="00787A87" w:rsidRDefault="00787A87" w:rsidP="00787A87">
      <w:pPr>
        <w:suppressAutoHyphens/>
        <w:spacing w:before="120" w:after="120"/>
        <w:jc w:val="left"/>
        <w:rPr>
          <w:color w:val="000000"/>
          <w:szCs w:val="22"/>
        </w:rPr>
      </w:pPr>
      <w:r w:rsidRPr="00787A87">
        <w:rPr>
          <w:b/>
          <w:color w:val="000000"/>
          <w:szCs w:val="22"/>
        </w:rPr>
        <w:t>Ravnatelj:</w:t>
      </w:r>
      <w:r w:rsidRPr="00787A87">
        <w:rPr>
          <w:color w:val="000000"/>
          <w:szCs w:val="22"/>
        </w:rPr>
        <w:t xml:space="preserve"> Robi </w:t>
      </w:r>
      <w:proofErr w:type="spellStart"/>
      <w:r w:rsidRPr="00787A87">
        <w:rPr>
          <w:color w:val="000000"/>
          <w:szCs w:val="22"/>
        </w:rPr>
        <w:t>Zgrabilić</w:t>
      </w:r>
      <w:proofErr w:type="spellEnd"/>
    </w:p>
    <w:p w14:paraId="4C436DA5" w14:textId="77777777" w:rsidR="00787A87" w:rsidRPr="00787A87" w:rsidRDefault="00787A87" w:rsidP="00787A87">
      <w:pPr>
        <w:suppressAutoHyphens/>
        <w:spacing w:before="120" w:after="120"/>
        <w:jc w:val="left"/>
        <w:rPr>
          <w:color w:val="000000"/>
          <w:szCs w:val="22"/>
        </w:rPr>
      </w:pPr>
      <w:r w:rsidRPr="00787A87">
        <w:rPr>
          <w:b/>
          <w:color w:val="000000"/>
          <w:szCs w:val="22"/>
        </w:rPr>
        <w:t>Telefon:</w:t>
      </w:r>
      <w:r w:rsidRPr="00787A87">
        <w:rPr>
          <w:color w:val="000000"/>
          <w:szCs w:val="22"/>
        </w:rPr>
        <w:t xml:space="preserve"> 052 622 207</w:t>
      </w:r>
    </w:p>
    <w:p w14:paraId="51D23266" w14:textId="77777777" w:rsidR="00787A87" w:rsidRPr="00787A87" w:rsidRDefault="00787A87" w:rsidP="00787A87">
      <w:pPr>
        <w:suppressAutoHyphens/>
        <w:spacing w:before="120" w:after="120"/>
        <w:jc w:val="left"/>
        <w:rPr>
          <w:color w:val="0563C1"/>
          <w:szCs w:val="22"/>
          <w:u w:val="single"/>
        </w:rPr>
      </w:pPr>
      <w:r w:rsidRPr="00787A87">
        <w:rPr>
          <w:b/>
          <w:color w:val="000000"/>
          <w:szCs w:val="22"/>
        </w:rPr>
        <w:t>e-mail:</w:t>
      </w:r>
      <w:r w:rsidRPr="00787A87">
        <w:rPr>
          <w:color w:val="000000"/>
          <w:szCs w:val="22"/>
        </w:rPr>
        <w:t xml:space="preserve"> </w:t>
      </w:r>
      <w:hyperlink r:id="rId58">
        <w:r w:rsidRPr="00787A87">
          <w:rPr>
            <w:color w:val="000000"/>
            <w:szCs w:val="22"/>
          </w:rPr>
          <w:t>robi.zgrablic@zuc-pazin.hr</w:t>
        </w:r>
      </w:hyperlink>
      <w:r w:rsidRPr="00787A87">
        <w:rPr>
          <w:color w:val="333333"/>
          <w:szCs w:val="22"/>
          <w:shd w:val="clear" w:color="auto" w:fill="FFFFFF"/>
        </w:rPr>
        <w:t> </w:t>
      </w:r>
    </w:p>
    <w:p w14:paraId="4A190635" w14:textId="77777777" w:rsidR="00787A87" w:rsidRDefault="00787A87" w:rsidP="00787A87">
      <w:pPr>
        <w:suppressAutoHyphens/>
        <w:spacing w:before="120" w:after="120"/>
        <w:rPr>
          <w:b/>
          <w:bCs/>
          <w:color w:val="000000"/>
          <w:szCs w:val="22"/>
          <w:u w:val="single"/>
        </w:rPr>
      </w:pPr>
    </w:p>
    <w:p w14:paraId="07E45CA2" w14:textId="77777777" w:rsidR="00787A87" w:rsidRPr="00787A87" w:rsidRDefault="00787A87" w:rsidP="00787A87">
      <w:pPr>
        <w:suppressAutoHyphens/>
        <w:spacing w:before="120" w:after="120"/>
        <w:rPr>
          <w:b/>
          <w:bCs/>
          <w:color w:val="000000"/>
          <w:szCs w:val="22"/>
          <w:u w:val="single"/>
        </w:rPr>
      </w:pPr>
      <w:r w:rsidRPr="00787A87">
        <w:rPr>
          <w:b/>
          <w:bCs/>
          <w:color w:val="000000"/>
          <w:szCs w:val="22"/>
          <w:u w:val="single"/>
        </w:rPr>
        <w:t xml:space="preserve">Hrvatske ceste d.o.o. </w:t>
      </w:r>
    </w:p>
    <w:p w14:paraId="6277DAB6" w14:textId="77777777" w:rsidR="00787A87" w:rsidRPr="00787A87" w:rsidRDefault="00787A87" w:rsidP="00787A87">
      <w:pPr>
        <w:suppressAutoHyphens/>
        <w:rPr>
          <w:b/>
          <w:bCs/>
          <w:color w:val="000000"/>
          <w:szCs w:val="22"/>
        </w:rPr>
      </w:pPr>
      <w:r w:rsidRPr="00787A87">
        <w:rPr>
          <w:b/>
          <w:bCs/>
          <w:color w:val="000000"/>
          <w:szCs w:val="22"/>
        </w:rPr>
        <w:t>POSLOVNA JEDINICA RIJEKA, TEHNIČKA ISPOSTAVA PULA</w:t>
      </w:r>
    </w:p>
    <w:p w14:paraId="2B0E6EA8" w14:textId="77777777" w:rsidR="00787A87" w:rsidRPr="00787A87" w:rsidRDefault="00787A87" w:rsidP="00787A87">
      <w:pPr>
        <w:suppressAutoHyphens/>
        <w:spacing w:before="120" w:after="120"/>
        <w:jc w:val="left"/>
        <w:rPr>
          <w:color w:val="000000"/>
          <w:szCs w:val="22"/>
        </w:rPr>
      </w:pPr>
      <w:r w:rsidRPr="00787A87">
        <w:rPr>
          <w:b/>
          <w:bCs/>
          <w:color w:val="000000"/>
          <w:szCs w:val="22"/>
        </w:rPr>
        <w:t xml:space="preserve">Adresa: </w:t>
      </w:r>
      <w:r w:rsidRPr="00787A87">
        <w:rPr>
          <w:color w:val="000000"/>
          <w:szCs w:val="22"/>
        </w:rPr>
        <w:t>Partizanski put 140, 52100 Pula</w:t>
      </w:r>
    </w:p>
    <w:p w14:paraId="63B7E424" w14:textId="77777777" w:rsidR="00787A87" w:rsidRPr="00787A87" w:rsidRDefault="00787A87" w:rsidP="00787A87">
      <w:pPr>
        <w:suppressAutoHyphens/>
        <w:spacing w:before="120" w:after="120"/>
        <w:jc w:val="left"/>
        <w:rPr>
          <w:color w:val="000000"/>
          <w:szCs w:val="22"/>
        </w:rPr>
      </w:pPr>
      <w:r w:rsidRPr="00787A87">
        <w:rPr>
          <w:b/>
          <w:color w:val="000000"/>
          <w:szCs w:val="22"/>
        </w:rPr>
        <w:t xml:space="preserve">Telefon: </w:t>
      </w:r>
      <w:r w:rsidRPr="00787A87">
        <w:rPr>
          <w:color w:val="000000"/>
          <w:szCs w:val="22"/>
        </w:rPr>
        <w:t>052 534 566</w:t>
      </w:r>
    </w:p>
    <w:p w14:paraId="20B8335D" w14:textId="77777777" w:rsidR="00787A87" w:rsidRPr="00787A87" w:rsidRDefault="00787A87" w:rsidP="00787A87">
      <w:pPr>
        <w:suppressAutoHyphens/>
        <w:spacing w:before="120" w:after="120"/>
        <w:jc w:val="left"/>
        <w:rPr>
          <w:b/>
          <w:color w:val="000000"/>
          <w:szCs w:val="22"/>
        </w:rPr>
      </w:pPr>
      <w:r w:rsidRPr="00787A87">
        <w:rPr>
          <w:b/>
          <w:color w:val="000000"/>
          <w:szCs w:val="22"/>
        </w:rPr>
        <w:t xml:space="preserve">Odgovorna osoba: </w:t>
      </w:r>
      <w:r w:rsidRPr="00787A87">
        <w:rPr>
          <w:color w:val="000000"/>
          <w:szCs w:val="22"/>
        </w:rPr>
        <w:t>Ivan Davidović</w:t>
      </w:r>
    </w:p>
    <w:p w14:paraId="55973B0B" w14:textId="77777777" w:rsidR="00787A87" w:rsidRPr="00787A87" w:rsidRDefault="00787A87" w:rsidP="00787A87">
      <w:pPr>
        <w:suppressAutoHyphens/>
        <w:spacing w:before="120" w:after="120"/>
        <w:jc w:val="left"/>
        <w:rPr>
          <w:color w:val="000000"/>
          <w:szCs w:val="22"/>
        </w:rPr>
      </w:pPr>
      <w:r w:rsidRPr="00787A87">
        <w:rPr>
          <w:b/>
          <w:color w:val="000000"/>
          <w:szCs w:val="22"/>
        </w:rPr>
        <w:t xml:space="preserve">E-mail: </w:t>
      </w:r>
      <w:hyperlink r:id="rId59">
        <w:r w:rsidRPr="00787A87">
          <w:rPr>
            <w:color w:val="000000"/>
            <w:szCs w:val="22"/>
          </w:rPr>
          <w:t>ivan.davidovic@hrvatske-ceste.hr</w:t>
        </w:r>
      </w:hyperlink>
    </w:p>
    <w:p w14:paraId="3D100D66" w14:textId="77777777" w:rsidR="00787A87" w:rsidRDefault="00787A87" w:rsidP="00787A87">
      <w:pPr>
        <w:suppressAutoHyphens/>
        <w:spacing w:before="120" w:after="120"/>
        <w:rPr>
          <w:color w:val="000000"/>
          <w:szCs w:val="22"/>
        </w:rPr>
      </w:pPr>
    </w:p>
    <w:p w14:paraId="77249453" w14:textId="77777777" w:rsidR="00787A87" w:rsidRPr="00787A87" w:rsidRDefault="00787A87" w:rsidP="00787A87">
      <w:pPr>
        <w:suppressAutoHyphens/>
        <w:spacing w:before="120" w:after="120"/>
        <w:rPr>
          <w:b/>
          <w:bCs/>
          <w:color w:val="000000"/>
          <w:szCs w:val="22"/>
          <w:u w:val="single"/>
        </w:rPr>
      </w:pPr>
      <w:r w:rsidRPr="00787A87">
        <w:rPr>
          <w:b/>
          <w:bCs/>
          <w:color w:val="000000"/>
          <w:szCs w:val="22"/>
          <w:u w:val="single"/>
        </w:rPr>
        <w:t>HEP d.o.o., ”</w:t>
      </w:r>
      <w:proofErr w:type="spellStart"/>
      <w:r w:rsidRPr="00787A87">
        <w:rPr>
          <w:b/>
          <w:bCs/>
          <w:color w:val="000000"/>
          <w:szCs w:val="22"/>
          <w:u w:val="single"/>
        </w:rPr>
        <w:t>Elektroistra</w:t>
      </w:r>
      <w:proofErr w:type="spellEnd"/>
      <w:r w:rsidRPr="00787A87">
        <w:rPr>
          <w:b/>
          <w:bCs/>
          <w:color w:val="000000"/>
          <w:szCs w:val="22"/>
          <w:u w:val="single"/>
        </w:rPr>
        <w:t xml:space="preserve">” Pula </w:t>
      </w:r>
    </w:p>
    <w:p w14:paraId="515B370D" w14:textId="77777777" w:rsidR="00787A87" w:rsidRPr="00787A87" w:rsidRDefault="00787A87" w:rsidP="00787A87">
      <w:pPr>
        <w:suppressAutoHyphens/>
        <w:spacing w:before="120" w:after="120"/>
        <w:jc w:val="left"/>
        <w:rPr>
          <w:color w:val="000000"/>
          <w:szCs w:val="22"/>
        </w:rPr>
      </w:pPr>
      <w:r w:rsidRPr="00787A87">
        <w:rPr>
          <w:b/>
          <w:bCs/>
          <w:color w:val="000000"/>
          <w:szCs w:val="22"/>
        </w:rPr>
        <w:t xml:space="preserve">Adresa: </w:t>
      </w:r>
      <w:proofErr w:type="spellStart"/>
      <w:r w:rsidRPr="00787A87">
        <w:rPr>
          <w:color w:val="000000"/>
          <w:szCs w:val="22"/>
        </w:rPr>
        <w:t>Vergerijeva</w:t>
      </w:r>
      <w:proofErr w:type="spellEnd"/>
      <w:r w:rsidRPr="00787A87">
        <w:rPr>
          <w:color w:val="000000"/>
          <w:szCs w:val="22"/>
        </w:rPr>
        <w:t xml:space="preserve"> 6, 52 100 Pula</w:t>
      </w:r>
    </w:p>
    <w:p w14:paraId="335BD427" w14:textId="77777777" w:rsidR="00787A87" w:rsidRPr="00787A87" w:rsidRDefault="00787A87" w:rsidP="00787A87">
      <w:pPr>
        <w:suppressAutoHyphens/>
        <w:spacing w:before="120" w:after="120"/>
        <w:jc w:val="left"/>
        <w:rPr>
          <w:b/>
          <w:color w:val="000000"/>
          <w:szCs w:val="22"/>
        </w:rPr>
      </w:pPr>
      <w:r w:rsidRPr="00787A87">
        <w:rPr>
          <w:b/>
          <w:color w:val="000000"/>
          <w:szCs w:val="22"/>
        </w:rPr>
        <w:t xml:space="preserve">Telefon: </w:t>
      </w:r>
      <w:r w:rsidRPr="00787A87">
        <w:rPr>
          <w:color w:val="000000"/>
          <w:szCs w:val="22"/>
        </w:rPr>
        <w:t>052 527 500</w:t>
      </w:r>
    </w:p>
    <w:p w14:paraId="64E69B41" w14:textId="77777777" w:rsidR="00787A87" w:rsidRPr="00787A87" w:rsidRDefault="00787A87" w:rsidP="00787A87">
      <w:pPr>
        <w:suppressAutoHyphens/>
        <w:spacing w:before="120" w:after="120"/>
        <w:jc w:val="left"/>
        <w:rPr>
          <w:color w:val="000000"/>
          <w:szCs w:val="22"/>
        </w:rPr>
      </w:pPr>
      <w:r w:rsidRPr="00787A87">
        <w:rPr>
          <w:b/>
          <w:color w:val="000000"/>
          <w:szCs w:val="22"/>
        </w:rPr>
        <w:t xml:space="preserve">Fax: </w:t>
      </w:r>
      <w:r w:rsidRPr="00787A87">
        <w:rPr>
          <w:color w:val="000000"/>
          <w:szCs w:val="22"/>
        </w:rPr>
        <w:t>052 527 684</w:t>
      </w:r>
    </w:p>
    <w:p w14:paraId="7DDF0A90" w14:textId="77777777" w:rsidR="00787A87" w:rsidRPr="00787A87" w:rsidRDefault="00787A87" w:rsidP="00787A87">
      <w:pPr>
        <w:suppressAutoHyphens/>
        <w:rPr>
          <w:b/>
          <w:bCs/>
          <w:color w:val="000000"/>
          <w:szCs w:val="22"/>
        </w:rPr>
      </w:pPr>
    </w:p>
    <w:p w14:paraId="70A5437A" w14:textId="77777777" w:rsidR="00787A87" w:rsidRPr="00787A87" w:rsidRDefault="00787A87" w:rsidP="00787A87">
      <w:pPr>
        <w:suppressAutoHyphens/>
        <w:rPr>
          <w:b/>
          <w:bCs/>
          <w:color w:val="000000"/>
          <w:szCs w:val="22"/>
        </w:rPr>
      </w:pPr>
      <w:r w:rsidRPr="00787A87">
        <w:rPr>
          <w:b/>
          <w:bCs/>
          <w:color w:val="000000"/>
          <w:szCs w:val="22"/>
        </w:rPr>
        <w:t>TERENSKA JEDINICA BUJE</w:t>
      </w:r>
    </w:p>
    <w:p w14:paraId="0F1A8141" w14:textId="77777777" w:rsidR="00787A87" w:rsidRPr="00787A87" w:rsidRDefault="00787A87" w:rsidP="00787A87">
      <w:pPr>
        <w:suppressAutoHyphens/>
        <w:spacing w:before="120" w:after="120"/>
        <w:jc w:val="left"/>
        <w:rPr>
          <w:color w:val="000000"/>
          <w:szCs w:val="22"/>
        </w:rPr>
      </w:pPr>
      <w:r w:rsidRPr="00787A87">
        <w:rPr>
          <w:b/>
          <w:bCs/>
          <w:color w:val="000000"/>
          <w:szCs w:val="22"/>
        </w:rPr>
        <w:t xml:space="preserve">Adresa: </w:t>
      </w:r>
      <w:proofErr w:type="spellStart"/>
      <w:r w:rsidRPr="00787A87">
        <w:rPr>
          <w:color w:val="000000"/>
          <w:szCs w:val="22"/>
        </w:rPr>
        <w:t>Momjanska</w:t>
      </w:r>
      <w:proofErr w:type="spellEnd"/>
      <w:r w:rsidRPr="00787A87">
        <w:rPr>
          <w:color w:val="000000"/>
          <w:szCs w:val="22"/>
        </w:rPr>
        <w:t xml:space="preserve"> 1, 52 460 Buje</w:t>
      </w:r>
    </w:p>
    <w:p w14:paraId="06DD5DAE" w14:textId="77777777" w:rsidR="00787A87" w:rsidRPr="00787A87" w:rsidRDefault="00787A87" w:rsidP="00787A87">
      <w:pPr>
        <w:suppressAutoHyphens/>
        <w:spacing w:before="120" w:after="120"/>
        <w:jc w:val="left"/>
        <w:rPr>
          <w:color w:val="000000"/>
          <w:szCs w:val="22"/>
        </w:rPr>
      </w:pPr>
      <w:r w:rsidRPr="00787A87">
        <w:rPr>
          <w:b/>
          <w:bCs/>
          <w:color w:val="000000"/>
          <w:szCs w:val="22"/>
        </w:rPr>
        <w:lastRenderedPageBreak/>
        <w:t xml:space="preserve">Fax: </w:t>
      </w:r>
      <w:r w:rsidRPr="00787A87">
        <w:rPr>
          <w:color w:val="000000"/>
          <w:szCs w:val="22"/>
        </w:rPr>
        <w:t>052 772 397</w:t>
      </w:r>
    </w:p>
    <w:p w14:paraId="755F7F20" w14:textId="77777777" w:rsidR="00787A87" w:rsidRPr="00787A87" w:rsidRDefault="00787A87" w:rsidP="00787A87">
      <w:pPr>
        <w:suppressAutoHyphens/>
        <w:spacing w:before="120" w:after="120"/>
        <w:rPr>
          <w:b/>
          <w:bCs/>
          <w:color w:val="000000"/>
          <w:szCs w:val="22"/>
          <w:u w:val="single"/>
        </w:rPr>
      </w:pPr>
      <w:r w:rsidRPr="00787A87">
        <w:rPr>
          <w:b/>
          <w:bCs/>
          <w:color w:val="000000"/>
          <w:szCs w:val="22"/>
        </w:rPr>
        <w:t xml:space="preserve">Voditelj: </w:t>
      </w:r>
      <w:r w:rsidRPr="00787A87">
        <w:rPr>
          <w:color w:val="000000"/>
          <w:szCs w:val="22"/>
        </w:rPr>
        <w:t>098 219 521</w:t>
      </w:r>
    </w:p>
    <w:p w14:paraId="2BDEDC58" w14:textId="77777777" w:rsidR="00787A87" w:rsidRDefault="00787A87" w:rsidP="00787A87">
      <w:pPr>
        <w:suppressAutoHyphens/>
        <w:spacing w:before="120" w:after="120"/>
        <w:rPr>
          <w:b/>
          <w:bCs/>
          <w:color w:val="000000"/>
          <w:szCs w:val="22"/>
          <w:u w:val="single"/>
        </w:rPr>
      </w:pPr>
    </w:p>
    <w:p w14:paraId="7C77E44C" w14:textId="77777777" w:rsidR="00787A87" w:rsidRPr="00787A87" w:rsidRDefault="00787A87" w:rsidP="00787A87">
      <w:pPr>
        <w:suppressAutoHyphens/>
        <w:spacing w:before="120" w:after="120"/>
        <w:rPr>
          <w:b/>
          <w:bCs/>
          <w:color w:val="000000"/>
          <w:szCs w:val="22"/>
          <w:u w:val="single"/>
        </w:rPr>
      </w:pPr>
      <w:r w:rsidRPr="00787A87">
        <w:rPr>
          <w:b/>
          <w:bCs/>
          <w:color w:val="000000"/>
          <w:szCs w:val="22"/>
          <w:u w:val="single"/>
        </w:rPr>
        <w:t>Hrvatske vode – VGO Rijeka, VGI Mirna – Dragonja, Buzet</w:t>
      </w:r>
    </w:p>
    <w:p w14:paraId="1E7E2D2D" w14:textId="77777777" w:rsidR="00787A87" w:rsidRPr="00787A87" w:rsidRDefault="00787A87" w:rsidP="00787A87">
      <w:pPr>
        <w:suppressAutoHyphens/>
        <w:rPr>
          <w:b/>
          <w:bCs/>
          <w:color w:val="000000"/>
          <w:szCs w:val="22"/>
        </w:rPr>
      </w:pPr>
      <w:r w:rsidRPr="00787A87">
        <w:rPr>
          <w:b/>
          <w:bCs/>
          <w:color w:val="000000"/>
          <w:szCs w:val="22"/>
        </w:rPr>
        <w:t>VGO RIJEKA</w:t>
      </w:r>
    </w:p>
    <w:p w14:paraId="6997CAAC" w14:textId="77777777" w:rsidR="00787A87" w:rsidRPr="00787A87" w:rsidRDefault="00787A87" w:rsidP="00787A87">
      <w:pPr>
        <w:suppressAutoHyphens/>
        <w:spacing w:before="120" w:after="120"/>
        <w:jc w:val="left"/>
        <w:rPr>
          <w:color w:val="000000"/>
          <w:szCs w:val="22"/>
        </w:rPr>
      </w:pPr>
      <w:r w:rsidRPr="00787A87">
        <w:rPr>
          <w:b/>
          <w:bCs/>
          <w:color w:val="000000"/>
          <w:szCs w:val="22"/>
        </w:rPr>
        <w:t xml:space="preserve">Adresa: </w:t>
      </w:r>
      <w:r w:rsidRPr="00787A87">
        <w:rPr>
          <w:color w:val="000000"/>
          <w:szCs w:val="22"/>
        </w:rPr>
        <w:t xml:space="preserve">Đure </w:t>
      </w:r>
      <w:proofErr w:type="spellStart"/>
      <w:r w:rsidRPr="00787A87">
        <w:rPr>
          <w:color w:val="000000"/>
          <w:szCs w:val="22"/>
        </w:rPr>
        <w:t>Šporera</w:t>
      </w:r>
      <w:proofErr w:type="spellEnd"/>
      <w:r w:rsidRPr="00787A87">
        <w:rPr>
          <w:color w:val="000000"/>
          <w:szCs w:val="22"/>
        </w:rPr>
        <w:t xml:space="preserve"> 3, 51 000 Rijeka</w:t>
      </w:r>
    </w:p>
    <w:p w14:paraId="7F471294" w14:textId="77777777" w:rsidR="00787A87" w:rsidRPr="00787A87" w:rsidRDefault="00787A87" w:rsidP="00787A87">
      <w:pPr>
        <w:suppressAutoHyphens/>
        <w:spacing w:before="120" w:after="120"/>
        <w:jc w:val="left"/>
        <w:rPr>
          <w:color w:val="000000"/>
          <w:szCs w:val="22"/>
        </w:rPr>
      </w:pPr>
      <w:r w:rsidRPr="00787A87">
        <w:rPr>
          <w:b/>
          <w:color w:val="000000"/>
          <w:szCs w:val="22"/>
        </w:rPr>
        <w:t xml:space="preserve">Telefon: </w:t>
      </w:r>
      <w:r w:rsidRPr="00787A87">
        <w:rPr>
          <w:color w:val="000000"/>
          <w:szCs w:val="22"/>
        </w:rPr>
        <w:t>051 666 400</w:t>
      </w:r>
    </w:p>
    <w:p w14:paraId="64A0BFC2" w14:textId="77777777" w:rsidR="00787A87" w:rsidRPr="00787A87" w:rsidRDefault="00787A87" w:rsidP="00787A87">
      <w:pPr>
        <w:suppressAutoHyphens/>
        <w:spacing w:before="120" w:after="120"/>
        <w:jc w:val="left"/>
        <w:rPr>
          <w:b/>
          <w:color w:val="000000"/>
          <w:szCs w:val="22"/>
        </w:rPr>
      </w:pPr>
      <w:r w:rsidRPr="00787A87">
        <w:rPr>
          <w:b/>
          <w:color w:val="000000"/>
          <w:szCs w:val="22"/>
        </w:rPr>
        <w:t>Direktor:</w:t>
      </w:r>
      <w:r w:rsidRPr="00787A87">
        <w:rPr>
          <w:color w:val="000000"/>
          <w:szCs w:val="22"/>
        </w:rPr>
        <w:t xml:space="preserve"> Gordan </w:t>
      </w:r>
      <w:proofErr w:type="spellStart"/>
      <w:r w:rsidRPr="00787A87">
        <w:rPr>
          <w:color w:val="000000"/>
          <w:szCs w:val="22"/>
        </w:rPr>
        <w:t>Gašparović</w:t>
      </w:r>
      <w:proofErr w:type="spellEnd"/>
    </w:p>
    <w:p w14:paraId="05E96965" w14:textId="77777777" w:rsidR="00787A87" w:rsidRPr="00787A87" w:rsidRDefault="00787A87" w:rsidP="00787A87">
      <w:pPr>
        <w:suppressAutoHyphens/>
        <w:spacing w:before="120" w:after="120"/>
        <w:jc w:val="left"/>
        <w:rPr>
          <w:b/>
          <w:color w:val="000000"/>
          <w:szCs w:val="22"/>
        </w:rPr>
      </w:pPr>
      <w:r w:rsidRPr="00787A87">
        <w:rPr>
          <w:b/>
          <w:color w:val="000000"/>
          <w:szCs w:val="22"/>
        </w:rPr>
        <w:t xml:space="preserve">Telefon: </w:t>
      </w:r>
      <w:r w:rsidRPr="00787A87">
        <w:rPr>
          <w:color w:val="000000"/>
          <w:szCs w:val="22"/>
        </w:rPr>
        <w:t>051 666 402</w:t>
      </w:r>
    </w:p>
    <w:p w14:paraId="667CFB17" w14:textId="77777777" w:rsidR="00787A87" w:rsidRPr="00787A87" w:rsidRDefault="00787A87" w:rsidP="00787A87">
      <w:pPr>
        <w:suppressAutoHyphens/>
        <w:spacing w:before="120" w:after="120"/>
        <w:jc w:val="left"/>
        <w:rPr>
          <w:b/>
          <w:color w:val="000000"/>
          <w:szCs w:val="22"/>
        </w:rPr>
      </w:pPr>
      <w:r w:rsidRPr="00787A87">
        <w:rPr>
          <w:b/>
          <w:color w:val="000000"/>
          <w:szCs w:val="22"/>
        </w:rPr>
        <w:t xml:space="preserve">E-mail: </w:t>
      </w:r>
      <w:r w:rsidRPr="00787A87">
        <w:rPr>
          <w:color w:val="000000"/>
          <w:szCs w:val="22"/>
        </w:rPr>
        <w:t>gordan.gasparovic@voda.hr</w:t>
      </w:r>
    </w:p>
    <w:p w14:paraId="1FB7F117" w14:textId="77777777" w:rsidR="00787A87" w:rsidRDefault="00787A87" w:rsidP="00787A87">
      <w:pPr>
        <w:suppressAutoHyphens/>
        <w:spacing w:before="120" w:after="120"/>
        <w:rPr>
          <w:b/>
          <w:szCs w:val="22"/>
          <w:u w:val="single"/>
        </w:rPr>
      </w:pPr>
    </w:p>
    <w:p w14:paraId="08158177" w14:textId="77777777" w:rsidR="00787A87" w:rsidRPr="00787A87" w:rsidRDefault="00787A87" w:rsidP="00787A87">
      <w:pPr>
        <w:suppressAutoHyphens/>
        <w:spacing w:before="120" w:after="120"/>
        <w:rPr>
          <w:b/>
          <w:bCs/>
          <w:color w:val="000000"/>
          <w:szCs w:val="22"/>
          <w:u w:val="single"/>
        </w:rPr>
      </w:pPr>
      <w:r w:rsidRPr="00787A87">
        <w:rPr>
          <w:b/>
          <w:bCs/>
          <w:color w:val="000000"/>
          <w:szCs w:val="22"/>
          <w:u w:val="single"/>
        </w:rPr>
        <w:t xml:space="preserve">Uprava šuma Podružnica (UŠP) Buzet </w:t>
      </w:r>
    </w:p>
    <w:p w14:paraId="3C147884" w14:textId="77777777" w:rsidR="00787A87" w:rsidRPr="00787A87" w:rsidRDefault="00787A87" w:rsidP="00787A87">
      <w:pPr>
        <w:suppressAutoHyphens/>
        <w:spacing w:before="120" w:after="120"/>
        <w:jc w:val="left"/>
        <w:rPr>
          <w:color w:val="000000"/>
          <w:szCs w:val="22"/>
        </w:rPr>
      </w:pPr>
      <w:r w:rsidRPr="00787A87">
        <w:rPr>
          <w:b/>
          <w:bCs/>
          <w:color w:val="000000"/>
          <w:szCs w:val="22"/>
        </w:rPr>
        <w:t xml:space="preserve">Adresa: </w:t>
      </w:r>
      <w:r w:rsidRPr="00787A87">
        <w:rPr>
          <w:color w:val="000000"/>
          <w:szCs w:val="22"/>
        </w:rPr>
        <w:t xml:space="preserve">Naselje </w:t>
      </w:r>
      <w:proofErr w:type="spellStart"/>
      <w:r w:rsidRPr="00787A87">
        <w:rPr>
          <w:color w:val="000000"/>
          <w:szCs w:val="22"/>
        </w:rPr>
        <w:t>Goričica</w:t>
      </w:r>
      <w:proofErr w:type="spellEnd"/>
      <w:r w:rsidRPr="00787A87">
        <w:rPr>
          <w:color w:val="000000"/>
          <w:szCs w:val="22"/>
        </w:rPr>
        <w:t xml:space="preserve"> 2, 52 420 Buzet</w:t>
      </w:r>
    </w:p>
    <w:p w14:paraId="786021F6" w14:textId="77777777" w:rsidR="00787A87" w:rsidRPr="00787A87" w:rsidRDefault="00787A87" w:rsidP="00787A87">
      <w:pPr>
        <w:suppressAutoHyphens/>
        <w:spacing w:before="120" w:after="120"/>
        <w:jc w:val="left"/>
        <w:rPr>
          <w:b/>
          <w:color w:val="000000"/>
          <w:szCs w:val="22"/>
        </w:rPr>
      </w:pPr>
      <w:r w:rsidRPr="00787A87">
        <w:rPr>
          <w:b/>
          <w:color w:val="000000"/>
          <w:szCs w:val="22"/>
        </w:rPr>
        <w:t xml:space="preserve">Telefon: </w:t>
      </w:r>
      <w:r w:rsidRPr="00787A87">
        <w:rPr>
          <w:color w:val="000000"/>
          <w:szCs w:val="22"/>
        </w:rPr>
        <w:t>052 695 150</w:t>
      </w:r>
    </w:p>
    <w:p w14:paraId="1B03DB8C" w14:textId="77777777" w:rsidR="00787A87" w:rsidRPr="00787A87" w:rsidRDefault="00787A87" w:rsidP="00787A87">
      <w:pPr>
        <w:suppressAutoHyphens/>
        <w:spacing w:before="120" w:after="120"/>
        <w:jc w:val="left"/>
        <w:rPr>
          <w:color w:val="000000"/>
          <w:szCs w:val="22"/>
        </w:rPr>
      </w:pPr>
      <w:r w:rsidRPr="00787A87">
        <w:rPr>
          <w:b/>
          <w:color w:val="000000"/>
          <w:szCs w:val="22"/>
        </w:rPr>
        <w:t xml:space="preserve">Fax: </w:t>
      </w:r>
      <w:r w:rsidRPr="00787A87">
        <w:rPr>
          <w:color w:val="000000"/>
          <w:szCs w:val="22"/>
        </w:rPr>
        <w:t>052 662 973</w:t>
      </w:r>
    </w:p>
    <w:p w14:paraId="7E0A4307" w14:textId="77777777" w:rsidR="00787A87" w:rsidRPr="00787A87" w:rsidRDefault="00787A87" w:rsidP="00787A87">
      <w:pPr>
        <w:suppressAutoHyphens/>
        <w:spacing w:before="120" w:after="120"/>
        <w:jc w:val="left"/>
        <w:rPr>
          <w:color w:val="000000"/>
          <w:szCs w:val="22"/>
        </w:rPr>
      </w:pPr>
      <w:r w:rsidRPr="00787A87">
        <w:rPr>
          <w:b/>
          <w:color w:val="000000"/>
          <w:szCs w:val="22"/>
        </w:rPr>
        <w:t>Voditelj Uprave:</w:t>
      </w:r>
      <w:r w:rsidRPr="00787A87">
        <w:rPr>
          <w:color w:val="000000"/>
          <w:szCs w:val="22"/>
        </w:rPr>
        <w:t xml:space="preserve"> Predrag Trope</w:t>
      </w:r>
    </w:p>
    <w:p w14:paraId="6ABA5415" w14:textId="77777777" w:rsidR="00787A87" w:rsidRPr="00787A87" w:rsidRDefault="00787A87" w:rsidP="00787A87">
      <w:pPr>
        <w:suppressAutoHyphens/>
        <w:spacing w:before="120" w:after="120"/>
        <w:jc w:val="left"/>
        <w:rPr>
          <w:b/>
          <w:color w:val="000000"/>
          <w:szCs w:val="22"/>
        </w:rPr>
      </w:pPr>
    </w:p>
    <w:p w14:paraId="0938A33E" w14:textId="77777777" w:rsidR="00787A87" w:rsidRPr="00787A87" w:rsidRDefault="00787A87" w:rsidP="00787A87">
      <w:pPr>
        <w:suppressAutoHyphens/>
        <w:spacing w:before="120" w:after="120"/>
        <w:jc w:val="left"/>
        <w:rPr>
          <w:b/>
          <w:color w:val="000000"/>
          <w:szCs w:val="22"/>
        </w:rPr>
      </w:pPr>
      <w:r w:rsidRPr="00787A87">
        <w:rPr>
          <w:b/>
          <w:color w:val="000000"/>
          <w:szCs w:val="22"/>
        </w:rPr>
        <w:t>ŠUMARIJA BUJE</w:t>
      </w:r>
    </w:p>
    <w:p w14:paraId="5CDB2D6E" w14:textId="77777777" w:rsidR="00787A87" w:rsidRPr="00787A87" w:rsidRDefault="00787A87" w:rsidP="00787A87">
      <w:pPr>
        <w:suppressAutoHyphens/>
        <w:spacing w:before="120" w:after="120"/>
        <w:jc w:val="left"/>
        <w:rPr>
          <w:color w:val="000000"/>
          <w:szCs w:val="22"/>
        </w:rPr>
      </w:pPr>
      <w:r w:rsidRPr="00787A87">
        <w:rPr>
          <w:b/>
          <w:bCs/>
          <w:color w:val="000000"/>
          <w:szCs w:val="22"/>
        </w:rPr>
        <w:t xml:space="preserve">Adresa: </w:t>
      </w:r>
      <w:r w:rsidRPr="00787A87">
        <w:rPr>
          <w:color w:val="000000"/>
          <w:szCs w:val="22"/>
        </w:rPr>
        <w:t xml:space="preserve">Rudine </w:t>
      </w:r>
      <w:proofErr w:type="spellStart"/>
      <w:r w:rsidRPr="00787A87">
        <w:rPr>
          <w:color w:val="000000"/>
          <w:szCs w:val="22"/>
        </w:rPr>
        <w:t>bb</w:t>
      </w:r>
      <w:proofErr w:type="spellEnd"/>
      <w:r w:rsidRPr="00787A87">
        <w:rPr>
          <w:color w:val="000000"/>
          <w:szCs w:val="22"/>
        </w:rPr>
        <w:t>, Buje</w:t>
      </w:r>
    </w:p>
    <w:p w14:paraId="5F6ABFBB" w14:textId="77777777" w:rsidR="00787A87" w:rsidRPr="00787A87" w:rsidRDefault="00787A87" w:rsidP="00787A87">
      <w:pPr>
        <w:suppressAutoHyphens/>
        <w:spacing w:before="120" w:after="120"/>
        <w:jc w:val="left"/>
        <w:rPr>
          <w:b/>
          <w:color w:val="000000"/>
          <w:szCs w:val="22"/>
        </w:rPr>
      </w:pPr>
      <w:r w:rsidRPr="00787A87">
        <w:rPr>
          <w:b/>
          <w:color w:val="000000"/>
          <w:szCs w:val="22"/>
        </w:rPr>
        <w:t xml:space="preserve">Telefon: </w:t>
      </w:r>
      <w:r w:rsidRPr="00787A87">
        <w:rPr>
          <w:color w:val="000000"/>
          <w:szCs w:val="22"/>
        </w:rPr>
        <w:t>052 772 047</w:t>
      </w:r>
    </w:p>
    <w:p w14:paraId="1D4A62EB" w14:textId="77777777" w:rsidR="00787A87" w:rsidRPr="00787A87" w:rsidRDefault="00787A87" w:rsidP="00787A87">
      <w:pPr>
        <w:suppressAutoHyphens/>
        <w:spacing w:before="120" w:after="120"/>
        <w:jc w:val="left"/>
        <w:rPr>
          <w:color w:val="000000"/>
          <w:szCs w:val="22"/>
        </w:rPr>
      </w:pPr>
      <w:r w:rsidRPr="00787A87">
        <w:rPr>
          <w:b/>
          <w:color w:val="000000"/>
          <w:szCs w:val="22"/>
        </w:rPr>
        <w:t xml:space="preserve">Fax: </w:t>
      </w:r>
      <w:r w:rsidRPr="00787A87">
        <w:rPr>
          <w:color w:val="000000"/>
          <w:szCs w:val="22"/>
        </w:rPr>
        <w:t>052 772 335</w:t>
      </w:r>
    </w:p>
    <w:p w14:paraId="49C1A01F" w14:textId="77777777" w:rsidR="00787A87" w:rsidRPr="00787A87" w:rsidRDefault="00787A87" w:rsidP="00787A87">
      <w:pPr>
        <w:suppressAutoHyphens/>
        <w:spacing w:before="120" w:after="120"/>
        <w:jc w:val="left"/>
        <w:rPr>
          <w:color w:val="000000"/>
          <w:szCs w:val="22"/>
        </w:rPr>
      </w:pPr>
      <w:r w:rsidRPr="00787A87">
        <w:rPr>
          <w:b/>
          <w:color w:val="000000"/>
          <w:szCs w:val="22"/>
        </w:rPr>
        <w:t>E-mail:</w:t>
      </w:r>
      <w:r w:rsidRPr="00787A87">
        <w:rPr>
          <w:color w:val="000000"/>
          <w:szCs w:val="22"/>
        </w:rPr>
        <w:t xml:space="preserve"> </w:t>
      </w:r>
      <w:r w:rsidRPr="00787A87">
        <w:rPr>
          <w:color w:val="0563C1"/>
          <w:szCs w:val="22"/>
          <w:u w:val="single"/>
        </w:rPr>
        <w:t>sumarija-buje@hrsume.hr</w:t>
      </w:r>
    </w:p>
    <w:p w14:paraId="6EA8C004" w14:textId="77777777" w:rsidR="00787A87" w:rsidRDefault="00787A87" w:rsidP="00787A87">
      <w:pPr>
        <w:suppressAutoHyphens/>
        <w:spacing w:before="120" w:after="120"/>
        <w:rPr>
          <w:color w:val="000000"/>
          <w:szCs w:val="22"/>
        </w:rPr>
      </w:pPr>
    </w:p>
    <w:p w14:paraId="18F86FD9" w14:textId="77777777" w:rsidR="00787A87" w:rsidRPr="00787A87" w:rsidRDefault="00787A87" w:rsidP="00787A87">
      <w:pPr>
        <w:suppressAutoHyphens/>
        <w:spacing w:before="120" w:after="120"/>
        <w:rPr>
          <w:b/>
          <w:bCs/>
          <w:color w:val="000000"/>
          <w:szCs w:val="22"/>
          <w:u w:val="single"/>
        </w:rPr>
      </w:pPr>
      <w:r w:rsidRPr="00787A87">
        <w:rPr>
          <w:b/>
          <w:bCs/>
          <w:color w:val="000000"/>
          <w:szCs w:val="22"/>
          <w:u w:val="single"/>
        </w:rPr>
        <w:t xml:space="preserve">Sredstvo javnog priopćavanja - Radio </w:t>
      </w:r>
      <w:proofErr w:type="spellStart"/>
      <w:r w:rsidRPr="00787A87">
        <w:rPr>
          <w:b/>
          <w:bCs/>
          <w:color w:val="000000"/>
          <w:szCs w:val="22"/>
          <w:u w:val="single"/>
        </w:rPr>
        <w:t>Eurostar</w:t>
      </w:r>
      <w:proofErr w:type="spellEnd"/>
      <w:r w:rsidRPr="00787A87">
        <w:rPr>
          <w:b/>
          <w:bCs/>
          <w:color w:val="000000"/>
          <w:szCs w:val="22"/>
          <w:u w:val="single"/>
        </w:rPr>
        <w:t xml:space="preserve"> Umag</w:t>
      </w:r>
    </w:p>
    <w:p w14:paraId="0DE789AA" w14:textId="77777777" w:rsidR="00787A87" w:rsidRPr="00787A87" w:rsidRDefault="00787A87" w:rsidP="00787A87">
      <w:pPr>
        <w:suppressAutoHyphens/>
        <w:spacing w:before="120" w:after="120"/>
        <w:jc w:val="left"/>
        <w:rPr>
          <w:color w:val="000000"/>
          <w:szCs w:val="22"/>
        </w:rPr>
      </w:pPr>
      <w:r w:rsidRPr="00787A87">
        <w:rPr>
          <w:b/>
          <w:bCs/>
          <w:color w:val="000000"/>
          <w:szCs w:val="22"/>
        </w:rPr>
        <w:t xml:space="preserve">Adresa: </w:t>
      </w:r>
      <w:proofErr w:type="spellStart"/>
      <w:r w:rsidRPr="00787A87">
        <w:rPr>
          <w:color w:val="000000"/>
          <w:szCs w:val="22"/>
        </w:rPr>
        <w:t>Rožac</w:t>
      </w:r>
      <w:proofErr w:type="spellEnd"/>
      <w:r w:rsidRPr="00787A87">
        <w:rPr>
          <w:color w:val="000000"/>
          <w:szCs w:val="22"/>
        </w:rPr>
        <w:t xml:space="preserve"> 23, 52 470 Umag</w:t>
      </w:r>
    </w:p>
    <w:p w14:paraId="0698F7E0" w14:textId="77777777" w:rsidR="00787A87" w:rsidRPr="00787A87" w:rsidRDefault="00787A87" w:rsidP="00787A87">
      <w:pPr>
        <w:suppressAutoHyphens/>
        <w:spacing w:before="120" w:after="120"/>
        <w:jc w:val="left"/>
        <w:rPr>
          <w:b/>
          <w:color w:val="000000"/>
          <w:szCs w:val="22"/>
        </w:rPr>
      </w:pPr>
      <w:r w:rsidRPr="00787A87">
        <w:rPr>
          <w:b/>
          <w:color w:val="000000"/>
          <w:szCs w:val="22"/>
        </w:rPr>
        <w:t xml:space="preserve">Telefon: </w:t>
      </w:r>
      <w:r w:rsidRPr="00787A87">
        <w:rPr>
          <w:color w:val="000000"/>
          <w:szCs w:val="22"/>
        </w:rPr>
        <w:t>052 741 616; 052 741 717</w:t>
      </w:r>
    </w:p>
    <w:p w14:paraId="356A07BD" w14:textId="77777777" w:rsidR="00787A87" w:rsidRPr="00787A87" w:rsidRDefault="00787A87" w:rsidP="00787A87">
      <w:pPr>
        <w:suppressAutoHyphens/>
        <w:spacing w:before="120" w:after="120"/>
        <w:jc w:val="left"/>
        <w:rPr>
          <w:color w:val="000000"/>
          <w:szCs w:val="22"/>
        </w:rPr>
      </w:pPr>
      <w:r w:rsidRPr="00787A87">
        <w:rPr>
          <w:b/>
          <w:color w:val="000000"/>
          <w:szCs w:val="22"/>
        </w:rPr>
        <w:t xml:space="preserve">Fax: </w:t>
      </w:r>
      <w:r w:rsidRPr="00787A87">
        <w:rPr>
          <w:color w:val="000000"/>
          <w:szCs w:val="22"/>
        </w:rPr>
        <w:t>052 741 818</w:t>
      </w:r>
    </w:p>
    <w:p w14:paraId="3FB7AA42" w14:textId="77777777" w:rsidR="00787A87" w:rsidRPr="00787A87" w:rsidRDefault="00787A87" w:rsidP="00787A87">
      <w:pPr>
        <w:suppressAutoHyphens/>
        <w:spacing w:before="120" w:after="120"/>
        <w:jc w:val="left"/>
        <w:rPr>
          <w:color w:val="000000"/>
          <w:szCs w:val="22"/>
        </w:rPr>
      </w:pPr>
      <w:r w:rsidRPr="00787A87">
        <w:rPr>
          <w:b/>
          <w:color w:val="000000"/>
          <w:szCs w:val="22"/>
        </w:rPr>
        <w:t>Mobitel:</w:t>
      </w:r>
      <w:r w:rsidRPr="00787A87">
        <w:rPr>
          <w:color w:val="000000"/>
          <w:szCs w:val="22"/>
        </w:rPr>
        <w:t xml:space="preserve"> 098 217 515; 098 334 777</w:t>
      </w:r>
    </w:p>
    <w:p w14:paraId="040B6A04" w14:textId="77777777" w:rsidR="00787A87" w:rsidRPr="00787A87" w:rsidRDefault="00787A87" w:rsidP="00787A87">
      <w:pPr>
        <w:suppressAutoHyphens/>
        <w:spacing w:before="0" w:after="240" w:line="240" w:lineRule="auto"/>
        <w:jc w:val="left"/>
        <w:rPr>
          <w:color w:val="000000"/>
          <w:szCs w:val="22"/>
        </w:rPr>
      </w:pPr>
      <w:r w:rsidRPr="00787A87">
        <w:rPr>
          <w:b/>
          <w:color w:val="000000"/>
          <w:szCs w:val="22"/>
        </w:rPr>
        <w:t>E-mail:</w:t>
      </w:r>
      <w:r w:rsidRPr="00787A87">
        <w:rPr>
          <w:color w:val="000000"/>
          <w:szCs w:val="22"/>
        </w:rPr>
        <w:t xml:space="preserve"> </w:t>
      </w:r>
      <w:hyperlink r:id="rId60">
        <w:r w:rsidRPr="00787A87">
          <w:rPr>
            <w:color w:val="000000"/>
            <w:szCs w:val="22"/>
          </w:rPr>
          <w:t>info@radioeurostar.hr</w:t>
        </w:r>
      </w:hyperlink>
    </w:p>
    <w:p w14:paraId="5ADB504A" w14:textId="77777777" w:rsidR="00787A87" w:rsidRDefault="00787A87" w:rsidP="00787A87">
      <w:pPr>
        <w:suppressAutoHyphens/>
        <w:spacing w:before="120" w:after="120"/>
        <w:rPr>
          <w:b/>
          <w:bCs/>
          <w:color w:val="000000"/>
          <w:szCs w:val="22"/>
          <w:u w:val="single"/>
        </w:rPr>
      </w:pPr>
    </w:p>
    <w:p w14:paraId="44EECC3B" w14:textId="77777777" w:rsidR="00787A87" w:rsidRPr="00787A87" w:rsidRDefault="00787A87" w:rsidP="00787A87">
      <w:pPr>
        <w:suppressAutoHyphens/>
        <w:spacing w:before="120" w:after="120"/>
        <w:rPr>
          <w:b/>
          <w:bCs/>
          <w:color w:val="000000"/>
          <w:szCs w:val="22"/>
          <w:u w:val="single"/>
        </w:rPr>
      </w:pPr>
      <w:r w:rsidRPr="00787A87">
        <w:rPr>
          <w:b/>
          <w:bCs/>
          <w:color w:val="000000"/>
          <w:szCs w:val="22"/>
          <w:u w:val="single"/>
        </w:rPr>
        <w:t>Sredstvo javnog priopćavanja - HRT - Radio Pula</w:t>
      </w:r>
    </w:p>
    <w:p w14:paraId="181DD6CB" w14:textId="77777777" w:rsidR="00787A87" w:rsidRPr="00787A87" w:rsidRDefault="00787A87" w:rsidP="00787A87">
      <w:pPr>
        <w:suppressAutoHyphens/>
        <w:spacing w:before="120" w:after="120"/>
        <w:jc w:val="left"/>
        <w:rPr>
          <w:color w:val="000000"/>
          <w:szCs w:val="22"/>
        </w:rPr>
      </w:pPr>
      <w:r w:rsidRPr="00787A87">
        <w:rPr>
          <w:b/>
          <w:bCs/>
          <w:color w:val="000000"/>
          <w:szCs w:val="22"/>
        </w:rPr>
        <w:t xml:space="preserve">Adresa: </w:t>
      </w:r>
      <w:proofErr w:type="spellStart"/>
      <w:r w:rsidRPr="00787A87">
        <w:rPr>
          <w:color w:val="000000"/>
          <w:szCs w:val="22"/>
        </w:rPr>
        <w:t>Dalmatinova</w:t>
      </w:r>
      <w:proofErr w:type="spellEnd"/>
      <w:r w:rsidRPr="00787A87">
        <w:rPr>
          <w:color w:val="000000"/>
          <w:szCs w:val="22"/>
        </w:rPr>
        <w:t xml:space="preserve"> 4, 52100 Pula</w:t>
      </w:r>
    </w:p>
    <w:p w14:paraId="4BC5D7AD" w14:textId="77777777" w:rsidR="00787A87" w:rsidRPr="00787A87" w:rsidRDefault="00787A87" w:rsidP="00787A87">
      <w:pPr>
        <w:suppressAutoHyphens/>
        <w:spacing w:before="120" w:after="120"/>
        <w:jc w:val="left"/>
        <w:rPr>
          <w:b/>
          <w:color w:val="000000"/>
          <w:szCs w:val="22"/>
        </w:rPr>
      </w:pPr>
      <w:r w:rsidRPr="00787A87">
        <w:rPr>
          <w:b/>
          <w:color w:val="000000"/>
          <w:szCs w:val="22"/>
        </w:rPr>
        <w:t xml:space="preserve">Telefon: </w:t>
      </w:r>
      <w:r w:rsidRPr="00787A87">
        <w:rPr>
          <w:color w:val="000000"/>
          <w:szCs w:val="22"/>
        </w:rPr>
        <w:t>052 210 810</w:t>
      </w:r>
    </w:p>
    <w:p w14:paraId="7FEFEEF2" w14:textId="77777777" w:rsidR="00787A87" w:rsidRPr="00787A87" w:rsidRDefault="00787A87" w:rsidP="00787A87">
      <w:pPr>
        <w:suppressAutoHyphens/>
        <w:spacing w:before="0" w:after="240" w:line="240" w:lineRule="auto"/>
        <w:jc w:val="left"/>
        <w:rPr>
          <w:color w:val="000000"/>
          <w:szCs w:val="22"/>
        </w:rPr>
      </w:pPr>
      <w:r w:rsidRPr="00787A87">
        <w:rPr>
          <w:b/>
          <w:color w:val="000000"/>
          <w:szCs w:val="22"/>
        </w:rPr>
        <w:t>E-mail:</w:t>
      </w:r>
      <w:r w:rsidRPr="00787A87">
        <w:rPr>
          <w:color w:val="000000"/>
          <w:szCs w:val="22"/>
        </w:rPr>
        <w:t xml:space="preserve"> </w:t>
      </w:r>
      <w:hyperlink r:id="rId61">
        <w:r w:rsidRPr="00787A87">
          <w:rPr>
            <w:color w:val="0563C1"/>
            <w:szCs w:val="22"/>
            <w:u w:val="single"/>
          </w:rPr>
          <w:t>radiopula@hrt.hr</w:t>
        </w:r>
      </w:hyperlink>
    </w:p>
    <w:p w14:paraId="32AEB7B8" w14:textId="77777777" w:rsidR="00787A87" w:rsidRPr="00787A87" w:rsidRDefault="00787A87" w:rsidP="00787A87">
      <w:pPr>
        <w:suppressAutoHyphens/>
        <w:spacing w:before="120" w:after="120"/>
        <w:rPr>
          <w:b/>
          <w:bCs/>
          <w:color w:val="000000"/>
          <w:szCs w:val="22"/>
          <w:u w:val="single"/>
        </w:rPr>
      </w:pPr>
      <w:r w:rsidRPr="00787A87">
        <w:rPr>
          <w:b/>
          <w:bCs/>
          <w:color w:val="000000"/>
          <w:szCs w:val="22"/>
          <w:u w:val="single"/>
        </w:rPr>
        <w:lastRenderedPageBreak/>
        <w:t>Sredstvo javnog priopćavanja – Glas Istre (novine)</w:t>
      </w:r>
    </w:p>
    <w:p w14:paraId="73CAE6C8" w14:textId="77777777" w:rsidR="00787A87" w:rsidRPr="00787A87" w:rsidRDefault="00787A87" w:rsidP="00787A87">
      <w:pPr>
        <w:suppressAutoHyphens/>
        <w:spacing w:before="120" w:after="120"/>
        <w:jc w:val="left"/>
        <w:rPr>
          <w:color w:val="000000"/>
          <w:szCs w:val="22"/>
        </w:rPr>
      </w:pPr>
      <w:r w:rsidRPr="00787A87">
        <w:rPr>
          <w:b/>
          <w:bCs/>
          <w:color w:val="000000"/>
          <w:szCs w:val="22"/>
        </w:rPr>
        <w:t xml:space="preserve">Adresa: </w:t>
      </w:r>
      <w:r w:rsidRPr="00787A87">
        <w:rPr>
          <w:color w:val="000000"/>
          <w:szCs w:val="22"/>
        </w:rPr>
        <w:t>Riva 10, 52100 Pula</w:t>
      </w:r>
    </w:p>
    <w:p w14:paraId="4A0477CC" w14:textId="77777777" w:rsidR="00787A87" w:rsidRPr="00787A87" w:rsidRDefault="00787A87" w:rsidP="00787A87">
      <w:pPr>
        <w:suppressAutoHyphens/>
        <w:spacing w:before="120" w:after="120"/>
        <w:jc w:val="left"/>
        <w:rPr>
          <w:b/>
          <w:color w:val="000000"/>
          <w:szCs w:val="22"/>
        </w:rPr>
      </w:pPr>
      <w:r w:rsidRPr="00787A87">
        <w:rPr>
          <w:b/>
          <w:color w:val="000000"/>
          <w:szCs w:val="22"/>
        </w:rPr>
        <w:t xml:space="preserve">Telefon: </w:t>
      </w:r>
      <w:r w:rsidRPr="00787A87">
        <w:rPr>
          <w:color w:val="000000"/>
          <w:szCs w:val="22"/>
        </w:rPr>
        <w:t>052 591 500</w:t>
      </w:r>
    </w:p>
    <w:p w14:paraId="2874B1BD" w14:textId="77777777" w:rsidR="00787A87" w:rsidRPr="00787A87" w:rsidRDefault="00787A87" w:rsidP="00787A87">
      <w:pPr>
        <w:suppressAutoHyphens/>
        <w:spacing w:before="0" w:after="240" w:line="240" w:lineRule="auto"/>
        <w:jc w:val="left"/>
        <w:rPr>
          <w:color w:val="000000"/>
          <w:szCs w:val="22"/>
        </w:rPr>
      </w:pPr>
      <w:r w:rsidRPr="00787A87">
        <w:rPr>
          <w:b/>
          <w:color w:val="000000"/>
          <w:szCs w:val="22"/>
        </w:rPr>
        <w:t>E-mail:</w:t>
      </w:r>
      <w:r w:rsidRPr="00787A87">
        <w:rPr>
          <w:color w:val="000000"/>
          <w:szCs w:val="22"/>
        </w:rPr>
        <w:t xml:space="preserve"> </w:t>
      </w:r>
      <w:hyperlink r:id="rId62">
        <w:r w:rsidRPr="00787A87">
          <w:rPr>
            <w:color w:val="0563C1"/>
            <w:szCs w:val="22"/>
            <w:u w:val="single"/>
          </w:rPr>
          <w:t>redakcija@glasistre.hr</w:t>
        </w:r>
      </w:hyperlink>
    </w:p>
    <w:p w14:paraId="1FD37754" w14:textId="77777777" w:rsidR="00787A87" w:rsidRPr="00787A87" w:rsidRDefault="00787A87" w:rsidP="00787A87">
      <w:pPr>
        <w:suppressAutoHyphens/>
        <w:spacing w:before="120" w:after="120"/>
        <w:rPr>
          <w:b/>
          <w:bCs/>
          <w:color w:val="000000"/>
          <w:szCs w:val="22"/>
          <w:u w:val="single"/>
        </w:rPr>
      </w:pPr>
      <w:r w:rsidRPr="00787A87">
        <w:rPr>
          <w:b/>
          <w:bCs/>
          <w:color w:val="000000"/>
          <w:szCs w:val="22"/>
          <w:u w:val="single"/>
        </w:rPr>
        <w:t>Sredstvo javnog priopćavanja – TV Istra</w:t>
      </w:r>
    </w:p>
    <w:p w14:paraId="0E9598ED" w14:textId="77777777" w:rsidR="00787A87" w:rsidRPr="00787A87" w:rsidRDefault="00787A87" w:rsidP="00787A87">
      <w:pPr>
        <w:suppressAutoHyphens/>
        <w:spacing w:before="120" w:after="120"/>
        <w:jc w:val="left"/>
        <w:rPr>
          <w:color w:val="000000"/>
          <w:szCs w:val="22"/>
        </w:rPr>
      </w:pPr>
      <w:r w:rsidRPr="00787A87">
        <w:rPr>
          <w:b/>
          <w:bCs/>
          <w:color w:val="000000"/>
          <w:szCs w:val="22"/>
        </w:rPr>
        <w:t xml:space="preserve">Adresa: </w:t>
      </w:r>
      <w:r w:rsidRPr="00787A87">
        <w:rPr>
          <w:color w:val="000000"/>
          <w:szCs w:val="22"/>
        </w:rPr>
        <w:t>Trg pod lipom 1, Pazin</w:t>
      </w:r>
    </w:p>
    <w:p w14:paraId="1C18738C" w14:textId="77777777" w:rsidR="00787A87" w:rsidRPr="00787A87" w:rsidRDefault="00787A87" w:rsidP="00787A87">
      <w:pPr>
        <w:suppressAutoHyphens/>
        <w:spacing w:before="120" w:after="120"/>
        <w:jc w:val="left"/>
        <w:rPr>
          <w:b/>
          <w:color w:val="000000"/>
          <w:szCs w:val="22"/>
        </w:rPr>
      </w:pPr>
      <w:r w:rsidRPr="00787A87">
        <w:rPr>
          <w:b/>
          <w:color w:val="000000"/>
          <w:szCs w:val="22"/>
        </w:rPr>
        <w:t xml:space="preserve">Telefon: </w:t>
      </w:r>
      <w:r w:rsidRPr="00787A87">
        <w:rPr>
          <w:color w:val="000000"/>
          <w:szCs w:val="22"/>
        </w:rPr>
        <w:t>052 637 992</w:t>
      </w:r>
    </w:p>
    <w:p w14:paraId="71158538" w14:textId="77777777" w:rsidR="00787A87" w:rsidRPr="00787A87" w:rsidRDefault="00787A87" w:rsidP="00787A87">
      <w:pPr>
        <w:suppressAutoHyphens/>
        <w:spacing w:before="0" w:after="240" w:line="240" w:lineRule="auto"/>
        <w:jc w:val="left"/>
        <w:rPr>
          <w:color w:val="000000"/>
          <w:szCs w:val="22"/>
        </w:rPr>
      </w:pPr>
      <w:r w:rsidRPr="00787A87">
        <w:rPr>
          <w:b/>
          <w:color w:val="000000"/>
          <w:szCs w:val="22"/>
        </w:rPr>
        <w:t>E-mail:</w:t>
      </w:r>
      <w:r w:rsidRPr="00787A87">
        <w:rPr>
          <w:color w:val="000000"/>
          <w:szCs w:val="22"/>
        </w:rPr>
        <w:t xml:space="preserve"> tvistra@tvistra.hr</w:t>
      </w:r>
    </w:p>
    <w:p w14:paraId="0042E652" w14:textId="77777777" w:rsidR="00A3713A" w:rsidRDefault="00A3713A" w:rsidP="00787A87">
      <w:pPr>
        <w:suppressAutoHyphens/>
        <w:spacing w:before="120" w:after="120"/>
        <w:rPr>
          <w:b/>
          <w:bCs/>
          <w:color w:val="000000"/>
          <w:szCs w:val="22"/>
          <w:u w:val="single"/>
        </w:rPr>
      </w:pPr>
    </w:p>
    <w:p w14:paraId="61A49A7F" w14:textId="77777777" w:rsidR="00787A87" w:rsidRPr="00787A87" w:rsidRDefault="00787A87" w:rsidP="00787A87">
      <w:pPr>
        <w:suppressAutoHyphens/>
        <w:spacing w:before="120" w:after="120"/>
        <w:rPr>
          <w:b/>
          <w:bCs/>
          <w:color w:val="000000"/>
          <w:szCs w:val="22"/>
          <w:u w:val="single"/>
        </w:rPr>
      </w:pPr>
      <w:r w:rsidRPr="00787A87">
        <w:rPr>
          <w:b/>
          <w:bCs/>
          <w:color w:val="000000"/>
          <w:szCs w:val="22"/>
          <w:u w:val="single"/>
        </w:rPr>
        <w:t>„Autotrans d.d.“ Rijeka</w:t>
      </w:r>
    </w:p>
    <w:p w14:paraId="02C7DC5F" w14:textId="77777777" w:rsidR="00787A87" w:rsidRPr="00787A87" w:rsidRDefault="00787A87" w:rsidP="00787A87">
      <w:pPr>
        <w:suppressAutoHyphens/>
        <w:rPr>
          <w:color w:val="auto"/>
          <w:szCs w:val="22"/>
          <w:u w:val="single"/>
        </w:rPr>
      </w:pPr>
      <w:r w:rsidRPr="00787A87">
        <w:rPr>
          <w:color w:val="auto"/>
          <w:szCs w:val="22"/>
          <w:u w:val="single"/>
        </w:rPr>
        <w:t>ODGOVORNE OSOBE I KONTAKTI:</w:t>
      </w:r>
    </w:p>
    <w:p w14:paraId="485DE102" w14:textId="77777777" w:rsidR="00787A87" w:rsidRPr="00787A87" w:rsidRDefault="00787A87" w:rsidP="00787A87">
      <w:pPr>
        <w:suppressAutoHyphens/>
        <w:spacing w:before="120" w:after="120"/>
        <w:rPr>
          <w:color w:val="auto"/>
          <w:szCs w:val="22"/>
        </w:rPr>
      </w:pPr>
      <w:r w:rsidRPr="00787A87">
        <w:rPr>
          <w:b/>
          <w:color w:val="auto"/>
          <w:szCs w:val="22"/>
        </w:rPr>
        <w:t xml:space="preserve">Adresa: </w:t>
      </w:r>
      <w:r w:rsidRPr="00787A87">
        <w:rPr>
          <w:color w:val="auto"/>
          <w:szCs w:val="22"/>
        </w:rPr>
        <w:t xml:space="preserve">Šetalište 20. travnja 18, </w:t>
      </w:r>
      <w:r w:rsidRPr="00787A87">
        <w:rPr>
          <w:bCs/>
          <w:color w:val="auto"/>
          <w:szCs w:val="22"/>
        </w:rPr>
        <w:t>51557 Cres</w:t>
      </w:r>
    </w:p>
    <w:p w14:paraId="548DE1EB" w14:textId="77777777" w:rsidR="00787A87" w:rsidRPr="00787A87" w:rsidRDefault="00787A87" w:rsidP="00787A87">
      <w:pPr>
        <w:suppressAutoHyphens/>
        <w:spacing w:before="120" w:after="120"/>
        <w:rPr>
          <w:b/>
          <w:color w:val="auto"/>
          <w:szCs w:val="22"/>
        </w:rPr>
      </w:pPr>
      <w:r w:rsidRPr="00787A87">
        <w:rPr>
          <w:b/>
          <w:color w:val="auto"/>
          <w:szCs w:val="22"/>
        </w:rPr>
        <w:t xml:space="preserve">Telefon: </w:t>
      </w:r>
      <w:r w:rsidRPr="00787A87">
        <w:rPr>
          <w:color w:val="auto"/>
          <w:szCs w:val="22"/>
        </w:rPr>
        <w:t>051 660 300</w:t>
      </w:r>
    </w:p>
    <w:p w14:paraId="6220DD32" w14:textId="77777777" w:rsidR="00787A87" w:rsidRPr="00787A87" w:rsidRDefault="00787A87" w:rsidP="00787A87">
      <w:pPr>
        <w:suppressAutoHyphens/>
        <w:spacing w:before="120" w:after="120"/>
        <w:rPr>
          <w:color w:val="auto"/>
          <w:szCs w:val="22"/>
        </w:rPr>
      </w:pPr>
      <w:r w:rsidRPr="00787A87">
        <w:rPr>
          <w:b/>
          <w:color w:val="auto"/>
          <w:szCs w:val="22"/>
        </w:rPr>
        <w:t>E-mail: </w:t>
      </w:r>
      <w:hyperlink r:id="rId63">
        <w:r w:rsidRPr="00787A87">
          <w:rPr>
            <w:color w:val="0563C1"/>
            <w:szCs w:val="22"/>
            <w:u w:val="single"/>
          </w:rPr>
          <w:t>autotrans@ri.t-com.hr</w:t>
        </w:r>
      </w:hyperlink>
    </w:p>
    <w:p w14:paraId="21D2A56D" w14:textId="77777777" w:rsidR="00787A87" w:rsidRPr="00787A87" w:rsidRDefault="00787A87" w:rsidP="00787A87">
      <w:pPr>
        <w:suppressAutoHyphens/>
        <w:spacing w:before="120" w:after="120"/>
        <w:rPr>
          <w:color w:val="auto"/>
          <w:szCs w:val="22"/>
        </w:rPr>
      </w:pPr>
    </w:p>
    <w:p w14:paraId="29210D68" w14:textId="77777777" w:rsidR="00787A87" w:rsidRPr="00787A87" w:rsidRDefault="00787A87" w:rsidP="00787A87">
      <w:pPr>
        <w:suppressAutoHyphens/>
        <w:spacing w:before="120" w:after="120"/>
        <w:rPr>
          <w:b/>
          <w:color w:val="auto"/>
          <w:szCs w:val="22"/>
        </w:rPr>
      </w:pPr>
      <w:r w:rsidRPr="00787A87">
        <w:rPr>
          <w:b/>
          <w:color w:val="auto"/>
          <w:szCs w:val="22"/>
        </w:rPr>
        <w:t>Poslovna jedinica Istra</w:t>
      </w:r>
    </w:p>
    <w:p w14:paraId="740C1B35" w14:textId="77777777" w:rsidR="00787A87" w:rsidRPr="00787A87" w:rsidRDefault="00787A87" w:rsidP="00787A87">
      <w:pPr>
        <w:suppressAutoHyphens/>
        <w:spacing w:before="120" w:after="120"/>
        <w:rPr>
          <w:color w:val="auto"/>
          <w:szCs w:val="22"/>
        </w:rPr>
      </w:pPr>
      <w:r w:rsidRPr="00787A87">
        <w:rPr>
          <w:b/>
          <w:color w:val="auto"/>
          <w:szCs w:val="22"/>
        </w:rPr>
        <w:t>Adresa:</w:t>
      </w:r>
      <w:r w:rsidRPr="00787A87">
        <w:rPr>
          <w:color w:val="auto"/>
          <w:szCs w:val="22"/>
        </w:rPr>
        <w:t xml:space="preserve"> Karla </w:t>
      </w:r>
      <w:proofErr w:type="spellStart"/>
      <w:r w:rsidRPr="00787A87">
        <w:rPr>
          <w:color w:val="auto"/>
          <w:szCs w:val="22"/>
        </w:rPr>
        <w:t>Huguesa</w:t>
      </w:r>
      <w:proofErr w:type="spellEnd"/>
      <w:r w:rsidRPr="00787A87">
        <w:rPr>
          <w:color w:val="auto"/>
          <w:szCs w:val="22"/>
        </w:rPr>
        <w:t xml:space="preserve"> 2, Poreč</w:t>
      </w:r>
    </w:p>
    <w:p w14:paraId="0F7CA496" w14:textId="77777777" w:rsidR="00787A87" w:rsidRPr="00787A87" w:rsidRDefault="00787A87" w:rsidP="00787A87">
      <w:pPr>
        <w:suppressAutoHyphens/>
        <w:spacing w:before="120" w:after="120"/>
        <w:rPr>
          <w:color w:val="auto"/>
          <w:szCs w:val="22"/>
        </w:rPr>
      </w:pPr>
      <w:r w:rsidRPr="00787A87">
        <w:rPr>
          <w:b/>
          <w:color w:val="auto"/>
          <w:szCs w:val="22"/>
        </w:rPr>
        <w:t>Odgovorna osoba</w:t>
      </w:r>
      <w:r w:rsidRPr="00787A87">
        <w:rPr>
          <w:color w:val="auto"/>
          <w:szCs w:val="22"/>
        </w:rPr>
        <w:t xml:space="preserve">: Amir </w:t>
      </w:r>
      <w:proofErr w:type="spellStart"/>
      <w:r w:rsidRPr="00787A87">
        <w:rPr>
          <w:color w:val="auto"/>
          <w:szCs w:val="22"/>
        </w:rPr>
        <w:t>Maroš</w:t>
      </w:r>
      <w:proofErr w:type="spellEnd"/>
    </w:p>
    <w:p w14:paraId="3BC2CA5C" w14:textId="77777777" w:rsidR="00787A87" w:rsidRPr="00787A87" w:rsidRDefault="00787A87" w:rsidP="00787A87">
      <w:pPr>
        <w:suppressAutoHyphens/>
        <w:spacing w:before="120" w:after="120"/>
        <w:rPr>
          <w:color w:val="auto"/>
          <w:szCs w:val="22"/>
        </w:rPr>
      </w:pPr>
      <w:r w:rsidRPr="00787A87">
        <w:rPr>
          <w:b/>
          <w:color w:val="auto"/>
          <w:szCs w:val="22"/>
        </w:rPr>
        <w:t xml:space="preserve">Mobitel: </w:t>
      </w:r>
      <w:r w:rsidRPr="00787A87">
        <w:rPr>
          <w:color w:val="auto"/>
          <w:szCs w:val="22"/>
        </w:rPr>
        <w:t>091 3091050</w:t>
      </w:r>
    </w:p>
    <w:p w14:paraId="24B67E3C" w14:textId="77777777" w:rsidR="00787A87" w:rsidRPr="00787A87" w:rsidRDefault="00787A87">
      <w:pPr>
        <w:spacing w:before="0" w:after="200"/>
        <w:jc w:val="left"/>
        <w:rPr>
          <w:b/>
          <w:szCs w:val="22"/>
          <w:highlight w:val="yellow"/>
          <w:u w:val="single"/>
        </w:rPr>
      </w:pPr>
    </w:p>
    <w:p w14:paraId="267E523C" w14:textId="77777777" w:rsidR="00787A87" w:rsidRPr="00787A87" w:rsidRDefault="00787A87" w:rsidP="00787A87">
      <w:pPr>
        <w:tabs>
          <w:tab w:val="left" w:pos="2445"/>
        </w:tabs>
        <w:suppressAutoHyphens/>
        <w:spacing w:before="0"/>
        <w:ind w:left="23"/>
        <w:rPr>
          <w:bCs/>
          <w:color w:val="000000"/>
          <w:szCs w:val="22"/>
          <w:u w:val="single"/>
        </w:rPr>
      </w:pPr>
      <w:r w:rsidRPr="00787A87">
        <w:rPr>
          <w:b/>
          <w:color w:val="000000"/>
          <w:szCs w:val="22"/>
          <w:u w:val="single"/>
        </w:rPr>
        <w:t xml:space="preserve">Dezinsekcija d.o.o. Rijeka </w:t>
      </w:r>
    </w:p>
    <w:p w14:paraId="572586CF" w14:textId="77777777" w:rsidR="00787A87" w:rsidRPr="00787A87" w:rsidRDefault="00787A87" w:rsidP="00787A87">
      <w:pPr>
        <w:suppressAutoHyphens/>
        <w:spacing w:before="120" w:after="120"/>
        <w:jc w:val="left"/>
        <w:rPr>
          <w:bCs/>
          <w:color w:val="000000"/>
          <w:szCs w:val="22"/>
        </w:rPr>
      </w:pPr>
      <w:r w:rsidRPr="00787A87">
        <w:rPr>
          <w:b/>
          <w:bCs/>
          <w:color w:val="000000"/>
          <w:szCs w:val="22"/>
        </w:rPr>
        <w:t xml:space="preserve">Adresa: </w:t>
      </w:r>
      <w:proofErr w:type="spellStart"/>
      <w:r w:rsidRPr="00787A87">
        <w:rPr>
          <w:bCs/>
          <w:color w:val="000000"/>
          <w:szCs w:val="22"/>
        </w:rPr>
        <w:t>Brajšina</w:t>
      </w:r>
      <w:proofErr w:type="spellEnd"/>
      <w:r w:rsidRPr="00787A87">
        <w:rPr>
          <w:bCs/>
          <w:color w:val="000000"/>
          <w:szCs w:val="22"/>
        </w:rPr>
        <w:t xml:space="preserve"> 13, 51 000 Rijeka</w:t>
      </w:r>
    </w:p>
    <w:p w14:paraId="55B1AA2F" w14:textId="77777777" w:rsidR="00787A87" w:rsidRPr="00787A87" w:rsidRDefault="00787A87" w:rsidP="00787A87">
      <w:pPr>
        <w:suppressAutoHyphens/>
        <w:spacing w:before="120" w:after="120"/>
        <w:jc w:val="left"/>
        <w:rPr>
          <w:bCs/>
          <w:color w:val="000000"/>
          <w:szCs w:val="22"/>
        </w:rPr>
      </w:pPr>
      <w:r w:rsidRPr="00787A87">
        <w:rPr>
          <w:b/>
          <w:bCs/>
          <w:color w:val="000000"/>
          <w:szCs w:val="22"/>
        </w:rPr>
        <w:t xml:space="preserve">Telefon: </w:t>
      </w:r>
      <w:r w:rsidRPr="00787A87">
        <w:rPr>
          <w:bCs/>
          <w:color w:val="000000"/>
          <w:szCs w:val="22"/>
        </w:rPr>
        <w:t>051 506 920</w:t>
      </w:r>
    </w:p>
    <w:p w14:paraId="1BDAB800" w14:textId="77777777" w:rsidR="00787A87" w:rsidRPr="00787A87" w:rsidRDefault="00787A87" w:rsidP="00787A87">
      <w:pPr>
        <w:suppressAutoHyphens/>
        <w:spacing w:before="120" w:after="120"/>
        <w:jc w:val="left"/>
        <w:rPr>
          <w:bCs/>
          <w:color w:val="000000"/>
          <w:szCs w:val="22"/>
        </w:rPr>
      </w:pPr>
      <w:r w:rsidRPr="00787A87">
        <w:rPr>
          <w:b/>
          <w:bCs/>
          <w:color w:val="000000"/>
          <w:szCs w:val="22"/>
        </w:rPr>
        <w:t xml:space="preserve">Fax: </w:t>
      </w:r>
      <w:r w:rsidRPr="00787A87">
        <w:rPr>
          <w:bCs/>
          <w:color w:val="000000"/>
          <w:szCs w:val="22"/>
        </w:rPr>
        <w:t>051 512 769</w:t>
      </w:r>
    </w:p>
    <w:p w14:paraId="30D19332" w14:textId="77777777" w:rsidR="00787A87" w:rsidRPr="00787A87" w:rsidRDefault="00787A87" w:rsidP="00787A87">
      <w:pPr>
        <w:suppressAutoHyphens/>
        <w:spacing w:before="120" w:after="120"/>
        <w:jc w:val="left"/>
        <w:rPr>
          <w:bCs/>
          <w:color w:val="000000"/>
          <w:szCs w:val="22"/>
        </w:rPr>
      </w:pPr>
      <w:r w:rsidRPr="00787A87">
        <w:rPr>
          <w:b/>
          <w:bCs/>
          <w:color w:val="000000"/>
          <w:szCs w:val="22"/>
        </w:rPr>
        <w:t xml:space="preserve">e-mail: </w:t>
      </w:r>
      <w:hyperlink r:id="rId64">
        <w:r w:rsidRPr="00787A87">
          <w:rPr>
            <w:bCs/>
            <w:color w:val="000000"/>
            <w:szCs w:val="22"/>
          </w:rPr>
          <w:t>info@dezinsekcija.hr</w:t>
        </w:r>
      </w:hyperlink>
    </w:p>
    <w:p w14:paraId="7308ABAB" w14:textId="77777777" w:rsidR="00787A87" w:rsidRPr="00787A87" w:rsidRDefault="00787A87" w:rsidP="00787A87">
      <w:pPr>
        <w:suppressAutoHyphens/>
        <w:spacing w:before="120" w:after="120"/>
        <w:jc w:val="left"/>
        <w:rPr>
          <w:bCs/>
          <w:color w:val="000000"/>
          <w:szCs w:val="22"/>
        </w:rPr>
      </w:pPr>
      <w:r w:rsidRPr="00787A87">
        <w:rPr>
          <w:b/>
          <w:bCs/>
          <w:color w:val="000000"/>
          <w:szCs w:val="22"/>
        </w:rPr>
        <w:t xml:space="preserve">Odgovorna osoba: </w:t>
      </w:r>
      <w:r w:rsidRPr="00787A87">
        <w:rPr>
          <w:bCs/>
          <w:color w:val="000000"/>
          <w:szCs w:val="22"/>
        </w:rPr>
        <w:t>Ranko Dujmović</w:t>
      </w:r>
    </w:p>
    <w:p w14:paraId="2EAEBC67" w14:textId="77777777" w:rsidR="00787A87" w:rsidRPr="00787A87" w:rsidRDefault="00787A87" w:rsidP="00787A87">
      <w:pPr>
        <w:suppressAutoHyphens/>
        <w:spacing w:before="120" w:after="120"/>
        <w:jc w:val="left"/>
        <w:rPr>
          <w:b/>
          <w:bCs/>
          <w:color w:val="000000"/>
          <w:szCs w:val="22"/>
        </w:rPr>
      </w:pPr>
    </w:p>
    <w:p w14:paraId="007E89DF" w14:textId="77777777" w:rsidR="00787A87" w:rsidRPr="00787A87" w:rsidRDefault="00787A87" w:rsidP="00787A87">
      <w:pPr>
        <w:tabs>
          <w:tab w:val="left" w:pos="2445"/>
        </w:tabs>
        <w:suppressAutoHyphens/>
        <w:spacing w:before="0"/>
        <w:ind w:left="23"/>
        <w:rPr>
          <w:bCs/>
          <w:color w:val="000000"/>
          <w:szCs w:val="22"/>
          <w:u w:val="single"/>
        </w:rPr>
      </w:pPr>
      <w:r w:rsidRPr="00787A87">
        <w:rPr>
          <w:b/>
          <w:color w:val="000000"/>
          <w:szCs w:val="22"/>
          <w:u w:val="single"/>
        </w:rPr>
        <w:t xml:space="preserve">IND EKO d.o.o. Rijeka </w:t>
      </w:r>
    </w:p>
    <w:p w14:paraId="117BEA4F" w14:textId="77777777" w:rsidR="00787A87" w:rsidRPr="00787A87" w:rsidRDefault="00787A87" w:rsidP="00787A87">
      <w:pPr>
        <w:suppressAutoHyphens/>
        <w:spacing w:before="120" w:after="120"/>
        <w:jc w:val="left"/>
        <w:rPr>
          <w:bCs/>
          <w:color w:val="000000"/>
          <w:szCs w:val="22"/>
        </w:rPr>
      </w:pPr>
      <w:r w:rsidRPr="00787A87">
        <w:rPr>
          <w:b/>
          <w:bCs/>
          <w:color w:val="000000"/>
          <w:szCs w:val="22"/>
        </w:rPr>
        <w:t>Adresa:</w:t>
      </w:r>
      <w:r w:rsidRPr="00787A87">
        <w:rPr>
          <w:bCs/>
          <w:color w:val="000000"/>
          <w:szCs w:val="22"/>
        </w:rPr>
        <w:t xml:space="preserve"> Korzo 40/2, 51 000 Rijeka</w:t>
      </w:r>
    </w:p>
    <w:p w14:paraId="59D89850" w14:textId="77777777" w:rsidR="00787A87" w:rsidRPr="00787A87" w:rsidRDefault="00787A87" w:rsidP="00787A87">
      <w:pPr>
        <w:suppressAutoHyphens/>
        <w:spacing w:before="120" w:after="120"/>
        <w:jc w:val="left"/>
        <w:rPr>
          <w:bCs/>
          <w:color w:val="000000"/>
          <w:szCs w:val="22"/>
        </w:rPr>
      </w:pPr>
      <w:r w:rsidRPr="00787A87">
        <w:rPr>
          <w:b/>
          <w:bCs/>
          <w:color w:val="000000"/>
          <w:szCs w:val="22"/>
        </w:rPr>
        <w:t xml:space="preserve">Telefon: </w:t>
      </w:r>
      <w:r w:rsidRPr="00787A87">
        <w:rPr>
          <w:bCs/>
          <w:color w:val="000000"/>
          <w:szCs w:val="22"/>
        </w:rPr>
        <w:t>051 336 093</w:t>
      </w:r>
    </w:p>
    <w:p w14:paraId="65582291" w14:textId="77777777" w:rsidR="00787A87" w:rsidRPr="00787A87" w:rsidRDefault="00787A87" w:rsidP="00787A87">
      <w:pPr>
        <w:suppressAutoHyphens/>
        <w:spacing w:before="120" w:after="120"/>
        <w:jc w:val="left"/>
        <w:rPr>
          <w:bCs/>
          <w:color w:val="000000"/>
          <w:szCs w:val="22"/>
        </w:rPr>
      </w:pPr>
      <w:r w:rsidRPr="00787A87">
        <w:rPr>
          <w:b/>
          <w:bCs/>
          <w:color w:val="000000"/>
          <w:szCs w:val="22"/>
        </w:rPr>
        <w:t xml:space="preserve">Fax: </w:t>
      </w:r>
      <w:r w:rsidRPr="00787A87">
        <w:rPr>
          <w:bCs/>
          <w:color w:val="000000"/>
          <w:szCs w:val="22"/>
        </w:rPr>
        <w:t>051 336 022</w:t>
      </w:r>
    </w:p>
    <w:p w14:paraId="0133139C" w14:textId="77777777" w:rsidR="00787A87" w:rsidRPr="00787A87" w:rsidRDefault="00787A87" w:rsidP="00787A87">
      <w:pPr>
        <w:suppressAutoHyphens/>
        <w:spacing w:before="120" w:after="120"/>
        <w:jc w:val="left"/>
        <w:rPr>
          <w:bCs/>
          <w:color w:val="000000"/>
          <w:szCs w:val="22"/>
        </w:rPr>
      </w:pPr>
      <w:r w:rsidRPr="00787A87">
        <w:rPr>
          <w:b/>
          <w:bCs/>
          <w:color w:val="000000"/>
          <w:szCs w:val="22"/>
        </w:rPr>
        <w:t xml:space="preserve">e-mail: </w:t>
      </w:r>
      <w:hyperlink r:id="rId65">
        <w:r w:rsidRPr="00787A87">
          <w:rPr>
            <w:rFonts w:eastAsia="Calibri Light"/>
            <w:bCs/>
            <w:color w:val="0563C1"/>
            <w:szCs w:val="22"/>
            <w:u w:val="single"/>
          </w:rPr>
          <w:t>info@ind-eko.hr</w:t>
        </w:r>
      </w:hyperlink>
    </w:p>
    <w:p w14:paraId="238C0665" w14:textId="218A9036" w:rsidR="00787A87" w:rsidRPr="00A3713A" w:rsidRDefault="00787A87" w:rsidP="00A3713A">
      <w:pPr>
        <w:suppressAutoHyphens/>
        <w:spacing w:before="120" w:after="120"/>
        <w:jc w:val="left"/>
        <w:rPr>
          <w:bCs/>
          <w:color w:val="000000"/>
          <w:szCs w:val="22"/>
        </w:rPr>
      </w:pPr>
      <w:r w:rsidRPr="00787A87">
        <w:rPr>
          <w:b/>
          <w:bCs/>
          <w:color w:val="000000"/>
          <w:szCs w:val="22"/>
        </w:rPr>
        <w:t xml:space="preserve">Odgovorna osoba: </w:t>
      </w:r>
      <w:r w:rsidRPr="00787A87">
        <w:rPr>
          <w:bCs/>
          <w:color w:val="000000"/>
          <w:szCs w:val="22"/>
        </w:rPr>
        <w:t xml:space="preserve">Ilija </w:t>
      </w:r>
      <w:proofErr w:type="spellStart"/>
      <w:r w:rsidRPr="00787A87">
        <w:rPr>
          <w:bCs/>
          <w:color w:val="000000"/>
          <w:szCs w:val="22"/>
        </w:rPr>
        <w:t>Šmitran</w:t>
      </w:r>
      <w:proofErr w:type="spellEnd"/>
    </w:p>
    <w:p w14:paraId="4DDE240C" w14:textId="77777777" w:rsidR="00787A87" w:rsidRPr="00787A87" w:rsidRDefault="00787A87" w:rsidP="00787A87">
      <w:pPr>
        <w:tabs>
          <w:tab w:val="left" w:pos="2235"/>
        </w:tabs>
        <w:suppressAutoHyphens/>
        <w:rPr>
          <w:b/>
          <w:color w:val="000000"/>
          <w:szCs w:val="22"/>
          <w:u w:val="single"/>
        </w:rPr>
      </w:pPr>
      <w:proofErr w:type="spellStart"/>
      <w:r w:rsidRPr="00787A87">
        <w:rPr>
          <w:b/>
          <w:color w:val="000000"/>
          <w:szCs w:val="22"/>
          <w:u w:val="single"/>
        </w:rPr>
        <w:lastRenderedPageBreak/>
        <w:t>Rijekatank</w:t>
      </w:r>
      <w:proofErr w:type="spellEnd"/>
      <w:r w:rsidRPr="00787A87">
        <w:rPr>
          <w:b/>
          <w:color w:val="000000"/>
          <w:szCs w:val="22"/>
          <w:u w:val="single"/>
        </w:rPr>
        <w:t xml:space="preserve"> d.o.o. Rijeka</w:t>
      </w:r>
    </w:p>
    <w:p w14:paraId="5E19D043" w14:textId="77777777" w:rsidR="00787A87" w:rsidRPr="00787A87" w:rsidRDefault="00787A87" w:rsidP="00787A87">
      <w:pPr>
        <w:suppressAutoHyphens/>
        <w:spacing w:before="120" w:after="120"/>
        <w:jc w:val="left"/>
        <w:rPr>
          <w:bCs/>
          <w:color w:val="000000"/>
          <w:szCs w:val="22"/>
        </w:rPr>
      </w:pPr>
      <w:r w:rsidRPr="00787A87">
        <w:rPr>
          <w:b/>
          <w:bCs/>
          <w:color w:val="000000"/>
          <w:szCs w:val="22"/>
        </w:rPr>
        <w:t>Adresa:</w:t>
      </w:r>
      <w:r w:rsidRPr="00787A87">
        <w:rPr>
          <w:bCs/>
          <w:color w:val="000000"/>
          <w:szCs w:val="22"/>
        </w:rPr>
        <w:t xml:space="preserve"> Bartola Kašića 5/2, 51000 Rijeka, Hrvatska</w:t>
      </w:r>
    </w:p>
    <w:p w14:paraId="1F579214" w14:textId="77777777" w:rsidR="00787A87" w:rsidRPr="00787A87" w:rsidRDefault="00787A87" w:rsidP="00787A87">
      <w:pPr>
        <w:suppressAutoHyphens/>
        <w:spacing w:before="120" w:after="120"/>
        <w:jc w:val="left"/>
        <w:rPr>
          <w:bCs/>
          <w:color w:val="000000"/>
          <w:szCs w:val="22"/>
        </w:rPr>
      </w:pPr>
      <w:r w:rsidRPr="00787A87">
        <w:rPr>
          <w:b/>
          <w:bCs/>
          <w:color w:val="000000"/>
          <w:szCs w:val="22"/>
        </w:rPr>
        <w:t>Telefon:</w:t>
      </w:r>
      <w:r w:rsidRPr="00787A87">
        <w:rPr>
          <w:bCs/>
          <w:color w:val="000000"/>
          <w:szCs w:val="22"/>
        </w:rPr>
        <w:t xml:space="preserve"> 051/212-838</w:t>
      </w:r>
    </w:p>
    <w:p w14:paraId="7D8BC6C7" w14:textId="77777777" w:rsidR="00787A87" w:rsidRPr="00787A87" w:rsidRDefault="00787A87" w:rsidP="00787A87">
      <w:pPr>
        <w:suppressAutoHyphens/>
        <w:spacing w:before="120" w:after="120"/>
        <w:jc w:val="left"/>
        <w:rPr>
          <w:bCs/>
          <w:color w:val="000000"/>
          <w:szCs w:val="22"/>
        </w:rPr>
      </w:pPr>
      <w:r w:rsidRPr="00787A87">
        <w:rPr>
          <w:b/>
          <w:bCs/>
          <w:color w:val="000000"/>
          <w:szCs w:val="22"/>
        </w:rPr>
        <w:t>Fax:</w:t>
      </w:r>
      <w:r w:rsidRPr="00787A87">
        <w:rPr>
          <w:bCs/>
          <w:color w:val="000000"/>
          <w:szCs w:val="22"/>
        </w:rPr>
        <w:t xml:space="preserve"> 051/323-725</w:t>
      </w:r>
    </w:p>
    <w:p w14:paraId="7655C55D" w14:textId="77777777" w:rsidR="00787A87" w:rsidRPr="00787A87" w:rsidRDefault="00787A87" w:rsidP="00787A87">
      <w:pPr>
        <w:suppressAutoHyphens/>
        <w:spacing w:before="120" w:after="120"/>
        <w:jc w:val="left"/>
        <w:rPr>
          <w:bCs/>
          <w:color w:val="000000"/>
          <w:szCs w:val="22"/>
        </w:rPr>
      </w:pPr>
      <w:r w:rsidRPr="00787A87">
        <w:rPr>
          <w:b/>
          <w:bCs/>
          <w:color w:val="000000"/>
          <w:szCs w:val="22"/>
        </w:rPr>
        <w:t>e-mail:</w:t>
      </w:r>
      <w:r w:rsidRPr="00787A87">
        <w:rPr>
          <w:bCs/>
          <w:color w:val="000000"/>
          <w:szCs w:val="22"/>
        </w:rPr>
        <w:t> </w:t>
      </w:r>
      <w:hyperlink r:id="rId66">
        <w:r w:rsidRPr="00787A87">
          <w:rPr>
            <w:bCs/>
            <w:color w:val="000000"/>
            <w:szCs w:val="22"/>
          </w:rPr>
          <w:t>rijekatank@rijekatank.hr</w:t>
        </w:r>
      </w:hyperlink>
      <w:r w:rsidRPr="00787A87">
        <w:rPr>
          <w:bCs/>
          <w:color w:val="000000"/>
          <w:szCs w:val="22"/>
        </w:rPr>
        <w:t xml:space="preserve"> </w:t>
      </w:r>
    </w:p>
    <w:p w14:paraId="53817167" w14:textId="77777777" w:rsidR="00787A87" w:rsidRPr="00787A87" w:rsidRDefault="00787A87" w:rsidP="00787A87">
      <w:pPr>
        <w:suppressAutoHyphens/>
        <w:spacing w:before="120" w:after="120"/>
        <w:jc w:val="left"/>
        <w:rPr>
          <w:bCs/>
          <w:color w:val="000000"/>
          <w:szCs w:val="22"/>
        </w:rPr>
      </w:pPr>
      <w:r w:rsidRPr="00787A87">
        <w:rPr>
          <w:b/>
          <w:bCs/>
          <w:color w:val="000000"/>
          <w:szCs w:val="22"/>
        </w:rPr>
        <w:t>Odgovorna osoba:</w:t>
      </w:r>
      <w:r w:rsidRPr="00787A87">
        <w:rPr>
          <w:bCs/>
          <w:color w:val="000000"/>
          <w:szCs w:val="22"/>
        </w:rPr>
        <w:t xml:space="preserve"> Marko </w:t>
      </w:r>
      <w:proofErr w:type="spellStart"/>
      <w:r w:rsidRPr="00787A87">
        <w:rPr>
          <w:bCs/>
          <w:color w:val="000000"/>
          <w:szCs w:val="22"/>
        </w:rPr>
        <w:t>Kamber</w:t>
      </w:r>
      <w:proofErr w:type="spellEnd"/>
    </w:p>
    <w:p w14:paraId="27E8568F" w14:textId="77777777" w:rsidR="00787A87" w:rsidRPr="00787A87" w:rsidRDefault="00787A87" w:rsidP="00787A87">
      <w:pPr>
        <w:suppressAutoHyphens/>
        <w:spacing w:before="120" w:after="120"/>
        <w:jc w:val="left"/>
        <w:rPr>
          <w:rFonts w:ascii="Arial Narrow" w:hAnsi="Arial Narrow"/>
          <w:bCs/>
          <w:color w:val="000000"/>
        </w:rPr>
      </w:pPr>
    </w:p>
    <w:p w14:paraId="02CFB97A" w14:textId="77777777" w:rsidR="00787A87" w:rsidRPr="00717D05" w:rsidRDefault="00787A87">
      <w:pPr>
        <w:spacing w:before="0" w:after="200"/>
        <w:jc w:val="left"/>
        <w:rPr>
          <w:b/>
          <w:highlight w:val="yellow"/>
          <w:u w:val="single"/>
        </w:rPr>
      </w:pPr>
    </w:p>
    <w:p w14:paraId="3A84CC97" w14:textId="4120871E" w:rsidR="003949D9" w:rsidRPr="00A47B7A" w:rsidRDefault="008119A8" w:rsidP="003949D9">
      <w:pPr>
        <w:pStyle w:val="Heading2"/>
      </w:pPr>
      <w:bookmarkStart w:id="166" w:name="_Toc19000081"/>
      <w:bookmarkStart w:id="167" w:name="_Toc101867928"/>
      <w:r>
        <w:t xml:space="preserve">7.4 </w:t>
      </w:r>
      <w:r w:rsidR="003949D9" w:rsidRPr="00A47B7A">
        <w:t>Pravne osobe od interesa za sustav civilne zaštite</w:t>
      </w:r>
      <w:r w:rsidR="00FA25DC" w:rsidRPr="00A47B7A">
        <w:t xml:space="preserve"> i udruge građana</w:t>
      </w:r>
      <w:bookmarkEnd w:id="166"/>
      <w:bookmarkEnd w:id="167"/>
    </w:p>
    <w:tbl>
      <w:tblPr>
        <w:tblStyle w:val="ivopisnatablicareetke6-isticanje31"/>
        <w:tblW w:w="5000" w:type="pct"/>
        <w:tblLook w:val="04A0" w:firstRow="1" w:lastRow="0" w:firstColumn="1" w:lastColumn="0" w:noHBand="0" w:noVBand="1"/>
      </w:tblPr>
      <w:tblGrid>
        <w:gridCol w:w="718"/>
        <w:gridCol w:w="1553"/>
        <w:gridCol w:w="1390"/>
        <w:gridCol w:w="3803"/>
        <w:gridCol w:w="1598"/>
      </w:tblGrid>
      <w:tr w:rsidR="00466941" w:rsidRPr="00A47B7A" w14:paraId="401A2935" w14:textId="38224B34" w:rsidTr="00C355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pct"/>
            <w:shd w:val="clear" w:color="auto" w:fill="EAF1DD" w:themeFill="accent3" w:themeFillTint="33"/>
          </w:tcPr>
          <w:p w14:paraId="25C2D8E6" w14:textId="77777777" w:rsidR="00466941" w:rsidRPr="00A47B7A" w:rsidRDefault="00466941" w:rsidP="00A90547">
            <w:r w:rsidRPr="00A47B7A">
              <w:t>R.br.</w:t>
            </w:r>
          </w:p>
        </w:tc>
        <w:tc>
          <w:tcPr>
            <w:tcW w:w="1353" w:type="pct"/>
            <w:shd w:val="clear" w:color="auto" w:fill="EAF1DD" w:themeFill="accent3" w:themeFillTint="33"/>
          </w:tcPr>
          <w:p w14:paraId="3F07BA1C" w14:textId="779259FC" w:rsidR="00466941" w:rsidRPr="00A47B7A" w:rsidRDefault="00466941" w:rsidP="00466941">
            <w:pPr>
              <w:jc w:val="center"/>
              <w:cnfStyle w:val="100000000000" w:firstRow="1" w:lastRow="0" w:firstColumn="0" w:lastColumn="0" w:oddVBand="0" w:evenVBand="0" w:oddHBand="0" w:evenHBand="0" w:firstRowFirstColumn="0" w:firstRowLastColumn="0" w:lastRowFirstColumn="0" w:lastRowLastColumn="0"/>
            </w:pPr>
            <w:r w:rsidRPr="00A47B7A">
              <w:t>Naziv pravne osobe ili udruge</w:t>
            </w:r>
          </w:p>
        </w:tc>
        <w:tc>
          <w:tcPr>
            <w:tcW w:w="968" w:type="pct"/>
            <w:shd w:val="clear" w:color="auto" w:fill="EAF1DD" w:themeFill="accent3" w:themeFillTint="33"/>
          </w:tcPr>
          <w:p w14:paraId="267B93BF" w14:textId="77777777" w:rsidR="00466941" w:rsidRPr="00A47B7A" w:rsidRDefault="00466941" w:rsidP="00466941">
            <w:pPr>
              <w:jc w:val="center"/>
              <w:cnfStyle w:val="100000000000" w:firstRow="1" w:lastRow="0" w:firstColumn="0" w:lastColumn="0" w:oddVBand="0" w:evenVBand="0" w:oddHBand="0" w:evenHBand="0" w:firstRowFirstColumn="0" w:firstRowLastColumn="0" w:lastRowFirstColumn="0" w:lastRowLastColumn="0"/>
            </w:pPr>
            <w:r w:rsidRPr="00A47B7A">
              <w:t>Odgovorna osoba</w:t>
            </w:r>
          </w:p>
        </w:tc>
        <w:tc>
          <w:tcPr>
            <w:tcW w:w="1228" w:type="pct"/>
            <w:shd w:val="clear" w:color="auto" w:fill="EAF1DD" w:themeFill="accent3" w:themeFillTint="33"/>
          </w:tcPr>
          <w:p w14:paraId="6DDFDC7A" w14:textId="2979AF4B" w:rsidR="00466941" w:rsidRPr="00A47B7A" w:rsidRDefault="00466941" w:rsidP="00466941">
            <w:pPr>
              <w:jc w:val="center"/>
              <w:cnfStyle w:val="100000000000" w:firstRow="1" w:lastRow="0" w:firstColumn="0" w:lastColumn="0" w:oddVBand="0" w:evenVBand="0" w:oddHBand="0" w:evenHBand="0" w:firstRowFirstColumn="0" w:firstRowLastColumn="0" w:lastRowFirstColumn="0" w:lastRowLastColumn="0"/>
            </w:pPr>
            <w:r w:rsidRPr="00A47B7A">
              <w:t>Kontakt</w:t>
            </w:r>
          </w:p>
        </w:tc>
        <w:tc>
          <w:tcPr>
            <w:tcW w:w="1054" w:type="pct"/>
            <w:shd w:val="clear" w:color="auto" w:fill="EAF1DD" w:themeFill="accent3" w:themeFillTint="33"/>
          </w:tcPr>
          <w:p w14:paraId="16ABCD54" w14:textId="7B19D7D3" w:rsidR="00466941" w:rsidRPr="00A47B7A" w:rsidRDefault="00466941" w:rsidP="00466941">
            <w:pPr>
              <w:jc w:val="center"/>
              <w:cnfStyle w:val="100000000000" w:firstRow="1" w:lastRow="0" w:firstColumn="0" w:lastColumn="0" w:oddVBand="0" w:evenVBand="0" w:oddHBand="0" w:evenHBand="0" w:firstRowFirstColumn="0" w:firstRowLastColumn="0" w:lastRowFirstColumn="0" w:lastRowLastColumn="0"/>
            </w:pPr>
            <w:r>
              <w:t>A</w:t>
            </w:r>
            <w:r w:rsidRPr="00A47B7A">
              <w:t>dresa</w:t>
            </w:r>
          </w:p>
        </w:tc>
      </w:tr>
      <w:tr w:rsidR="00466941" w:rsidRPr="00A47B7A" w14:paraId="78F3862F" w14:textId="57F0D546" w:rsidTr="00C355F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96" w:type="pct"/>
            <w:shd w:val="clear" w:color="auto" w:fill="FFFFFF" w:themeFill="background1"/>
            <w:vAlign w:val="center"/>
          </w:tcPr>
          <w:p w14:paraId="46ABBDE1" w14:textId="77777777" w:rsidR="00466941" w:rsidRPr="00A47B7A" w:rsidRDefault="00466941" w:rsidP="005914EA">
            <w:pPr>
              <w:spacing w:before="0" w:after="0"/>
              <w:jc w:val="left"/>
              <w:rPr>
                <w:sz w:val="20"/>
                <w:szCs w:val="20"/>
              </w:rPr>
            </w:pPr>
            <w:r w:rsidRPr="00A47B7A">
              <w:rPr>
                <w:sz w:val="20"/>
                <w:szCs w:val="20"/>
              </w:rPr>
              <w:t>1.</w:t>
            </w:r>
          </w:p>
        </w:tc>
        <w:tc>
          <w:tcPr>
            <w:tcW w:w="1353" w:type="pct"/>
            <w:shd w:val="clear" w:color="auto" w:fill="FFFFFF" w:themeFill="background1"/>
            <w:vAlign w:val="center"/>
          </w:tcPr>
          <w:p w14:paraId="45A04298" w14:textId="1677DDEB" w:rsidR="00466941" w:rsidRPr="00F20941" w:rsidRDefault="00F20941" w:rsidP="00F20941">
            <w:pPr>
              <w:cnfStyle w:val="000000100000" w:firstRow="0" w:lastRow="0" w:firstColumn="0" w:lastColumn="0" w:oddVBand="0" w:evenVBand="0" w:oddHBand="1" w:evenHBand="0" w:firstRowFirstColumn="0" w:firstRowLastColumn="0" w:lastRowFirstColumn="0" w:lastRowLastColumn="0"/>
            </w:pPr>
            <w:r>
              <w:t xml:space="preserve">TD </w:t>
            </w:r>
            <w:r w:rsidRPr="00F20941">
              <w:t>„6 Maj“</w:t>
            </w:r>
            <w:r w:rsidRPr="00F20941">
              <w:rPr>
                <w:color w:val="auto"/>
              </w:rPr>
              <w:t xml:space="preserve"> d.o.o.  </w:t>
            </w:r>
            <w:r w:rsidRPr="00F20941">
              <w:t>Umag</w:t>
            </w:r>
          </w:p>
        </w:tc>
        <w:tc>
          <w:tcPr>
            <w:tcW w:w="968" w:type="pct"/>
            <w:shd w:val="clear" w:color="auto" w:fill="FFFFFF" w:themeFill="background1"/>
            <w:vAlign w:val="center"/>
          </w:tcPr>
          <w:p w14:paraId="3027A39A" w14:textId="1D93FDA3" w:rsidR="00466941" w:rsidRPr="00F20941" w:rsidRDefault="00F20941" w:rsidP="0046694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20941">
              <w:rPr>
                <w:bCs/>
              </w:rPr>
              <w:t xml:space="preserve">Krešimir </w:t>
            </w:r>
            <w:proofErr w:type="spellStart"/>
            <w:r w:rsidRPr="00F20941">
              <w:rPr>
                <w:bCs/>
              </w:rPr>
              <w:t>Vedo</w:t>
            </w:r>
            <w:proofErr w:type="spellEnd"/>
          </w:p>
        </w:tc>
        <w:tc>
          <w:tcPr>
            <w:tcW w:w="1228" w:type="pct"/>
            <w:shd w:val="clear" w:color="auto" w:fill="FFFFFF" w:themeFill="background1"/>
            <w:vAlign w:val="center"/>
          </w:tcPr>
          <w:p w14:paraId="7FEF4B65" w14:textId="77777777" w:rsidR="00466941" w:rsidRPr="00F20941" w:rsidRDefault="00F20941" w:rsidP="00466941">
            <w:pPr>
              <w:spacing w:before="0" w:after="0"/>
              <w:jc w:val="center"/>
              <w:cnfStyle w:val="000000100000" w:firstRow="0" w:lastRow="0" w:firstColumn="0" w:lastColumn="0" w:oddVBand="0" w:evenVBand="0" w:oddHBand="1" w:evenHBand="0" w:firstRowFirstColumn="0" w:firstRowLastColumn="0" w:lastRowFirstColumn="0" w:lastRowLastColumn="0"/>
              <w:rPr>
                <w:bCs/>
              </w:rPr>
            </w:pPr>
            <w:r w:rsidRPr="00F20941">
              <w:rPr>
                <w:bCs/>
              </w:rPr>
              <w:t>052 741 585</w:t>
            </w:r>
          </w:p>
          <w:p w14:paraId="1A2C50BD" w14:textId="77777777" w:rsidR="00F20941" w:rsidRPr="00F20941" w:rsidRDefault="00F20941" w:rsidP="00F2094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20941">
              <w:rPr>
                <w:bCs/>
                <w:sz w:val="20"/>
                <w:szCs w:val="20"/>
              </w:rPr>
              <w:t>0912546915</w:t>
            </w:r>
          </w:p>
          <w:p w14:paraId="7BBC1160" w14:textId="59A1B848" w:rsidR="00F20941" w:rsidRPr="00F20941" w:rsidRDefault="00F20941" w:rsidP="00F2094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54" w:type="pct"/>
            <w:shd w:val="clear" w:color="auto" w:fill="FFFFFF" w:themeFill="background1"/>
            <w:vAlign w:val="center"/>
          </w:tcPr>
          <w:p w14:paraId="4D32BC64" w14:textId="3C331A7D" w:rsidR="00466941" w:rsidRPr="00F20941" w:rsidRDefault="00F20941" w:rsidP="0046694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F20941">
              <w:rPr>
                <w:bCs/>
              </w:rPr>
              <w:t>Tribje</w:t>
            </w:r>
            <w:proofErr w:type="spellEnd"/>
            <w:r w:rsidRPr="00F20941">
              <w:rPr>
                <w:bCs/>
              </w:rPr>
              <w:t xml:space="preserve"> 2, 52 470 Umag</w:t>
            </w:r>
          </w:p>
        </w:tc>
      </w:tr>
      <w:tr w:rsidR="00466941" w:rsidRPr="00A47B7A" w14:paraId="6B71AF71" w14:textId="2E7219A0" w:rsidTr="00C355F4">
        <w:trPr>
          <w:trHeight w:val="624"/>
        </w:trPr>
        <w:tc>
          <w:tcPr>
            <w:cnfStyle w:val="001000000000" w:firstRow="0" w:lastRow="0" w:firstColumn="1" w:lastColumn="0" w:oddVBand="0" w:evenVBand="0" w:oddHBand="0" w:evenHBand="0" w:firstRowFirstColumn="0" w:firstRowLastColumn="0" w:lastRowFirstColumn="0" w:lastRowLastColumn="0"/>
            <w:tcW w:w="396" w:type="pct"/>
            <w:shd w:val="clear" w:color="auto" w:fill="FFFFFF" w:themeFill="background1"/>
            <w:vAlign w:val="center"/>
          </w:tcPr>
          <w:p w14:paraId="316FB216" w14:textId="301BA961" w:rsidR="00466941" w:rsidRPr="00A47B7A" w:rsidRDefault="00466941" w:rsidP="005914EA">
            <w:pPr>
              <w:spacing w:before="0" w:after="0"/>
              <w:jc w:val="left"/>
              <w:rPr>
                <w:sz w:val="20"/>
                <w:szCs w:val="20"/>
              </w:rPr>
            </w:pPr>
            <w:r w:rsidRPr="00A47B7A">
              <w:rPr>
                <w:sz w:val="20"/>
                <w:szCs w:val="20"/>
              </w:rPr>
              <w:t>2.</w:t>
            </w:r>
          </w:p>
        </w:tc>
        <w:tc>
          <w:tcPr>
            <w:tcW w:w="1353" w:type="pct"/>
            <w:shd w:val="clear" w:color="auto" w:fill="FFFFFF" w:themeFill="background1"/>
            <w:vAlign w:val="center"/>
          </w:tcPr>
          <w:p w14:paraId="226DB11D" w14:textId="77777777" w:rsidR="00F20941" w:rsidRPr="00F20941" w:rsidRDefault="00F20941" w:rsidP="00F20941">
            <w:pPr>
              <w:spacing w:before="0" w:after="0"/>
              <w:jc w:val="left"/>
              <w:cnfStyle w:val="000000000000" w:firstRow="0" w:lastRow="0" w:firstColumn="0" w:lastColumn="0" w:oddVBand="0" w:evenVBand="0" w:oddHBand="0" w:evenHBand="0" w:firstRowFirstColumn="0" w:firstRowLastColumn="0" w:lastRowFirstColumn="0" w:lastRowLastColumn="0"/>
              <w:rPr>
                <w:rFonts w:eastAsia="Calibri"/>
                <w:szCs w:val="22"/>
              </w:rPr>
            </w:pPr>
            <w:proofErr w:type="spellStart"/>
            <w:r w:rsidRPr="00F20941">
              <w:rPr>
                <w:rFonts w:eastAsia="Calibri"/>
                <w:szCs w:val="22"/>
              </w:rPr>
              <w:t>Civitas</w:t>
            </w:r>
            <w:proofErr w:type="spellEnd"/>
            <w:r w:rsidRPr="00F20941">
              <w:rPr>
                <w:rFonts w:eastAsia="Calibri"/>
                <w:szCs w:val="22"/>
              </w:rPr>
              <w:t xml:space="preserve"> </w:t>
            </w:r>
            <w:proofErr w:type="spellStart"/>
            <w:r w:rsidRPr="00F20941">
              <w:rPr>
                <w:rFonts w:eastAsia="Calibri"/>
                <w:szCs w:val="22"/>
              </w:rPr>
              <w:t>Bullearum</w:t>
            </w:r>
            <w:proofErr w:type="spellEnd"/>
          </w:p>
          <w:p w14:paraId="250FB6F5" w14:textId="0E6DCDCB" w:rsidR="00466941" w:rsidRPr="00F20941" w:rsidRDefault="00466941" w:rsidP="005914EA">
            <w:pPr>
              <w:spacing w:before="0" w:after="0"/>
              <w:jc w:val="left"/>
              <w:cnfStyle w:val="000000000000" w:firstRow="0" w:lastRow="0" w:firstColumn="0" w:lastColumn="0" w:oddVBand="0" w:evenVBand="0" w:oddHBand="0" w:evenHBand="0" w:firstRowFirstColumn="0" w:firstRowLastColumn="0" w:lastRowFirstColumn="0" w:lastRowLastColumn="0"/>
              <w:rPr>
                <w:rFonts w:eastAsia="Calibri"/>
                <w:szCs w:val="22"/>
              </w:rPr>
            </w:pPr>
          </w:p>
        </w:tc>
        <w:tc>
          <w:tcPr>
            <w:tcW w:w="968" w:type="pct"/>
            <w:shd w:val="clear" w:color="auto" w:fill="FFFFFF" w:themeFill="background1"/>
            <w:vAlign w:val="center"/>
          </w:tcPr>
          <w:p w14:paraId="2254326D" w14:textId="77777777" w:rsidR="00F20941" w:rsidRPr="00F20941" w:rsidRDefault="00F20941" w:rsidP="00F20941">
            <w:pPr>
              <w:spacing w:before="120" w:after="120"/>
              <w:cnfStyle w:val="000000000000" w:firstRow="0" w:lastRow="0" w:firstColumn="0" w:lastColumn="0" w:oddVBand="0" w:evenVBand="0" w:oddHBand="0" w:evenHBand="0" w:firstRowFirstColumn="0" w:firstRowLastColumn="0" w:lastRowFirstColumn="0" w:lastRowLastColumn="0"/>
              <w:rPr>
                <w:bCs/>
                <w:szCs w:val="22"/>
              </w:rPr>
            </w:pPr>
            <w:r w:rsidRPr="00F20941">
              <w:rPr>
                <w:bCs/>
                <w:szCs w:val="22"/>
              </w:rPr>
              <w:t xml:space="preserve">Marko </w:t>
            </w:r>
            <w:proofErr w:type="spellStart"/>
            <w:r w:rsidRPr="00F20941">
              <w:rPr>
                <w:bCs/>
                <w:szCs w:val="22"/>
              </w:rPr>
              <w:t>Milevoj</w:t>
            </w:r>
            <w:proofErr w:type="spellEnd"/>
          </w:p>
          <w:p w14:paraId="66EA9AFC" w14:textId="2C9C9787" w:rsidR="00466941" w:rsidRPr="00F20941" w:rsidRDefault="00466941" w:rsidP="00466941">
            <w:pPr>
              <w:spacing w:before="0" w:after="0"/>
              <w:jc w:val="center"/>
              <w:cnfStyle w:val="000000000000" w:firstRow="0" w:lastRow="0" w:firstColumn="0" w:lastColumn="0" w:oddVBand="0" w:evenVBand="0" w:oddHBand="0" w:evenHBand="0" w:firstRowFirstColumn="0" w:firstRowLastColumn="0" w:lastRowFirstColumn="0" w:lastRowLastColumn="0"/>
              <w:rPr>
                <w:szCs w:val="22"/>
              </w:rPr>
            </w:pPr>
          </w:p>
        </w:tc>
        <w:tc>
          <w:tcPr>
            <w:tcW w:w="1228" w:type="pct"/>
            <w:shd w:val="clear" w:color="auto" w:fill="FFFFFF" w:themeFill="background1"/>
            <w:vAlign w:val="center"/>
          </w:tcPr>
          <w:p w14:paraId="5F87017E" w14:textId="77777777" w:rsidR="00F20941" w:rsidRPr="00F20941" w:rsidRDefault="00F20941" w:rsidP="00F20941">
            <w:pPr>
              <w:spacing w:before="120" w:after="120"/>
              <w:jc w:val="center"/>
              <w:cnfStyle w:val="000000000000" w:firstRow="0" w:lastRow="0" w:firstColumn="0" w:lastColumn="0" w:oddVBand="0" w:evenVBand="0" w:oddHBand="0" w:evenHBand="0" w:firstRowFirstColumn="0" w:firstRowLastColumn="0" w:lastRowFirstColumn="0" w:lastRowLastColumn="0"/>
              <w:rPr>
                <w:bCs/>
                <w:szCs w:val="22"/>
              </w:rPr>
            </w:pPr>
            <w:r w:rsidRPr="00F20941">
              <w:rPr>
                <w:bCs/>
                <w:szCs w:val="22"/>
              </w:rPr>
              <w:t>052 772 228</w:t>
            </w:r>
          </w:p>
          <w:p w14:paraId="5951164A" w14:textId="6614A264" w:rsidR="00F20941" w:rsidRPr="00F20941" w:rsidRDefault="00462E05" w:rsidP="00F20941">
            <w:pPr>
              <w:spacing w:before="120" w:after="120"/>
              <w:cnfStyle w:val="000000000000" w:firstRow="0" w:lastRow="0" w:firstColumn="0" w:lastColumn="0" w:oddVBand="0" w:evenVBand="0" w:oddHBand="0" w:evenHBand="0" w:firstRowFirstColumn="0" w:firstRowLastColumn="0" w:lastRowFirstColumn="0" w:lastRowLastColumn="0"/>
              <w:rPr>
                <w:color w:val="auto"/>
                <w:szCs w:val="22"/>
              </w:rPr>
            </w:pPr>
            <w:hyperlink r:id="rId67" w:history="1">
              <w:r w:rsidR="00F20941" w:rsidRPr="00F20941">
                <w:rPr>
                  <w:rStyle w:val="Hyperlink"/>
                  <w:rFonts w:eastAsiaTheme="majorEastAsia"/>
                  <w:bCs/>
                  <w:szCs w:val="22"/>
                  <w:u w:val="none"/>
                </w:rPr>
                <w:t>info@civitasbullearum.hr</w:t>
              </w:r>
            </w:hyperlink>
          </w:p>
          <w:p w14:paraId="5148A869" w14:textId="2651D672" w:rsidR="00466941" w:rsidRPr="00F20941" w:rsidRDefault="00466941" w:rsidP="00466941">
            <w:pPr>
              <w:spacing w:before="0" w:after="0"/>
              <w:jc w:val="center"/>
              <w:cnfStyle w:val="000000000000" w:firstRow="0" w:lastRow="0" w:firstColumn="0" w:lastColumn="0" w:oddVBand="0" w:evenVBand="0" w:oddHBand="0" w:evenHBand="0" w:firstRowFirstColumn="0" w:firstRowLastColumn="0" w:lastRowFirstColumn="0" w:lastRowLastColumn="0"/>
              <w:rPr>
                <w:szCs w:val="22"/>
              </w:rPr>
            </w:pPr>
          </w:p>
        </w:tc>
        <w:tc>
          <w:tcPr>
            <w:tcW w:w="1054" w:type="pct"/>
            <w:shd w:val="clear" w:color="auto" w:fill="FFFFFF" w:themeFill="background1"/>
            <w:vAlign w:val="center"/>
          </w:tcPr>
          <w:p w14:paraId="4384CB4F" w14:textId="77777777" w:rsidR="00F20941" w:rsidRPr="00F20941" w:rsidRDefault="00F20941" w:rsidP="00F20941">
            <w:pPr>
              <w:spacing w:before="0" w:after="0"/>
              <w:jc w:val="center"/>
              <w:cnfStyle w:val="000000000000" w:firstRow="0" w:lastRow="0" w:firstColumn="0" w:lastColumn="0" w:oddVBand="0" w:evenVBand="0" w:oddHBand="0" w:evenHBand="0" w:firstRowFirstColumn="0" w:firstRowLastColumn="0" w:lastRowFirstColumn="0" w:lastRowLastColumn="0"/>
              <w:rPr>
                <w:bCs/>
                <w:szCs w:val="22"/>
              </w:rPr>
            </w:pPr>
            <w:r w:rsidRPr="00F20941">
              <w:rPr>
                <w:bCs/>
                <w:szCs w:val="22"/>
              </w:rPr>
              <w:t>Trg J.B. Tita 10, 52460 Buje</w:t>
            </w:r>
          </w:p>
          <w:p w14:paraId="6A4DEC09" w14:textId="3FAB3660" w:rsidR="00466941" w:rsidRPr="00F20941" w:rsidRDefault="00466941" w:rsidP="00466941">
            <w:pPr>
              <w:spacing w:before="0" w:after="0"/>
              <w:jc w:val="center"/>
              <w:cnfStyle w:val="000000000000" w:firstRow="0" w:lastRow="0" w:firstColumn="0" w:lastColumn="0" w:oddVBand="0" w:evenVBand="0" w:oddHBand="0" w:evenHBand="0" w:firstRowFirstColumn="0" w:firstRowLastColumn="0" w:lastRowFirstColumn="0" w:lastRowLastColumn="0"/>
              <w:rPr>
                <w:szCs w:val="22"/>
              </w:rPr>
            </w:pPr>
          </w:p>
        </w:tc>
      </w:tr>
      <w:tr w:rsidR="00466941" w:rsidRPr="00A47B7A" w14:paraId="0B377CB5" w14:textId="4A64F81A" w:rsidTr="00C355F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96" w:type="pct"/>
            <w:shd w:val="clear" w:color="auto" w:fill="FFFFFF" w:themeFill="background1"/>
            <w:vAlign w:val="center"/>
          </w:tcPr>
          <w:p w14:paraId="03646017" w14:textId="77777777" w:rsidR="00466941" w:rsidRPr="00A47B7A" w:rsidRDefault="00466941" w:rsidP="005914EA">
            <w:pPr>
              <w:spacing w:before="0" w:after="0"/>
              <w:jc w:val="left"/>
              <w:rPr>
                <w:sz w:val="20"/>
                <w:szCs w:val="20"/>
              </w:rPr>
            </w:pPr>
            <w:r w:rsidRPr="00A47B7A">
              <w:rPr>
                <w:sz w:val="20"/>
                <w:szCs w:val="20"/>
              </w:rPr>
              <w:t>3.</w:t>
            </w:r>
          </w:p>
        </w:tc>
        <w:tc>
          <w:tcPr>
            <w:tcW w:w="1353" w:type="pct"/>
            <w:shd w:val="clear" w:color="auto" w:fill="FFFFFF" w:themeFill="background1"/>
            <w:vAlign w:val="center"/>
          </w:tcPr>
          <w:p w14:paraId="599E06CE" w14:textId="77777777" w:rsidR="00F20941" w:rsidRPr="00F20941" w:rsidRDefault="00F20941" w:rsidP="00F20941">
            <w:pPr>
              <w:jc w:val="center"/>
              <w:cnfStyle w:val="000000100000" w:firstRow="0" w:lastRow="0" w:firstColumn="0" w:lastColumn="0" w:oddVBand="0" w:evenVBand="0" w:oddHBand="1" w:evenHBand="0" w:firstRowFirstColumn="0" w:firstRowLastColumn="0" w:lastRowFirstColumn="0" w:lastRowLastColumn="0"/>
              <w:rPr>
                <w:szCs w:val="22"/>
              </w:rPr>
            </w:pPr>
            <w:r w:rsidRPr="00F20941">
              <w:rPr>
                <w:szCs w:val="22"/>
              </w:rPr>
              <w:t xml:space="preserve">TD „Istarski vodovod“ </w:t>
            </w:r>
            <w:r w:rsidRPr="00F20941">
              <w:rPr>
                <w:color w:val="auto"/>
                <w:szCs w:val="22"/>
              </w:rPr>
              <w:t xml:space="preserve">d.o.o.; </w:t>
            </w:r>
            <w:r w:rsidRPr="00F20941">
              <w:rPr>
                <w:szCs w:val="22"/>
              </w:rPr>
              <w:t>Buzet, PJ Buje</w:t>
            </w:r>
          </w:p>
          <w:p w14:paraId="3CC70455" w14:textId="78FA4B4F" w:rsidR="00466941" w:rsidRPr="00F20941" w:rsidRDefault="00466941" w:rsidP="00FA25DC">
            <w:pPr>
              <w:spacing w:before="0" w:after="0"/>
              <w:jc w:val="left"/>
              <w:cnfStyle w:val="000000100000" w:firstRow="0" w:lastRow="0" w:firstColumn="0" w:lastColumn="0" w:oddVBand="0" w:evenVBand="0" w:oddHBand="1" w:evenHBand="0" w:firstRowFirstColumn="0" w:firstRowLastColumn="0" w:lastRowFirstColumn="0" w:lastRowLastColumn="0"/>
              <w:rPr>
                <w:rFonts w:eastAsia="Calibri"/>
                <w:szCs w:val="22"/>
              </w:rPr>
            </w:pPr>
          </w:p>
        </w:tc>
        <w:tc>
          <w:tcPr>
            <w:tcW w:w="968" w:type="pct"/>
            <w:shd w:val="clear" w:color="auto" w:fill="FFFFFF" w:themeFill="background1"/>
            <w:vAlign w:val="center"/>
          </w:tcPr>
          <w:p w14:paraId="39FE10A3" w14:textId="305BAFBB" w:rsidR="00466941" w:rsidRPr="00F20941" w:rsidRDefault="00F20941" w:rsidP="00466941">
            <w:pPr>
              <w:spacing w:before="0" w:after="0"/>
              <w:jc w:val="center"/>
              <w:cnfStyle w:val="000000100000" w:firstRow="0" w:lastRow="0" w:firstColumn="0" w:lastColumn="0" w:oddVBand="0" w:evenVBand="0" w:oddHBand="1" w:evenHBand="0" w:firstRowFirstColumn="0" w:firstRowLastColumn="0" w:lastRowFirstColumn="0" w:lastRowLastColumn="0"/>
              <w:rPr>
                <w:szCs w:val="22"/>
              </w:rPr>
            </w:pPr>
            <w:r w:rsidRPr="00F20941">
              <w:rPr>
                <w:szCs w:val="22"/>
              </w:rPr>
              <w:t>Goran Travaš</w:t>
            </w:r>
          </w:p>
        </w:tc>
        <w:tc>
          <w:tcPr>
            <w:tcW w:w="1228" w:type="pct"/>
            <w:shd w:val="clear" w:color="auto" w:fill="FFFFFF" w:themeFill="background1"/>
            <w:vAlign w:val="center"/>
          </w:tcPr>
          <w:p w14:paraId="5BD0AD5F" w14:textId="1B4F26F7" w:rsidR="00F20941" w:rsidRPr="00F20941" w:rsidRDefault="00F20941" w:rsidP="00F20941">
            <w:pPr>
              <w:spacing w:before="120" w:after="120"/>
              <w:jc w:val="center"/>
              <w:cnfStyle w:val="000000100000" w:firstRow="0" w:lastRow="0" w:firstColumn="0" w:lastColumn="0" w:oddVBand="0" w:evenVBand="0" w:oddHBand="1" w:evenHBand="0" w:firstRowFirstColumn="0" w:firstRowLastColumn="0" w:lastRowFirstColumn="0" w:lastRowLastColumn="0"/>
              <w:rPr>
                <w:szCs w:val="22"/>
              </w:rPr>
            </w:pPr>
            <w:r w:rsidRPr="00F20941">
              <w:rPr>
                <w:szCs w:val="22"/>
              </w:rPr>
              <w:t>052 602 400</w:t>
            </w:r>
          </w:p>
          <w:p w14:paraId="6F97F21F" w14:textId="54BADECF" w:rsidR="00F20941" w:rsidRPr="00F20941" w:rsidRDefault="00F20941" w:rsidP="00F20941">
            <w:pPr>
              <w:spacing w:before="120" w:after="120"/>
              <w:jc w:val="center"/>
              <w:cnfStyle w:val="000000100000" w:firstRow="0" w:lastRow="0" w:firstColumn="0" w:lastColumn="0" w:oddVBand="0" w:evenVBand="0" w:oddHBand="1" w:evenHBand="0" w:firstRowFirstColumn="0" w:firstRowLastColumn="0" w:lastRowFirstColumn="0" w:lastRowLastColumn="0"/>
              <w:rPr>
                <w:szCs w:val="22"/>
              </w:rPr>
            </w:pPr>
            <w:r w:rsidRPr="00F20941">
              <w:rPr>
                <w:szCs w:val="22"/>
              </w:rPr>
              <w:t>052 772 339</w:t>
            </w:r>
          </w:p>
          <w:p w14:paraId="33307C95" w14:textId="20028258" w:rsidR="00F20941" w:rsidRPr="00F20941" w:rsidRDefault="00F20941" w:rsidP="00F20941">
            <w:pPr>
              <w:spacing w:before="120" w:after="120"/>
              <w:jc w:val="center"/>
              <w:cnfStyle w:val="000000100000" w:firstRow="0" w:lastRow="0" w:firstColumn="0" w:lastColumn="0" w:oddVBand="0" w:evenVBand="0" w:oddHBand="1" w:evenHBand="0" w:firstRowFirstColumn="0" w:firstRowLastColumn="0" w:lastRowFirstColumn="0" w:lastRowLastColumn="0"/>
              <w:rPr>
                <w:szCs w:val="22"/>
              </w:rPr>
            </w:pPr>
            <w:r w:rsidRPr="00F20941">
              <w:rPr>
                <w:szCs w:val="22"/>
              </w:rPr>
              <w:t>pjbuje@ivb.hr</w:t>
            </w:r>
          </w:p>
          <w:p w14:paraId="62D11C4C" w14:textId="38B78B11" w:rsidR="00466941" w:rsidRPr="00F20941" w:rsidRDefault="00466941" w:rsidP="00F20941">
            <w:pPr>
              <w:spacing w:before="0" w:after="0"/>
              <w:jc w:val="center"/>
              <w:cnfStyle w:val="000000100000" w:firstRow="0" w:lastRow="0" w:firstColumn="0" w:lastColumn="0" w:oddVBand="0" w:evenVBand="0" w:oddHBand="1" w:evenHBand="0" w:firstRowFirstColumn="0" w:firstRowLastColumn="0" w:lastRowFirstColumn="0" w:lastRowLastColumn="0"/>
              <w:rPr>
                <w:szCs w:val="22"/>
              </w:rPr>
            </w:pPr>
          </w:p>
        </w:tc>
        <w:tc>
          <w:tcPr>
            <w:tcW w:w="1054" w:type="pct"/>
            <w:shd w:val="clear" w:color="auto" w:fill="FFFFFF" w:themeFill="background1"/>
            <w:vAlign w:val="center"/>
          </w:tcPr>
          <w:p w14:paraId="790D0A30" w14:textId="77777777" w:rsidR="00F20941" w:rsidRPr="00F20941" w:rsidRDefault="00F20941" w:rsidP="00F20941">
            <w:pPr>
              <w:spacing w:before="120" w:after="120"/>
              <w:cnfStyle w:val="000000100000" w:firstRow="0" w:lastRow="0" w:firstColumn="0" w:lastColumn="0" w:oddVBand="0" w:evenVBand="0" w:oddHBand="1" w:evenHBand="0" w:firstRowFirstColumn="0" w:firstRowLastColumn="0" w:lastRowFirstColumn="0" w:lastRowLastColumn="0"/>
              <w:rPr>
                <w:szCs w:val="22"/>
              </w:rPr>
            </w:pPr>
            <w:r w:rsidRPr="00F20941">
              <w:rPr>
                <w:szCs w:val="22"/>
              </w:rPr>
              <w:t xml:space="preserve">Vodovodna </w:t>
            </w:r>
            <w:proofErr w:type="spellStart"/>
            <w:r w:rsidRPr="00F20941">
              <w:rPr>
                <w:szCs w:val="22"/>
              </w:rPr>
              <w:t>bb</w:t>
            </w:r>
            <w:proofErr w:type="spellEnd"/>
            <w:r w:rsidRPr="00F20941">
              <w:rPr>
                <w:szCs w:val="22"/>
              </w:rPr>
              <w:t xml:space="preserve">, 52460 Buje </w:t>
            </w:r>
          </w:p>
          <w:p w14:paraId="1E8EC754" w14:textId="257C9D9E" w:rsidR="00466941" w:rsidRPr="00F20941" w:rsidRDefault="00466941" w:rsidP="00466941">
            <w:pPr>
              <w:spacing w:before="0" w:after="0"/>
              <w:jc w:val="center"/>
              <w:cnfStyle w:val="000000100000" w:firstRow="0" w:lastRow="0" w:firstColumn="0" w:lastColumn="0" w:oddVBand="0" w:evenVBand="0" w:oddHBand="1" w:evenHBand="0" w:firstRowFirstColumn="0" w:firstRowLastColumn="0" w:lastRowFirstColumn="0" w:lastRowLastColumn="0"/>
              <w:rPr>
                <w:szCs w:val="22"/>
              </w:rPr>
            </w:pPr>
          </w:p>
        </w:tc>
      </w:tr>
      <w:tr w:rsidR="00466941" w:rsidRPr="00A47B7A" w14:paraId="28AAA6DB" w14:textId="668198BC" w:rsidTr="00C355F4">
        <w:trPr>
          <w:trHeight w:val="624"/>
        </w:trPr>
        <w:tc>
          <w:tcPr>
            <w:cnfStyle w:val="001000000000" w:firstRow="0" w:lastRow="0" w:firstColumn="1" w:lastColumn="0" w:oddVBand="0" w:evenVBand="0" w:oddHBand="0" w:evenHBand="0" w:firstRowFirstColumn="0" w:firstRowLastColumn="0" w:lastRowFirstColumn="0" w:lastRowLastColumn="0"/>
            <w:tcW w:w="396" w:type="pct"/>
            <w:shd w:val="clear" w:color="auto" w:fill="FFFFFF" w:themeFill="background1"/>
            <w:vAlign w:val="center"/>
          </w:tcPr>
          <w:p w14:paraId="0CA4B9FF" w14:textId="4307D4B7" w:rsidR="00466941" w:rsidRPr="00A47B7A" w:rsidRDefault="00466941" w:rsidP="005914EA">
            <w:pPr>
              <w:spacing w:before="0" w:after="0"/>
              <w:jc w:val="left"/>
              <w:rPr>
                <w:sz w:val="20"/>
                <w:szCs w:val="20"/>
              </w:rPr>
            </w:pPr>
            <w:r w:rsidRPr="00A47B7A">
              <w:rPr>
                <w:sz w:val="20"/>
                <w:szCs w:val="20"/>
              </w:rPr>
              <w:t>4.</w:t>
            </w:r>
          </w:p>
        </w:tc>
        <w:tc>
          <w:tcPr>
            <w:tcW w:w="1353" w:type="pct"/>
            <w:shd w:val="clear" w:color="auto" w:fill="FFFFFF" w:themeFill="background1"/>
            <w:vAlign w:val="center"/>
          </w:tcPr>
          <w:p w14:paraId="26801C0B" w14:textId="5B8D1A53" w:rsidR="00466941" w:rsidRPr="00F20941" w:rsidRDefault="00F20941" w:rsidP="00FA25DC">
            <w:pPr>
              <w:cnfStyle w:val="000000000000" w:firstRow="0" w:lastRow="0" w:firstColumn="0" w:lastColumn="0" w:oddVBand="0" w:evenVBand="0" w:oddHBand="0" w:evenHBand="0" w:firstRowFirstColumn="0" w:firstRowLastColumn="0" w:lastRowFirstColumn="0" w:lastRowLastColumn="0"/>
              <w:rPr>
                <w:szCs w:val="22"/>
              </w:rPr>
            </w:pPr>
            <w:r w:rsidRPr="00F20941">
              <w:rPr>
                <w:szCs w:val="22"/>
              </w:rPr>
              <w:t>Veterinarska ambulanta Buje</w:t>
            </w:r>
          </w:p>
        </w:tc>
        <w:tc>
          <w:tcPr>
            <w:tcW w:w="968" w:type="pct"/>
            <w:shd w:val="clear" w:color="auto" w:fill="FFFFFF" w:themeFill="background1"/>
            <w:vAlign w:val="center"/>
          </w:tcPr>
          <w:p w14:paraId="1BC09283" w14:textId="211EA5AB" w:rsidR="00466941" w:rsidRPr="00F20941" w:rsidRDefault="00F20941" w:rsidP="00466941">
            <w:pPr>
              <w:spacing w:before="0" w:after="0"/>
              <w:jc w:val="center"/>
              <w:cnfStyle w:val="000000000000" w:firstRow="0" w:lastRow="0" w:firstColumn="0" w:lastColumn="0" w:oddVBand="0" w:evenVBand="0" w:oddHBand="0" w:evenHBand="0" w:firstRowFirstColumn="0" w:firstRowLastColumn="0" w:lastRowFirstColumn="0" w:lastRowLastColumn="0"/>
              <w:rPr>
                <w:szCs w:val="22"/>
              </w:rPr>
            </w:pPr>
            <w:r w:rsidRPr="00F20941">
              <w:rPr>
                <w:rStyle w:val="Internetskapoveznica"/>
                <w:rFonts w:eastAsiaTheme="majorEastAsia"/>
                <w:color w:val="auto"/>
                <w:szCs w:val="22"/>
                <w:u w:val="none"/>
              </w:rPr>
              <w:t>Tomislav Mijatović</w:t>
            </w:r>
          </w:p>
        </w:tc>
        <w:tc>
          <w:tcPr>
            <w:tcW w:w="1228" w:type="pct"/>
            <w:shd w:val="clear" w:color="auto" w:fill="FFFFFF" w:themeFill="background1"/>
            <w:vAlign w:val="center"/>
          </w:tcPr>
          <w:p w14:paraId="0DEA4275" w14:textId="77777777" w:rsidR="00F20941" w:rsidRPr="00F20941" w:rsidRDefault="00F20941" w:rsidP="00F20941">
            <w:pPr>
              <w:spacing w:before="120" w:after="120"/>
              <w:jc w:val="center"/>
              <w:cnfStyle w:val="000000000000" w:firstRow="0" w:lastRow="0" w:firstColumn="0" w:lastColumn="0" w:oddVBand="0" w:evenVBand="0" w:oddHBand="0" w:evenHBand="0" w:firstRowFirstColumn="0" w:firstRowLastColumn="0" w:lastRowFirstColumn="0" w:lastRowLastColumn="0"/>
              <w:rPr>
                <w:szCs w:val="22"/>
              </w:rPr>
            </w:pPr>
            <w:r w:rsidRPr="00F20941">
              <w:rPr>
                <w:szCs w:val="22"/>
              </w:rPr>
              <w:t>052 772 110</w:t>
            </w:r>
          </w:p>
          <w:p w14:paraId="06196910" w14:textId="16AC5D80" w:rsidR="00466941" w:rsidRPr="00F20941" w:rsidRDefault="00F20941" w:rsidP="00F20941">
            <w:pPr>
              <w:spacing w:before="0" w:after="0"/>
              <w:jc w:val="center"/>
              <w:cnfStyle w:val="000000000000" w:firstRow="0" w:lastRow="0" w:firstColumn="0" w:lastColumn="0" w:oddVBand="0" w:evenVBand="0" w:oddHBand="0" w:evenHBand="0" w:firstRowFirstColumn="0" w:firstRowLastColumn="0" w:lastRowFirstColumn="0" w:lastRowLastColumn="0"/>
              <w:rPr>
                <w:color w:val="auto"/>
                <w:szCs w:val="22"/>
              </w:rPr>
            </w:pPr>
            <w:r w:rsidRPr="00F20941">
              <w:rPr>
                <w:color w:val="auto"/>
                <w:szCs w:val="22"/>
              </w:rPr>
              <w:t xml:space="preserve"> 091 1772110</w:t>
            </w:r>
          </w:p>
          <w:p w14:paraId="45C16E20" w14:textId="17E04961" w:rsidR="00F20941" w:rsidRPr="00F20941" w:rsidRDefault="00462E05" w:rsidP="00F20941">
            <w:pPr>
              <w:spacing w:before="0" w:after="0"/>
              <w:jc w:val="center"/>
              <w:cnfStyle w:val="000000000000" w:firstRow="0" w:lastRow="0" w:firstColumn="0" w:lastColumn="0" w:oddVBand="0" w:evenVBand="0" w:oddHBand="0" w:evenHBand="0" w:firstRowFirstColumn="0" w:firstRowLastColumn="0" w:lastRowFirstColumn="0" w:lastRowLastColumn="0"/>
              <w:rPr>
                <w:szCs w:val="22"/>
              </w:rPr>
            </w:pPr>
            <w:hyperlink r:id="rId68">
              <w:r w:rsidR="00F20941" w:rsidRPr="00F20941">
                <w:rPr>
                  <w:rStyle w:val="Hyperlink"/>
                  <w:szCs w:val="22"/>
                  <w:u w:val="none"/>
                </w:rPr>
                <w:t>ambulantabuje@vetstri.hr</w:t>
              </w:r>
            </w:hyperlink>
          </w:p>
        </w:tc>
        <w:tc>
          <w:tcPr>
            <w:tcW w:w="1054" w:type="pct"/>
            <w:shd w:val="clear" w:color="auto" w:fill="FFFFFF" w:themeFill="background1"/>
            <w:vAlign w:val="center"/>
          </w:tcPr>
          <w:p w14:paraId="14CD5F7B" w14:textId="105FA7C7" w:rsidR="00466941" w:rsidRPr="00F20941" w:rsidRDefault="00F20941" w:rsidP="00466941">
            <w:pPr>
              <w:spacing w:before="0" w:after="0"/>
              <w:jc w:val="center"/>
              <w:cnfStyle w:val="000000000000" w:firstRow="0" w:lastRow="0" w:firstColumn="0" w:lastColumn="0" w:oddVBand="0" w:evenVBand="0" w:oddHBand="0" w:evenHBand="0" w:firstRowFirstColumn="0" w:firstRowLastColumn="0" w:lastRowFirstColumn="0" w:lastRowLastColumn="0"/>
              <w:rPr>
                <w:szCs w:val="22"/>
              </w:rPr>
            </w:pPr>
            <w:proofErr w:type="spellStart"/>
            <w:r w:rsidRPr="00F20941">
              <w:rPr>
                <w:szCs w:val="22"/>
              </w:rPr>
              <w:t>Digitronska</w:t>
            </w:r>
            <w:proofErr w:type="spellEnd"/>
            <w:r w:rsidRPr="00F20941">
              <w:rPr>
                <w:szCs w:val="22"/>
              </w:rPr>
              <w:t xml:space="preserve"> 8, 52460 Buje</w:t>
            </w:r>
          </w:p>
        </w:tc>
      </w:tr>
      <w:tr w:rsidR="00466941" w:rsidRPr="00A47B7A" w14:paraId="489A189A" w14:textId="25D4BCD7" w:rsidTr="00C355F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96" w:type="pct"/>
            <w:shd w:val="clear" w:color="auto" w:fill="FFFFFF" w:themeFill="background1"/>
            <w:vAlign w:val="center"/>
          </w:tcPr>
          <w:p w14:paraId="459AE2DD" w14:textId="44FB8D18" w:rsidR="00466941" w:rsidRPr="00A47B7A" w:rsidRDefault="00466941" w:rsidP="005914EA">
            <w:pPr>
              <w:spacing w:before="0" w:after="0"/>
              <w:jc w:val="left"/>
              <w:rPr>
                <w:sz w:val="20"/>
                <w:szCs w:val="20"/>
              </w:rPr>
            </w:pPr>
            <w:r w:rsidRPr="00A47B7A">
              <w:rPr>
                <w:sz w:val="20"/>
                <w:szCs w:val="20"/>
              </w:rPr>
              <w:t>5.</w:t>
            </w:r>
          </w:p>
        </w:tc>
        <w:tc>
          <w:tcPr>
            <w:tcW w:w="1353" w:type="pct"/>
            <w:shd w:val="clear" w:color="auto" w:fill="FFFFFF" w:themeFill="background1"/>
            <w:vAlign w:val="center"/>
          </w:tcPr>
          <w:p w14:paraId="0B1CFA76" w14:textId="77777777" w:rsidR="004770A5" w:rsidRPr="004770A5" w:rsidRDefault="004770A5" w:rsidP="004770A5">
            <w:pPr>
              <w:cnfStyle w:val="000000100000" w:firstRow="0" w:lastRow="0" w:firstColumn="0" w:lastColumn="0" w:oddVBand="0" w:evenVBand="0" w:oddHBand="1" w:evenHBand="0" w:firstRowFirstColumn="0" w:firstRowLastColumn="0" w:lastRowFirstColumn="0" w:lastRowLastColumn="0"/>
            </w:pPr>
            <w:r w:rsidRPr="004770A5">
              <w:t>METIOR GRADNJA d.o.o.</w:t>
            </w:r>
          </w:p>
          <w:p w14:paraId="61FE0143" w14:textId="074D1DBE" w:rsidR="00466941" w:rsidRPr="004770A5" w:rsidRDefault="00466941" w:rsidP="00FA25DC">
            <w:pPr>
              <w:spacing w:before="0" w:after="0"/>
              <w:jc w:val="left"/>
              <w:cnfStyle w:val="000000100000" w:firstRow="0" w:lastRow="0" w:firstColumn="0" w:lastColumn="0" w:oddVBand="0" w:evenVBand="0" w:oddHBand="1" w:evenHBand="0" w:firstRowFirstColumn="0" w:firstRowLastColumn="0" w:lastRowFirstColumn="0" w:lastRowLastColumn="0"/>
              <w:rPr>
                <w:rFonts w:eastAsia="Calibri"/>
                <w:sz w:val="20"/>
                <w:szCs w:val="22"/>
              </w:rPr>
            </w:pPr>
          </w:p>
        </w:tc>
        <w:tc>
          <w:tcPr>
            <w:tcW w:w="968" w:type="pct"/>
            <w:shd w:val="clear" w:color="auto" w:fill="FFFFFF" w:themeFill="background1"/>
            <w:vAlign w:val="center"/>
          </w:tcPr>
          <w:p w14:paraId="68836465" w14:textId="2357773A" w:rsidR="00466941" w:rsidRPr="004770A5" w:rsidRDefault="004770A5" w:rsidP="0046694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4770A5">
              <w:rPr>
                <w:color w:val="auto"/>
              </w:rPr>
              <w:t>Mersudin</w:t>
            </w:r>
            <w:proofErr w:type="spellEnd"/>
            <w:r w:rsidRPr="004770A5">
              <w:rPr>
                <w:color w:val="auto"/>
              </w:rPr>
              <w:t xml:space="preserve"> </w:t>
            </w:r>
            <w:proofErr w:type="spellStart"/>
            <w:r w:rsidRPr="004770A5">
              <w:rPr>
                <w:color w:val="auto"/>
              </w:rPr>
              <w:t>Keranović</w:t>
            </w:r>
            <w:proofErr w:type="spellEnd"/>
          </w:p>
        </w:tc>
        <w:tc>
          <w:tcPr>
            <w:tcW w:w="1228" w:type="pct"/>
            <w:shd w:val="clear" w:color="auto" w:fill="FFFFFF" w:themeFill="background1"/>
            <w:vAlign w:val="center"/>
          </w:tcPr>
          <w:p w14:paraId="0D99A230" w14:textId="77777777" w:rsidR="004770A5" w:rsidRPr="004770A5" w:rsidRDefault="004770A5" w:rsidP="004770A5">
            <w:pPr>
              <w:spacing w:before="120" w:after="120"/>
              <w:jc w:val="center"/>
              <w:cnfStyle w:val="000000100000" w:firstRow="0" w:lastRow="0" w:firstColumn="0" w:lastColumn="0" w:oddVBand="0" w:evenVBand="0" w:oddHBand="1" w:evenHBand="0" w:firstRowFirstColumn="0" w:firstRowLastColumn="0" w:lastRowFirstColumn="0" w:lastRowLastColumn="0"/>
            </w:pPr>
            <w:r w:rsidRPr="004770A5">
              <w:t>092 227 4017</w:t>
            </w:r>
          </w:p>
          <w:p w14:paraId="59EFB492" w14:textId="7B4979E2" w:rsidR="004770A5" w:rsidRPr="004770A5" w:rsidRDefault="00462E05" w:rsidP="004770A5">
            <w:pPr>
              <w:spacing w:before="120" w:after="120"/>
              <w:jc w:val="center"/>
              <w:cnfStyle w:val="000000100000" w:firstRow="0" w:lastRow="0" w:firstColumn="0" w:lastColumn="0" w:oddVBand="0" w:evenVBand="0" w:oddHBand="1" w:evenHBand="0" w:firstRowFirstColumn="0" w:firstRowLastColumn="0" w:lastRowFirstColumn="0" w:lastRowLastColumn="0"/>
            </w:pPr>
            <w:hyperlink r:id="rId69">
              <w:r w:rsidR="004770A5" w:rsidRPr="004770A5">
                <w:rPr>
                  <w:rStyle w:val="Internetskapoveznica"/>
                  <w:rFonts w:eastAsiaTheme="majorEastAsia"/>
                  <w:u w:val="none"/>
                </w:rPr>
                <w:t>merso.k@net.hr</w:t>
              </w:r>
            </w:hyperlink>
          </w:p>
          <w:p w14:paraId="13AF569A" w14:textId="78FBDA1A" w:rsidR="00466941" w:rsidRPr="004770A5" w:rsidRDefault="00466941" w:rsidP="004770A5">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54" w:type="pct"/>
            <w:shd w:val="clear" w:color="auto" w:fill="FFFFFF" w:themeFill="background1"/>
            <w:vAlign w:val="center"/>
          </w:tcPr>
          <w:p w14:paraId="6D5D3EB2" w14:textId="1D18B919" w:rsidR="00466941" w:rsidRPr="004770A5" w:rsidRDefault="004770A5" w:rsidP="0046694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4770A5">
              <w:t>Ulica Belvedere 17a, Buje</w:t>
            </w:r>
          </w:p>
        </w:tc>
      </w:tr>
      <w:tr w:rsidR="00466941" w:rsidRPr="00A47B7A" w14:paraId="5EDD5332" w14:textId="2D3B3484" w:rsidTr="00C355F4">
        <w:trPr>
          <w:trHeight w:val="624"/>
        </w:trPr>
        <w:tc>
          <w:tcPr>
            <w:cnfStyle w:val="001000000000" w:firstRow="0" w:lastRow="0" w:firstColumn="1" w:lastColumn="0" w:oddVBand="0" w:evenVBand="0" w:oddHBand="0" w:evenHBand="0" w:firstRowFirstColumn="0" w:firstRowLastColumn="0" w:lastRowFirstColumn="0" w:lastRowLastColumn="0"/>
            <w:tcW w:w="396" w:type="pct"/>
            <w:shd w:val="clear" w:color="auto" w:fill="FFFFFF" w:themeFill="background1"/>
            <w:vAlign w:val="center"/>
          </w:tcPr>
          <w:p w14:paraId="2A66E98F" w14:textId="0160B574" w:rsidR="00466941" w:rsidRPr="00A47B7A" w:rsidRDefault="00466941" w:rsidP="005914EA">
            <w:pPr>
              <w:spacing w:before="0" w:after="0"/>
              <w:jc w:val="left"/>
              <w:rPr>
                <w:sz w:val="20"/>
                <w:szCs w:val="20"/>
              </w:rPr>
            </w:pPr>
            <w:r w:rsidRPr="00A47B7A">
              <w:rPr>
                <w:sz w:val="20"/>
                <w:szCs w:val="20"/>
              </w:rPr>
              <w:t>6.</w:t>
            </w:r>
          </w:p>
        </w:tc>
        <w:tc>
          <w:tcPr>
            <w:tcW w:w="1353" w:type="pct"/>
            <w:shd w:val="clear" w:color="auto" w:fill="FFFFFF" w:themeFill="background1"/>
            <w:vAlign w:val="center"/>
          </w:tcPr>
          <w:p w14:paraId="03A51FB1" w14:textId="77777777" w:rsidR="004770A5" w:rsidRPr="004770A5" w:rsidRDefault="004770A5" w:rsidP="004770A5">
            <w:pPr>
              <w:spacing w:before="120" w:after="120"/>
              <w:cnfStyle w:val="000000000000" w:firstRow="0" w:lastRow="0" w:firstColumn="0" w:lastColumn="0" w:oddVBand="0" w:evenVBand="0" w:oddHBand="0" w:evenHBand="0" w:firstRowFirstColumn="0" w:firstRowLastColumn="0" w:lastRowFirstColumn="0" w:lastRowLastColumn="0"/>
            </w:pPr>
            <w:r w:rsidRPr="004770A5">
              <w:t>GOTING d.o.o.</w:t>
            </w:r>
          </w:p>
          <w:p w14:paraId="491ADDE1" w14:textId="7D49DA7D" w:rsidR="00466941" w:rsidRPr="004770A5" w:rsidRDefault="00466941" w:rsidP="00FA25DC">
            <w:pPr>
              <w:spacing w:before="0" w:after="0"/>
              <w:jc w:val="left"/>
              <w:cnfStyle w:val="000000000000" w:firstRow="0" w:lastRow="0" w:firstColumn="0" w:lastColumn="0" w:oddVBand="0" w:evenVBand="0" w:oddHBand="0" w:evenHBand="0" w:firstRowFirstColumn="0" w:firstRowLastColumn="0" w:lastRowFirstColumn="0" w:lastRowLastColumn="0"/>
              <w:rPr>
                <w:rFonts w:eastAsia="Calibri"/>
                <w:sz w:val="20"/>
                <w:szCs w:val="22"/>
              </w:rPr>
            </w:pPr>
          </w:p>
        </w:tc>
        <w:tc>
          <w:tcPr>
            <w:tcW w:w="968" w:type="pct"/>
            <w:shd w:val="clear" w:color="auto" w:fill="FFFFFF" w:themeFill="background1"/>
            <w:vAlign w:val="center"/>
          </w:tcPr>
          <w:p w14:paraId="26BECCCB" w14:textId="1D583F1B" w:rsidR="00466941" w:rsidRPr="004770A5" w:rsidRDefault="004770A5" w:rsidP="0046694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770A5">
              <w:rPr>
                <w:color w:val="auto"/>
              </w:rPr>
              <w:t xml:space="preserve">Renato </w:t>
            </w:r>
            <w:proofErr w:type="spellStart"/>
            <w:r w:rsidRPr="004770A5">
              <w:rPr>
                <w:color w:val="auto"/>
              </w:rPr>
              <w:t>Gombar</w:t>
            </w:r>
            <w:proofErr w:type="spellEnd"/>
          </w:p>
        </w:tc>
        <w:tc>
          <w:tcPr>
            <w:tcW w:w="1228" w:type="pct"/>
            <w:shd w:val="clear" w:color="auto" w:fill="FFFFFF" w:themeFill="background1"/>
            <w:vAlign w:val="center"/>
          </w:tcPr>
          <w:p w14:paraId="5B470FDD" w14:textId="77777777" w:rsidR="004770A5" w:rsidRPr="004770A5" w:rsidRDefault="004770A5" w:rsidP="004770A5">
            <w:pPr>
              <w:spacing w:before="120" w:after="120"/>
              <w:jc w:val="center"/>
              <w:cnfStyle w:val="000000000000" w:firstRow="0" w:lastRow="0" w:firstColumn="0" w:lastColumn="0" w:oddVBand="0" w:evenVBand="0" w:oddHBand="0" w:evenHBand="0" w:firstRowFirstColumn="0" w:firstRowLastColumn="0" w:lastRowFirstColumn="0" w:lastRowLastColumn="0"/>
            </w:pPr>
            <w:r w:rsidRPr="004770A5">
              <w:t>052 772 151</w:t>
            </w:r>
          </w:p>
          <w:p w14:paraId="50387F5B" w14:textId="3F665682" w:rsidR="004770A5" w:rsidRPr="004770A5" w:rsidRDefault="004770A5" w:rsidP="004770A5">
            <w:pPr>
              <w:spacing w:before="120" w:after="120"/>
              <w:jc w:val="center"/>
              <w:cnfStyle w:val="000000000000" w:firstRow="0" w:lastRow="0" w:firstColumn="0" w:lastColumn="0" w:oddVBand="0" w:evenVBand="0" w:oddHBand="0" w:evenHBand="0" w:firstRowFirstColumn="0" w:firstRowLastColumn="0" w:lastRowFirstColumn="0" w:lastRowLastColumn="0"/>
            </w:pPr>
            <w:r w:rsidRPr="004770A5">
              <w:t>091 435 4150</w:t>
            </w:r>
          </w:p>
          <w:p w14:paraId="227A9962" w14:textId="4CD5C152" w:rsidR="004770A5" w:rsidRPr="004770A5" w:rsidRDefault="00462E05" w:rsidP="004770A5">
            <w:pPr>
              <w:spacing w:before="120" w:after="120"/>
              <w:jc w:val="center"/>
              <w:cnfStyle w:val="000000000000" w:firstRow="0" w:lastRow="0" w:firstColumn="0" w:lastColumn="0" w:oddVBand="0" w:evenVBand="0" w:oddHBand="0" w:evenHBand="0" w:firstRowFirstColumn="0" w:firstRowLastColumn="0" w:lastRowFirstColumn="0" w:lastRowLastColumn="0"/>
            </w:pPr>
            <w:hyperlink r:id="rId70">
              <w:r w:rsidR="004770A5" w:rsidRPr="004770A5">
                <w:rPr>
                  <w:rStyle w:val="Internetskapoveznica"/>
                  <w:rFonts w:eastAsiaTheme="majorEastAsia"/>
                  <w:u w:val="none"/>
                </w:rPr>
                <w:t>goting@goting.hr</w:t>
              </w:r>
            </w:hyperlink>
          </w:p>
          <w:p w14:paraId="00C3493D" w14:textId="60195D9F" w:rsidR="00466941" w:rsidRPr="004770A5" w:rsidRDefault="00466941" w:rsidP="004770A5">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54" w:type="pct"/>
            <w:shd w:val="clear" w:color="auto" w:fill="FFFFFF" w:themeFill="background1"/>
            <w:vAlign w:val="center"/>
          </w:tcPr>
          <w:p w14:paraId="535A7D8D" w14:textId="326B38D1" w:rsidR="00466941" w:rsidRPr="004770A5" w:rsidRDefault="004770A5" w:rsidP="0046694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4770A5">
              <w:t>Digitronska</w:t>
            </w:r>
            <w:proofErr w:type="spellEnd"/>
            <w:r w:rsidRPr="004770A5">
              <w:t xml:space="preserve"> 13, 52460 Buje</w:t>
            </w:r>
          </w:p>
        </w:tc>
      </w:tr>
      <w:tr w:rsidR="00466941" w:rsidRPr="00A47B7A" w14:paraId="076C908D" w14:textId="518F5CA5" w:rsidTr="00C355F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96" w:type="pct"/>
            <w:shd w:val="clear" w:color="auto" w:fill="FFFFFF" w:themeFill="background1"/>
            <w:vAlign w:val="center"/>
          </w:tcPr>
          <w:p w14:paraId="3199320A" w14:textId="761DCD8C" w:rsidR="00466941" w:rsidRPr="00A47B7A" w:rsidRDefault="00466941" w:rsidP="005914EA">
            <w:pPr>
              <w:spacing w:before="0" w:after="0"/>
              <w:jc w:val="left"/>
              <w:rPr>
                <w:sz w:val="20"/>
                <w:szCs w:val="20"/>
              </w:rPr>
            </w:pPr>
            <w:r w:rsidRPr="00A47B7A">
              <w:rPr>
                <w:sz w:val="20"/>
                <w:szCs w:val="20"/>
              </w:rPr>
              <w:t>7.</w:t>
            </w:r>
          </w:p>
        </w:tc>
        <w:tc>
          <w:tcPr>
            <w:tcW w:w="1353" w:type="pct"/>
            <w:shd w:val="clear" w:color="auto" w:fill="FFFFFF" w:themeFill="background1"/>
            <w:vAlign w:val="center"/>
          </w:tcPr>
          <w:p w14:paraId="40D4E9F9" w14:textId="77777777" w:rsidR="004770A5" w:rsidRPr="004770A5" w:rsidRDefault="004770A5" w:rsidP="004770A5">
            <w:pPr>
              <w:spacing w:before="120" w:after="120"/>
              <w:jc w:val="center"/>
              <w:cnfStyle w:val="000000100000" w:firstRow="0" w:lastRow="0" w:firstColumn="0" w:lastColumn="0" w:oddVBand="0" w:evenVBand="0" w:oddHBand="1" w:evenHBand="0" w:firstRowFirstColumn="0" w:firstRowLastColumn="0" w:lastRowFirstColumn="0" w:lastRowLastColumn="0"/>
            </w:pPr>
            <w:r w:rsidRPr="004770A5">
              <w:t xml:space="preserve">TESAR – ZIDAR MIRO </w:t>
            </w:r>
            <w:r w:rsidRPr="004770A5">
              <w:lastRenderedPageBreak/>
              <w:t>JERGOVIĆ, BUJE</w:t>
            </w:r>
          </w:p>
          <w:p w14:paraId="5D217756" w14:textId="32D15FB7" w:rsidR="00466941" w:rsidRPr="004770A5" w:rsidRDefault="00466941" w:rsidP="00FA25DC">
            <w:pPr>
              <w:spacing w:before="0" w:after="0"/>
              <w:jc w:val="left"/>
              <w:cnfStyle w:val="000000100000" w:firstRow="0" w:lastRow="0" w:firstColumn="0" w:lastColumn="0" w:oddVBand="0" w:evenVBand="0" w:oddHBand="1" w:evenHBand="0" w:firstRowFirstColumn="0" w:firstRowLastColumn="0" w:lastRowFirstColumn="0" w:lastRowLastColumn="0"/>
              <w:rPr>
                <w:rFonts w:eastAsia="Calibri"/>
                <w:sz w:val="20"/>
                <w:szCs w:val="22"/>
              </w:rPr>
            </w:pPr>
          </w:p>
        </w:tc>
        <w:tc>
          <w:tcPr>
            <w:tcW w:w="968" w:type="pct"/>
            <w:shd w:val="clear" w:color="auto" w:fill="FFFFFF" w:themeFill="background1"/>
            <w:vAlign w:val="center"/>
          </w:tcPr>
          <w:p w14:paraId="67EBF695" w14:textId="2342D07B" w:rsidR="00466941" w:rsidRPr="004770A5" w:rsidRDefault="004770A5" w:rsidP="0046694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bookmarkStart w:id="168" w:name="__DdeLink__18262_2530413181"/>
            <w:r w:rsidRPr="004770A5">
              <w:rPr>
                <w:color w:val="auto"/>
              </w:rPr>
              <w:lastRenderedPageBreak/>
              <w:t>Miro Jergović</w:t>
            </w:r>
            <w:bookmarkEnd w:id="168"/>
          </w:p>
        </w:tc>
        <w:tc>
          <w:tcPr>
            <w:tcW w:w="1228" w:type="pct"/>
            <w:shd w:val="clear" w:color="auto" w:fill="FFFFFF" w:themeFill="background1"/>
            <w:vAlign w:val="center"/>
          </w:tcPr>
          <w:p w14:paraId="6ED2F2A3" w14:textId="77777777" w:rsidR="00466941" w:rsidRPr="004770A5" w:rsidRDefault="004770A5" w:rsidP="004770A5">
            <w:pPr>
              <w:spacing w:before="0" w:after="0"/>
              <w:jc w:val="center"/>
              <w:cnfStyle w:val="000000100000" w:firstRow="0" w:lastRow="0" w:firstColumn="0" w:lastColumn="0" w:oddVBand="0" w:evenVBand="0" w:oddHBand="1" w:evenHBand="0" w:firstRowFirstColumn="0" w:firstRowLastColumn="0" w:lastRowFirstColumn="0" w:lastRowLastColumn="0"/>
            </w:pPr>
            <w:r w:rsidRPr="004770A5">
              <w:t>052 772 688</w:t>
            </w:r>
          </w:p>
          <w:p w14:paraId="625F91E3" w14:textId="2DB33EFE" w:rsidR="004770A5" w:rsidRPr="004770A5" w:rsidRDefault="004770A5" w:rsidP="004770A5">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4770A5">
              <w:rPr>
                <w:color w:val="auto"/>
              </w:rPr>
              <w:t>0912024852</w:t>
            </w:r>
          </w:p>
        </w:tc>
        <w:tc>
          <w:tcPr>
            <w:tcW w:w="1054" w:type="pct"/>
            <w:shd w:val="clear" w:color="auto" w:fill="FFFFFF" w:themeFill="background1"/>
            <w:vAlign w:val="center"/>
          </w:tcPr>
          <w:p w14:paraId="03E1F84B" w14:textId="5BDD325E" w:rsidR="00466941" w:rsidRPr="004770A5" w:rsidRDefault="004770A5" w:rsidP="0046694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4770A5">
              <w:t>S.Vardabasso</w:t>
            </w:r>
            <w:proofErr w:type="spellEnd"/>
            <w:r w:rsidRPr="004770A5">
              <w:t xml:space="preserve"> 18, 52460 Buje</w:t>
            </w:r>
          </w:p>
        </w:tc>
      </w:tr>
      <w:tr w:rsidR="00466941" w:rsidRPr="00A47B7A" w14:paraId="597E7445" w14:textId="0EFEFA44" w:rsidTr="00C355F4">
        <w:trPr>
          <w:trHeight w:val="624"/>
        </w:trPr>
        <w:tc>
          <w:tcPr>
            <w:cnfStyle w:val="001000000000" w:firstRow="0" w:lastRow="0" w:firstColumn="1" w:lastColumn="0" w:oddVBand="0" w:evenVBand="0" w:oddHBand="0" w:evenHBand="0" w:firstRowFirstColumn="0" w:firstRowLastColumn="0" w:lastRowFirstColumn="0" w:lastRowLastColumn="0"/>
            <w:tcW w:w="396" w:type="pct"/>
            <w:shd w:val="clear" w:color="auto" w:fill="FFFFFF" w:themeFill="background1"/>
            <w:vAlign w:val="center"/>
          </w:tcPr>
          <w:p w14:paraId="2C1316F5" w14:textId="70636CB8" w:rsidR="00466941" w:rsidRPr="00A47B7A" w:rsidRDefault="00466941" w:rsidP="005914EA">
            <w:pPr>
              <w:spacing w:before="0" w:after="0"/>
              <w:jc w:val="left"/>
              <w:rPr>
                <w:sz w:val="20"/>
                <w:szCs w:val="20"/>
              </w:rPr>
            </w:pPr>
            <w:r w:rsidRPr="00A47B7A">
              <w:rPr>
                <w:sz w:val="20"/>
                <w:szCs w:val="20"/>
              </w:rPr>
              <w:t>8.</w:t>
            </w:r>
          </w:p>
        </w:tc>
        <w:tc>
          <w:tcPr>
            <w:tcW w:w="1353" w:type="pct"/>
            <w:shd w:val="clear" w:color="auto" w:fill="FFFFFF" w:themeFill="background1"/>
            <w:vAlign w:val="center"/>
          </w:tcPr>
          <w:p w14:paraId="0CF25D9F" w14:textId="77777777" w:rsidR="004770A5" w:rsidRPr="004770A5" w:rsidRDefault="004770A5" w:rsidP="004770A5">
            <w:pPr>
              <w:spacing w:before="120" w:after="120"/>
              <w:cnfStyle w:val="000000000000" w:firstRow="0" w:lastRow="0" w:firstColumn="0" w:lastColumn="0" w:oddVBand="0" w:evenVBand="0" w:oddHBand="0" w:evenHBand="0" w:firstRowFirstColumn="0" w:firstRowLastColumn="0" w:lastRowFirstColumn="0" w:lastRowLastColumn="0"/>
            </w:pPr>
            <w:r w:rsidRPr="004770A5">
              <w:t>SAECULO d.o.o.</w:t>
            </w:r>
          </w:p>
          <w:p w14:paraId="736476A3" w14:textId="398601E4" w:rsidR="00466941" w:rsidRPr="004770A5" w:rsidRDefault="00466941" w:rsidP="00FA25DC">
            <w:pPr>
              <w:spacing w:before="0" w:after="0"/>
              <w:jc w:val="left"/>
              <w:cnfStyle w:val="000000000000" w:firstRow="0" w:lastRow="0" w:firstColumn="0" w:lastColumn="0" w:oddVBand="0" w:evenVBand="0" w:oddHBand="0" w:evenHBand="0" w:firstRowFirstColumn="0" w:firstRowLastColumn="0" w:lastRowFirstColumn="0" w:lastRowLastColumn="0"/>
              <w:rPr>
                <w:rFonts w:eastAsia="Calibri"/>
                <w:sz w:val="20"/>
                <w:szCs w:val="22"/>
              </w:rPr>
            </w:pPr>
          </w:p>
        </w:tc>
        <w:tc>
          <w:tcPr>
            <w:tcW w:w="968" w:type="pct"/>
            <w:shd w:val="clear" w:color="auto" w:fill="FFFFFF" w:themeFill="background1"/>
            <w:vAlign w:val="center"/>
          </w:tcPr>
          <w:p w14:paraId="70284FE9" w14:textId="4609B99E" w:rsidR="00466941" w:rsidRPr="004770A5" w:rsidRDefault="004770A5" w:rsidP="0046694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770A5">
              <w:rPr>
                <w:color w:val="auto"/>
              </w:rPr>
              <w:t xml:space="preserve">Paolo </w:t>
            </w:r>
            <w:proofErr w:type="spellStart"/>
            <w:r w:rsidRPr="004770A5">
              <w:rPr>
                <w:color w:val="auto"/>
              </w:rPr>
              <w:t>Balžević</w:t>
            </w:r>
            <w:proofErr w:type="spellEnd"/>
          </w:p>
        </w:tc>
        <w:tc>
          <w:tcPr>
            <w:tcW w:w="1228" w:type="pct"/>
            <w:shd w:val="clear" w:color="auto" w:fill="FFFFFF" w:themeFill="background1"/>
            <w:vAlign w:val="center"/>
          </w:tcPr>
          <w:p w14:paraId="558E91DB" w14:textId="599E05E4" w:rsidR="00466941" w:rsidRPr="004770A5" w:rsidRDefault="004770A5" w:rsidP="004770A5">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770A5">
              <w:rPr>
                <w:color w:val="auto"/>
              </w:rPr>
              <w:t>0912017453</w:t>
            </w:r>
          </w:p>
        </w:tc>
        <w:tc>
          <w:tcPr>
            <w:tcW w:w="1054" w:type="pct"/>
            <w:shd w:val="clear" w:color="auto" w:fill="FFFFFF" w:themeFill="background1"/>
            <w:vAlign w:val="center"/>
          </w:tcPr>
          <w:p w14:paraId="66D3ABD6" w14:textId="60CEB505" w:rsidR="00466941" w:rsidRPr="004770A5" w:rsidRDefault="004770A5" w:rsidP="0046694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4770A5">
              <w:t>Kaldanija</w:t>
            </w:r>
            <w:proofErr w:type="spellEnd"/>
            <w:r w:rsidRPr="004770A5">
              <w:t xml:space="preserve"> 30, 52460 Buje</w:t>
            </w:r>
          </w:p>
        </w:tc>
      </w:tr>
      <w:tr w:rsidR="00466941" w:rsidRPr="00A47B7A" w14:paraId="562BCFBD" w14:textId="6174263A" w:rsidTr="00C355F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96" w:type="pct"/>
            <w:shd w:val="clear" w:color="auto" w:fill="FFFFFF" w:themeFill="background1"/>
            <w:vAlign w:val="center"/>
          </w:tcPr>
          <w:p w14:paraId="302BECA2" w14:textId="314EB3C6" w:rsidR="00466941" w:rsidRPr="00A47B7A" w:rsidRDefault="00466941" w:rsidP="005914EA">
            <w:pPr>
              <w:spacing w:before="0" w:after="0"/>
              <w:jc w:val="left"/>
              <w:rPr>
                <w:sz w:val="20"/>
                <w:szCs w:val="20"/>
              </w:rPr>
            </w:pPr>
            <w:r w:rsidRPr="00A47B7A">
              <w:rPr>
                <w:sz w:val="20"/>
                <w:szCs w:val="20"/>
              </w:rPr>
              <w:t>9.</w:t>
            </w:r>
          </w:p>
        </w:tc>
        <w:tc>
          <w:tcPr>
            <w:tcW w:w="1353" w:type="pct"/>
            <w:shd w:val="clear" w:color="auto" w:fill="FFFFFF" w:themeFill="background1"/>
            <w:vAlign w:val="center"/>
          </w:tcPr>
          <w:p w14:paraId="53DD1E2A" w14:textId="77777777" w:rsidR="004770A5" w:rsidRPr="004770A5" w:rsidRDefault="004770A5" w:rsidP="004770A5">
            <w:pPr>
              <w:jc w:val="center"/>
              <w:cnfStyle w:val="000000100000" w:firstRow="0" w:lastRow="0" w:firstColumn="0" w:lastColumn="0" w:oddVBand="0" w:evenVBand="0" w:oddHBand="1" w:evenHBand="0" w:firstRowFirstColumn="0" w:firstRowLastColumn="0" w:lastRowFirstColumn="0" w:lastRowLastColumn="0"/>
            </w:pPr>
            <w:r w:rsidRPr="004770A5">
              <w:t xml:space="preserve">Konzum d.d. </w:t>
            </w:r>
          </w:p>
          <w:p w14:paraId="2021C3D1" w14:textId="7364FB2A" w:rsidR="00466941" w:rsidRPr="004770A5" w:rsidRDefault="00466941" w:rsidP="00FA25DC">
            <w:pPr>
              <w:spacing w:before="0" w:after="0"/>
              <w:jc w:val="left"/>
              <w:cnfStyle w:val="000000100000" w:firstRow="0" w:lastRow="0" w:firstColumn="0" w:lastColumn="0" w:oddVBand="0" w:evenVBand="0" w:oddHBand="1" w:evenHBand="0" w:firstRowFirstColumn="0" w:firstRowLastColumn="0" w:lastRowFirstColumn="0" w:lastRowLastColumn="0"/>
              <w:rPr>
                <w:rFonts w:eastAsia="Calibri"/>
                <w:sz w:val="20"/>
                <w:szCs w:val="22"/>
              </w:rPr>
            </w:pPr>
          </w:p>
        </w:tc>
        <w:tc>
          <w:tcPr>
            <w:tcW w:w="968" w:type="pct"/>
            <w:shd w:val="clear" w:color="auto" w:fill="FFFFFF" w:themeFill="background1"/>
            <w:vAlign w:val="center"/>
          </w:tcPr>
          <w:p w14:paraId="597135CE" w14:textId="0968C1F5" w:rsidR="00466941" w:rsidRPr="004770A5" w:rsidRDefault="004770A5" w:rsidP="00466941">
            <w:pPr>
              <w:spacing w:before="0" w:after="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w:t>
            </w:r>
            <w:r w:rsidRPr="004770A5">
              <w:rPr>
                <w:color w:val="auto"/>
              </w:rPr>
              <w:t xml:space="preserve">Gordana </w:t>
            </w:r>
            <w:proofErr w:type="spellStart"/>
            <w:r w:rsidRPr="004770A5">
              <w:rPr>
                <w:color w:val="auto"/>
              </w:rPr>
              <w:t>Podrapović</w:t>
            </w:r>
            <w:proofErr w:type="spellEnd"/>
          </w:p>
          <w:p w14:paraId="4A61EEE9" w14:textId="12E580E4" w:rsidR="004770A5" w:rsidRPr="004770A5" w:rsidRDefault="004770A5" w:rsidP="0046694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auto"/>
              </w:rPr>
              <w:t>-</w:t>
            </w:r>
            <w:r w:rsidRPr="004770A5">
              <w:rPr>
                <w:color w:val="auto"/>
              </w:rPr>
              <w:t xml:space="preserve">Martina </w:t>
            </w:r>
            <w:proofErr w:type="spellStart"/>
            <w:r w:rsidRPr="004770A5">
              <w:rPr>
                <w:color w:val="auto"/>
              </w:rPr>
              <w:t>Piol</w:t>
            </w:r>
            <w:proofErr w:type="spellEnd"/>
            <w:r w:rsidRPr="004770A5">
              <w:rPr>
                <w:color w:val="auto"/>
              </w:rPr>
              <w:t xml:space="preserve"> Rosandić</w:t>
            </w:r>
          </w:p>
        </w:tc>
        <w:tc>
          <w:tcPr>
            <w:tcW w:w="1228" w:type="pct"/>
            <w:shd w:val="clear" w:color="auto" w:fill="FFFFFF" w:themeFill="background1"/>
            <w:vAlign w:val="center"/>
          </w:tcPr>
          <w:p w14:paraId="30CD5DEF" w14:textId="52A66729" w:rsidR="004770A5" w:rsidRPr="004770A5" w:rsidRDefault="004770A5" w:rsidP="004770A5">
            <w:pPr>
              <w:spacing w:before="0" w:after="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w:t>
            </w:r>
            <w:r w:rsidRPr="004770A5">
              <w:rPr>
                <w:color w:val="auto"/>
              </w:rPr>
              <w:t>099 2107623</w:t>
            </w:r>
          </w:p>
          <w:p w14:paraId="51996F2B" w14:textId="54D05EA5" w:rsidR="004770A5" w:rsidRPr="004770A5" w:rsidRDefault="004770A5" w:rsidP="004770A5">
            <w:pPr>
              <w:spacing w:before="120" w:after="12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w:t>
            </w:r>
            <w:r w:rsidRPr="004770A5">
              <w:rPr>
                <w:color w:val="auto"/>
              </w:rPr>
              <w:t>095 5141202</w:t>
            </w:r>
          </w:p>
          <w:p w14:paraId="2A172D26" w14:textId="3D6D1944" w:rsidR="004770A5" w:rsidRPr="004770A5" w:rsidRDefault="004770A5" w:rsidP="004770A5">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54" w:type="pct"/>
            <w:shd w:val="clear" w:color="auto" w:fill="FFFFFF" w:themeFill="background1"/>
            <w:vAlign w:val="center"/>
          </w:tcPr>
          <w:p w14:paraId="0D174E4E" w14:textId="098E56BD" w:rsidR="00466941" w:rsidRPr="004770A5" w:rsidRDefault="004770A5" w:rsidP="00466941">
            <w:pPr>
              <w:spacing w:before="0" w:after="0"/>
              <w:jc w:val="center"/>
              <w:cnfStyle w:val="000000100000" w:firstRow="0" w:lastRow="0" w:firstColumn="0" w:lastColumn="0" w:oddVBand="0" w:evenVBand="0" w:oddHBand="1" w:evenHBand="0" w:firstRowFirstColumn="0" w:firstRowLastColumn="0" w:lastRowFirstColumn="0" w:lastRowLastColumn="0"/>
            </w:pPr>
            <w:r>
              <w:t>-</w:t>
            </w:r>
            <w:r w:rsidRPr="004770A5">
              <w:t>Istarska 15, 52460 Buje</w:t>
            </w:r>
          </w:p>
          <w:p w14:paraId="3FEB7814" w14:textId="34A25512" w:rsidR="004770A5" w:rsidRPr="004770A5" w:rsidRDefault="004770A5" w:rsidP="0046694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t>-</w:t>
            </w:r>
            <w:proofErr w:type="spellStart"/>
            <w:r w:rsidRPr="004770A5">
              <w:t>Digitronska</w:t>
            </w:r>
            <w:proofErr w:type="spellEnd"/>
            <w:r w:rsidRPr="004770A5">
              <w:t xml:space="preserve"> 33, 52460 Buje</w:t>
            </w:r>
          </w:p>
        </w:tc>
      </w:tr>
      <w:tr w:rsidR="004770A5" w:rsidRPr="00A47B7A" w14:paraId="250E6120" w14:textId="77777777" w:rsidTr="00C355F4">
        <w:trPr>
          <w:trHeight w:val="624"/>
        </w:trPr>
        <w:tc>
          <w:tcPr>
            <w:cnfStyle w:val="001000000000" w:firstRow="0" w:lastRow="0" w:firstColumn="1" w:lastColumn="0" w:oddVBand="0" w:evenVBand="0" w:oddHBand="0" w:evenHBand="0" w:firstRowFirstColumn="0" w:firstRowLastColumn="0" w:lastRowFirstColumn="0" w:lastRowLastColumn="0"/>
            <w:tcW w:w="396" w:type="pct"/>
            <w:shd w:val="clear" w:color="auto" w:fill="FFFFFF" w:themeFill="background1"/>
            <w:vAlign w:val="center"/>
          </w:tcPr>
          <w:p w14:paraId="2A5110F5" w14:textId="33B0C877" w:rsidR="004770A5" w:rsidRPr="00A47B7A" w:rsidRDefault="004770A5" w:rsidP="005914EA">
            <w:pPr>
              <w:spacing w:before="0" w:after="0"/>
              <w:jc w:val="left"/>
              <w:rPr>
                <w:sz w:val="20"/>
                <w:szCs w:val="20"/>
              </w:rPr>
            </w:pPr>
            <w:r>
              <w:rPr>
                <w:sz w:val="20"/>
                <w:szCs w:val="20"/>
              </w:rPr>
              <w:t>10.</w:t>
            </w:r>
          </w:p>
        </w:tc>
        <w:tc>
          <w:tcPr>
            <w:tcW w:w="1353" w:type="pct"/>
            <w:shd w:val="clear" w:color="auto" w:fill="FFFFFF" w:themeFill="background1"/>
            <w:vAlign w:val="center"/>
          </w:tcPr>
          <w:p w14:paraId="770A0DE8" w14:textId="77777777" w:rsidR="004770A5" w:rsidRPr="004770A5" w:rsidRDefault="004770A5" w:rsidP="004770A5">
            <w:pPr>
              <w:spacing w:before="120" w:after="120"/>
              <w:jc w:val="center"/>
              <w:cnfStyle w:val="000000000000" w:firstRow="0" w:lastRow="0" w:firstColumn="0" w:lastColumn="0" w:oddVBand="0" w:evenVBand="0" w:oddHBand="0" w:evenHBand="0" w:firstRowFirstColumn="0" w:firstRowLastColumn="0" w:lastRowFirstColumn="0" w:lastRowLastColumn="0"/>
            </w:pPr>
            <w:r w:rsidRPr="004770A5">
              <w:t>Autotrans d.d. Rijeka</w:t>
            </w:r>
          </w:p>
          <w:p w14:paraId="03045263" w14:textId="77777777" w:rsidR="004770A5" w:rsidRPr="004770A5" w:rsidRDefault="004770A5" w:rsidP="00FA25DC">
            <w:pPr>
              <w:spacing w:before="0" w:after="0"/>
              <w:jc w:val="left"/>
              <w:cnfStyle w:val="000000000000" w:firstRow="0" w:lastRow="0" w:firstColumn="0" w:lastColumn="0" w:oddVBand="0" w:evenVBand="0" w:oddHBand="0" w:evenHBand="0" w:firstRowFirstColumn="0" w:firstRowLastColumn="0" w:lastRowFirstColumn="0" w:lastRowLastColumn="0"/>
              <w:rPr>
                <w:rFonts w:eastAsia="Calibri"/>
                <w:sz w:val="20"/>
                <w:szCs w:val="22"/>
              </w:rPr>
            </w:pPr>
          </w:p>
        </w:tc>
        <w:tc>
          <w:tcPr>
            <w:tcW w:w="968" w:type="pct"/>
            <w:shd w:val="clear" w:color="auto" w:fill="FFFFFF" w:themeFill="background1"/>
            <w:vAlign w:val="center"/>
          </w:tcPr>
          <w:p w14:paraId="57D94919" w14:textId="5D8B98F7" w:rsidR="004770A5" w:rsidRPr="004770A5" w:rsidRDefault="004770A5" w:rsidP="0046694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770A5">
              <w:rPr>
                <w:color w:val="auto"/>
              </w:rPr>
              <w:t xml:space="preserve">Amir </w:t>
            </w:r>
            <w:proofErr w:type="spellStart"/>
            <w:r w:rsidRPr="004770A5">
              <w:rPr>
                <w:color w:val="auto"/>
              </w:rPr>
              <w:t>Maroš</w:t>
            </w:r>
            <w:proofErr w:type="spellEnd"/>
          </w:p>
        </w:tc>
        <w:tc>
          <w:tcPr>
            <w:tcW w:w="1228" w:type="pct"/>
            <w:shd w:val="clear" w:color="auto" w:fill="FFFFFF" w:themeFill="background1"/>
            <w:vAlign w:val="center"/>
          </w:tcPr>
          <w:p w14:paraId="45D63992" w14:textId="00453D33" w:rsidR="004770A5" w:rsidRPr="004770A5" w:rsidRDefault="004770A5" w:rsidP="004770A5">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770A5">
              <w:rPr>
                <w:color w:val="auto"/>
              </w:rPr>
              <w:t>091 3091050</w:t>
            </w:r>
          </w:p>
        </w:tc>
        <w:tc>
          <w:tcPr>
            <w:tcW w:w="1054" w:type="pct"/>
            <w:shd w:val="clear" w:color="auto" w:fill="FFFFFF" w:themeFill="background1"/>
            <w:vAlign w:val="center"/>
          </w:tcPr>
          <w:p w14:paraId="466B7FB0" w14:textId="28B2A859" w:rsidR="004770A5" w:rsidRPr="004770A5" w:rsidRDefault="004770A5" w:rsidP="0046694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770A5">
              <w:rPr>
                <w:color w:val="auto"/>
              </w:rPr>
              <w:t xml:space="preserve">Karla </w:t>
            </w:r>
            <w:proofErr w:type="spellStart"/>
            <w:r w:rsidRPr="004770A5">
              <w:rPr>
                <w:color w:val="auto"/>
              </w:rPr>
              <w:t>Huguesa</w:t>
            </w:r>
            <w:proofErr w:type="spellEnd"/>
            <w:r w:rsidRPr="004770A5">
              <w:rPr>
                <w:color w:val="auto"/>
              </w:rPr>
              <w:t xml:space="preserve"> 2, Poreč</w:t>
            </w:r>
          </w:p>
        </w:tc>
      </w:tr>
      <w:tr w:rsidR="00047C4B" w:rsidRPr="00A47B7A" w14:paraId="1820964D" w14:textId="77777777" w:rsidTr="00C355F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96" w:type="pct"/>
            <w:shd w:val="clear" w:color="auto" w:fill="FFFFFF" w:themeFill="background1"/>
            <w:vAlign w:val="center"/>
          </w:tcPr>
          <w:p w14:paraId="6F09C7DD" w14:textId="256C52C0" w:rsidR="00047C4B" w:rsidRDefault="00047C4B" w:rsidP="005914EA">
            <w:pPr>
              <w:spacing w:before="0" w:after="0"/>
              <w:jc w:val="left"/>
              <w:rPr>
                <w:sz w:val="20"/>
                <w:szCs w:val="20"/>
              </w:rPr>
            </w:pPr>
            <w:r>
              <w:rPr>
                <w:sz w:val="20"/>
                <w:szCs w:val="20"/>
              </w:rPr>
              <w:t>11.</w:t>
            </w:r>
          </w:p>
        </w:tc>
        <w:tc>
          <w:tcPr>
            <w:tcW w:w="1353" w:type="pct"/>
            <w:shd w:val="clear" w:color="auto" w:fill="FFFFFF" w:themeFill="background1"/>
            <w:vAlign w:val="center"/>
          </w:tcPr>
          <w:p w14:paraId="654558B4" w14:textId="4637AE18" w:rsidR="00047C4B" w:rsidRPr="00047C4B" w:rsidRDefault="00047C4B" w:rsidP="00047C4B">
            <w:pPr>
              <w:jc w:val="center"/>
              <w:cnfStyle w:val="000000100000" w:firstRow="0" w:lastRow="0" w:firstColumn="0" w:lastColumn="0" w:oddVBand="0" w:evenVBand="0" w:oddHBand="1" w:evenHBand="0" w:firstRowFirstColumn="0" w:firstRowLastColumn="0" w:lastRowFirstColumn="0" w:lastRowLastColumn="0"/>
            </w:pPr>
            <w:r w:rsidRPr="00047C4B">
              <w:t>Lovačko društvo Fazan, Buje</w:t>
            </w:r>
          </w:p>
        </w:tc>
        <w:tc>
          <w:tcPr>
            <w:tcW w:w="968" w:type="pct"/>
            <w:shd w:val="clear" w:color="auto" w:fill="FFFFFF" w:themeFill="background1"/>
            <w:vAlign w:val="center"/>
          </w:tcPr>
          <w:p w14:paraId="3068CF21" w14:textId="5E030B02" w:rsidR="00047C4B" w:rsidRPr="00047C4B" w:rsidRDefault="00047C4B" w:rsidP="00466941">
            <w:pPr>
              <w:spacing w:before="0" w:after="0"/>
              <w:jc w:val="center"/>
              <w:cnfStyle w:val="000000100000" w:firstRow="0" w:lastRow="0" w:firstColumn="0" w:lastColumn="0" w:oddVBand="0" w:evenVBand="0" w:oddHBand="1" w:evenHBand="0" w:firstRowFirstColumn="0" w:firstRowLastColumn="0" w:lastRowFirstColumn="0" w:lastRowLastColumn="0"/>
              <w:rPr>
                <w:color w:val="auto"/>
              </w:rPr>
            </w:pPr>
            <w:r w:rsidRPr="00047C4B">
              <w:rPr>
                <w:bCs/>
              </w:rPr>
              <w:t>Zugan Bruno</w:t>
            </w:r>
          </w:p>
        </w:tc>
        <w:tc>
          <w:tcPr>
            <w:tcW w:w="1228" w:type="pct"/>
            <w:shd w:val="clear" w:color="auto" w:fill="FFFFFF" w:themeFill="background1"/>
            <w:vAlign w:val="center"/>
          </w:tcPr>
          <w:p w14:paraId="1AD54FA8" w14:textId="048CC184" w:rsidR="00047C4B" w:rsidRPr="00047C4B" w:rsidRDefault="00047C4B" w:rsidP="00047C4B">
            <w:pPr>
              <w:spacing w:before="120" w:after="120"/>
              <w:jc w:val="center"/>
              <w:cnfStyle w:val="000000100000" w:firstRow="0" w:lastRow="0" w:firstColumn="0" w:lastColumn="0" w:oddVBand="0" w:evenVBand="0" w:oddHBand="1" w:evenHBand="0" w:firstRowFirstColumn="0" w:firstRowLastColumn="0" w:lastRowFirstColumn="0" w:lastRowLastColumn="0"/>
            </w:pPr>
            <w:r w:rsidRPr="00047C4B">
              <w:t>091 121 9495</w:t>
            </w:r>
          </w:p>
          <w:p w14:paraId="045D9E9A" w14:textId="26E8A611" w:rsidR="00047C4B" w:rsidRPr="00047C4B" w:rsidRDefault="00462E05" w:rsidP="00047C4B">
            <w:pPr>
              <w:spacing w:before="120" w:after="120"/>
              <w:jc w:val="center"/>
              <w:cnfStyle w:val="000000100000" w:firstRow="0" w:lastRow="0" w:firstColumn="0" w:lastColumn="0" w:oddVBand="0" w:evenVBand="0" w:oddHBand="1" w:evenHBand="0" w:firstRowFirstColumn="0" w:firstRowLastColumn="0" w:lastRowFirstColumn="0" w:lastRowLastColumn="0"/>
            </w:pPr>
            <w:hyperlink r:id="rId71">
              <w:r w:rsidR="00047C4B" w:rsidRPr="00047C4B">
                <w:rPr>
                  <w:rStyle w:val="Internetskapoveznica"/>
                  <w:rFonts w:eastAsiaTheme="majorEastAsia"/>
                  <w:bCs/>
                  <w:color w:val="auto"/>
                  <w:u w:val="none"/>
                </w:rPr>
                <w:t>bruno.zugan@pu.t-com.hr</w:t>
              </w:r>
            </w:hyperlink>
            <w:r w:rsidR="00047C4B">
              <w:rPr>
                <w:rStyle w:val="Internetskapoveznica"/>
                <w:rFonts w:eastAsiaTheme="majorEastAsia"/>
                <w:bCs/>
                <w:color w:val="auto"/>
                <w:u w:val="none"/>
              </w:rPr>
              <w:t xml:space="preserve">  </w:t>
            </w:r>
            <w:r w:rsidR="00047C4B" w:rsidRPr="00047C4B">
              <w:rPr>
                <w:bCs/>
                <w:color w:val="auto"/>
              </w:rPr>
              <w:br/>
              <w:t xml:space="preserve">             </w:t>
            </w:r>
            <w:hyperlink r:id="rId72">
              <w:r w:rsidR="00047C4B" w:rsidRPr="00047C4B">
                <w:rPr>
                  <w:rStyle w:val="Internetskapoveznica"/>
                  <w:rFonts w:eastAsiaTheme="majorEastAsia"/>
                  <w:bCs/>
                  <w:color w:val="auto"/>
                  <w:u w:val="none"/>
                </w:rPr>
                <w:t>fazan1@optinet.hr</w:t>
              </w:r>
            </w:hyperlink>
          </w:p>
          <w:p w14:paraId="3FDEE161" w14:textId="77777777" w:rsidR="00047C4B" w:rsidRPr="00047C4B" w:rsidRDefault="00047C4B" w:rsidP="00047C4B">
            <w:pPr>
              <w:spacing w:before="0" w:after="0"/>
              <w:jc w:val="center"/>
              <w:cnfStyle w:val="000000100000" w:firstRow="0" w:lastRow="0" w:firstColumn="0" w:lastColumn="0" w:oddVBand="0" w:evenVBand="0" w:oddHBand="1" w:evenHBand="0" w:firstRowFirstColumn="0" w:firstRowLastColumn="0" w:lastRowFirstColumn="0" w:lastRowLastColumn="0"/>
              <w:rPr>
                <w:color w:val="auto"/>
              </w:rPr>
            </w:pPr>
          </w:p>
        </w:tc>
        <w:tc>
          <w:tcPr>
            <w:tcW w:w="1054" w:type="pct"/>
            <w:shd w:val="clear" w:color="auto" w:fill="FFFFFF" w:themeFill="background1"/>
            <w:vAlign w:val="center"/>
          </w:tcPr>
          <w:p w14:paraId="64792F83" w14:textId="57C7E2B2" w:rsidR="00047C4B" w:rsidRPr="00047C4B" w:rsidRDefault="00047C4B" w:rsidP="00466941">
            <w:pPr>
              <w:spacing w:before="0" w:after="0"/>
              <w:jc w:val="center"/>
              <w:cnfStyle w:val="000000100000" w:firstRow="0" w:lastRow="0" w:firstColumn="0" w:lastColumn="0" w:oddVBand="0" w:evenVBand="0" w:oddHBand="1" w:evenHBand="0" w:firstRowFirstColumn="0" w:firstRowLastColumn="0" w:lastRowFirstColumn="0" w:lastRowLastColumn="0"/>
              <w:rPr>
                <w:color w:val="auto"/>
              </w:rPr>
            </w:pPr>
            <w:r w:rsidRPr="00047C4B">
              <w:t>Istarska 36, 52460 Buje</w:t>
            </w:r>
          </w:p>
        </w:tc>
      </w:tr>
      <w:tr w:rsidR="00047C4B" w:rsidRPr="00A47B7A" w14:paraId="576A1894" w14:textId="77777777" w:rsidTr="00C355F4">
        <w:trPr>
          <w:trHeight w:val="624"/>
        </w:trPr>
        <w:tc>
          <w:tcPr>
            <w:cnfStyle w:val="001000000000" w:firstRow="0" w:lastRow="0" w:firstColumn="1" w:lastColumn="0" w:oddVBand="0" w:evenVBand="0" w:oddHBand="0" w:evenHBand="0" w:firstRowFirstColumn="0" w:firstRowLastColumn="0" w:lastRowFirstColumn="0" w:lastRowLastColumn="0"/>
            <w:tcW w:w="396" w:type="pct"/>
            <w:shd w:val="clear" w:color="auto" w:fill="FFFFFF" w:themeFill="background1"/>
            <w:vAlign w:val="center"/>
          </w:tcPr>
          <w:p w14:paraId="3B9AB4CF" w14:textId="47AF5D27" w:rsidR="00047C4B" w:rsidRDefault="00047C4B" w:rsidP="005914EA">
            <w:pPr>
              <w:spacing w:before="0" w:after="0"/>
              <w:jc w:val="left"/>
              <w:rPr>
                <w:sz w:val="20"/>
                <w:szCs w:val="20"/>
              </w:rPr>
            </w:pPr>
            <w:r>
              <w:rPr>
                <w:sz w:val="20"/>
                <w:szCs w:val="20"/>
              </w:rPr>
              <w:t>12.</w:t>
            </w:r>
          </w:p>
        </w:tc>
        <w:tc>
          <w:tcPr>
            <w:tcW w:w="1353" w:type="pct"/>
            <w:shd w:val="clear" w:color="auto" w:fill="FFFFFF" w:themeFill="background1"/>
            <w:vAlign w:val="center"/>
          </w:tcPr>
          <w:p w14:paraId="39174E5A" w14:textId="611EB957" w:rsidR="00047C4B" w:rsidRPr="00047C4B" w:rsidRDefault="00047C4B" w:rsidP="00047C4B">
            <w:pPr>
              <w:jc w:val="center"/>
              <w:cnfStyle w:val="000000000000" w:firstRow="0" w:lastRow="0" w:firstColumn="0" w:lastColumn="0" w:oddVBand="0" w:evenVBand="0" w:oddHBand="0" w:evenHBand="0" w:firstRowFirstColumn="0" w:firstRowLastColumn="0" w:lastRowFirstColumn="0" w:lastRowLastColumn="0"/>
            </w:pPr>
            <w:r w:rsidRPr="00047C4B">
              <w:t>Speleološko društvo Buje</w:t>
            </w:r>
          </w:p>
        </w:tc>
        <w:tc>
          <w:tcPr>
            <w:tcW w:w="968" w:type="pct"/>
            <w:shd w:val="clear" w:color="auto" w:fill="FFFFFF" w:themeFill="background1"/>
            <w:vAlign w:val="center"/>
          </w:tcPr>
          <w:p w14:paraId="4E25B4C7" w14:textId="2B3F4E8F" w:rsidR="00047C4B" w:rsidRPr="00047C4B" w:rsidRDefault="00047C4B" w:rsidP="00466941">
            <w:pPr>
              <w:spacing w:before="0" w:after="0"/>
              <w:jc w:val="center"/>
              <w:cnfStyle w:val="000000000000" w:firstRow="0" w:lastRow="0" w:firstColumn="0" w:lastColumn="0" w:oddVBand="0" w:evenVBand="0" w:oddHBand="0" w:evenHBand="0" w:firstRowFirstColumn="0" w:firstRowLastColumn="0" w:lastRowFirstColumn="0" w:lastRowLastColumn="0"/>
              <w:rPr>
                <w:color w:val="auto"/>
              </w:rPr>
            </w:pPr>
            <w:proofErr w:type="spellStart"/>
            <w:r w:rsidRPr="00047C4B">
              <w:t>Paride</w:t>
            </w:r>
            <w:proofErr w:type="spellEnd"/>
            <w:r w:rsidRPr="00047C4B">
              <w:t xml:space="preserve"> Pernić</w:t>
            </w:r>
          </w:p>
        </w:tc>
        <w:tc>
          <w:tcPr>
            <w:tcW w:w="1228" w:type="pct"/>
            <w:shd w:val="clear" w:color="auto" w:fill="FFFFFF" w:themeFill="background1"/>
            <w:vAlign w:val="center"/>
          </w:tcPr>
          <w:p w14:paraId="4763A095" w14:textId="77777777" w:rsidR="00047C4B" w:rsidRPr="00047C4B" w:rsidRDefault="00047C4B" w:rsidP="00047C4B">
            <w:pPr>
              <w:spacing w:before="120" w:after="120"/>
              <w:jc w:val="center"/>
              <w:cnfStyle w:val="000000000000" w:firstRow="0" w:lastRow="0" w:firstColumn="0" w:lastColumn="0" w:oddVBand="0" w:evenVBand="0" w:oddHBand="0" w:evenHBand="0" w:firstRowFirstColumn="0" w:firstRowLastColumn="0" w:lastRowFirstColumn="0" w:lastRowLastColumn="0"/>
            </w:pPr>
            <w:r w:rsidRPr="00047C4B">
              <w:t>095 897 6893</w:t>
            </w:r>
          </w:p>
          <w:p w14:paraId="54145A41" w14:textId="2BD75F8F" w:rsidR="00047C4B" w:rsidRPr="00047C4B" w:rsidRDefault="00047C4B" w:rsidP="00047C4B">
            <w:pPr>
              <w:spacing w:before="120" w:after="120"/>
              <w:jc w:val="center"/>
              <w:cnfStyle w:val="000000000000" w:firstRow="0" w:lastRow="0" w:firstColumn="0" w:lastColumn="0" w:oddVBand="0" w:evenVBand="0" w:oddHBand="0" w:evenHBand="0" w:firstRowFirstColumn="0" w:firstRowLastColumn="0" w:lastRowFirstColumn="0" w:lastRowLastColumn="0"/>
              <w:rPr>
                <w:bCs/>
              </w:rPr>
            </w:pPr>
            <w:r w:rsidRPr="00047C4B">
              <w:rPr>
                <w:bCs/>
              </w:rPr>
              <w:t>speleoloskodrustvo.buje@gmail.com</w:t>
            </w:r>
          </w:p>
          <w:p w14:paraId="17950738" w14:textId="77777777" w:rsidR="00047C4B" w:rsidRPr="00047C4B" w:rsidRDefault="00047C4B" w:rsidP="00047C4B">
            <w:pPr>
              <w:spacing w:before="0" w:after="0"/>
              <w:jc w:val="center"/>
              <w:cnfStyle w:val="000000000000" w:firstRow="0" w:lastRow="0" w:firstColumn="0" w:lastColumn="0" w:oddVBand="0" w:evenVBand="0" w:oddHBand="0" w:evenHBand="0" w:firstRowFirstColumn="0" w:firstRowLastColumn="0" w:lastRowFirstColumn="0" w:lastRowLastColumn="0"/>
              <w:rPr>
                <w:color w:val="auto"/>
              </w:rPr>
            </w:pPr>
          </w:p>
        </w:tc>
        <w:tc>
          <w:tcPr>
            <w:tcW w:w="1054" w:type="pct"/>
            <w:shd w:val="clear" w:color="auto" w:fill="FFFFFF" w:themeFill="background1"/>
            <w:vAlign w:val="center"/>
          </w:tcPr>
          <w:p w14:paraId="359E3754" w14:textId="77777777" w:rsidR="00047C4B" w:rsidRPr="00047C4B" w:rsidRDefault="00047C4B" w:rsidP="00047C4B">
            <w:pPr>
              <w:spacing w:before="120" w:after="120"/>
              <w:cnfStyle w:val="000000000000" w:firstRow="0" w:lastRow="0" w:firstColumn="0" w:lastColumn="0" w:oddVBand="0" w:evenVBand="0" w:oddHBand="0" w:evenHBand="0" w:firstRowFirstColumn="0" w:firstRowLastColumn="0" w:lastRowFirstColumn="0" w:lastRowLastColumn="0"/>
            </w:pPr>
            <w:r w:rsidRPr="00047C4B">
              <w:t>Nikole Tesle 1, 52460 Buje</w:t>
            </w:r>
          </w:p>
          <w:p w14:paraId="4B42A96A" w14:textId="77777777" w:rsidR="00047C4B" w:rsidRPr="00047C4B" w:rsidRDefault="00047C4B" w:rsidP="00466941">
            <w:pPr>
              <w:spacing w:before="0" w:after="0"/>
              <w:jc w:val="center"/>
              <w:cnfStyle w:val="000000000000" w:firstRow="0" w:lastRow="0" w:firstColumn="0" w:lastColumn="0" w:oddVBand="0" w:evenVBand="0" w:oddHBand="0" w:evenHBand="0" w:firstRowFirstColumn="0" w:firstRowLastColumn="0" w:lastRowFirstColumn="0" w:lastRowLastColumn="0"/>
              <w:rPr>
                <w:color w:val="auto"/>
              </w:rPr>
            </w:pPr>
          </w:p>
        </w:tc>
      </w:tr>
    </w:tbl>
    <w:p w14:paraId="26FED90F" w14:textId="77777777" w:rsidR="00787A87" w:rsidRDefault="00787A87" w:rsidP="003949D9">
      <w:pPr>
        <w:rPr>
          <w:b/>
          <w:u w:val="single"/>
          <w:lang w:bidi="en-US"/>
        </w:rPr>
      </w:pPr>
    </w:p>
    <w:p w14:paraId="7E766C15" w14:textId="6115C68C" w:rsidR="00FA25DC" w:rsidRPr="00A47B7A" w:rsidRDefault="00FA25DC" w:rsidP="003949D9">
      <w:pPr>
        <w:rPr>
          <w:b/>
          <w:u w:val="single"/>
          <w:lang w:bidi="en-US"/>
        </w:rPr>
      </w:pPr>
      <w:r w:rsidRPr="00A47B7A">
        <w:rPr>
          <w:b/>
          <w:u w:val="single"/>
          <w:lang w:bidi="en-US"/>
        </w:rPr>
        <w:t>MATERIJALNO-TEHNIČKA SREDSTVA PRAVNIH OSOBA OD INTERESA ZA SUSTAV CIVILNE ZAŠTITE</w:t>
      </w:r>
    </w:p>
    <w:tbl>
      <w:tblPr>
        <w:tblStyle w:val="TableGrid"/>
        <w:tblW w:w="5000" w:type="pct"/>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808"/>
        <w:gridCol w:w="4600"/>
        <w:gridCol w:w="3654"/>
      </w:tblGrid>
      <w:tr w:rsidR="004D402A" w:rsidRPr="00A47B7A" w14:paraId="402F1B6A" w14:textId="77777777" w:rsidTr="00C355F4">
        <w:trPr>
          <w:trHeight w:val="442"/>
          <w:jc w:val="center"/>
        </w:trPr>
        <w:tc>
          <w:tcPr>
            <w:tcW w:w="446" w:type="pct"/>
            <w:shd w:val="clear" w:color="auto" w:fill="EAF1DD" w:themeFill="accent3" w:themeFillTint="33"/>
            <w:vAlign w:val="center"/>
          </w:tcPr>
          <w:p w14:paraId="3FC59BA3" w14:textId="77777777" w:rsidR="004D402A" w:rsidRPr="00A47B7A" w:rsidRDefault="004D402A" w:rsidP="004D402A">
            <w:pPr>
              <w:spacing w:after="0"/>
              <w:jc w:val="center"/>
              <w:rPr>
                <w:b/>
                <w:sz w:val="20"/>
                <w:szCs w:val="20"/>
              </w:rPr>
            </w:pPr>
            <w:r w:rsidRPr="00A47B7A">
              <w:rPr>
                <w:b/>
                <w:sz w:val="20"/>
                <w:szCs w:val="20"/>
              </w:rPr>
              <w:t>R.BR.</w:t>
            </w:r>
          </w:p>
        </w:tc>
        <w:tc>
          <w:tcPr>
            <w:tcW w:w="2538" w:type="pct"/>
            <w:shd w:val="clear" w:color="auto" w:fill="EAF1DD" w:themeFill="accent3" w:themeFillTint="33"/>
            <w:vAlign w:val="center"/>
          </w:tcPr>
          <w:p w14:paraId="1AF09A7A" w14:textId="39DC212C" w:rsidR="004D402A" w:rsidRPr="00A47B7A" w:rsidRDefault="004D402A" w:rsidP="004D402A">
            <w:pPr>
              <w:spacing w:after="0"/>
              <w:jc w:val="center"/>
              <w:rPr>
                <w:b/>
                <w:sz w:val="20"/>
                <w:szCs w:val="20"/>
              </w:rPr>
            </w:pPr>
            <w:r w:rsidRPr="00A47B7A">
              <w:rPr>
                <w:b/>
                <w:sz w:val="20"/>
                <w:szCs w:val="20"/>
              </w:rPr>
              <w:t>NAZIV</w:t>
            </w:r>
            <w:r w:rsidR="00FA25DC" w:rsidRPr="00A47B7A">
              <w:rPr>
                <w:b/>
                <w:sz w:val="20"/>
                <w:szCs w:val="20"/>
              </w:rPr>
              <w:t xml:space="preserve"> PRAVNE OSOBE ILI UDRUGE</w:t>
            </w:r>
          </w:p>
        </w:tc>
        <w:tc>
          <w:tcPr>
            <w:tcW w:w="2016" w:type="pct"/>
            <w:shd w:val="clear" w:color="auto" w:fill="EAF1DD" w:themeFill="accent3" w:themeFillTint="33"/>
            <w:vAlign w:val="center"/>
          </w:tcPr>
          <w:p w14:paraId="1B630121" w14:textId="4CF17065" w:rsidR="004D402A" w:rsidRPr="00A47B7A" w:rsidRDefault="004D402A" w:rsidP="004D402A">
            <w:pPr>
              <w:spacing w:after="0"/>
              <w:jc w:val="center"/>
              <w:rPr>
                <w:b/>
                <w:sz w:val="20"/>
                <w:szCs w:val="20"/>
              </w:rPr>
            </w:pPr>
            <w:r w:rsidRPr="00A47B7A">
              <w:rPr>
                <w:b/>
                <w:sz w:val="20"/>
                <w:szCs w:val="20"/>
              </w:rPr>
              <w:t>VRSTA</w:t>
            </w:r>
            <w:r w:rsidR="00FA25DC" w:rsidRPr="00A47B7A">
              <w:rPr>
                <w:b/>
                <w:sz w:val="20"/>
                <w:szCs w:val="20"/>
              </w:rPr>
              <w:t xml:space="preserve"> MTS-a</w:t>
            </w:r>
          </w:p>
        </w:tc>
      </w:tr>
      <w:tr w:rsidR="004770A5" w:rsidRPr="00A47B7A" w14:paraId="06CF2B19" w14:textId="77777777" w:rsidTr="00787A87">
        <w:trPr>
          <w:trHeight w:val="442"/>
          <w:jc w:val="center"/>
        </w:trPr>
        <w:tc>
          <w:tcPr>
            <w:tcW w:w="446" w:type="pct"/>
            <w:shd w:val="clear" w:color="auto" w:fill="EAF1DD" w:themeFill="accent3" w:themeFillTint="33"/>
            <w:vAlign w:val="center"/>
          </w:tcPr>
          <w:p w14:paraId="6A3B95D6" w14:textId="77777777" w:rsidR="004770A5" w:rsidRPr="00C355F4" w:rsidRDefault="004770A5" w:rsidP="004770A5">
            <w:pPr>
              <w:spacing w:after="0"/>
              <w:jc w:val="center"/>
              <w:rPr>
                <w:sz w:val="20"/>
                <w:szCs w:val="20"/>
              </w:rPr>
            </w:pPr>
            <w:r w:rsidRPr="00C355F4">
              <w:rPr>
                <w:sz w:val="20"/>
                <w:szCs w:val="20"/>
              </w:rPr>
              <w:t>1.</w:t>
            </w:r>
          </w:p>
        </w:tc>
        <w:tc>
          <w:tcPr>
            <w:tcW w:w="2538" w:type="pct"/>
            <w:shd w:val="clear" w:color="auto" w:fill="FFFFFF" w:themeFill="background1"/>
            <w:vAlign w:val="center"/>
          </w:tcPr>
          <w:p w14:paraId="0AF014E7" w14:textId="030ABB1F" w:rsidR="004770A5" w:rsidRPr="004770A5" w:rsidRDefault="004770A5" w:rsidP="004770A5">
            <w:pPr>
              <w:spacing w:after="0"/>
              <w:jc w:val="left"/>
              <w:rPr>
                <w:b/>
                <w:sz w:val="22"/>
                <w:szCs w:val="22"/>
              </w:rPr>
            </w:pPr>
            <w:r w:rsidRPr="004770A5">
              <w:rPr>
                <w:sz w:val="22"/>
                <w:szCs w:val="22"/>
              </w:rPr>
              <w:t>TD „6 Maj“</w:t>
            </w:r>
            <w:r w:rsidRPr="004770A5">
              <w:rPr>
                <w:color w:val="auto"/>
                <w:sz w:val="22"/>
                <w:szCs w:val="22"/>
              </w:rPr>
              <w:t xml:space="preserve"> d.o.o.  </w:t>
            </w:r>
            <w:r w:rsidRPr="004770A5">
              <w:rPr>
                <w:sz w:val="22"/>
                <w:szCs w:val="22"/>
              </w:rPr>
              <w:t>Umag</w:t>
            </w:r>
          </w:p>
        </w:tc>
        <w:tc>
          <w:tcPr>
            <w:tcW w:w="2016" w:type="pct"/>
            <w:vAlign w:val="center"/>
          </w:tcPr>
          <w:p w14:paraId="6AE5A3F0" w14:textId="765A1BA6" w:rsidR="004770A5" w:rsidRPr="00A47B7A" w:rsidRDefault="004770A5" w:rsidP="004770A5">
            <w:pPr>
              <w:spacing w:before="0" w:after="0"/>
              <w:jc w:val="left"/>
              <w:rPr>
                <w:sz w:val="20"/>
                <w:szCs w:val="20"/>
              </w:rPr>
            </w:pPr>
          </w:p>
        </w:tc>
      </w:tr>
      <w:tr w:rsidR="004770A5" w:rsidRPr="00A47B7A" w14:paraId="6459E256" w14:textId="77777777" w:rsidTr="00787A87">
        <w:trPr>
          <w:trHeight w:val="442"/>
          <w:jc w:val="center"/>
        </w:trPr>
        <w:tc>
          <w:tcPr>
            <w:tcW w:w="446" w:type="pct"/>
            <w:shd w:val="clear" w:color="auto" w:fill="EAF1DD" w:themeFill="accent3" w:themeFillTint="33"/>
            <w:vAlign w:val="center"/>
          </w:tcPr>
          <w:p w14:paraId="54B509C4" w14:textId="77777777" w:rsidR="004770A5" w:rsidRPr="00C355F4" w:rsidRDefault="004770A5" w:rsidP="004770A5">
            <w:pPr>
              <w:spacing w:after="0"/>
              <w:jc w:val="center"/>
              <w:rPr>
                <w:sz w:val="20"/>
                <w:szCs w:val="20"/>
              </w:rPr>
            </w:pPr>
            <w:r w:rsidRPr="00C355F4">
              <w:rPr>
                <w:sz w:val="20"/>
                <w:szCs w:val="20"/>
              </w:rPr>
              <w:t>2.</w:t>
            </w:r>
          </w:p>
        </w:tc>
        <w:tc>
          <w:tcPr>
            <w:tcW w:w="2538" w:type="pct"/>
            <w:shd w:val="clear" w:color="auto" w:fill="FFFFFF" w:themeFill="background1"/>
            <w:vAlign w:val="center"/>
          </w:tcPr>
          <w:p w14:paraId="40447A12" w14:textId="0D0AA567" w:rsidR="004770A5" w:rsidRPr="004770A5" w:rsidRDefault="004770A5" w:rsidP="004770A5">
            <w:pPr>
              <w:spacing w:before="0" w:after="0"/>
              <w:jc w:val="left"/>
              <w:rPr>
                <w:rFonts w:eastAsia="Calibri"/>
                <w:sz w:val="22"/>
                <w:szCs w:val="22"/>
              </w:rPr>
            </w:pPr>
            <w:proofErr w:type="spellStart"/>
            <w:r w:rsidRPr="004770A5">
              <w:rPr>
                <w:rFonts w:eastAsia="Calibri"/>
                <w:sz w:val="22"/>
                <w:szCs w:val="22"/>
              </w:rPr>
              <w:t>Civitas</w:t>
            </w:r>
            <w:proofErr w:type="spellEnd"/>
            <w:r w:rsidRPr="004770A5">
              <w:rPr>
                <w:rFonts w:eastAsia="Calibri"/>
                <w:sz w:val="22"/>
                <w:szCs w:val="22"/>
              </w:rPr>
              <w:t xml:space="preserve"> </w:t>
            </w:r>
            <w:proofErr w:type="spellStart"/>
            <w:r w:rsidRPr="004770A5">
              <w:rPr>
                <w:rFonts w:eastAsia="Calibri"/>
                <w:sz w:val="22"/>
                <w:szCs w:val="22"/>
              </w:rPr>
              <w:t>Bullearum</w:t>
            </w:r>
            <w:proofErr w:type="spellEnd"/>
          </w:p>
        </w:tc>
        <w:tc>
          <w:tcPr>
            <w:tcW w:w="2016" w:type="pct"/>
            <w:vAlign w:val="center"/>
          </w:tcPr>
          <w:p w14:paraId="52460C7C" w14:textId="2D55710C" w:rsidR="004770A5" w:rsidRPr="00A47B7A" w:rsidRDefault="004770A5" w:rsidP="004770A5">
            <w:pPr>
              <w:spacing w:after="0"/>
              <w:jc w:val="left"/>
              <w:rPr>
                <w:sz w:val="20"/>
                <w:szCs w:val="20"/>
              </w:rPr>
            </w:pPr>
          </w:p>
        </w:tc>
      </w:tr>
      <w:tr w:rsidR="004770A5" w:rsidRPr="00A47B7A" w14:paraId="43CD4ADF" w14:textId="77777777" w:rsidTr="00787A87">
        <w:trPr>
          <w:trHeight w:val="442"/>
          <w:jc w:val="center"/>
        </w:trPr>
        <w:tc>
          <w:tcPr>
            <w:tcW w:w="446" w:type="pct"/>
            <w:shd w:val="clear" w:color="auto" w:fill="EAF1DD" w:themeFill="accent3" w:themeFillTint="33"/>
            <w:vAlign w:val="center"/>
          </w:tcPr>
          <w:p w14:paraId="674CEFA8" w14:textId="77777777" w:rsidR="004770A5" w:rsidRPr="00C355F4" w:rsidRDefault="004770A5" w:rsidP="004770A5">
            <w:pPr>
              <w:spacing w:after="0"/>
              <w:jc w:val="center"/>
              <w:rPr>
                <w:sz w:val="20"/>
                <w:szCs w:val="20"/>
              </w:rPr>
            </w:pPr>
            <w:r w:rsidRPr="00C355F4">
              <w:rPr>
                <w:sz w:val="20"/>
                <w:szCs w:val="20"/>
              </w:rPr>
              <w:t>3.</w:t>
            </w:r>
          </w:p>
        </w:tc>
        <w:tc>
          <w:tcPr>
            <w:tcW w:w="2538" w:type="pct"/>
            <w:shd w:val="clear" w:color="auto" w:fill="FFFFFF" w:themeFill="background1"/>
            <w:vAlign w:val="center"/>
          </w:tcPr>
          <w:p w14:paraId="0D92E7E3" w14:textId="74F2433E" w:rsidR="004770A5" w:rsidRPr="004770A5" w:rsidRDefault="004770A5" w:rsidP="004770A5">
            <w:pPr>
              <w:jc w:val="center"/>
              <w:rPr>
                <w:sz w:val="22"/>
                <w:szCs w:val="22"/>
              </w:rPr>
            </w:pPr>
            <w:r w:rsidRPr="004770A5">
              <w:rPr>
                <w:sz w:val="22"/>
                <w:szCs w:val="22"/>
              </w:rPr>
              <w:t xml:space="preserve">TD „Istarski vodovod“ </w:t>
            </w:r>
            <w:r w:rsidRPr="004770A5">
              <w:rPr>
                <w:color w:val="auto"/>
                <w:sz w:val="22"/>
                <w:szCs w:val="22"/>
              </w:rPr>
              <w:t xml:space="preserve">d.o.o.; </w:t>
            </w:r>
            <w:r w:rsidRPr="004770A5">
              <w:rPr>
                <w:sz w:val="22"/>
                <w:szCs w:val="22"/>
              </w:rPr>
              <w:t>Buzet, PJ Buje</w:t>
            </w:r>
          </w:p>
        </w:tc>
        <w:tc>
          <w:tcPr>
            <w:tcW w:w="2016" w:type="pct"/>
            <w:vAlign w:val="center"/>
          </w:tcPr>
          <w:p w14:paraId="5ECB9984" w14:textId="13D32823" w:rsidR="004770A5" w:rsidRPr="00A47B7A" w:rsidRDefault="004770A5" w:rsidP="004770A5">
            <w:pPr>
              <w:spacing w:after="0"/>
              <w:jc w:val="left"/>
              <w:rPr>
                <w:sz w:val="20"/>
                <w:szCs w:val="20"/>
              </w:rPr>
            </w:pPr>
          </w:p>
        </w:tc>
      </w:tr>
      <w:tr w:rsidR="004770A5" w:rsidRPr="00A47B7A" w14:paraId="147D3915" w14:textId="77777777" w:rsidTr="00787A87">
        <w:trPr>
          <w:trHeight w:val="442"/>
          <w:jc w:val="center"/>
        </w:trPr>
        <w:tc>
          <w:tcPr>
            <w:tcW w:w="446" w:type="pct"/>
            <w:shd w:val="clear" w:color="auto" w:fill="EAF1DD" w:themeFill="accent3" w:themeFillTint="33"/>
            <w:vAlign w:val="center"/>
          </w:tcPr>
          <w:p w14:paraId="158975D4" w14:textId="5ACEAB24" w:rsidR="004770A5" w:rsidRPr="00C355F4" w:rsidRDefault="004770A5" w:rsidP="004770A5">
            <w:pPr>
              <w:spacing w:after="0"/>
              <w:jc w:val="center"/>
              <w:rPr>
                <w:sz w:val="20"/>
                <w:szCs w:val="20"/>
              </w:rPr>
            </w:pPr>
            <w:r w:rsidRPr="00C355F4">
              <w:rPr>
                <w:sz w:val="20"/>
                <w:szCs w:val="20"/>
              </w:rPr>
              <w:t>4.</w:t>
            </w:r>
          </w:p>
        </w:tc>
        <w:tc>
          <w:tcPr>
            <w:tcW w:w="2538" w:type="pct"/>
            <w:shd w:val="clear" w:color="auto" w:fill="FFFFFF" w:themeFill="background1"/>
            <w:vAlign w:val="center"/>
          </w:tcPr>
          <w:p w14:paraId="557A09C0" w14:textId="6C7807E7" w:rsidR="004770A5" w:rsidRPr="004770A5" w:rsidRDefault="004770A5" w:rsidP="004770A5">
            <w:pPr>
              <w:rPr>
                <w:sz w:val="22"/>
                <w:szCs w:val="22"/>
              </w:rPr>
            </w:pPr>
            <w:r w:rsidRPr="004770A5">
              <w:rPr>
                <w:sz w:val="22"/>
                <w:szCs w:val="22"/>
              </w:rPr>
              <w:t>Veterinarska ambulanta Buje</w:t>
            </w:r>
          </w:p>
        </w:tc>
        <w:tc>
          <w:tcPr>
            <w:tcW w:w="2016" w:type="pct"/>
            <w:vAlign w:val="center"/>
          </w:tcPr>
          <w:p w14:paraId="45D4EC62" w14:textId="77777777" w:rsidR="004770A5" w:rsidRPr="00A47B7A" w:rsidRDefault="004770A5" w:rsidP="004770A5">
            <w:pPr>
              <w:spacing w:after="0"/>
              <w:jc w:val="left"/>
              <w:rPr>
                <w:sz w:val="20"/>
                <w:szCs w:val="20"/>
              </w:rPr>
            </w:pPr>
          </w:p>
        </w:tc>
      </w:tr>
      <w:tr w:rsidR="004770A5" w:rsidRPr="00A47B7A" w14:paraId="636F8C77" w14:textId="77777777" w:rsidTr="00787A87">
        <w:trPr>
          <w:trHeight w:val="442"/>
          <w:jc w:val="center"/>
        </w:trPr>
        <w:tc>
          <w:tcPr>
            <w:tcW w:w="446" w:type="pct"/>
            <w:shd w:val="clear" w:color="auto" w:fill="EAF1DD" w:themeFill="accent3" w:themeFillTint="33"/>
            <w:vAlign w:val="center"/>
          </w:tcPr>
          <w:p w14:paraId="268DB24D" w14:textId="458863D6" w:rsidR="004770A5" w:rsidRPr="00C355F4" w:rsidRDefault="004770A5" w:rsidP="004770A5">
            <w:pPr>
              <w:spacing w:after="0"/>
              <w:jc w:val="center"/>
              <w:rPr>
                <w:sz w:val="20"/>
                <w:szCs w:val="20"/>
              </w:rPr>
            </w:pPr>
            <w:r w:rsidRPr="00C355F4">
              <w:rPr>
                <w:sz w:val="20"/>
                <w:szCs w:val="20"/>
              </w:rPr>
              <w:t>5.</w:t>
            </w:r>
          </w:p>
        </w:tc>
        <w:tc>
          <w:tcPr>
            <w:tcW w:w="2538" w:type="pct"/>
            <w:shd w:val="clear" w:color="auto" w:fill="FFFFFF" w:themeFill="background1"/>
            <w:vAlign w:val="center"/>
          </w:tcPr>
          <w:p w14:paraId="24FE0B91" w14:textId="53D41E8E" w:rsidR="004770A5" w:rsidRPr="004770A5" w:rsidRDefault="004770A5" w:rsidP="004770A5">
            <w:pPr>
              <w:rPr>
                <w:sz w:val="22"/>
                <w:szCs w:val="22"/>
              </w:rPr>
            </w:pPr>
            <w:r w:rsidRPr="004770A5">
              <w:rPr>
                <w:sz w:val="22"/>
                <w:szCs w:val="22"/>
              </w:rPr>
              <w:t>METIOR GRADNJA d.o.o.</w:t>
            </w:r>
          </w:p>
        </w:tc>
        <w:tc>
          <w:tcPr>
            <w:tcW w:w="2016" w:type="pct"/>
            <w:vAlign w:val="center"/>
          </w:tcPr>
          <w:p w14:paraId="410E7A1D" w14:textId="77777777" w:rsidR="004770A5" w:rsidRPr="00A47B7A" w:rsidRDefault="004770A5" w:rsidP="004770A5">
            <w:pPr>
              <w:spacing w:after="0"/>
              <w:jc w:val="left"/>
              <w:rPr>
                <w:sz w:val="20"/>
                <w:szCs w:val="20"/>
              </w:rPr>
            </w:pPr>
          </w:p>
        </w:tc>
      </w:tr>
      <w:tr w:rsidR="004770A5" w:rsidRPr="00A47B7A" w14:paraId="639BC9E5" w14:textId="77777777" w:rsidTr="00787A87">
        <w:trPr>
          <w:trHeight w:val="442"/>
          <w:jc w:val="center"/>
        </w:trPr>
        <w:tc>
          <w:tcPr>
            <w:tcW w:w="446" w:type="pct"/>
            <w:shd w:val="clear" w:color="auto" w:fill="EAF1DD" w:themeFill="accent3" w:themeFillTint="33"/>
            <w:vAlign w:val="center"/>
          </w:tcPr>
          <w:p w14:paraId="499D1238" w14:textId="1C6AE7D4" w:rsidR="004770A5" w:rsidRPr="00C355F4" w:rsidRDefault="004770A5" w:rsidP="004770A5">
            <w:pPr>
              <w:spacing w:after="0"/>
              <w:jc w:val="center"/>
              <w:rPr>
                <w:sz w:val="20"/>
                <w:szCs w:val="20"/>
              </w:rPr>
            </w:pPr>
            <w:r w:rsidRPr="00C355F4">
              <w:rPr>
                <w:sz w:val="20"/>
                <w:szCs w:val="20"/>
              </w:rPr>
              <w:t>6.</w:t>
            </w:r>
          </w:p>
        </w:tc>
        <w:tc>
          <w:tcPr>
            <w:tcW w:w="2538" w:type="pct"/>
            <w:shd w:val="clear" w:color="auto" w:fill="FFFFFF" w:themeFill="background1"/>
            <w:vAlign w:val="center"/>
          </w:tcPr>
          <w:p w14:paraId="29D0BF31" w14:textId="0BA50E52" w:rsidR="004770A5" w:rsidRPr="004770A5" w:rsidRDefault="004770A5" w:rsidP="004770A5">
            <w:pPr>
              <w:spacing w:before="120" w:after="120"/>
              <w:rPr>
                <w:sz w:val="22"/>
                <w:szCs w:val="22"/>
              </w:rPr>
            </w:pPr>
            <w:r w:rsidRPr="004770A5">
              <w:rPr>
                <w:sz w:val="22"/>
                <w:szCs w:val="22"/>
              </w:rPr>
              <w:t>GOTING d.o.o.</w:t>
            </w:r>
          </w:p>
        </w:tc>
        <w:tc>
          <w:tcPr>
            <w:tcW w:w="2016" w:type="pct"/>
            <w:vAlign w:val="center"/>
          </w:tcPr>
          <w:p w14:paraId="48439444" w14:textId="77777777" w:rsidR="004770A5" w:rsidRPr="00A47B7A" w:rsidRDefault="004770A5" w:rsidP="004770A5">
            <w:pPr>
              <w:spacing w:after="0"/>
              <w:jc w:val="left"/>
              <w:rPr>
                <w:sz w:val="20"/>
                <w:szCs w:val="20"/>
              </w:rPr>
            </w:pPr>
          </w:p>
        </w:tc>
      </w:tr>
      <w:tr w:rsidR="004770A5" w:rsidRPr="00A47B7A" w14:paraId="247CC2AA" w14:textId="77777777" w:rsidTr="00787A87">
        <w:trPr>
          <w:trHeight w:val="442"/>
          <w:jc w:val="center"/>
        </w:trPr>
        <w:tc>
          <w:tcPr>
            <w:tcW w:w="446" w:type="pct"/>
            <w:shd w:val="clear" w:color="auto" w:fill="EAF1DD" w:themeFill="accent3" w:themeFillTint="33"/>
            <w:vAlign w:val="center"/>
          </w:tcPr>
          <w:p w14:paraId="7A7FA710" w14:textId="4C4C76BF" w:rsidR="004770A5" w:rsidRPr="00C355F4" w:rsidRDefault="004770A5" w:rsidP="004770A5">
            <w:pPr>
              <w:spacing w:after="0"/>
              <w:jc w:val="center"/>
              <w:rPr>
                <w:sz w:val="20"/>
                <w:szCs w:val="20"/>
              </w:rPr>
            </w:pPr>
            <w:r w:rsidRPr="00C355F4">
              <w:rPr>
                <w:sz w:val="20"/>
                <w:szCs w:val="20"/>
              </w:rPr>
              <w:t>7.</w:t>
            </w:r>
          </w:p>
        </w:tc>
        <w:tc>
          <w:tcPr>
            <w:tcW w:w="2538" w:type="pct"/>
            <w:shd w:val="clear" w:color="auto" w:fill="FFFFFF" w:themeFill="background1"/>
            <w:vAlign w:val="center"/>
          </w:tcPr>
          <w:p w14:paraId="0E391B10" w14:textId="5623265F" w:rsidR="004770A5" w:rsidRPr="004770A5" w:rsidRDefault="004770A5" w:rsidP="004770A5">
            <w:pPr>
              <w:spacing w:before="120" w:after="120"/>
              <w:rPr>
                <w:sz w:val="22"/>
                <w:szCs w:val="22"/>
              </w:rPr>
            </w:pPr>
            <w:r w:rsidRPr="004770A5">
              <w:rPr>
                <w:sz w:val="22"/>
                <w:szCs w:val="22"/>
              </w:rPr>
              <w:t>TESAR – ZIDAR MIRO JERGOVIĆ, BUJE</w:t>
            </w:r>
          </w:p>
        </w:tc>
        <w:tc>
          <w:tcPr>
            <w:tcW w:w="2016" w:type="pct"/>
            <w:vAlign w:val="center"/>
          </w:tcPr>
          <w:p w14:paraId="3FCFDDCC" w14:textId="77777777" w:rsidR="004770A5" w:rsidRPr="00A47B7A" w:rsidRDefault="004770A5" w:rsidP="004770A5">
            <w:pPr>
              <w:spacing w:after="0"/>
              <w:jc w:val="left"/>
              <w:rPr>
                <w:sz w:val="20"/>
                <w:szCs w:val="20"/>
              </w:rPr>
            </w:pPr>
          </w:p>
        </w:tc>
      </w:tr>
      <w:tr w:rsidR="004770A5" w:rsidRPr="00A47B7A" w14:paraId="60B69F44" w14:textId="77777777" w:rsidTr="00787A87">
        <w:trPr>
          <w:trHeight w:val="442"/>
          <w:jc w:val="center"/>
        </w:trPr>
        <w:tc>
          <w:tcPr>
            <w:tcW w:w="446" w:type="pct"/>
            <w:shd w:val="clear" w:color="auto" w:fill="EAF1DD" w:themeFill="accent3" w:themeFillTint="33"/>
            <w:vAlign w:val="center"/>
          </w:tcPr>
          <w:p w14:paraId="33CBC29D" w14:textId="2C746936" w:rsidR="004770A5" w:rsidRPr="00C355F4" w:rsidRDefault="004770A5" w:rsidP="004770A5">
            <w:pPr>
              <w:spacing w:after="0"/>
              <w:jc w:val="center"/>
              <w:rPr>
                <w:sz w:val="20"/>
                <w:szCs w:val="20"/>
              </w:rPr>
            </w:pPr>
            <w:r w:rsidRPr="00C355F4">
              <w:rPr>
                <w:sz w:val="20"/>
                <w:szCs w:val="20"/>
              </w:rPr>
              <w:t>8.</w:t>
            </w:r>
          </w:p>
        </w:tc>
        <w:tc>
          <w:tcPr>
            <w:tcW w:w="2538" w:type="pct"/>
            <w:shd w:val="clear" w:color="auto" w:fill="FFFFFF" w:themeFill="background1"/>
            <w:vAlign w:val="center"/>
          </w:tcPr>
          <w:p w14:paraId="2AF5C1DA" w14:textId="1D83E866" w:rsidR="004770A5" w:rsidRPr="004770A5" w:rsidRDefault="004770A5" w:rsidP="004770A5">
            <w:pPr>
              <w:spacing w:before="120" w:after="120"/>
              <w:rPr>
                <w:sz w:val="22"/>
                <w:szCs w:val="22"/>
              </w:rPr>
            </w:pPr>
            <w:r w:rsidRPr="004770A5">
              <w:rPr>
                <w:sz w:val="22"/>
                <w:szCs w:val="22"/>
              </w:rPr>
              <w:t>SAECULO d.o.o.</w:t>
            </w:r>
          </w:p>
        </w:tc>
        <w:tc>
          <w:tcPr>
            <w:tcW w:w="2016" w:type="pct"/>
            <w:vAlign w:val="center"/>
          </w:tcPr>
          <w:p w14:paraId="311A803E" w14:textId="77777777" w:rsidR="004770A5" w:rsidRPr="00A47B7A" w:rsidRDefault="004770A5" w:rsidP="004770A5">
            <w:pPr>
              <w:spacing w:after="0"/>
              <w:jc w:val="left"/>
              <w:rPr>
                <w:sz w:val="20"/>
                <w:szCs w:val="20"/>
              </w:rPr>
            </w:pPr>
          </w:p>
        </w:tc>
      </w:tr>
      <w:tr w:rsidR="004770A5" w:rsidRPr="00717D05" w14:paraId="48FA6D43" w14:textId="77777777" w:rsidTr="00787A87">
        <w:trPr>
          <w:trHeight w:val="442"/>
          <w:jc w:val="center"/>
        </w:trPr>
        <w:tc>
          <w:tcPr>
            <w:tcW w:w="446" w:type="pct"/>
            <w:shd w:val="clear" w:color="auto" w:fill="EAF1DD" w:themeFill="accent3" w:themeFillTint="33"/>
            <w:vAlign w:val="center"/>
          </w:tcPr>
          <w:p w14:paraId="40F8B488" w14:textId="08F4FEB5" w:rsidR="004770A5" w:rsidRPr="00C355F4" w:rsidRDefault="004770A5" w:rsidP="004770A5">
            <w:pPr>
              <w:spacing w:after="0"/>
              <w:jc w:val="center"/>
              <w:rPr>
                <w:sz w:val="20"/>
                <w:szCs w:val="20"/>
              </w:rPr>
            </w:pPr>
            <w:r w:rsidRPr="00C355F4">
              <w:rPr>
                <w:sz w:val="20"/>
                <w:szCs w:val="20"/>
              </w:rPr>
              <w:t>9.</w:t>
            </w:r>
          </w:p>
        </w:tc>
        <w:tc>
          <w:tcPr>
            <w:tcW w:w="2538" w:type="pct"/>
            <w:shd w:val="clear" w:color="auto" w:fill="FFFFFF" w:themeFill="background1"/>
            <w:vAlign w:val="center"/>
          </w:tcPr>
          <w:p w14:paraId="2032A577" w14:textId="68775B62" w:rsidR="004770A5" w:rsidRPr="004770A5" w:rsidRDefault="004770A5" w:rsidP="004770A5">
            <w:pPr>
              <w:rPr>
                <w:sz w:val="22"/>
                <w:szCs w:val="22"/>
              </w:rPr>
            </w:pPr>
            <w:r w:rsidRPr="004770A5">
              <w:rPr>
                <w:sz w:val="22"/>
                <w:szCs w:val="22"/>
              </w:rPr>
              <w:t xml:space="preserve">Konzum d.d. </w:t>
            </w:r>
          </w:p>
        </w:tc>
        <w:tc>
          <w:tcPr>
            <w:tcW w:w="2016" w:type="pct"/>
            <w:vAlign w:val="center"/>
          </w:tcPr>
          <w:p w14:paraId="52029AD3" w14:textId="77777777" w:rsidR="004770A5" w:rsidRPr="00A47B7A" w:rsidRDefault="004770A5" w:rsidP="004770A5">
            <w:pPr>
              <w:spacing w:after="0"/>
              <w:jc w:val="left"/>
              <w:rPr>
                <w:sz w:val="20"/>
                <w:szCs w:val="20"/>
              </w:rPr>
            </w:pPr>
          </w:p>
        </w:tc>
      </w:tr>
      <w:tr w:rsidR="004770A5" w:rsidRPr="00717D05" w14:paraId="399615DA" w14:textId="77777777" w:rsidTr="00787A87">
        <w:trPr>
          <w:trHeight w:val="442"/>
          <w:jc w:val="center"/>
        </w:trPr>
        <w:tc>
          <w:tcPr>
            <w:tcW w:w="446" w:type="pct"/>
            <w:shd w:val="clear" w:color="auto" w:fill="EAF1DD" w:themeFill="accent3" w:themeFillTint="33"/>
            <w:vAlign w:val="center"/>
          </w:tcPr>
          <w:p w14:paraId="353725CF" w14:textId="4DD11D6B" w:rsidR="004770A5" w:rsidRPr="00C355F4" w:rsidRDefault="004770A5" w:rsidP="004770A5">
            <w:pPr>
              <w:spacing w:after="0"/>
              <w:jc w:val="center"/>
              <w:rPr>
                <w:sz w:val="20"/>
                <w:szCs w:val="20"/>
              </w:rPr>
            </w:pPr>
            <w:r>
              <w:rPr>
                <w:sz w:val="20"/>
                <w:szCs w:val="20"/>
              </w:rPr>
              <w:t>10.</w:t>
            </w:r>
          </w:p>
        </w:tc>
        <w:tc>
          <w:tcPr>
            <w:tcW w:w="2538" w:type="pct"/>
            <w:shd w:val="clear" w:color="auto" w:fill="FFFFFF" w:themeFill="background1"/>
            <w:vAlign w:val="center"/>
          </w:tcPr>
          <w:p w14:paraId="1FB250A4" w14:textId="580F6019" w:rsidR="004770A5" w:rsidRPr="004770A5" w:rsidRDefault="004770A5" w:rsidP="004770A5">
            <w:pPr>
              <w:spacing w:before="120" w:after="120"/>
              <w:rPr>
                <w:sz w:val="22"/>
                <w:szCs w:val="22"/>
              </w:rPr>
            </w:pPr>
            <w:r w:rsidRPr="004770A5">
              <w:rPr>
                <w:sz w:val="22"/>
                <w:szCs w:val="22"/>
              </w:rPr>
              <w:t>Autotrans d.d. Rijeka</w:t>
            </w:r>
          </w:p>
        </w:tc>
        <w:tc>
          <w:tcPr>
            <w:tcW w:w="2016" w:type="pct"/>
            <w:vAlign w:val="center"/>
          </w:tcPr>
          <w:p w14:paraId="16CC6046" w14:textId="77777777" w:rsidR="004770A5" w:rsidRPr="00A47B7A" w:rsidRDefault="004770A5" w:rsidP="004770A5">
            <w:pPr>
              <w:spacing w:after="0"/>
              <w:jc w:val="left"/>
              <w:rPr>
                <w:sz w:val="20"/>
                <w:szCs w:val="20"/>
              </w:rPr>
            </w:pPr>
          </w:p>
        </w:tc>
      </w:tr>
      <w:tr w:rsidR="00047C4B" w:rsidRPr="00717D05" w14:paraId="1E5B74E3" w14:textId="77777777" w:rsidTr="00787A87">
        <w:trPr>
          <w:trHeight w:val="442"/>
          <w:jc w:val="center"/>
        </w:trPr>
        <w:tc>
          <w:tcPr>
            <w:tcW w:w="446" w:type="pct"/>
            <w:shd w:val="clear" w:color="auto" w:fill="EAF1DD" w:themeFill="accent3" w:themeFillTint="33"/>
            <w:vAlign w:val="center"/>
          </w:tcPr>
          <w:p w14:paraId="1FBC52A8" w14:textId="7CC29D8C" w:rsidR="00047C4B" w:rsidRDefault="00047C4B" w:rsidP="00047C4B">
            <w:pPr>
              <w:spacing w:after="0"/>
              <w:jc w:val="center"/>
              <w:rPr>
                <w:sz w:val="20"/>
                <w:szCs w:val="20"/>
              </w:rPr>
            </w:pPr>
            <w:r>
              <w:rPr>
                <w:sz w:val="20"/>
                <w:szCs w:val="20"/>
              </w:rPr>
              <w:t>11.</w:t>
            </w:r>
          </w:p>
        </w:tc>
        <w:tc>
          <w:tcPr>
            <w:tcW w:w="2538" w:type="pct"/>
            <w:shd w:val="clear" w:color="auto" w:fill="FFFFFF" w:themeFill="background1"/>
            <w:vAlign w:val="center"/>
          </w:tcPr>
          <w:p w14:paraId="16BBB167" w14:textId="79CE989F" w:rsidR="00047C4B" w:rsidRPr="00047C4B" w:rsidRDefault="00047C4B" w:rsidP="00047C4B">
            <w:pPr>
              <w:spacing w:before="120" w:after="120"/>
              <w:rPr>
                <w:sz w:val="22"/>
                <w:szCs w:val="22"/>
              </w:rPr>
            </w:pPr>
            <w:r w:rsidRPr="00047C4B">
              <w:rPr>
                <w:sz w:val="22"/>
                <w:szCs w:val="22"/>
              </w:rPr>
              <w:t>Lovačko društvo Fazan, Buje</w:t>
            </w:r>
          </w:p>
        </w:tc>
        <w:tc>
          <w:tcPr>
            <w:tcW w:w="2016" w:type="pct"/>
            <w:vAlign w:val="center"/>
          </w:tcPr>
          <w:p w14:paraId="39918300" w14:textId="77777777" w:rsidR="00047C4B" w:rsidRPr="00A47B7A" w:rsidRDefault="00047C4B" w:rsidP="00047C4B">
            <w:pPr>
              <w:spacing w:after="0"/>
              <w:jc w:val="left"/>
              <w:rPr>
                <w:sz w:val="20"/>
                <w:szCs w:val="20"/>
              </w:rPr>
            </w:pPr>
          </w:p>
        </w:tc>
      </w:tr>
      <w:tr w:rsidR="00047C4B" w:rsidRPr="00717D05" w14:paraId="024A0B90" w14:textId="77777777" w:rsidTr="00787A87">
        <w:trPr>
          <w:trHeight w:val="442"/>
          <w:jc w:val="center"/>
        </w:trPr>
        <w:tc>
          <w:tcPr>
            <w:tcW w:w="446" w:type="pct"/>
            <w:shd w:val="clear" w:color="auto" w:fill="EAF1DD" w:themeFill="accent3" w:themeFillTint="33"/>
            <w:vAlign w:val="center"/>
          </w:tcPr>
          <w:p w14:paraId="78EF2E52" w14:textId="5122ED35" w:rsidR="00047C4B" w:rsidRDefault="00047C4B" w:rsidP="00047C4B">
            <w:pPr>
              <w:spacing w:after="0"/>
              <w:jc w:val="center"/>
              <w:rPr>
                <w:sz w:val="20"/>
                <w:szCs w:val="20"/>
              </w:rPr>
            </w:pPr>
            <w:r>
              <w:rPr>
                <w:sz w:val="20"/>
                <w:szCs w:val="20"/>
              </w:rPr>
              <w:lastRenderedPageBreak/>
              <w:t>12.</w:t>
            </w:r>
          </w:p>
        </w:tc>
        <w:tc>
          <w:tcPr>
            <w:tcW w:w="2538" w:type="pct"/>
            <w:shd w:val="clear" w:color="auto" w:fill="FFFFFF" w:themeFill="background1"/>
            <w:vAlign w:val="center"/>
          </w:tcPr>
          <w:p w14:paraId="0AD0E9E4" w14:textId="05C1F437" w:rsidR="00047C4B" w:rsidRPr="00047C4B" w:rsidRDefault="00047C4B" w:rsidP="00047C4B">
            <w:pPr>
              <w:spacing w:before="120" w:after="120"/>
              <w:rPr>
                <w:sz w:val="22"/>
                <w:szCs w:val="22"/>
              </w:rPr>
            </w:pPr>
            <w:r w:rsidRPr="00047C4B">
              <w:rPr>
                <w:sz w:val="22"/>
                <w:szCs w:val="22"/>
              </w:rPr>
              <w:t>Speleološko društvo Buje</w:t>
            </w:r>
          </w:p>
        </w:tc>
        <w:tc>
          <w:tcPr>
            <w:tcW w:w="2016" w:type="pct"/>
            <w:vAlign w:val="center"/>
          </w:tcPr>
          <w:p w14:paraId="0BA98B1A" w14:textId="77777777" w:rsidR="00047C4B" w:rsidRPr="00A47B7A" w:rsidRDefault="00047C4B" w:rsidP="00047C4B">
            <w:pPr>
              <w:spacing w:after="0"/>
              <w:jc w:val="left"/>
              <w:rPr>
                <w:sz w:val="20"/>
                <w:szCs w:val="20"/>
              </w:rPr>
            </w:pPr>
          </w:p>
        </w:tc>
      </w:tr>
    </w:tbl>
    <w:p w14:paraId="1B5D2379" w14:textId="77777777" w:rsidR="00C355F4" w:rsidRDefault="00217C5C" w:rsidP="00C355F4">
      <w:pPr>
        <w:spacing w:before="0" w:after="200"/>
        <w:jc w:val="left"/>
      </w:pPr>
      <w:r w:rsidRPr="00FA25DC">
        <w:br w:type="page"/>
      </w:r>
    </w:p>
    <w:p w14:paraId="30B0B22D" w14:textId="73BCC355" w:rsidR="009E2DE4" w:rsidRDefault="009E2DE4" w:rsidP="009E2DE4">
      <w:pPr>
        <w:pStyle w:val="Heading3"/>
        <w:numPr>
          <w:ilvl w:val="2"/>
          <w:numId w:val="51"/>
        </w:numPr>
      </w:pPr>
      <w:bookmarkStart w:id="169" w:name="_Toc101867929"/>
      <w:r>
        <w:lastRenderedPageBreak/>
        <w:t>Nalog za mobilizaciju pravnih osoba</w:t>
      </w:r>
      <w:bookmarkEnd w:id="169"/>
    </w:p>
    <w:p w14:paraId="3B8B8080" w14:textId="4AC8FB4A" w:rsidR="00217C5C" w:rsidRPr="00C355F4" w:rsidRDefault="00217C5C" w:rsidP="00C355F4">
      <w:pPr>
        <w:spacing w:before="0" w:after="200"/>
        <w:jc w:val="left"/>
      </w:pPr>
      <w:r w:rsidRPr="00FA25DC">
        <w:rPr>
          <w:rFonts w:ascii="Minion Pro" w:hAnsi="Minion Pro"/>
          <w:color w:val="000000"/>
        </w:rPr>
        <w:t>REPUBLIKA HRVATSKA</w:t>
      </w:r>
    </w:p>
    <w:p w14:paraId="71CD7CB9" w14:textId="12774C16" w:rsidR="00217C5C" w:rsidRPr="00FA25DC" w:rsidRDefault="00FA25DC" w:rsidP="00217C5C">
      <w:pPr>
        <w:pStyle w:val="t-9-8"/>
        <w:spacing w:before="0" w:beforeAutospacing="0" w:after="0" w:afterAutospacing="0"/>
        <w:textAlignment w:val="baseline"/>
        <w:rPr>
          <w:rFonts w:ascii="Minion Pro" w:hAnsi="Minion Pro"/>
          <w:color w:val="000000"/>
        </w:rPr>
      </w:pPr>
      <w:r w:rsidRPr="00FA25DC">
        <w:rPr>
          <w:rFonts w:ascii="Minion Pro" w:hAnsi="Minion Pro"/>
          <w:color w:val="000000"/>
        </w:rPr>
        <w:t>ISTARSKA</w:t>
      </w:r>
      <w:r w:rsidR="00217C5C" w:rsidRPr="00FA25DC">
        <w:rPr>
          <w:rFonts w:ascii="Minion Pro" w:hAnsi="Minion Pro"/>
          <w:color w:val="000000"/>
        </w:rPr>
        <w:t xml:space="preserve"> ŽUPANIJA</w:t>
      </w:r>
    </w:p>
    <w:p w14:paraId="7336B752" w14:textId="0911AFD8" w:rsidR="00217C5C" w:rsidRPr="00FA25DC" w:rsidRDefault="00723C35" w:rsidP="00217C5C">
      <w:pPr>
        <w:pStyle w:val="t-9-8"/>
        <w:spacing w:before="0" w:beforeAutospacing="0" w:after="0" w:afterAutospacing="0"/>
        <w:textAlignment w:val="baseline"/>
        <w:rPr>
          <w:rFonts w:ascii="Minion Pro" w:hAnsi="Minion Pro"/>
          <w:color w:val="000000"/>
        </w:rPr>
      </w:pPr>
      <w:r w:rsidRPr="00FA25DC">
        <w:rPr>
          <w:rFonts w:ascii="Minion Pro" w:hAnsi="Minion Pro"/>
          <w:color w:val="000000"/>
        </w:rPr>
        <w:t xml:space="preserve">GRAD </w:t>
      </w:r>
      <w:r w:rsidR="004C67C4">
        <w:rPr>
          <w:rFonts w:ascii="Minion Pro" w:hAnsi="Minion Pro"/>
          <w:color w:val="000000"/>
        </w:rPr>
        <w:t>BUJE</w:t>
      </w:r>
    </w:p>
    <w:p w14:paraId="1523B735" w14:textId="77777777" w:rsidR="00217C5C" w:rsidRPr="00FA25DC" w:rsidRDefault="00217C5C" w:rsidP="00217C5C">
      <w:pPr>
        <w:pStyle w:val="t-9-8"/>
        <w:spacing w:before="0" w:beforeAutospacing="0" w:after="0" w:afterAutospacing="0"/>
        <w:textAlignment w:val="baseline"/>
        <w:rPr>
          <w:rFonts w:ascii="Minion Pro" w:hAnsi="Minion Pro"/>
          <w:color w:val="000000"/>
        </w:rPr>
      </w:pPr>
      <w:r w:rsidRPr="00FA25DC">
        <w:rPr>
          <w:rFonts w:ascii="Minion Pro" w:hAnsi="Minion Pro"/>
          <w:color w:val="000000"/>
        </w:rPr>
        <w:t>KLASA: _______________________</w:t>
      </w:r>
    </w:p>
    <w:p w14:paraId="16382DD2" w14:textId="77777777" w:rsidR="00217C5C" w:rsidRPr="00FA25DC" w:rsidRDefault="00217C5C" w:rsidP="00217C5C">
      <w:pPr>
        <w:pStyle w:val="t-9-8"/>
        <w:spacing w:before="0" w:beforeAutospacing="0" w:after="0" w:afterAutospacing="0"/>
        <w:textAlignment w:val="baseline"/>
        <w:rPr>
          <w:rFonts w:ascii="Minion Pro" w:hAnsi="Minion Pro"/>
          <w:color w:val="000000"/>
        </w:rPr>
      </w:pPr>
      <w:r w:rsidRPr="00FA25DC">
        <w:rPr>
          <w:rFonts w:ascii="Minion Pro" w:hAnsi="Minion Pro"/>
          <w:color w:val="000000"/>
        </w:rPr>
        <w:t>URBROJ: ______________________</w:t>
      </w:r>
    </w:p>
    <w:p w14:paraId="0442824C" w14:textId="0456D207" w:rsidR="00217C5C" w:rsidRPr="00FA25DC" w:rsidRDefault="00A47B7A" w:rsidP="00217C5C">
      <w:pPr>
        <w:pStyle w:val="t-9-8"/>
        <w:spacing w:before="0" w:beforeAutospacing="0" w:after="0" w:afterAutospacing="0"/>
        <w:jc w:val="both"/>
        <w:textAlignment w:val="baseline"/>
        <w:rPr>
          <w:rFonts w:ascii="Minion Pro" w:hAnsi="Minion Pro"/>
          <w:color w:val="000000"/>
        </w:rPr>
      </w:pPr>
      <w:r>
        <w:rPr>
          <w:rFonts w:ascii="Minion Pro" w:hAnsi="Minion Pro"/>
          <w:color w:val="000000"/>
        </w:rPr>
        <w:t>MJESTO I</w:t>
      </w:r>
      <w:r w:rsidRPr="00FA25DC">
        <w:rPr>
          <w:rFonts w:ascii="Minion Pro" w:hAnsi="Minion Pro"/>
          <w:color w:val="000000"/>
        </w:rPr>
        <w:t xml:space="preserve"> DATUM</w:t>
      </w:r>
      <w:r w:rsidR="00217C5C" w:rsidRPr="00FA25DC">
        <w:rPr>
          <w:rFonts w:ascii="Minion Pro" w:hAnsi="Minion Pro"/>
          <w:color w:val="000000"/>
        </w:rPr>
        <w:t>: __________________</w:t>
      </w:r>
    </w:p>
    <w:p w14:paraId="068D4926" w14:textId="77777777" w:rsidR="00217C5C" w:rsidRPr="00FA25DC" w:rsidRDefault="00217C5C" w:rsidP="00217C5C">
      <w:pPr>
        <w:pStyle w:val="t-9-8"/>
        <w:spacing w:before="0" w:beforeAutospacing="0" w:after="225" w:afterAutospacing="0"/>
        <w:jc w:val="both"/>
        <w:textAlignment w:val="baseline"/>
        <w:rPr>
          <w:rFonts w:ascii="Minion Pro" w:hAnsi="Minion Pro"/>
          <w:color w:val="000000"/>
        </w:rPr>
      </w:pPr>
    </w:p>
    <w:p w14:paraId="753BD85F" w14:textId="26C48981" w:rsidR="00217C5C" w:rsidRPr="00FA25DC" w:rsidRDefault="00217C5C" w:rsidP="00217C5C">
      <w:pPr>
        <w:pStyle w:val="t-9-8"/>
        <w:spacing w:before="0" w:beforeAutospacing="0" w:after="225" w:afterAutospacing="0"/>
        <w:jc w:val="both"/>
        <w:textAlignment w:val="baseline"/>
        <w:rPr>
          <w:rFonts w:ascii="Minion Pro" w:hAnsi="Minion Pro"/>
          <w:color w:val="000000"/>
        </w:rPr>
      </w:pPr>
      <w:r w:rsidRPr="00FA25DC">
        <w:rPr>
          <w:rFonts w:ascii="Minion Pro" w:hAnsi="Minion Pro"/>
          <w:color w:val="000000"/>
        </w:rPr>
        <w:t xml:space="preserve">Na temelju članka </w:t>
      </w:r>
      <w:r w:rsidR="00A47B7A">
        <w:rPr>
          <w:rFonts w:ascii="Minion Pro" w:hAnsi="Minion Pro"/>
          <w:color w:val="000000"/>
        </w:rPr>
        <w:t>27.</w:t>
      </w:r>
      <w:r w:rsidRPr="00FA25DC">
        <w:rPr>
          <w:rFonts w:ascii="Minion Pro" w:hAnsi="Minion Pro"/>
          <w:color w:val="000000"/>
        </w:rPr>
        <w:t xml:space="preserve"> stavka </w:t>
      </w:r>
      <w:r w:rsidR="00A47B7A">
        <w:rPr>
          <w:rFonts w:ascii="Minion Pro" w:hAnsi="Minion Pro"/>
          <w:color w:val="000000"/>
        </w:rPr>
        <w:t>1</w:t>
      </w:r>
      <w:r w:rsidRPr="00FA25DC">
        <w:rPr>
          <w:rFonts w:ascii="Minion Pro" w:hAnsi="Minion Pro"/>
          <w:color w:val="000000"/>
        </w:rPr>
        <w:t xml:space="preserve"> Pravilnika o mobilizaciji, uvjetima i načinu rada operativnih snaga sustava civilne zaštite (»Narodne novine«, broj </w:t>
      </w:r>
      <w:r w:rsidR="00A47B7A">
        <w:rPr>
          <w:szCs w:val="22"/>
        </w:rPr>
        <w:t>69/16</w:t>
      </w:r>
      <w:r w:rsidRPr="00FA25DC">
        <w:rPr>
          <w:rFonts w:ascii="Minion Pro" w:hAnsi="Minion Pro"/>
          <w:color w:val="000000"/>
        </w:rPr>
        <w:t>), izdajem</w:t>
      </w:r>
    </w:p>
    <w:p w14:paraId="13E89CBD" w14:textId="77777777" w:rsidR="00217C5C" w:rsidRPr="00FA25DC" w:rsidRDefault="00217C5C" w:rsidP="00217C5C">
      <w:pPr>
        <w:pStyle w:val="t-9-8-sredina"/>
        <w:spacing w:before="0" w:beforeAutospacing="0" w:after="225" w:afterAutospacing="0"/>
        <w:jc w:val="center"/>
        <w:textAlignment w:val="baseline"/>
        <w:rPr>
          <w:rFonts w:ascii="Minion Pro" w:hAnsi="Minion Pro"/>
          <w:b/>
          <w:color w:val="000000"/>
        </w:rPr>
      </w:pPr>
      <w:r w:rsidRPr="00FA25DC">
        <w:rPr>
          <w:rFonts w:ascii="Minion Pro" w:hAnsi="Minion Pro"/>
          <w:b/>
          <w:color w:val="000000"/>
        </w:rPr>
        <w:t>NALOG ZA MOBILIZACIJU</w:t>
      </w:r>
    </w:p>
    <w:p w14:paraId="5DD1CB9C" w14:textId="77777777" w:rsidR="00217C5C" w:rsidRPr="00FA25DC" w:rsidRDefault="00217C5C" w:rsidP="00217C5C">
      <w:pPr>
        <w:pStyle w:val="t-8-7-lanak"/>
        <w:spacing w:before="0" w:beforeAutospacing="0" w:after="0" w:afterAutospacing="0"/>
        <w:jc w:val="both"/>
        <w:textAlignment w:val="baseline"/>
        <w:rPr>
          <w:rFonts w:ascii="Minion Pro" w:hAnsi="Minion Pro"/>
          <w:color w:val="000000"/>
          <w:sz w:val="22"/>
        </w:rPr>
      </w:pPr>
      <w:r w:rsidRPr="00FA25DC">
        <w:rPr>
          <w:rFonts w:ascii="Minion Pro" w:hAnsi="Minion Pro"/>
          <w:color w:val="000000"/>
        </w:rPr>
        <w:t>Za: ________________________________________________________________________</w:t>
      </w:r>
      <w:r w:rsidRPr="00FA25DC">
        <w:rPr>
          <w:rFonts w:ascii="Minion Pro" w:hAnsi="Minion Pro"/>
          <w:color w:val="000000"/>
        </w:rPr>
        <w:br/>
      </w:r>
      <w:r w:rsidRPr="00FA25DC">
        <w:rPr>
          <w:rFonts w:ascii="Minion Pro" w:hAnsi="Minion Pro"/>
          <w:color w:val="000000"/>
          <w:sz w:val="22"/>
        </w:rPr>
        <w:t>                                                       </w:t>
      </w:r>
      <w:r w:rsidRPr="00FA25DC">
        <w:rPr>
          <w:rStyle w:val="kurziv"/>
          <w:rFonts w:ascii="Minion Pro" w:eastAsiaTheme="majorEastAsia" w:hAnsi="Minion Pro"/>
          <w:i/>
          <w:iCs/>
          <w:color w:val="000000"/>
          <w:sz w:val="22"/>
          <w:bdr w:val="none" w:sz="0" w:space="0" w:color="auto" w:frame="1"/>
        </w:rPr>
        <w:t>(pravna osoba, OIB)</w:t>
      </w:r>
    </w:p>
    <w:p w14:paraId="547D0E6A" w14:textId="77777777" w:rsidR="00217C5C" w:rsidRPr="00FA25DC" w:rsidRDefault="00217C5C" w:rsidP="00217C5C">
      <w:pPr>
        <w:pStyle w:val="t-9-8-bez-uvl"/>
        <w:spacing w:before="0" w:beforeAutospacing="0" w:after="225" w:afterAutospacing="0"/>
        <w:jc w:val="both"/>
        <w:textAlignment w:val="baseline"/>
        <w:rPr>
          <w:rFonts w:ascii="Minion Pro" w:hAnsi="Minion Pro"/>
          <w:color w:val="000000"/>
        </w:rPr>
      </w:pPr>
      <w:r w:rsidRPr="00FA25DC">
        <w:rPr>
          <w:rFonts w:ascii="Minion Pro" w:hAnsi="Minion Pro"/>
          <w:color w:val="000000"/>
        </w:rPr>
        <w:t>Adresa: _____________________________________________________________________</w:t>
      </w:r>
    </w:p>
    <w:p w14:paraId="5C9EE42E" w14:textId="77777777" w:rsidR="00217C5C" w:rsidRPr="00FA25DC" w:rsidRDefault="00217C5C" w:rsidP="00217C5C">
      <w:pPr>
        <w:pStyle w:val="t-8-7"/>
        <w:spacing w:before="0" w:beforeAutospacing="0" w:after="0" w:afterAutospacing="0"/>
        <w:jc w:val="both"/>
        <w:textAlignment w:val="baseline"/>
        <w:rPr>
          <w:rFonts w:ascii="Minion Pro" w:hAnsi="Minion Pro"/>
          <w:color w:val="000000"/>
          <w:sz w:val="22"/>
        </w:rPr>
      </w:pPr>
      <w:r w:rsidRPr="00FA25DC">
        <w:rPr>
          <w:rFonts w:ascii="Minion Pro" w:hAnsi="Minion Pro"/>
          <w:color w:val="000000"/>
        </w:rPr>
        <w:t>Razlog pozivanja: ____________________________________________________________</w:t>
      </w:r>
      <w:r w:rsidRPr="00FA25DC">
        <w:rPr>
          <w:rFonts w:ascii="Minion Pro" w:hAnsi="Minion Pro"/>
          <w:color w:val="000000"/>
        </w:rPr>
        <w:br/>
        <w:t>                                             </w:t>
      </w:r>
      <w:r w:rsidRPr="00FA25DC">
        <w:rPr>
          <w:rStyle w:val="kurziv"/>
          <w:rFonts w:ascii="Minion Pro" w:eastAsiaTheme="majorEastAsia" w:hAnsi="Minion Pro"/>
          <w:i/>
          <w:iCs/>
          <w:color w:val="000000"/>
          <w:sz w:val="22"/>
          <w:bdr w:val="none" w:sz="0" w:space="0" w:color="auto" w:frame="1"/>
        </w:rPr>
        <w:t>(mjere i aktivnosti CZ, vrsta operativne zadaće ili usluge)</w:t>
      </w:r>
    </w:p>
    <w:p w14:paraId="56A49339" w14:textId="77777777" w:rsidR="00217C5C" w:rsidRPr="00FA25DC" w:rsidRDefault="00217C5C" w:rsidP="00217C5C">
      <w:pPr>
        <w:pStyle w:val="t-8-7-lanak"/>
        <w:spacing w:before="240" w:beforeAutospacing="0" w:after="0" w:afterAutospacing="0"/>
        <w:jc w:val="both"/>
        <w:textAlignment w:val="baseline"/>
        <w:rPr>
          <w:rFonts w:ascii="Minion Pro" w:hAnsi="Minion Pro"/>
          <w:color w:val="000000"/>
          <w:sz w:val="22"/>
        </w:rPr>
      </w:pPr>
      <w:r w:rsidRPr="00FA25DC">
        <w:rPr>
          <w:rFonts w:ascii="Minion Pro" w:hAnsi="Minion Pro"/>
          <w:color w:val="000000"/>
        </w:rPr>
        <w:t>Potrebni kapaciteti ___________________________________________________________</w:t>
      </w:r>
      <w:r w:rsidRPr="00FA25DC">
        <w:rPr>
          <w:rFonts w:ascii="Minion Pro" w:hAnsi="Minion Pro"/>
          <w:color w:val="000000"/>
        </w:rPr>
        <w:br/>
        <w:t>                                                       </w:t>
      </w:r>
      <w:r w:rsidRPr="00FA25DC">
        <w:rPr>
          <w:rStyle w:val="kurziv"/>
          <w:rFonts w:ascii="Minion Pro" w:eastAsiaTheme="majorEastAsia" w:hAnsi="Minion Pro"/>
          <w:i/>
          <w:iCs/>
          <w:color w:val="000000"/>
          <w:sz w:val="22"/>
          <w:bdr w:val="none" w:sz="0" w:space="0" w:color="auto" w:frame="1"/>
        </w:rPr>
        <w:t>(broj ljudi, radni strojevi, oprema…)</w:t>
      </w:r>
    </w:p>
    <w:p w14:paraId="02B0DBBC" w14:textId="77777777" w:rsidR="00217C5C" w:rsidRPr="00FA25DC" w:rsidRDefault="00217C5C" w:rsidP="00217C5C">
      <w:pPr>
        <w:pStyle w:val="t-8-7-lanak"/>
        <w:spacing w:before="240" w:beforeAutospacing="0" w:after="0" w:afterAutospacing="0"/>
        <w:jc w:val="both"/>
        <w:textAlignment w:val="baseline"/>
        <w:rPr>
          <w:rFonts w:ascii="Minion Pro" w:hAnsi="Minion Pro"/>
          <w:color w:val="000000"/>
          <w:sz w:val="22"/>
        </w:rPr>
      </w:pPr>
      <w:r w:rsidRPr="00FA25DC">
        <w:rPr>
          <w:rFonts w:ascii="Minion Pro" w:hAnsi="Minion Pro"/>
          <w:color w:val="000000"/>
        </w:rPr>
        <w:t>Mobilizacijsko zborište: _______________________________________________________</w:t>
      </w:r>
      <w:r w:rsidRPr="00FA25DC">
        <w:rPr>
          <w:rFonts w:ascii="Minion Pro" w:hAnsi="Minion Pro"/>
          <w:color w:val="000000"/>
        </w:rPr>
        <w:br/>
      </w:r>
      <w:r w:rsidRPr="00FA25DC">
        <w:rPr>
          <w:rFonts w:ascii="Minion Pro" w:hAnsi="Minion Pro"/>
          <w:color w:val="000000"/>
          <w:sz w:val="22"/>
        </w:rPr>
        <w:t>                                                                                </w:t>
      </w:r>
      <w:r w:rsidRPr="00FA25DC">
        <w:rPr>
          <w:rStyle w:val="kurziv"/>
          <w:rFonts w:ascii="Minion Pro" w:eastAsiaTheme="majorEastAsia" w:hAnsi="Minion Pro"/>
          <w:i/>
          <w:iCs/>
          <w:color w:val="000000"/>
          <w:sz w:val="22"/>
          <w:bdr w:val="none" w:sz="0" w:space="0" w:color="auto" w:frame="1"/>
        </w:rPr>
        <w:t>(adresa)</w:t>
      </w:r>
    </w:p>
    <w:p w14:paraId="55EA6F99" w14:textId="77777777" w:rsidR="00217C5C" w:rsidRPr="00FA25DC" w:rsidRDefault="00217C5C" w:rsidP="00217C5C">
      <w:pPr>
        <w:pStyle w:val="t-8-7-lanak"/>
        <w:spacing w:before="240" w:beforeAutospacing="0" w:after="0" w:afterAutospacing="0"/>
        <w:jc w:val="both"/>
        <w:textAlignment w:val="baseline"/>
        <w:rPr>
          <w:rFonts w:ascii="Minion Pro" w:hAnsi="Minion Pro"/>
          <w:color w:val="000000"/>
          <w:sz w:val="22"/>
        </w:rPr>
      </w:pPr>
      <w:r w:rsidRPr="00FA25DC">
        <w:rPr>
          <w:rFonts w:ascii="Minion Pro" w:hAnsi="Minion Pro"/>
          <w:color w:val="000000"/>
        </w:rPr>
        <w:t>Vrijeme odaziva: ____________________________________</w:t>
      </w:r>
      <w:r w:rsidRPr="00FA25DC">
        <w:rPr>
          <w:rStyle w:val="kurziv"/>
          <w:rFonts w:ascii="Minion Pro" w:eastAsiaTheme="majorEastAsia" w:hAnsi="Minion Pro"/>
          <w:i/>
          <w:iCs/>
          <w:color w:val="000000"/>
          <w:bdr w:val="none" w:sz="0" w:space="0" w:color="auto" w:frame="1"/>
        </w:rPr>
        <w:t>________________________</w:t>
      </w:r>
      <w:r w:rsidRPr="00FA25DC">
        <w:rPr>
          <w:rFonts w:ascii="Minion Pro" w:hAnsi="Minion Pro"/>
          <w:i/>
          <w:iCs/>
          <w:color w:val="000000"/>
          <w:bdr w:val="none" w:sz="0" w:space="0" w:color="auto" w:frame="1"/>
        </w:rPr>
        <w:br/>
      </w:r>
      <w:r w:rsidRPr="00FA25DC">
        <w:rPr>
          <w:rStyle w:val="kurziv"/>
          <w:rFonts w:ascii="Minion Pro" w:eastAsiaTheme="majorEastAsia" w:hAnsi="Minion Pro"/>
          <w:i/>
          <w:iCs/>
          <w:color w:val="000000"/>
          <w:sz w:val="22"/>
          <w:bdr w:val="none" w:sz="0" w:space="0" w:color="auto" w:frame="1"/>
        </w:rPr>
        <w:t>                                                      (osoba kojoj se javlja, datum i sat)</w:t>
      </w:r>
    </w:p>
    <w:p w14:paraId="1DC8122F" w14:textId="77777777" w:rsidR="00217C5C" w:rsidRPr="00FA25DC" w:rsidRDefault="00217C5C" w:rsidP="00217C5C">
      <w:pPr>
        <w:pStyle w:val="t-9-8-bez-uvl"/>
        <w:spacing w:before="240" w:beforeAutospacing="0" w:after="0" w:afterAutospacing="0"/>
        <w:jc w:val="both"/>
        <w:textAlignment w:val="baseline"/>
        <w:rPr>
          <w:rFonts w:ascii="Minion Pro" w:hAnsi="Minion Pro"/>
          <w:color w:val="000000"/>
        </w:rPr>
      </w:pPr>
      <w:r w:rsidRPr="00FA25DC">
        <w:rPr>
          <w:rFonts w:ascii="Minion Pro" w:hAnsi="Minion Pro"/>
          <w:color w:val="000000"/>
        </w:rPr>
        <w:t>Predviđeno vrijeme mobilizacije: ________________________</w:t>
      </w:r>
      <w:r w:rsidRPr="00FA25DC">
        <w:rPr>
          <w:rStyle w:val="kurziv"/>
          <w:rFonts w:ascii="Minion Pro" w:eastAsiaTheme="majorEastAsia" w:hAnsi="Minion Pro"/>
          <w:i/>
          <w:iCs/>
          <w:color w:val="000000"/>
          <w:bdr w:val="none" w:sz="0" w:space="0" w:color="auto" w:frame="1"/>
        </w:rPr>
        <w:t>________________________</w:t>
      </w:r>
    </w:p>
    <w:p w14:paraId="1F6E5823" w14:textId="77777777" w:rsidR="00217C5C" w:rsidRPr="00FA25DC" w:rsidRDefault="00217C5C" w:rsidP="00217C5C">
      <w:pPr>
        <w:pStyle w:val="t-9-8-bez-uvl"/>
        <w:spacing w:before="0" w:beforeAutospacing="0" w:after="225" w:afterAutospacing="0"/>
        <w:textAlignment w:val="baseline"/>
        <w:rPr>
          <w:rFonts w:ascii="Minion Pro" w:hAnsi="Minion Pro"/>
          <w:color w:val="000000"/>
        </w:rPr>
      </w:pPr>
      <w:r w:rsidRPr="00FA25DC">
        <w:rPr>
          <w:rFonts w:ascii="Minion Pro" w:hAnsi="Minion Pro"/>
          <w:color w:val="000000"/>
        </w:rPr>
        <w:t>                   </w:t>
      </w:r>
    </w:p>
    <w:p w14:paraId="6737FFFE" w14:textId="77777777" w:rsidR="00217C5C" w:rsidRPr="00FA25DC" w:rsidRDefault="00217C5C" w:rsidP="00217C5C">
      <w:pPr>
        <w:pStyle w:val="t-9-8-bez-uvl"/>
        <w:spacing w:before="0" w:beforeAutospacing="0" w:after="225" w:afterAutospacing="0"/>
        <w:jc w:val="right"/>
        <w:textAlignment w:val="baseline"/>
        <w:rPr>
          <w:rFonts w:ascii="Minion Pro" w:hAnsi="Minion Pro"/>
          <w:color w:val="000000"/>
        </w:rPr>
      </w:pPr>
      <w:r w:rsidRPr="00FA25DC">
        <w:rPr>
          <w:rFonts w:ascii="Minion Pro" w:hAnsi="Minion Pro"/>
          <w:color w:val="000000"/>
        </w:rPr>
        <w:t>__________________________</w:t>
      </w:r>
    </w:p>
    <w:p w14:paraId="6A64A5D6" w14:textId="77777777" w:rsidR="00217C5C" w:rsidRPr="00FA25DC" w:rsidRDefault="00217C5C" w:rsidP="00217C5C">
      <w:pPr>
        <w:pStyle w:val="t-9-8-bez-uvl"/>
        <w:spacing w:before="0" w:beforeAutospacing="0" w:after="0" w:afterAutospacing="0"/>
        <w:ind w:left="4956"/>
        <w:textAlignment w:val="baseline"/>
        <w:rPr>
          <w:rFonts w:ascii="Minion Pro" w:hAnsi="Minion Pro"/>
          <w:color w:val="000000"/>
        </w:rPr>
      </w:pPr>
      <w:r w:rsidRPr="00FA25DC">
        <w:rPr>
          <w:rFonts w:ascii="Minion Pro" w:hAnsi="Minion Pro"/>
          <w:color w:val="000000"/>
        </w:rPr>
        <w:t xml:space="preserve">   </w:t>
      </w:r>
      <w:r w:rsidRPr="00FA25DC">
        <w:rPr>
          <w:rFonts w:ascii="Minion Pro" w:hAnsi="Minion Pro"/>
          <w:color w:val="000000"/>
        </w:rPr>
        <w:tab/>
      </w:r>
      <w:r w:rsidRPr="00FA25DC">
        <w:rPr>
          <w:rFonts w:ascii="Minion Pro" w:hAnsi="Minion Pro"/>
          <w:color w:val="000000"/>
        </w:rPr>
        <w:tab/>
        <w:t xml:space="preserve">   Potpis pozivatelja</w:t>
      </w:r>
    </w:p>
    <w:p w14:paraId="323AF888" w14:textId="77777777" w:rsidR="00217C5C" w:rsidRPr="00FA25DC" w:rsidRDefault="00217C5C" w:rsidP="00217C5C">
      <w:pPr>
        <w:pStyle w:val="t-9-8-bez-uvl"/>
        <w:spacing w:before="0" w:beforeAutospacing="0" w:after="0" w:afterAutospacing="0"/>
        <w:ind w:left="4956"/>
        <w:textAlignment w:val="baseline"/>
        <w:rPr>
          <w:rStyle w:val="kurziv"/>
          <w:rFonts w:ascii="Minion Pro" w:eastAsiaTheme="majorEastAsia" w:hAnsi="Minion Pro"/>
          <w:i/>
          <w:iCs/>
          <w:color w:val="000000"/>
          <w:sz w:val="22"/>
          <w:bdr w:val="none" w:sz="0" w:space="0" w:color="auto" w:frame="1"/>
        </w:rPr>
      </w:pPr>
      <w:r w:rsidRPr="00FA25DC">
        <w:rPr>
          <w:rStyle w:val="kurziv"/>
          <w:rFonts w:ascii="Minion Pro" w:eastAsiaTheme="majorEastAsia" w:hAnsi="Minion Pro"/>
          <w:i/>
          <w:iCs/>
          <w:color w:val="000000"/>
          <w:sz w:val="22"/>
          <w:bdr w:val="none" w:sz="0" w:space="0" w:color="auto" w:frame="1"/>
        </w:rPr>
        <w:t>                              (ovlaštena osoba)</w:t>
      </w:r>
    </w:p>
    <w:p w14:paraId="1B5D4191" w14:textId="77777777" w:rsidR="00217C5C" w:rsidRPr="00FA25DC" w:rsidRDefault="00217C5C" w:rsidP="00217C5C">
      <w:pPr>
        <w:pStyle w:val="t-9-8-bez-uvl"/>
        <w:spacing w:before="0" w:beforeAutospacing="0" w:after="0" w:afterAutospacing="0"/>
        <w:ind w:left="4956"/>
        <w:textAlignment w:val="baseline"/>
        <w:rPr>
          <w:rFonts w:ascii="Minion Pro" w:hAnsi="Minion Pro"/>
          <w:color w:val="000000"/>
          <w:sz w:val="22"/>
        </w:rPr>
      </w:pPr>
    </w:p>
    <w:p w14:paraId="63A90814" w14:textId="77777777" w:rsidR="00217C5C" w:rsidRPr="00FA25DC" w:rsidRDefault="00217C5C" w:rsidP="00217C5C">
      <w:pPr>
        <w:pStyle w:val="t-9-8-bez-uvl"/>
        <w:spacing w:before="0" w:beforeAutospacing="0" w:after="0" w:afterAutospacing="0"/>
        <w:jc w:val="both"/>
        <w:textAlignment w:val="baseline"/>
        <w:rPr>
          <w:rFonts w:ascii="Minion Pro" w:hAnsi="Minion Pro"/>
          <w:color w:val="000000"/>
        </w:rPr>
      </w:pPr>
      <w:r w:rsidRPr="00FA25DC">
        <w:rPr>
          <w:rStyle w:val="kurziv"/>
          <w:rFonts w:ascii="Minion Pro" w:eastAsiaTheme="majorEastAsia" w:hAnsi="Minion Pro"/>
          <w:i/>
          <w:iCs/>
          <w:color w:val="000000"/>
          <w:bdr w:val="none" w:sz="0" w:space="0" w:color="auto" w:frame="1"/>
        </w:rPr>
        <w:t>_ _ _ _ _ _ _ _ _ _ _ _ _ _ _ _ _ _ _ _ _ _ _ _ _ _ _ _ _ _ _ _ _ _ _ _ _ _ _ _ _ _ _ _ _ _ _ _ _ _ _</w:t>
      </w:r>
    </w:p>
    <w:p w14:paraId="66A7CE24" w14:textId="77777777" w:rsidR="00217C5C" w:rsidRPr="00FA25DC" w:rsidRDefault="00217C5C" w:rsidP="00217C5C">
      <w:pPr>
        <w:pStyle w:val="t-10-9-sred"/>
        <w:spacing w:before="0" w:beforeAutospacing="0" w:after="225" w:afterAutospacing="0"/>
        <w:jc w:val="center"/>
        <w:textAlignment w:val="baseline"/>
        <w:rPr>
          <w:rFonts w:ascii="Minion Pro" w:hAnsi="Minion Pro"/>
          <w:color w:val="000000"/>
          <w:sz w:val="26"/>
          <w:szCs w:val="26"/>
        </w:rPr>
      </w:pPr>
      <w:r w:rsidRPr="00FA25DC">
        <w:rPr>
          <w:rFonts w:ascii="Minion Pro" w:hAnsi="Minion Pro"/>
          <w:color w:val="000000"/>
          <w:sz w:val="26"/>
          <w:szCs w:val="26"/>
        </w:rPr>
        <w:t>DOSTAVNICA</w:t>
      </w:r>
    </w:p>
    <w:p w14:paraId="4E9C23FA" w14:textId="77777777" w:rsidR="00217C5C" w:rsidRPr="00FA25DC" w:rsidRDefault="00217C5C" w:rsidP="00217C5C">
      <w:pPr>
        <w:pStyle w:val="t-8-7-lanak"/>
        <w:spacing w:before="0" w:beforeAutospacing="0" w:after="0" w:afterAutospacing="0"/>
        <w:jc w:val="center"/>
        <w:textAlignment w:val="baseline"/>
        <w:rPr>
          <w:rFonts w:ascii="Minion Pro" w:hAnsi="Minion Pro"/>
          <w:color w:val="000000"/>
        </w:rPr>
      </w:pPr>
      <w:r w:rsidRPr="00FA25DC">
        <w:rPr>
          <w:rFonts w:ascii="Minion Pro" w:hAnsi="Minion Pro"/>
          <w:color w:val="000000"/>
        </w:rPr>
        <w:t>__________________________________________________</w:t>
      </w:r>
      <w:r w:rsidRPr="00FA25DC">
        <w:rPr>
          <w:rStyle w:val="kurziv"/>
          <w:rFonts w:ascii="Minion Pro" w:eastAsiaTheme="majorEastAsia" w:hAnsi="Minion Pro"/>
          <w:i/>
          <w:iCs/>
          <w:color w:val="000000"/>
          <w:bdr w:val="none" w:sz="0" w:space="0" w:color="auto" w:frame="1"/>
        </w:rPr>
        <w:t>_______________________</w:t>
      </w:r>
      <w:r w:rsidRPr="00FA25DC">
        <w:rPr>
          <w:rFonts w:ascii="Minion Pro" w:hAnsi="Minion Pro"/>
          <w:i/>
          <w:iCs/>
          <w:color w:val="000000"/>
          <w:bdr w:val="none" w:sz="0" w:space="0" w:color="auto" w:frame="1"/>
        </w:rPr>
        <w:br/>
      </w:r>
      <w:r w:rsidRPr="00FA25DC">
        <w:rPr>
          <w:rStyle w:val="kurziv"/>
          <w:rFonts w:ascii="Minion Pro" w:eastAsiaTheme="majorEastAsia" w:hAnsi="Minion Pro"/>
          <w:i/>
          <w:iCs/>
          <w:color w:val="000000"/>
          <w:sz w:val="22"/>
          <w:bdr w:val="none" w:sz="0" w:space="0" w:color="auto" w:frame="1"/>
        </w:rPr>
        <w:t xml:space="preserve"> (Pravna osoba, OIB)</w:t>
      </w:r>
    </w:p>
    <w:p w14:paraId="571D130C" w14:textId="77777777" w:rsidR="00217C5C" w:rsidRPr="00FA25DC" w:rsidRDefault="00217C5C" w:rsidP="00217C5C">
      <w:pPr>
        <w:pStyle w:val="t-9-8-bez-uvl"/>
        <w:spacing w:before="0" w:beforeAutospacing="0" w:after="225" w:afterAutospacing="0"/>
        <w:jc w:val="both"/>
        <w:textAlignment w:val="baseline"/>
        <w:rPr>
          <w:rFonts w:ascii="Minion Pro" w:hAnsi="Minion Pro"/>
          <w:color w:val="000000"/>
        </w:rPr>
      </w:pPr>
      <w:r w:rsidRPr="00FA25DC">
        <w:rPr>
          <w:rFonts w:ascii="Minion Pro" w:hAnsi="Minion Pro"/>
          <w:color w:val="000000"/>
        </w:rPr>
        <w:t>Potvrđujem primitak Naloga za mobilizaciju.</w:t>
      </w:r>
    </w:p>
    <w:p w14:paraId="695508B8" w14:textId="6628B42E" w:rsidR="00217C5C" w:rsidRPr="00FA25DC" w:rsidRDefault="00217C5C" w:rsidP="00C355F4">
      <w:pPr>
        <w:pStyle w:val="t-8-7-lanak"/>
        <w:spacing w:before="0" w:beforeAutospacing="0" w:after="0" w:afterAutospacing="0"/>
        <w:jc w:val="both"/>
        <w:textAlignment w:val="baseline"/>
        <w:rPr>
          <w:rFonts w:ascii="Minion Pro" w:hAnsi="Minion Pro"/>
          <w:color w:val="000000"/>
        </w:rPr>
      </w:pPr>
      <w:r w:rsidRPr="00FA25DC">
        <w:rPr>
          <w:rFonts w:ascii="Minion Pro" w:hAnsi="Minion Pro"/>
          <w:color w:val="000000"/>
        </w:rPr>
        <w:t>Poziv mi je uručen: ___________________________________</w:t>
      </w:r>
      <w:r w:rsidRPr="00FA25DC">
        <w:rPr>
          <w:rStyle w:val="kurziv"/>
          <w:rFonts w:ascii="Minion Pro" w:eastAsiaTheme="majorEastAsia" w:hAnsi="Minion Pro"/>
          <w:i/>
          <w:iCs/>
          <w:color w:val="000000"/>
          <w:bdr w:val="none" w:sz="0" w:space="0" w:color="auto" w:frame="1"/>
        </w:rPr>
        <w:t>_______________________</w:t>
      </w:r>
      <w:r w:rsidRPr="00FA25DC">
        <w:rPr>
          <w:rFonts w:ascii="Minion Pro" w:hAnsi="Minion Pro"/>
          <w:i/>
          <w:iCs/>
          <w:color w:val="000000"/>
          <w:bdr w:val="none" w:sz="0" w:space="0" w:color="auto" w:frame="1"/>
        </w:rPr>
        <w:br/>
      </w:r>
      <w:r w:rsidRPr="00FA25DC">
        <w:rPr>
          <w:rStyle w:val="kurziv"/>
          <w:rFonts w:ascii="Minion Pro" w:eastAsiaTheme="majorEastAsia" w:hAnsi="Minion Pro"/>
          <w:i/>
          <w:iCs/>
          <w:color w:val="000000"/>
          <w:bdr w:val="none" w:sz="0" w:space="0" w:color="auto" w:frame="1"/>
        </w:rPr>
        <w:t>                                                            (datum, vrijeme, mjesto)</w:t>
      </w:r>
    </w:p>
    <w:p w14:paraId="7E3C6EC1" w14:textId="2C7D0F3C" w:rsidR="00217C5C" w:rsidRPr="00FA25DC" w:rsidRDefault="00217C5C" w:rsidP="00217C5C">
      <w:pPr>
        <w:pStyle w:val="t-9-8-bez-uvl"/>
        <w:spacing w:before="0" w:beforeAutospacing="0" w:after="0" w:afterAutospacing="0"/>
        <w:jc w:val="both"/>
        <w:textAlignment w:val="baseline"/>
        <w:rPr>
          <w:rFonts w:ascii="Minion Pro" w:hAnsi="Minion Pro"/>
          <w:color w:val="000000"/>
        </w:rPr>
      </w:pPr>
      <w:r w:rsidRPr="00FA25DC">
        <w:rPr>
          <w:rFonts w:ascii="Minion Pro" w:hAnsi="Minion Pro"/>
          <w:color w:val="000000"/>
        </w:rPr>
        <w:t>______________________________     </w:t>
      </w:r>
      <w:r w:rsidR="004C1CC6" w:rsidRPr="00FA25DC">
        <w:rPr>
          <w:rFonts w:ascii="Minion Pro" w:hAnsi="Minion Pro"/>
          <w:color w:val="000000"/>
        </w:rPr>
        <w:t xml:space="preserve">                </w:t>
      </w:r>
      <w:r w:rsidRPr="00FA25DC">
        <w:rPr>
          <w:rFonts w:ascii="Minion Pro" w:hAnsi="Minion Pro"/>
          <w:color w:val="000000"/>
        </w:rPr>
        <w:t>_______________</w:t>
      </w:r>
      <w:r w:rsidRPr="00FA25DC">
        <w:rPr>
          <w:rStyle w:val="kurziv"/>
          <w:rFonts w:ascii="Minion Pro" w:eastAsiaTheme="majorEastAsia" w:hAnsi="Minion Pro"/>
          <w:i/>
          <w:iCs/>
          <w:color w:val="000000"/>
          <w:bdr w:val="none" w:sz="0" w:space="0" w:color="auto" w:frame="1"/>
        </w:rPr>
        <w:t>____________________</w:t>
      </w:r>
    </w:p>
    <w:p w14:paraId="6F71E23D" w14:textId="54BE43D1" w:rsidR="00217C5C" w:rsidRPr="00FA25DC" w:rsidRDefault="00217C5C" w:rsidP="00217C5C">
      <w:pPr>
        <w:pStyle w:val="t-8-7"/>
        <w:spacing w:before="0" w:beforeAutospacing="0" w:after="225" w:afterAutospacing="0"/>
        <w:jc w:val="both"/>
        <w:textAlignment w:val="baseline"/>
        <w:rPr>
          <w:rFonts w:ascii="Minion Pro" w:hAnsi="Minion Pro"/>
          <w:color w:val="000000"/>
        </w:rPr>
      </w:pPr>
      <w:r w:rsidRPr="00FA25DC">
        <w:rPr>
          <w:rFonts w:ascii="Minion Pro" w:hAnsi="Minion Pro"/>
          <w:color w:val="000000"/>
        </w:rPr>
        <w:t xml:space="preserve">Potpis odgovorne osobe primatelja                              </w:t>
      </w:r>
      <w:r w:rsidR="004C1CC6" w:rsidRPr="00FA25DC">
        <w:rPr>
          <w:rFonts w:ascii="Minion Pro" w:hAnsi="Minion Pro"/>
          <w:color w:val="000000"/>
        </w:rPr>
        <w:t xml:space="preserve">           </w:t>
      </w:r>
      <w:r w:rsidRPr="00FA25DC">
        <w:rPr>
          <w:rFonts w:ascii="Minion Pro" w:hAnsi="Minion Pro"/>
          <w:color w:val="000000"/>
        </w:rPr>
        <w:t xml:space="preserve">      Potpis dostavljača</w:t>
      </w:r>
    </w:p>
    <w:p w14:paraId="292913AD" w14:textId="77777777" w:rsidR="00571A93" w:rsidRPr="00717D05" w:rsidRDefault="00571A93" w:rsidP="00217C5C">
      <w:pPr>
        <w:pStyle w:val="t-8-7"/>
        <w:spacing w:before="0" w:beforeAutospacing="0" w:after="225" w:afterAutospacing="0"/>
        <w:jc w:val="both"/>
        <w:textAlignment w:val="baseline"/>
        <w:rPr>
          <w:rFonts w:ascii="Minion Pro" w:hAnsi="Minion Pro"/>
          <w:color w:val="000000"/>
          <w:highlight w:val="yellow"/>
        </w:rPr>
        <w:sectPr w:rsidR="00571A93" w:rsidRPr="00717D05" w:rsidSect="00723C35">
          <w:headerReference w:type="default" r:id="rId73"/>
          <w:pgSz w:w="11906" w:h="16838"/>
          <w:pgMar w:top="1417" w:right="1417" w:bottom="1417" w:left="1417" w:header="567" w:footer="0" w:gutter="0"/>
          <w:cols w:space="708"/>
          <w:titlePg/>
          <w:docGrid w:linePitch="360"/>
        </w:sectPr>
      </w:pPr>
    </w:p>
    <w:p w14:paraId="2077B9AF" w14:textId="17EC56B4" w:rsidR="00E80F0C" w:rsidRPr="00A47B7A" w:rsidRDefault="008119A8" w:rsidP="00E80F0C">
      <w:pPr>
        <w:pStyle w:val="Heading2"/>
      </w:pPr>
      <w:bookmarkStart w:id="170" w:name="_Toc19000083"/>
      <w:bookmarkStart w:id="171" w:name="_Toc101867930"/>
      <w:r>
        <w:lastRenderedPageBreak/>
        <w:t xml:space="preserve">7.5 </w:t>
      </w:r>
      <w:r w:rsidR="00E80F0C" w:rsidRPr="00A47B7A">
        <w:t xml:space="preserve">Povjerenici civilne zaštite </w:t>
      </w:r>
      <w:r w:rsidR="00AC7575" w:rsidRPr="00A47B7A">
        <w:t xml:space="preserve">Grada </w:t>
      </w:r>
      <w:bookmarkEnd w:id="170"/>
      <w:r w:rsidR="004C67C4">
        <w:t>Buja</w:t>
      </w:r>
      <w:bookmarkEnd w:id="1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1242"/>
        <w:gridCol w:w="1797"/>
        <w:gridCol w:w="1660"/>
        <w:gridCol w:w="1800"/>
        <w:gridCol w:w="2211"/>
        <w:gridCol w:w="2211"/>
        <w:gridCol w:w="2379"/>
      </w:tblGrid>
      <w:tr w:rsidR="001570C4" w:rsidRPr="00A47B7A" w14:paraId="6D0C24F9" w14:textId="77777777" w:rsidTr="00F32791">
        <w:trPr>
          <w:trHeight w:val="703"/>
          <w:tblHeader/>
          <w:jc w:val="center"/>
        </w:trPr>
        <w:tc>
          <w:tcPr>
            <w:tcW w:w="248" w:type="pct"/>
            <w:shd w:val="clear" w:color="auto" w:fill="EAF1DD" w:themeFill="accent3" w:themeFillTint="33"/>
            <w:vAlign w:val="center"/>
          </w:tcPr>
          <w:p w14:paraId="2C1B3DED" w14:textId="77777777" w:rsidR="001570C4" w:rsidRPr="00A47B7A" w:rsidRDefault="001570C4" w:rsidP="00707B94">
            <w:pPr>
              <w:spacing w:line="240" w:lineRule="auto"/>
              <w:jc w:val="center"/>
              <w:rPr>
                <w:b/>
                <w:sz w:val="20"/>
                <w:szCs w:val="20"/>
              </w:rPr>
            </w:pPr>
            <w:r w:rsidRPr="00A47B7A">
              <w:rPr>
                <w:b/>
                <w:sz w:val="20"/>
                <w:szCs w:val="20"/>
              </w:rPr>
              <w:t>R.Br.</w:t>
            </w:r>
          </w:p>
        </w:tc>
        <w:tc>
          <w:tcPr>
            <w:tcW w:w="444" w:type="pct"/>
            <w:shd w:val="clear" w:color="auto" w:fill="EAF1DD" w:themeFill="accent3" w:themeFillTint="33"/>
            <w:vAlign w:val="center"/>
          </w:tcPr>
          <w:p w14:paraId="2C236E49" w14:textId="33A85280" w:rsidR="001570C4" w:rsidRPr="00A47B7A" w:rsidRDefault="001570C4" w:rsidP="00707B94">
            <w:pPr>
              <w:spacing w:line="240" w:lineRule="auto"/>
              <w:jc w:val="center"/>
              <w:rPr>
                <w:b/>
                <w:sz w:val="20"/>
                <w:szCs w:val="20"/>
              </w:rPr>
            </w:pPr>
            <w:r w:rsidRPr="00A47B7A">
              <w:rPr>
                <w:b/>
                <w:sz w:val="20"/>
                <w:szCs w:val="20"/>
              </w:rPr>
              <w:t>IME</w:t>
            </w:r>
          </w:p>
        </w:tc>
        <w:tc>
          <w:tcPr>
            <w:tcW w:w="642" w:type="pct"/>
            <w:shd w:val="clear" w:color="auto" w:fill="EAF1DD" w:themeFill="accent3" w:themeFillTint="33"/>
            <w:vAlign w:val="center"/>
          </w:tcPr>
          <w:p w14:paraId="664AC168" w14:textId="5B71C826" w:rsidR="001570C4" w:rsidRPr="00A47B7A" w:rsidRDefault="001570C4" w:rsidP="00707B94">
            <w:pPr>
              <w:spacing w:line="240" w:lineRule="auto"/>
              <w:jc w:val="center"/>
              <w:rPr>
                <w:b/>
                <w:sz w:val="20"/>
                <w:szCs w:val="20"/>
              </w:rPr>
            </w:pPr>
            <w:r w:rsidRPr="00A47B7A">
              <w:rPr>
                <w:b/>
                <w:sz w:val="20"/>
                <w:szCs w:val="20"/>
              </w:rPr>
              <w:t>PREZIME</w:t>
            </w:r>
          </w:p>
        </w:tc>
        <w:tc>
          <w:tcPr>
            <w:tcW w:w="593" w:type="pct"/>
            <w:shd w:val="clear" w:color="auto" w:fill="EAF1DD" w:themeFill="accent3" w:themeFillTint="33"/>
            <w:vAlign w:val="center"/>
          </w:tcPr>
          <w:p w14:paraId="5CEA9948" w14:textId="371836DE" w:rsidR="001570C4" w:rsidRPr="00A47B7A" w:rsidRDefault="001570C4" w:rsidP="001570C4">
            <w:pPr>
              <w:spacing w:line="240" w:lineRule="auto"/>
              <w:jc w:val="center"/>
              <w:rPr>
                <w:b/>
                <w:sz w:val="20"/>
                <w:szCs w:val="20"/>
              </w:rPr>
            </w:pPr>
            <w:r w:rsidRPr="00A47B7A">
              <w:rPr>
                <w:b/>
                <w:sz w:val="20"/>
                <w:szCs w:val="20"/>
              </w:rPr>
              <w:t>IME JEDNOG RODITELJA</w:t>
            </w:r>
          </w:p>
        </w:tc>
        <w:tc>
          <w:tcPr>
            <w:tcW w:w="643" w:type="pct"/>
            <w:shd w:val="clear" w:color="auto" w:fill="EAF1DD" w:themeFill="accent3" w:themeFillTint="33"/>
            <w:vAlign w:val="center"/>
          </w:tcPr>
          <w:p w14:paraId="28E3FECE" w14:textId="36FDAD0E" w:rsidR="001570C4" w:rsidRPr="00A47B7A" w:rsidRDefault="001570C4" w:rsidP="001570C4">
            <w:pPr>
              <w:spacing w:line="240" w:lineRule="auto"/>
              <w:jc w:val="center"/>
              <w:rPr>
                <w:b/>
                <w:sz w:val="20"/>
                <w:szCs w:val="20"/>
              </w:rPr>
            </w:pPr>
            <w:r w:rsidRPr="00A47B7A">
              <w:rPr>
                <w:b/>
                <w:sz w:val="20"/>
                <w:szCs w:val="20"/>
              </w:rPr>
              <w:t>DATUM ROĐENJA</w:t>
            </w:r>
          </w:p>
        </w:tc>
        <w:tc>
          <w:tcPr>
            <w:tcW w:w="790" w:type="pct"/>
            <w:shd w:val="clear" w:color="auto" w:fill="EAF1DD" w:themeFill="accent3" w:themeFillTint="33"/>
            <w:vAlign w:val="center"/>
          </w:tcPr>
          <w:p w14:paraId="1BAD3292" w14:textId="3CE4B3B9" w:rsidR="001570C4" w:rsidRPr="00A47B7A" w:rsidRDefault="001570C4" w:rsidP="001570C4">
            <w:pPr>
              <w:spacing w:line="240" w:lineRule="auto"/>
              <w:jc w:val="center"/>
              <w:rPr>
                <w:b/>
                <w:sz w:val="20"/>
                <w:szCs w:val="20"/>
              </w:rPr>
            </w:pPr>
            <w:r w:rsidRPr="00A47B7A">
              <w:rPr>
                <w:b/>
                <w:sz w:val="20"/>
                <w:szCs w:val="20"/>
              </w:rPr>
              <w:t>KONTAKT</w:t>
            </w:r>
          </w:p>
        </w:tc>
        <w:tc>
          <w:tcPr>
            <w:tcW w:w="790" w:type="pct"/>
            <w:shd w:val="clear" w:color="auto" w:fill="EAF1DD" w:themeFill="accent3" w:themeFillTint="33"/>
            <w:vAlign w:val="center"/>
          </w:tcPr>
          <w:p w14:paraId="2F074B94" w14:textId="2CCF9E8B" w:rsidR="001570C4" w:rsidRPr="00A47B7A" w:rsidRDefault="001570C4" w:rsidP="001570C4">
            <w:pPr>
              <w:spacing w:line="240" w:lineRule="auto"/>
              <w:jc w:val="center"/>
              <w:rPr>
                <w:b/>
                <w:sz w:val="20"/>
                <w:szCs w:val="20"/>
              </w:rPr>
            </w:pPr>
            <w:r w:rsidRPr="00A47B7A">
              <w:rPr>
                <w:b/>
                <w:sz w:val="20"/>
                <w:szCs w:val="20"/>
              </w:rPr>
              <w:t>ADRESA STANOVANJA</w:t>
            </w:r>
          </w:p>
        </w:tc>
        <w:tc>
          <w:tcPr>
            <w:tcW w:w="850" w:type="pct"/>
            <w:shd w:val="clear" w:color="auto" w:fill="EAF1DD" w:themeFill="accent3" w:themeFillTint="33"/>
            <w:vAlign w:val="center"/>
          </w:tcPr>
          <w:p w14:paraId="45EB403C" w14:textId="34020846" w:rsidR="001570C4" w:rsidRPr="00A47B7A" w:rsidRDefault="001570C4" w:rsidP="001570C4">
            <w:pPr>
              <w:spacing w:line="240" w:lineRule="auto"/>
              <w:jc w:val="center"/>
              <w:rPr>
                <w:b/>
                <w:sz w:val="20"/>
                <w:szCs w:val="20"/>
              </w:rPr>
            </w:pPr>
            <w:r w:rsidRPr="00A47B7A">
              <w:rPr>
                <w:b/>
                <w:sz w:val="20"/>
                <w:szCs w:val="20"/>
              </w:rPr>
              <w:t>MJESTO STANOVANJA</w:t>
            </w:r>
          </w:p>
        </w:tc>
      </w:tr>
      <w:tr w:rsidR="001570C4" w:rsidRPr="00A47B7A" w14:paraId="249FA72B" w14:textId="77777777" w:rsidTr="00F32791">
        <w:trPr>
          <w:jc w:val="center"/>
        </w:trPr>
        <w:tc>
          <w:tcPr>
            <w:tcW w:w="248" w:type="pct"/>
            <w:vAlign w:val="center"/>
          </w:tcPr>
          <w:p w14:paraId="05F342DF" w14:textId="77777777" w:rsidR="001570C4" w:rsidRPr="00A47B7A" w:rsidRDefault="001570C4" w:rsidP="001570C4">
            <w:pPr>
              <w:spacing w:after="0" w:line="240" w:lineRule="auto"/>
              <w:jc w:val="center"/>
              <w:rPr>
                <w:b/>
                <w:sz w:val="20"/>
                <w:szCs w:val="20"/>
              </w:rPr>
            </w:pPr>
            <w:r w:rsidRPr="00A47B7A">
              <w:rPr>
                <w:b/>
                <w:sz w:val="20"/>
                <w:szCs w:val="20"/>
              </w:rPr>
              <w:t>1.</w:t>
            </w:r>
          </w:p>
        </w:tc>
        <w:tc>
          <w:tcPr>
            <w:tcW w:w="444" w:type="pct"/>
            <w:vAlign w:val="center"/>
          </w:tcPr>
          <w:p w14:paraId="60591364" w14:textId="38F739B8" w:rsidR="001570C4" w:rsidRPr="00296E66" w:rsidRDefault="00296E66" w:rsidP="00296E66">
            <w:pPr>
              <w:spacing w:after="0" w:line="240" w:lineRule="auto"/>
              <w:rPr>
                <w:sz w:val="24"/>
              </w:rPr>
            </w:pPr>
            <w:r w:rsidRPr="00296E66">
              <w:rPr>
                <w:sz w:val="24"/>
              </w:rPr>
              <w:t xml:space="preserve">Nino </w:t>
            </w:r>
          </w:p>
        </w:tc>
        <w:tc>
          <w:tcPr>
            <w:tcW w:w="642" w:type="pct"/>
            <w:vAlign w:val="center"/>
          </w:tcPr>
          <w:p w14:paraId="5449CDE0" w14:textId="2E02B56F" w:rsidR="001570C4" w:rsidRPr="00296E66" w:rsidRDefault="00296E66" w:rsidP="00891701">
            <w:pPr>
              <w:spacing w:after="0" w:line="240" w:lineRule="auto"/>
              <w:jc w:val="center"/>
              <w:rPr>
                <w:sz w:val="24"/>
              </w:rPr>
            </w:pPr>
            <w:proofErr w:type="spellStart"/>
            <w:r w:rsidRPr="00296E66">
              <w:rPr>
                <w:sz w:val="24"/>
              </w:rPr>
              <w:t>Činić</w:t>
            </w:r>
            <w:proofErr w:type="spellEnd"/>
          </w:p>
        </w:tc>
        <w:tc>
          <w:tcPr>
            <w:tcW w:w="593" w:type="pct"/>
            <w:vAlign w:val="center"/>
          </w:tcPr>
          <w:p w14:paraId="2E6BEF74" w14:textId="18FC06EA" w:rsidR="001570C4" w:rsidRPr="00A47B7A" w:rsidRDefault="001570C4" w:rsidP="001570C4">
            <w:pPr>
              <w:spacing w:after="0" w:line="240" w:lineRule="auto"/>
              <w:jc w:val="center"/>
              <w:rPr>
                <w:sz w:val="20"/>
                <w:szCs w:val="20"/>
              </w:rPr>
            </w:pPr>
          </w:p>
        </w:tc>
        <w:tc>
          <w:tcPr>
            <w:tcW w:w="643" w:type="pct"/>
            <w:vAlign w:val="center"/>
          </w:tcPr>
          <w:p w14:paraId="619FC10B" w14:textId="7D2BA8CE" w:rsidR="001570C4" w:rsidRPr="00A47B7A" w:rsidRDefault="001570C4" w:rsidP="001570C4">
            <w:pPr>
              <w:spacing w:after="0" w:line="240" w:lineRule="auto"/>
              <w:jc w:val="center"/>
              <w:rPr>
                <w:sz w:val="20"/>
                <w:szCs w:val="20"/>
              </w:rPr>
            </w:pPr>
          </w:p>
        </w:tc>
        <w:tc>
          <w:tcPr>
            <w:tcW w:w="790" w:type="pct"/>
          </w:tcPr>
          <w:p w14:paraId="7F1BA4CB" w14:textId="77777777" w:rsidR="001570C4" w:rsidRPr="00A47B7A" w:rsidRDefault="001570C4" w:rsidP="001570C4">
            <w:pPr>
              <w:spacing w:after="0" w:line="240" w:lineRule="auto"/>
              <w:jc w:val="center"/>
              <w:rPr>
                <w:color w:val="000000"/>
                <w:szCs w:val="22"/>
              </w:rPr>
            </w:pPr>
          </w:p>
        </w:tc>
        <w:tc>
          <w:tcPr>
            <w:tcW w:w="790" w:type="pct"/>
            <w:vAlign w:val="center"/>
          </w:tcPr>
          <w:p w14:paraId="7DCE1040" w14:textId="0290842F" w:rsidR="001570C4" w:rsidRPr="00A47B7A" w:rsidRDefault="001570C4" w:rsidP="001570C4">
            <w:pPr>
              <w:spacing w:after="0" w:line="240" w:lineRule="auto"/>
              <w:jc w:val="center"/>
              <w:rPr>
                <w:sz w:val="20"/>
                <w:szCs w:val="20"/>
              </w:rPr>
            </w:pPr>
          </w:p>
        </w:tc>
        <w:tc>
          <w:tcPr>
            <w:tcW w:w="850" w:type="pct"/>
            <w:vAlign w:val="center"/>
          </w:tcPr>
          <w:p w14:paraId="655262A8" w14:textId="44155CA8" w:rsidR="001570C4" w:rsidRPr="00A47B7A" w:rsidRDefault="001570C4" w:rsidP="001570C4">
            <w:pPr>
              <w:snapToGrid w:val="0"/>
              <w:spacing w:after="0"/>
              <w:jc w:val="center"/>
              <w:rPr>
                <w:sz w:val="20"/>
                <w:szCs w:val="20"/>
              </w:rPr>
            </w:pPr>
          </w:p>
        </w:tc>
      </w:tr>
    </w:tbl>
    <w:p w14:paraId="685A7284" w14:textId="0D259FE5" w:rsidR="00F32791" w:rsidRDefault="00F32791" w:rsidP="00E80F0C">
      <w:pPr>
        <w:spacing w:before="0" w:after="200"/>
        <w:jc w:val="left"/>
      </w:pPr>
    </w:p>
    <w:p w14:paraId="7773D573" w14:textId="03ED6C3D" w:rsidR="00F32791" w:rsidRPr="00F32791" w:rsidRDefault="00F32791" w:rsidP="00F32791">
      <w:pPr>
        <w:ind w:firstLine="708"/>
        <w:rPr>
          <w:b/>
        </w:rPr>
      </w:pPr>
      <w:r w:rsidRPr="00F32791">
        <w:rPr>
          <w:b/>
        </w:rPr>
        <w:t>ZAMJENICI POVJERENIKA</w:t>
      </w:r>
    </w:p>
    <w:tbl>
      <w:tblPr>
        <w:tblStyle w:val="TableGrid"/>
        <w:tblW w:w="0" w:type="auto"/>
        <w:tblLook w:val="04A0" w:firstRow="1" w:lastRow="0" w:firstColumn="1" w:lastColumn="0" w:noHBand="0" w:noVBand="1"/>
      </w:tblPr>
      <w:tblGrid>
        <w:gridCol w:w="695"/>
        <w:gridCol w:w="1551"/>
        <w:gridCol w:w="1696"/>
        <w:gridCol w:w="1659"/>
        <w:gridCol w:w="1797"/>
        <w:gridCol w:w="2072"/>
        <w:gridCol w:w="2210"/>
        <w:gridCol w:w="2314"/>
      </w:tblGrid>
      <w:tr w:rsidR="00F32791" w14:paraId="3376192A" w14:textId="77777777" w:rsidTr="00F32791">
        <w:tc>
          <w:tcPr>
            <w:tcW w:w="695" w:type="dxa"/>
          </w:tcPr>
          <w:p w14:paraId="768E2CD5" w14:textId="6DB412AD" w:rsidR="00F32791" w:rsidRPr="00F32791" w:rsidRDefault="00F32791" w:rsidP="00F32791">
            <w:pPr>
              <w:rPr>
                <w:b/>
              </w:rPr>
            </w:pPr>
            <w:r w:rsidRPr="00F32791">
              <w:rPr>
                <w:b/>
              </w:rPr>
              <w:t>1.</w:t>
            </w:r>
          </w:p>
        </w:tc>
        <w:tc>
          <w:tcPr>
            <w:tcW w:w="1551" w:type="dxa"/>
          </w:tcPr>
          <w:p w14:paraId="475AE662" w14:textId="7FDFEDB3" w:rsidR="00F32791" w:rsidRDefault="00296E66" w:rsidP="00296E66">
            <w:r>
              <w:t xml:space="preserve">Marko </w:t>
            </w:r>
          </w:p>
        </w:tc>
        <w:tc>
          <w:tcPr>
            <w:tcW w:w="1696" w:type="dxa"/>
          </w:tcPr>
          <w:p w14:paraId="054512F3" w14:textId="2F0C2478" w:rsidR="00F32791" w:rsidRDefault="00296E66" w:rsidP="00F32791">
            <w:r>
              <w:t>Cindrić</w:t>
            </w:r>
          </w:p>
        </w:tc>
        <w:tc>
          <w:tcPr>
            <w:tcW w:w="1659" w:type="dxa"/>
          </w:tcPr>
          <w:p w14:paraId="45F4A37B" w14:textId="77777777" w:rsidR="00F32791" w:rsidRDefault="00F32791" w:rsidP="00F32791"/>
        </w:tc>
        <w:tc>
          <w:tcPr>
            <w:tcW w:w="1797" w:type="dxa"/>
          </w:tcPr>
          <w:p w14:paraId="55309028" w14:textId="77777777" w:rsidR="00F32791" w:rsidRDefault="00F32791" w:rsidP="00F32791"/>
        </w:tc>
        <w:tc>
          <w:tcPr>
            <w:tcW w:w="2072" w:type="dxa"/>
          </w:tcPr>
          <w:p w14:paraId="43172CA4" w14:textId="77777777" w:rsidR="00F32791" w:rsidRDefault="00F32791" w:rsidP="00F32791"/>
        </w:tc>
        <w:tc>
          <w:tcPr>
            <w:tcW w:w="2210" w:type="dxa"/>
          </w:tcPr>
          <w:p w14:paraId="6B186ECF" w14:textId="77777777" w:rsidR="00F32791" w:rsidRDefault="00F32791" w:rsidP="00F32791"/>
        </w:tc>
        <w:tc>
          <w:tcPr>
            <w:tcW w:w="2314" w:type="dxa"/>
          </w:tcPr>
          <w:p w14:paraId="235FF63C" w14:textId="77777777" w:rsidR="00F32791" w:rsidRDefault="00F32791" w:rsidP="00F32791"/>
        </w:tc>
      </w:tr>
    </w:tbl>
    <w:p w14:paraId="143E1EFE" w14:textId="50FE4624" w:rsidR="00E80F0C" w:rsidRPr="00F32791" w:rsidRDefault="00E80F0C" w:rsidP="00F32791">
      <w:pPr>
        <w:tabs>
          <w:tab w:val="left" w:pos="855"/>
        </w:tabs>
        <w:sectPr w:rsidR="00E80F0C" w:rsidRPr="00F32791" w:rsidSect="00571A93">
          <w:pgSz w:w="16838" w:h="11906" w:orient="landscape"/>
          <w:pgMar w:top="1417" w:right="1417" w:bottom="1417" w:left="1417" w:header="567" w:footer="0" w:gutter="0"/>
          <w:cols w:space="708"/>
          <w:titlePg/>
          <w:docGrid w:linePitch="360"/>
        </w:sectPr>
      </w:pPr>
    </w:p>
    <w:p w14:paraId="195A9278" w14:textId="020CE5D8" w:rsidR="006205C4" w:rsidRPr="00A47B7A" w:rsidRDefault="00D84FDD" w:rsidP="00E6748E">
      <w:pPr>
        <w:pStyle w:val="Heading3"/>
      </w:pPr>
      <w:bookmarkStart w:id="172" w:name="_Toc19000084"/>
      <w:bookmarkStart w:id="173" w:name="_Toc101867931"/>
      <w:r>
        <w:lastRenderedPageBreak/>
        <w:t xml:space="preserve">7.5.1 </w:t>
      </w:r>
      <w:r w:rsidR="006205C4" w:rsidRPr="00A47B7A">
        <w:t>Plan pozivanja povjerenika i zamjenika povjerenika civilne zaštite putem teklića</w:t>
      </w:r>
      <w:bookmarkEnd w:id="172"/>
      <w:bookmarkEnd w:id="173"/>
    </w:p>
    <w:p w14:paraId="71F62B39" w14:textId="0F444235" w:rsidR="006B1350" w:rsidRPr="00A47B7A" w:rsidRDefault="006B1350" w:rsidP="006205C4">
      <w:pPr>
        <w:rPr>
          <w:lang w:bidi="en-US"/>
        </w:rPr>
      </w:pPr>
      <w:r w:rsidRPr="00A47B7A">
        <w:rPr>
          <w:noProof/>
          <w:lang w:eastAsia="hr-HR"/>
        </w:rPr>
        <mc:AlternateContent>
          <mc:Choice Requires="wps">
            <w:drawing>
              <wp:anchor distT="0" distB="0" distL="114300" distR="114300" simplePos="0" relativeHeight="252087296" behindDoc="0" locked="0" layoutInCell="1" allowOverlap="1" wp14:anchorId="614EF1A5" wp14:editId="055A514B">
                <wp:simplePos x="0" y="0"/>
                <wp:positionH relativeFrom="column">
                  <wp:posOffset>476250</wp:posOffset>
                </wp:positionH>
                <wp:positionV relativeFrom="paragraph">
                  <wp:posOffset>249555</wp:posOffset>
                </wp:positionV>
                <wp:extent cx="5038725" cy="1047750"/>
                <wp:effectExtent l="76200" t="57150" r="85725" b="95250"/>
                <wp:wrapNone/>
                <wp:docPr id="580" name="Rounded Rectangle 580"/>
                <wp:cNvGraphicFramePr/>
                <a:graphic xmlns:a="http://schemas.openxmlformats.org/drawingml/2006/main">
                  <a:graphicData uri="http://schemas.microsoft.com/office/word/2010/wordprocessingShape">
                    <wps:wsp>
                      <wps:cNvSpPr/>
                      <wps:spPr>
                        <a:xfrm>
                          <a:off x="0" y="0"/>
                          <a:ext cx="5038725" cy="1047750"/>
                        </a:xfrm>
                        <a:prstGeom prst="roundRect">
                          <a:avLst/>
                        </a:prstGeom>
                        <a:ln/>
                      </wps:spPr>
                      <wps:style>
                        <a:lnRef idx="3">
                          <a:schemeClr val="lt1"/>
                        </a:lnRef>
                        <a:fillRef idx="1">
                          <a:schemeClr val="accent6"/>
                        </a:fillRef>
                        <a:effectRef idx="1">
                          <a:schemeClr val="accent6"/>
                        </a:effectRef>
                        <a:fontRef idx="minor">
                          <a:schemeClr val="lt1"/>
                        </a:fontRef>
                      </wps:style>
                      <wps:txbx>
                        <w:txbxContent>
                          <w:p w14:paraId="50F9BCBC" w14:textId="32907170" w:rsidR="00462E05" w:rsidRPr="00CD3F7F" w:rsidRDefault="00462E05" w:rsidP="006205C4">
                            <w:r w:rsidRPr="00C355F4">
                              <w:rPr>
                                <w:color w:val="FFFFFF" w:themeColor="background1"/>
                              </w:rPr>
                              <w:t>Na prijedlog Stožera CZ ili samostalno Gradonačelnik može odlučiti da je potrebno izvršiti pozivanje povjerenika i zamjenika povjerenika CZ. Mobilizacija povjerenika i zamjenika CZ počinje s teklićima koji su prethodno izvršili mobilizaciju Stožera i nalaze se na raspolaganju na mjestu okupljanja</w:t>
                            </w:r>
                            <w:r w:rsidRPr="00CD3F7F">
                              <w:t xml:space="preserve">. </w:t>
                            </w:r>
                          </w:p>
                          <w:p w14:paraId="17CA5E80" w14:textId="77777777" w:rsidR="00462E05" w:rsidRPr="004C0715" w:rsidRDefault="00462E05" w:rsidP="006205C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4EF1A5" id="Rounded Rectangle 580" o:spid="_x0000_s1112" style="position:absolute;left:0;text-align:left;margin-left:37.5pt;margin-top:19.65pt;width:396.75pt;height:8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dfeAIAAD4FAAAOAAAAZHJzL2Uyb0RvYy54bWysVN9P2zAQfp+0/8Hy+0hTWsoqUlSBmCYh&#10;QMDEs+vYbSTb553dJt1fv7OTFsR42bSXxOf7/d13vrjsrGE7haEBV/HyZMSZchLqxq0r/uP55ss5&#10;ZyEKVwsDTlV8rwK/XHz+dNH6uRrDBkytkFEQF+atr/gmRj8viiA3yopwAl45UmpAKyKJuC5qFC1F&#10;t6YYj0ZnRQtYewSpQqDb617JFzm+1krGe62DisxUnGqL+Yv5u0rfYnEh5msUftPIoQzxD1VY0ThK&#10;egx1LaJgW2z+CGUbiRBAxxMJtgCtG6lyD9RNOXrXzdNGeJV7IXCCP8IU/l9Yebd7QNbUFZ+eEz5O&#10;WBrSI2xdrWr2SPAJtzaKJSVB1fowJ48n/4CDFOiY+u402vSnjliX4d0f4VVdZJIup6PT89l4ypkk&#10;XTmazGbTHLV4dfcY4jcFlqVDxTEVkqrI2IrdbYiUl+wPdimlcekuldYXk09xb1SvfFSa+qP0pzlI&#10;Zpa6Msh2gjhhYpkao5DGkWVy0Y0xR6fyIychpXLxbHAc7JOryoz7G+ejR84MLh6dbeMAP8r+WrLu&#10;7Q/d9z2n9mO36vJQZ9PD2FZQ72nSCP0KBC9vGsL4VoT4IJA4T9OnPY739NEG2orDcOJsA/jro/tk&#10;T1QkLWct7VDFw8+tQMWZ+e6IpF/LySQtXRYm09mYBHyrWb3VuK29AhpJSS+Gl/mY7KM5HDWCfaF1&#10;X6aspBJOUu6Ky4gH4Sr2u00PhlTLZTajRfMi3ronL1PwBHSiz3P3ItAPRIvE0Ts47JuYv6Nab5s8&#10;HSy3EXSTeZig7nEdRkBLmrk0PCjpFXgrZ6vXZ2/xGwAA//8DAFBLAwQUAAYACAAAACEAZkB1UN4A&#10;AAAJAQAADwAAAGRycy9kb3ducmV2LnhtbEyPMU/DMBSEdyT+g/WQWBB1SGiThrxUiMLUicDQ0Y1f&#10;kwj7OYrdNvx7zATj6U5331Wb2RpxpskPjhEeFgkI4tbpgTuEz4+3+wKED4q1Mo4J4Zs8bOrrq0qV&#10;2l34nc5N6EQsYV8qhD6EsZTStz1Z5RduJI7e0U1WhSinTupJXWK5NTJNkpW0auC40KuRXnpqv5qT&#10;RXg9uq3tTLrlfAhFsx/zuzTfId7ezM9PIALN4S8Mv/gRHerIdHAn1l4YhHwZrwSEbJ2BiH6xKpYg&#10;Dghp8piBrCv5/0H9AwAA//8DAFBLAQItABQABgAIAAAAIQC2gziS/gAAAOEBAAATAAAAAAAAAAAA&#10;AAAAAAAAAABbQ29udGVudF9UeXBlc10ueG1sUEsBAi0AFAAGAAgAAAAhADj9If/WAAAAlAEAAAsA&#10;AAAAAAAAAAAAAAAALwEAAF9yZWxzLy5yZWxzUEsBAi0AFAAGAAgAAAAhAEDIl194AgAAPgUAAA4A&#10;AAAAAAAAAAAAAAAALgIAAGRycy9lMm9Eb2MueG1sUEsBAi0AFAAGAAgAAAAhAGZAdVDeAAAACQEA&#10;AA8AAAAAAAAAAAAAAAAA0gQAAGRycy9kb3ducmV2LnhtbFBLBQYAAAAABAAEAPMAAADdBQAAAAA=&#10;" fillcolor="#f79646 [3209]" strokecolor="white [3201]" strokeweight="3pt">
                <v:shadow on="t" color="black" opacity="24903f" origin=",.5" offset="0,.55556mm"/>
                <v:textbox>
                  <w:txbxContent>
                    <w:p w14:paraId="50F9BCBC" w14:textId="32907170" w:rsidR="00462E05" w:rsidRPr="00CD3F7F" w:rsidRDefault="00462E05" w:rsidP="006205C4">
                      <w:r w:rsidRPr="00C355F4">
                        <w:rPr>
                          <w:color w:val="FFFFFF" w:themeColor="background1"/>
                        </w:rPr>
                        <w:t>Na prijedlog Stožera CZ ili samostalno Gradonačelnik može odlučiti da je potrebno izvršiti pozivanje povjerenika i zamjenika povjerenika CZ. Mobilizacija povjerenika i zamjenika CZ počinje s teklićima koji su prethodno izvršili mobilizaciju Stožera i nalaze se na raspolaganju na mjestu okupljanja</w:t>
                      </w:r>
                      <w:r w:rsidRPr="00CD3F7F">
                        <w:t xml:space="preserve">. </w:t>
                      </w:r>
                    </w:p>
                    <w:p w14:paraId="17CA5E80" w14:textId="77777777" w:rsidR="00462E05" w:rsidRPr="004C0715" w:rsidRDefault="00462E05" w:rsidP="006205C4"/>
                  </w:txbxContent>
                </v:textbox>
              </v:roundrect>
            </w:pict>
          </mc:Fallback>
        </mc:AlternateContent>
      </w:r>
    </w:p>
    <w:p w14:paraId="0BE52EEF" w14:textId="77777777" w:rsidR="006B1350" w:rsidRPr="00717D05" w:rsidRDefault="006B1350" w:rsidP="006205C4">
      <w:pPr>
        <w:rPr>
          <w:highlight w:val="yellow"/>
          <w:lang w:bidi="en-US"/>
        </w:rPr>
      </w:pPr>
    </w:p>
    <w:p w14:paraId="53CB51E6" w14:textId="57A02902" w:rsidR="006B1350" w:rsidRPr="00717D05" w:rsidRDefault="00675B42" w:rsidP="006B1350">
      <w:pPr>
        <w:rPr>
          <w:highlight w:val="yellow"/>
          <w:lang w:bidi="en-US"/>
        </w:rPr>
        <w:sectPr w:rsidR="006B1350" w:rsidRPr="00717D05" w:rsidSect="006B1350">
          <w:pgSz w:w="11906" w:h="16838"/>
          <w:pgMar w:top="1417" w:right="1417" w:bottom="1417" w:left="1417" w:header="567" w:footer="0" w:gutter="0"/>
          <w:cols w:space="708"/>
          <w:titlePg/>
          <w:docGrid w:linePitch="360"/>
        </w:sectPr>
      </w:pPr>
      <w:r w:rsidRPr="00717D05">
        <w:rPr>
          <w:noProof/>
          <w:highlight w:val="yellow"/>
          <w:lang w:eastAsia="hr-HR"/>
        </w:rPr>
        <mc:AlternateContent>
          <mc:Choice Requires="wps">
            <w:drawing>
              <wp:anchor distT="0" distB="0" distL="114300" distR="114300" simplePos="0" relativeHeight="252286976" behindDoc="0" locked="0" layoutInCell="1" allowOverlap="1" wp14:anchorId="5A3C09AB" wp14:editId="28260358">
                <wp:simplePos x="0" y="0"/>
                <wp:positionH relativeFrom="margin">
                  <wp:align>center</wp:align>
                </wp:positionH>
                <wp:positionV relativeFrom="paragraph">
                  <wp:posOffset>1847850</wp:posOffset>
                </wp:positionV>
                <wp:extent cx="1600200" cy="2828925"/>
                <wp:effectExtent l="76200" t="57150" r="76200" b="104775"/>
                <wp:wrapNone/>
                <wp:docPr id="448" name="Rounded Rectangle 582"/>
                <wp:cNvGraphicFramePr/>
                <a:graphic xmlns:a="http://schemas.openxmlformats.org/drawingml/2006/main">
                  <a:graphicData uri="http://schemas.microsoft.com/office/word/2010/wordprocessingShape">
                    <wps:wsp>
                      <wps:cNvSpPr/>
                      <wps:spPr>
                        <a:xfrm>
                          <a:off x="0" y="0"/>
                          <a:ext cx="1600200" cy="2828925"/>
                        </a:xfrm>
                        <a:prstGeom prst="roundRect">
                          <a:avLst/>
                        </a:prstGeom>
                        <a:ln/>
                      </wps:spPr>
                      <wps:style>
                        <a:lnRef idx="3">
                          <a:schemeClr val="lt1"/>
                        </a:lnRef>
                        <a:fillRef idx="1">
                          <a:schemeClr val="accent6"/>
                        </a:fillRef>
                        <a:effectRef idx="1">
                          <a:schemeClr val="accent6"/>
                        </a:effectRef>
                        <a:fontRef idx="minor">
                          <a:schemeClr val="lt1"/>
                        </a:fontRef>
                      </wps:style>
                      <wps:txbx>
                        <w:txbxContent>
                          <w:p w14:paraId="0890900F" w14:textId="38509EF0" w:rsidR="00462E05" w:rsidRPr="00C355F4" w:rsidRDefault="00462E05" w:rsidP="001570C4">
                            <w:pPr>
                              <w:jc w:val="center"/>
                              <w:rPr>
                                <w:color w:val="FFFFFF" w:themeColor="background1"/>
                              </w:rPr>
                            </w:pPr>
                            <w:r w:rsidRPr="00C355F4">
                              <w:rPr>
                                <w:color w:val="FFFFFF" w:themeColor="background1"/>
                              </w:rPr>
                              <w:t>Teklić 2 – Pravac 2</w:t>
                            </w:r>
                          </w:p>
                          <w:p w14:paraId="00819F42" w14:textId="270E55F9" w:rsidR="00462E05" w:rsidRPr="004C0715" w:rsidRDefault="00462E05" w:rsidP="001570C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C09AB" id="Rounded Rectangle 582" o:spid="_x0000_s1113" style="position:absolute;left:0;text-align:left;margin-left:0;margin-top:145.5pt;width:126pt;height:222.75pt;z-index:25228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iYdgIAAD4FAAAOAAAAZHJzL2Uyb0RvYy54bWysVF9P2zAQf5+072D5faTJCpSqKapATJMQ&#10;IGDi2XXsNpLj885uk+7T7+ykLWJ92bQX+873/+53nl13jWFbhb4GW/L8bMSZshKq2q5K/uP17suE&#10;Mx+ErYQBq0q+U55fzz9/mrVuqgpYg6kUMnJi/bR1JV+H4KZZ5uVaNcKfgVOWhBqwEYFYXGUVipa8&#10;NyYrRqOLrAWsHIJU3tPrbS/k8+RfayXDo9ZeBWZKTrmFdGI6l/HM5jMxXaFw61oOaYh/yKIRtaWg&#10;B1e3Igi2wfoPV00tETzocCahyUDrWqpUA1WTjz5U87IWTqVaqDneHdrk/59b+bB9QlZXJR+PaVRW&#10;NDSkZ9jYSlXsmdon7Moodj4pYqta56dk8eKecOA8kbHuTmMTb6qIdam9u0N7VReYpMf8YjSimXEm&#10;SVZMislVcR69Zkdzhz58U9CwSJQcYyIxi9Rbsb33odff68WQxsa3mFqfTKLCzqhe+Kw01UfhvyYn&#10;CVnqxiDbCsKECfmQgrGkGU10bczBKD9lJKRUNlwMhoN+NFUJcX9jfLBIkcGGg3FTW8BT0Y8p615/&#10;X31fcyw/dMsuDfUyJRmfllDtaNII/Qp4J+9q6vG98OFJIGGe5kJ7HB7p0AbaksNAcbYG/HXqPeoT&#10;FEnKWUs7VHL/cyNQcWa+WwLpVT4ex6VLzPj8siAG30uW7yV209wAjSSnH8PJREb9YPakRmjeaN0X&#10;MSqJhJUUu+Qy4J65Cf1u04ch1WKR1GjRnAj39sXJ6Dw2OsLntXsT6AagBcLoA+z3TUw/QK3XjZYW&#10;FpsAuk44PPZ1GAEtaYLz8KHEX+A9n7SO3978NwAAAP//AwBQSwMEFAAGAAgAAAAhAKyk6zvcAAAA&#10;CAEAAA8AAABkcnMvZG93bnJldi54bWxMj8FOwzAQRO9I/IO1SFwQdWrUpoRsKkThxInAgaMbb5OI&#10;eB3Fbhv+nuUEt1nNaPZNuZ39oE40xT4wwnKRgSJuguu5Rfh4f7ndgIrJsrNDYEL4pgjb6vKitIUL&#10;Z36jU51aJSUcC4vQpTQWWsemI2/jIozE4h3C5G2Sc2q1m+xZyv2gTZattbc9y4fOjvTUUfNVHz3C&#10;8yHsfDuYHed92tSfY35j8lfE66v58QFUojn9heEXX9ChEqZ9OLKLakCQIQnB3C9FiG1WRsQeIb9b&#10;r0BXpf4/oPoBAAD//wMAUEsBAi0AFAAGAAgAAAAhALaDOJL+AAAA4QEAABMAAAAAAAAAAAAAAAAA&#10;AAAAAFtDb250ZW50X1R5cGVzXS54bWxQSwECLQAUAAYACAAAACEAOP0h/9YAAACUAQAACwAAAAAA&#10;AAAAAAAAAAAvAQAAX3JlbHMvLnJlbHNQSwECLQAUAAYACAAAACEArXy4mHYCAAA+BQAADgAAAAAA&#10;AAAAAAAAAAAuAgAAZHJzL2Uyb0RvYy54bWxQSwECLQAUAAYACAAAACEArKTrO9wAAAAIAQAADwAA&#10;AAAAAAAAAAAAAADQBAAAZHJzL2Rvd25yZXYueG1sUEsFBgAAAAAEAAQA8wAAANkFAAAAAA==&#10;" fillcolor="#f79646 [3209]" strokecolor="white [3201]" strokeweight="3pt">
                <v:shadow on="t" color="black" opacity="24903f" origin=",.5" offset="0,.55556mm"/>
                <v:textbox>
                  <w:txbxContent>
                    <w:p w14:paraId="0890900F" w14:textId="38509EF0" w:rsidR="00462E05" w:rsidRPr="00C355F4" w:rsidRDefault="00462E05" w:rsidP="001570C4">
                      <w:pPr>
                        <w:jc w:val="center"/>
                        <w:rPr>
                          <w:color w:val="FFFFFF" w:themeColor="background1"/>
                        </w:rPr>
                      </w:pPr>
                      <w:r w:rsidRPr="00C355F4">
                        <w:rPr>
                          <w:color w:val="FFFFFF" w:themeColor="background1"/>
                        </w:rPr>
                        <w:t>Teklić 2 – Pravac 2</w:t>
                      </w:r>
                    </w:p>
                    <w:p w14:paraId="00819F42" w14:textId="270E55F9" w:rsidR="00462E05" w:rsidRPr="004C0715" w:rsidRDefault="00462E05" w:rsidP="001570C4"/>
                  </w:txbxContent>
                </v:textbox>
                <w10:wrap anchorx="margin"/>
              </v:roundrect>
            </w:pict>
          </mc:Fallback>
        </mc:AlternateContent>
      </w:r>
      <w:r w:rsidRPr="00717D05">
        <w:rPr>
          <w:noProof/>
          <w:highlight w:val="yellow"/>
          <w:lang w:eastAsia="hr-HR"/>
        </w:rPr>
        <mc:AlternateContent>
          <mc:Choice Requires="wps">
            <w:drawing>
              <wp:anchor distT="0" distB="0" distL="114300" distR="114300" simplePos="0" relativeHeight="252088320" behindDoc="0" locked="0" layoutInCell="1" allowOverlap="1" wp14:anchorId="5DAF78AF" wp14:editId="4347C5E3">
                <wp:simplePos x="0" y="0"/>
                <wp:positionH relativeFrom="margin">
                  <wp:align>left</wp:align>
                </wp:positionH>
                <wp:positionV relativeFrom="paragraph">
                  <wp:posOffset>1780540</wp:posOffset>
                </wp:positionV>
                <wp:extent cx="1600200" cy="2857500"/>
                <wp:effectExtent l="76200" t="57150" r="76200" b="95250"/>
                <wp:wrapNone/>
                <wp:docPr id="581" name="Rounded Rectangle 581"/>
                <wp:cNvGraphicFramePr/>
                <a:graphic xmlns:a="http://schemas.openxmlformats.org/drawingml/2006/main">
                  <a:graphicData uri="http://schemas.microsoft.com/office/word/2010/wordprocessingShape">
                    <wps:wsp>
                      <wps:cNvSpPr/>
                      <wps:spPr>
                        <a:xfrm>
                          <a:off x="0" y="0"/>
                          <a:ext cx="1600200" cy="2857500"/>
                        </a:xfrm>
                        <a:prstGeom prst="roundRect">
                          <a:avLst/>
                        </a:prstGeom>
                        <a:ln/>
                      </wps:spPr>
                      <wps:style>
                        <a:lnRef idx="3">
                          <a:schemeClr val="lt1"/>
                        </a:lnRef>
                        <a:fillRef idx="1">
                          <a:schemeClr val="accent6"/>
                        </a:fillRef>
                        <a:effectRef idx="1">
                          <a:schemeClr val="accent6"/>
                        </a:effectRef>
                        <a:fontRef idx="minor">
                          <a:schemeClr val="lt1"/>
                        </a:fontRef>
                      </wps:style>
                      <wps:txbx>
                        <w:txbxContent>
                          <w:p w14:paraId="4998250C" w14:textId="77777777" w:rsidR="00462E05" w:rsidRPr="00C355F4" w:rsidRDefault="00462E05" w:rsidP="006205C4">
                            <w:pPr>
                              <w:jc w:val="center"/>
                              <w:rPr>
                                <w:color w:val="FFFFFF" w:themeColor="background1"/>
                              </w:rPr>
                            </w:pPr>
                            <w:r w:rsidRPr="00C355F4">
                              <w:rPr>
                                <w:color w:val="FFFFFF" w:themeColor="background1"/>
                              </w:rPr>
                              <w:t>Teklić 1 – Pravac 1</w:t>
                            </w:r>
                          </w:p>
                          <w:p w14:paraId="44CB43BE" w14:textId="62927138" w:rsidR="00462E05" w:rsidRPr="004C0715" w:rsidRDefault="00462E05" w:rsidP="000929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AF78AF" id="Rounded Rectangle 581" o:spid="_x0000_s1114" style="position:absolute;left:0;text-align:left;margin-left:0;margin-top:140.2pt;width:126pt;height:225pt;z-index:252088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d4idgIAAD4FAAAOAAAAZHJzL2Uyb0RvYy54bWysVM1OGzEQvlfqO1i+l01SQiDKBkUgqkoI&#10;IqDi7HjtZCXb446d7KZP37F3ExDNpVUv9oznf+Ybz65ba9hOYajBlXx4NuBMOQlV7dYl//Fy9+WS&#10;sxCFq4QBp0q+V4Ffzz9/mjV+qkawAVMpZOTEhWnjS76J0U+LIsiNsiKcgVeOhBrQikgsrosKRUPe&#10;rSlGg8FF0QBWHkGqEOj1thPyefavtZLxUeugIjMlp9xiPjGfq3QW85mYrlH4TS37NMQ/ZGFF7Sjo&#10;0dWtiIJtsf7Dla0lQgAdzyTYArSupco1UDXDwYdqnjfCq1wLNSf4Y5vC/3MrH3ZLZHVV8vHlkDMn&#10;LA3pCbauUhV7ovYJtzaKJSG1qvFhShbPfok9F4hMdbcabbqpItbm9u6P7VVtZJIehxeDAc2MM0my&#10;0eV4MiaG/BRv5h5D/KbAskSUHFMiKYvcW7G7D7HTP+ilkMalt5Ral0ym4t6oTvikNNVH4b9mJxlZ&#10;6sYg2wnChIm5MErBONJMJro25mg0PGUkpFQuXvS59/rJVGXE/Y3x0SJHBhePxrZ2gKeiv6WsO/1D&#10;9V3NqfzYrto81MnkMLYVVHuaNEK3AsHLu5p6fC9CXAokzNNcaI/jIx3aQFNy6CnONoC/Tr0nfYIi&#10;STlraIdKHn5uBSrOzHdHIL0anp+npcvM+XgyIgbfS1bvJW5rb4BGQjCk7DKZ9KM5kBrBvtK6L1JU&#10;EgknKXbJZcQDcxO73aYPQ6rFIqvRonkR792zl8l5anSCz0v7KtD3QIuE0Qc47JuYfoBap5ssHSy2&#10;EXSdcZha3fW1HwEtaYZz/6GkX+A9n7Xevr35bwAAAP//AwBQSwMEFAAGAAgAAAAhANUZeMXcAAAA&#10;CAEAAA8AAABkcnMvZG93bnJldi54bWxMj81OwzAQhO9IvIO1SFwQdTA/iUI2FaJw4tTAgaMbb5OI&#10;eB3FbhvenuUEx50ZzX5TrRc/qiPNcQiMcLPKQBG3wQ3cIXy8v14XoGKy7OwYmBC+KcK6Pj+rbOnC&#10;ibd0bFKnpIRjaRH6lKZS69j25G1chYlYvH2YvU1yzp12sz1JuR+1ybIH7e3A8qG3Ez331H41B4/w&#10;sg8b341mw/mQiuZzyq9M/oZ4ebE8PYJKtKS/MPziCzrUwrQLB3ZRjQgyJCGYIrsDJba5N6LsEPJb&#10;UXRd6f8D6h8AAAD//wMAUEsBAi0AFAAGAAgAAAAhALaDOJL+AAAA4QEAABMAAAAAAAAAAAAAAAAA&#10;AAAAAFtDb250ZW50X1R5cGVzXS54bWxQSwECLQAUAAYACAAAACEAOP0h/9YAAACUAQAACwAAAAAA&#10;AAAAAAAAAAAvAQAAX3JlbHMvLnJlbHNQSwECLQAUAAYACAAAACEAF9XeInYCAAA+BQAADgAAAAAA&#10;AAAAAAAAAAAuAgAAZHJzL2Uyb0RvYy54bWxQSwECLQAUAAYACAAAACEA1Rl4xdwAAAAIAQAADwAA&#10;AAAAAAAAAAAAAADQBAAAZHJzL2Rvd25yZXYueG1sUEsFBgAAAAAEAAQA8wAAANkFAAAAAA==&#10;" fillcolor="#f79646 [3209]" strokecolor="white [3201]" strokeweight="3pt">
                <v:shadow on="t" color="black" opacity="24903f" origin=",.5" offset="0,.55556mm"/>
                <v:textbox>
                  <w:txbxContent>
                    <w:p w14:paraId="4998250C" w14:textId="77777777" w:rsidR="00462E05" w:rsidRPr="00C355F4" w:rsidRDefault="00462E05" w:rsidP="006205C4">
                      <w:pPr>
                        <w:jc w:val="center"/>
                        <w:rPr>
                          <w:color w:val="FFFFFF" w:themeColor="background1"/>
                        </w:rPr>
                      </w:pPr>
                      <w:r w:rsidRPr="00C355F4">
                        <w:rPr>
                          <w:color w:val="FFFFFF" w:themeColor="background1"/>
                        </w:rPr>
                        <w:t>Teklić 1 – Pravac 1</w:t>
                      </w:r>
                    </w:p>
                    <w:p w14:paraId="44CB43BE" w14:textId="62927138" w:rsidR="00462E05" w:rsidRPr="004C0715" w:rsidRDefault="00462E05" w:rsidP="00092977"/>
                  </w:txbxContent>
                </v:textbox>
                <w10:wrap anchorx="margin"/>
              </v:roundrect>
            </w:pict>
          </mc:Fallback>
        </mc:AlternateContent>
      </w:r>
      <w:r w:rsidR="00793A57" w:rsidRPr="00717D05">
        <w:rPr>
          <w:noProof/>
          <w:highlight w:val="yellow"/>
          <w:lang w:eastAsia="hr-HR"/>
        </w:rPr>
        <mc:AlternateContent>
          <mc:Choice Requires="wps">
            <w:drawing>
              <wp:anchor distT="0" distB="0" distL="114300" distR="114300" simplePos="0" relativeHeight="252089344" behindDoc="0" locked="0" layoutInCell="1" allowOverlap="1" wp14:anchorId="5EE21233" wp14:editId="17CAED66">
                <wp:simplePos x="0" y="0"/>
                <wp:positionH relativeFrom="margin">
                  <wp:align>right</wp:align>
                </wp:positionH>
                <wp:positionV relativeFrom="paragraph">
                  <wp:posOffset>1837690</wp:posOffset>
                </wp:positionV>
                <wp:extent cx="1600200" cy="2667000"/>
                <wp:effectExtent l="76200" t="57150" r="76200" b="95250"/>
                <wp:wrapNone/>
                <wp:docPr id="582" name="Rounded Rectangle 582"/>
                <wp:cNvGraphicFramePr/>
                <a:graphic xmlns:a="http://schemas.openxmlformats.org/drawingml/2006/main">
                  <a:graphicData uri="http://schemas.microsoft.com/office/word/2010/wordprocessingShape">
                    <wps:wsp>
                      <wps:cNvSpPr/>
                      <wps:spPr>
                        <a:xfrm>
                          <a:off x="0" y="0"/>
                          <a:ext cx="1600200" cy="2667000"/>
                        </a:xfrm>
                        <a:prstGeom prst="roundRect">
                          <a:avLst/>
                        </a:prstGeom>
                        <a:ln/>
                      </wps:spPr>
                      <wps:style>
                        <a:lnRef idx="3">
                          <a:schemeClr val="lt1"/>
                        </a:lnRef>
                        <a:fillRef idx="1">
                          <a:schemeClr val="accent6"/>
                        </a:fillRef>
                        <a:effectRef idx="1">
                          <a:schemeClr val="accent6"/>
                        </a:effectRef>
                        <a:fontRef idx="minor">
                          <a:schemeClr val="lt1"/>
                        </a:fontRef>
                      </wps:style>
                      <wps:txbx>
                        <w:txbxContent>
                          <w:p w14:paraId="1F41E873" w14:textId="0349911C" w:rsidR="00462E05" w:rsidRPr="00C355F4" w:rsidRDefault="00462E05" w:rsidP="006205C4">
                            <w:pPr>
                              <w:jc w:val="center"/>
                              <w:rPr>
                                <w:color w:val="FFFFFF" w:themeColor="background1"/>
                              </w:rPr>
                            </w:pPr>
                            <w:r w:rsidRPr="00C355F4">
                              <w:rPr>
                                <w:color w:val="FFFFFF" w:themeColor="background1"/>
                              </w:rPr>
                              <w:t>Teklić 3 – Pravac 3</w:t>
                            </w:r>
                          </w:p>
                          <w:p w14:paraId="3B54A695" w14:textId="6C05091F" w:rsidR="00462E05" w:rsidRPr="004C0715" w:rsidRDefault="00462E05" w:rsidP="006205C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21233" id="_x0000_s1115" style="position:absolute;left:0;text-align:left;margin-left:74.8pt;margin-top:144.7pt;width:126pt;height:210pt;z-index:252089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I8HdAIAAD4FAAAOAAAAZHJzL2Uyb0RvYy54bWysVF9P2zAQf5+072D5fSTpoLCKFFUgpkmI&#10;IWDi2XXsNpLt885uk+7T7+ykLWK8bNqLfef7f/c7X1711rCtwtCCq3l1UnKmnISmdaua/3i+/XTB&#10;WYjCNcKAUzXfqcCv5h8/XHZ+piawBtMoZOTEhVnna76O0c+KIsi1siKcgFeOhBrQikgsrooGRUfe&#10;rSkmZTktOsDGI0gVAr3eDEI+z/61VjJ+1zqoyEzNKbeYT8znMp3F/FLMVij8upVjGuIfsrCidRT0&#10;4OpGRME22P7hyrYSIYCOJxJsAVq3UuUaqJqqfFPN01p4lWuh5gR/aFP4f27l/fYBWdvU/OxiwpkT&#10;lob0CBvXqIY9UvuEWxnFkpBa1fkwI4sn/4AjF4hMdfcabbqpItbn9u4O7VV9ZJIeq2lZ0sw4kySb&#10;TKfnJTHkpziaewzxqwLLElFzTImkLHJvxfYuxEF/r5dCGpfeUmpDMpmKO6MG4aPSVB+F/5ydZGSp&#10;a4NsKwgTJlZjCsaRZjLRrTEHo+o9IyGlcnE6Go76yVRlxP2N8cEiRwYXD8a2dYDvRT+mrAf9ffVD&#10;zan82C/7PNTzi5RkelpCs6NJIwwrELy8banHdyLEB4GEeZoL7XH8Toc20NUcRoqzNeCv996TPkGR&#10;pJx1tEM1Dz83AhVn5psjkH6pTk/T0mXm9Ox8Qgy+lixfS9zGXgONpKIfw8tMJv1o9qRGsC+07osU&#10;lUTCSYpdcxlxz1zHYbfpw5BqschqtGhexDv35GVynhqd4PPcvwj0I9AiYfQe9vsmZm+gNugmSweL&#10;TQTdZhwe+zqOgJY0w3n8UNIv8JrPWsdvb/4bAAD//wMAUEsDBBQABgAIAAAAIQC2cTN82wAAAAgB&#10;AAAPAAAAZHJzL2Rvd25yZXYueG1sTI/BTsMwEETvSPyDtUhcEHWwgISQTYUonDg1cODoxtskIl5H&#10;sduGv2c5wXFnRrNvqvXiR3WkOQ6BEW5WGSjiNriBO4SP99frAlRMlp0dAxPCN0VY1+dnlS1dOPGW&#10;jk3qlJRwLC1Cn9JUah3bnryNqzARi7cPs7dJzrnTbrYnKfejNll2r70dWD70dqLnntqv5uARXvZh&#10;47vRbDgfUtF8TvmVyd8QLy+Wp0dQiZb0F4ZffEGHWph24cAuqhFBhiQEUzzcghLb3BlRdgh5Joqu&#10;K/1/QP0DAAD//wMAUEsBAi0AFAAGAAgAAAAhALaDOJL+AAAA4QEAABMAAAAAAAAAAAAAAAAAAAAA&#10;AFtDb250ZW50X1R5cGVzXS54bWxQSwECLQAUAAYACAAAACEAOP0h/9YAAACUAQAACwAAAAAAAAAA&#10;AAAAAAAvAQAAX3JlbHMvLnJlbHNQSwECLQAUAAYACAAAACEA+cSPB3QCAAA+BQAADgAAAAAAAAAA&#10;AAAAAAAuAgAAZHJzL2Uyb0RvYy54bWxQSwECLQAUAAYACAAAACEAtnEzfNsAAAAIAQAADwAAAAAA&#10;AAAAAAAAAADOBAAAZHJzL2Rvd25yZXYueG1sUEsFBgAAAAAEAAQA8wAAANYFAAAAAA==&#10;" fillcolor="#f79646 [3209]" strokecolor="white [3201]" strokeweight="3pt">
                <v:shadow on="t" color="black" opacity="24903f" origin=",.5" offset="0,.55556mm"/>
                <v:textbox>
                  <w:txbxContent>
                    <w:p w14:paraId="1F41E873" w14:textId="0349911C" w:rsidR="00462E05" w:rsidRPr="00C355F4" w:rsidRDefault="00462E05" w:rsidP="006205C4">
                      <w:pPr>
                        <w:jc w:val="center"/>
                        <w:rPr>
                          <w:color w:val="FFFFFF" w:themeColor="background1"/>
                        </w:rPr>
                      </w:pPr>
                      <w:r w:rsidRPr="00C355F4">
                        <w:rPr>
                          <w:color w:val="FFFFFF" w:themeColor="background1"/>
                        </w:rPr>
                        <w:t>Teklić 3 – Pravac 3</w:t>
                      </w:r>
                    </w:p>
                    <w:p w14:paraId="3B54A695" w14:textId="6C05091F" w:rsidR="00462E05" w:rsidRPr="004C0715" w:rsidRDefault="00462E05" w:rsidP="006205C4"/>
                  </w:txbxContent>
                </v:textbox>
                <w10:wrap anchorx="margin"/>
              </v:roundrect>
            </w:pict>
          </mc:Fallback>
        </mc:AlternateContent>
      </w:r>
      <w:r w:rsidR="001570C4" w:rsidRPr="00717D05">
        <w:rPr>
          <w:noProof/>
          <w:highlight w:val="yellow"/>
          <w:lang w:eastAsia="hr-HR"/>
        </w:rPr>
        <mc:AlternateContent>
          <mc:Choice Requires="wps">
            <w:drawing>
              <wp:anchor distT="0" distB="0" distL="114300" distR="114300" simplePos="0" relativeHeight="252289024" behindDoc="0" locked="0" layoutInCell="1" allowOverlap="1" wp14:anchorId="226BC0D7" wp14:editId="1A7E8894">
                <wp:simplePos x="0" y="0"/>
                <wp:positionH relativeFrom="margin">
                  <wp:align>center</wp:align>
                </wp:positionH>
                <wp:positionV relativeFrom="paragraph">
                  <wp:posOffset>830143</wp:posOffset>
                </wp:positionV>
                <wp:extent cx="409575" cy="923925"/>
                <wp:effectExtent l="95250" t="57150" r="9525" b="104775"/>
                <wp:wrapNone/>
                <wp:docPr id="451" name="Down Arrow 584"/>
                <wp:cNvGraphicFramePr/>
                <a:graphic xmlns:a="http://schemas.openxmlformats.org/drawingml/2006/main">
                  <a:graphicData uri="http://schemas.microsoft.com/office/word/2010/wordprocessingShape">
                    <wps:wsp>
                      <wps:cNvSpPr/>
                      <wps:spPr>
                        <a:xfrm>
                          <a:off x="0" y="0"/>
                          <a:ext cx="409575" cy="923925"/>
                        </a:xfrm>
                        <a:prstGeom prst="downArrow">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5E4997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84" o:spid="_x0000_s1026" type="#_x0000_t67" style="position:absolute;margin-left:0;margin-top:65.35pt;width:32.25pt;height:72.75pt;z-index:2522890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aqZQIAACIFAAAOAAAAZHJzL2Uyb0RvYy54bWysVEtvGjEQvlfqf7B8bxYINAFliRAoVaUo&#10;QSFVzo7XDivZHndsWOiv79i7PJTm0qoX74znm+d+45vbnTVsqzDU4Erev+hxppyEqnZvJf/xfPfl&#10;mrMQhauEAadKvleB304/f7pp/EQNYA2mUsgoiAuTxpd8HaOfFEWQa2VFuACvHBk1oBWRVHwrKhQN&#10;RbemGPR6X4sGsPIIUoVAt4vWyKc5vtZKxketg4rMlJxqi/nEfL6ms5jeiMkbCr+uZVeG+IcqrKgd&#10;JT2GWogo2AbrP0LZWiIE0PFCgi1A61qq3AN10++962a1Fl7lXmg4wR/HFP5fWPmwXSKrq5IPR33O&#10;nLD0kxbQODZDhIaNrodpRo0PE4Ku/BI7LZCYGt5ptOlLrbBdnuv+OFe1i0zS5bA3Hl2NOJNkGg8u&#10;x4NRilmcnD2G+E2BZUkoeUX5c/o8UrG9D7HFH3ApoXHpLhXWlpKluDeqNT4pTW1R8sscJBNKzQ2y&#10;rSAqmNjvSjCOkMlF18YcnfofOQkplYuDzrHDJ1eVifY3zkePnBlcPDrb2gF+lP1Usm7xh+7bnlP7&#10;r1Dt6W8itDQPXt7VNNB7EeJSIPGaNoB2NT7SoQ00JYdO4mwN+Ouj+4QnupGVs4b2pOTh50ag4sx8&#10;d0TEcX84TIuVleHoakAKnltezy1uY+dA8yeqUXVZTPhoDqJGsC+00rOUlUzCScpdchnxoMxju7/0&#10;KEg1m2UYLZMX8d6tvEzB01QTV553LwJ9x6pIdHyAw06JyTtetdjk6WC2iaDrTLrTXLt50yJm7naP&#10;Rtr0cz2jTk/b9DcAAAD//wMAUEsDBBQABgAIAAAAIQAEcu9x3QAAAAcBAAAPAAAAZHJzL2Rvd25y&#10;ZXYueG1sTI/BTsMwEETvSPyDtUjcqNNQ0hLiVDTAgSOFgnpz4yWOiNdR7Kbh71lOcNyZ0czbYj25&#10;Tow4hNaTgvksAYFUe9NSo+Dt9elqBSJETUZ3nlDBNwZYl+dnhc6NP9ELjtvYCC6hkGsFNsY+lzLU&#10;Fp0OM98jsffpB6cjn0MjzaBPXO46mSZJJp1uiRes7rGyWH9tj05B2D9+jHg7X7zv6ue4f6g2tvIb&#10;pS4vpvs7EBGn+BeGX3xGh5KZDv5IJohOAT8SWb1OliDYzhY3IA4K0mWWgiwL+Z+//AEAAP//AwBQ&#10;SwECLQAUAAYACAAAACEAtoM4kv4AAADhAQAAEwAAAAAAAAAAAAAAAAAAAAAAW0NvbnRlbnRfVHlw&#10;ZXNdLnhtbFBLAQItABQABgAIAAAAIQA4/SH/1gAAAJQBAAALAAAAAAAAAAAAAAAAAC8BAABfcmVs&#10;cy8ucmVsc1BLAQItABQABgAIAAAAIQD/D5aqZQIAACIFAAAOAAAAAAAAAAAAAAAAAC4CAABkcnMv&#10;ZTJvRG9jLnhtbFBLAQItABQABgAIAAAAIQAEcu9x3QAAAAcBAAAPAAAAAAAAAAAAAAAAAL8EAABk&#10;cnMvZG93bnJldi54bWxQSwUGAAAAAAQABADzAAAAyQUAAAAA&#10;" adj="16812" fillcolor="#c0504d [3205]" strokecolor="white [3201]" strokeweight="3pt">
                <v:shadow on="t" color="black" opacity="24903f" origin=",.5" offset="0,.55556mm"/>
                <w10:wrap anchorx="margin"/>
              </v:shape>
            </w:pict>
          </mc:Fallback>
        </mc:AlternateContent>
      </w:r>
      <w:r w:rsidR="001570C4" w:rsidRPr="00717D05">
        <w:rPr>
          <w:noProof/>
          <w:highlight w:val="yellow"/>
          <w:lang w:eastAsia="hr-HR"/>
        </w:rPr>
        <mc:AlternateContent>
          <mc:Choice Requires="wps">
            <w:drawing>
              <wp:anchor distT="0" distB="0" distL="114300" distR="114300" simplePos="0" relativeHeight="252090368" behindDoc="0" locked="0" layoutInCell="1" allowOverlap="1" wp14:anchorId="6BC7E1C6" wp14:editId="67F78377">
                <wp:simplePos x="0" y="0"/>
                <wp:positionH relativeFrom="column">
                  <wp:posOffset>4657725</wp:posOffset>
                </wp:positionH>
                <wp:positionV relativeFrom="paragraph">
                  <wp:posOffset>810260</wp:posOffset>
                </wp:positionV>
                <wp:extent cx="409575" cy="923925"/>
                <wp:effectExtent l="266700" t="0" r="180975" b="0"/>
                <wp:wrapNone/>
                <wp:docPr id="584" name="Down Arrow 584"/>
                <wp:cNvGraphicFramePr/>
                <a:graphic xmlns:a="http://schemas.openxmlformats.org/drawingml/2006/main">
                  <a:graphicData uri="http://schemas.microsoft.com/office/word/2010/wordprocessingShape">
                    <wps:wsp>
                      <wps:cNvSpPr/>
                      <wps:spPr>
                        <a:xfrm rot="19071380">
                          <a:off x="0" y="0"/>
                          <a:ext cx="409575" cy="923925"/>
                        </a:xfrm>
                        <a:prstGeom prst="downArrow">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374C6A" id="Down Arrow 584" o:spid="_x0000_s1026" type="#_x0000_t67" style="position:absolute;margin-left:366.75pt;margin-top:63.8pt;width:32.25pt;height:72.75pt;rotation:-2761927fd;z-index:25209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vBbwIAADEFAAAOAAAAZHJzL2Uyb0RvYy54bWysVE1PGzEQvVfqf7B8L7sbkkKibFAEoqqE&#10;AAEVZ8drk5Vsjzt2skl/fcfeTUCUS6terPF8z/Mbzy921rCtwtCCq3l1UnKmnISmdS81//F0/eWc&#10;sxCFa4QBp2q+V4FfLD5/mnd+pkawBtMoZJTEhVnna76O0c+KIsi1siKcgFeOjBrQikhXfCkaFB1l&#10;t6YYleXXogNsPIJUIZD2qjfyRc6vtZLxTuugIjM1p95iPjGfq3QWi7mYvaDw61YObYh/6MKK1lHR&#10;Y6orEQXbYPtHKttKhAA6nkiwBWjdSpVnoGmq8t00j2vhVZ6FwAn+CFP4f2nl7fYeWdvUfHI+5swJ&#10;S490BZ1jS0ToWNISRp0PM3J99Pc43AKJaeCdRssQCNhqWp5Vp+dlxoEmY7sM8/4Is9pFJkk5LqeT&#10;swlnkkzT0el0NEklij5XyukxxG8KLEtCzRtqJ3eTM4vtTYi9/8EvxRiXdKnPvrMsxb1RvfFBaZqS&#10;ip/mJJlf6tIg2wpihonV0IJx5JlCdGvMMaj6KEhIqVwcDYGDfwpVmXd/E3yMyJXBxWOwbR3gR9Vf&#10;W9a9/2H6fuY0/gqaPT1ufhzifvDyuiVAb0SI9wKJ5qSk1Y13dGgDXc1hkDhbA/76SJ/8iX1k5ayj&#10;tal5+LkRqDgz3x3xclqNx2nP8mU8ORvRBd9aVm8tbmMvgfCvcndZTP7RHESNYJ9pw5epKpmEk1S7&#10;5jLi4XIZ+3WmP0Kq5TK70W55EW/co5cpeUI1ceVp9yzQD6yKRMdbOKyYmL3jVe+bIh0sNxF0m0n3&#10;iuuAN+1l5u7wh6TFf3vPXq8/3eI3AAAA//8DAFBLAwQUAAYACAAAACEAWJ9o5+EAAAALAQAADwAA&#10;AGRycy9kb3ducmV2LnhtbEyPwU7DMBBE70j8g7VI3KjTRCQlxKlQJSIOSC2FCzc3XpJAvI5stw1/&#10;z3KC42qeZt9U69mO4oQ+DI4ULBcJCKTWmYE6BW+vjzcrECFqMnp0hAq+McC6vryodGncmV7wtI+d&#10;4BIKpVbQxziVUoa2R6vDwk1InH04b3Xk03fSeH3mcjvKNElyafVA/KHXE256bL/2R6sg+s1WJs/b&#10;T5O3T03j9G5q3ndKXV/ND/cgIs7xD4ZffVaHmp0O7kgmiFFBkWW3jHKQFjkIJoq7Fa87KEiLbAmy&#10;ruT/DfUPAAAA//8DAFBLAQItABQABgAIAAAAIQC2gziS/gAAAOEBAAATAAAAAAAAAAAAAAAAAAAA&#10;AABbQ29udGVudF9UeXBlc10ueG1sUEsBAi0AFAAGAAgAAAAhADj9If/WAAAAlAEAAAsAAAAAAAAA&#10;AAAAAAAALwEAAF9yZWxzLy5yZWxzUEsBAi0AFAAGAAgAAAAhALC4K8FvAgAAMQUAAA4AAAAAAAAA&#10;AAAAAAAALgIAAGRycy9lMm9Eb2MueG1sUEsBAi0AFAAGAAgAAAAhAFifaOfhAAAACwEAAA8AAAAA&#10;AAAAAAAAAAAAyQQAAGRycy9kb3ducmV2LnhtbFBLBQYAAAAABAAEAPMAAADXBQAAAAA=&#10;" adj="16812" fillcolor="#c0504d [3205]" strokecolor="white [3201]" strokeweight="3pt">
                <v:shadow on="t" color="black" opacity="24903f" origin=",.5" offset="0,.55556mm"/>
              </v:shape>
            </w:pict>
          </mc:Fallback>
        </mc:AlternateContent>
      </w:r>
      <w:r w:rsidR="006205C4" w:rsidRPr="00717D05">
        <w:rPr>
          <w:noProof/>
          <w:highlight w:val="yellow"/>
          <w:lang w:eastAsia="hr-HR"/>
        </w:rPr>
        <mc:AlternateContent>
          <mc:Choice Requires="wps">
            <w:drawing>
              <wp:anchor distT="0" distB="0" distL="114300" distR="114300" simplePos="0" relativeHeight="252091392" behindDoc="0" locked="0" layoutInCell="1" allowOverlap="1" wp14:anchorId="0CB605DD" wp14:editId="2882AA6D">
                <wp:simplePos x="0" y="0"/>
                <wp:positionH relativeFrom="column">
                  <wp:posOffset>838200</wp:posOffset>
                </wp:positionH>
                <wp:positionV relativeFrom="paragraph">
                  <wp:posOffset>849630</wp:posOffset>
                </wp:positionV>
                <wp:extent cx="409575" cy="923925"/>
                <wp:effectExtent l="190500" t="19050" r="180975" b="0"/>
                <wp:wrapNone/>
                <wp:docPr id="585" name="Down Arrow 585"/>
                <wp:cNvGraphicFramePr/>
                <a:graphic xmlns:a="http://schemas.openxmlformats.org/drawingml/2006/main">
                  <a:graphicData uri="http://schemas.microsoft.com/office/word/2010/wordprocessingShape">
                    <wps:wsp>
                      <wps:cNvSpPr/>
                      <wps:spPr>
                        <a:xfrm rot="2362528">
                          <a:off x="0" y="0"/>
                          <a:ext cx="409575" cy="923925"/>
                        </a:xfrm>
                        <a:prstGeom prst="downArrow">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09D921" id="Down Arrow 585" o:spid="_x0000_s1026" type="#_x0000_t67" style="position:absolute;margin-left:66pt;margin-top:66.9pt;width:32.25pt;height:72.75pt;rotation:2580511fd;z-index:25209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MhcAIAADAFAAAOAAAAZHJzL2Uyb0RvYy54bWysVEtPGzEQvlfqf7B8bzZZEiARGxQRUVWK&#10;ABUqzsZrk5Vsjzt2skl/fcfeTYIol1a9WON5fPPwN7663lnDtgpDA67io8GQM+Uk1I17rfiPp9sv&#10;l5yFKFwtDDhV8b0K/Hr++dNV62eqhDWYWiEjEBdmra/4OkY/K4og18qKMACvHBk1oBWRrvha1Cha&#10;QremKIfD86IFrD2CVCGQdtkZ+Tzja61kvNc6qMhMxam2mE/M50s6i/mVmL2i8OtG9mWIf6jCisZR&#10;0iPUUkTBNtj8AWUbiRBAx4EEW4DWjVS5B+pmNHzXzeNaeJV7oeEEfxxT+H+w8m77gKypKz65nHDm&#10;hKVHWkLr2AIRWpa0NKPWhxm5PvoH7G+BxNTwTqNlCDTY8uy8nJSXeQzUGNvlKe+PU1a7yCQpx8Pp&#10;5IJySTJNy7NpmTMUHVSC9BjiVwWWJaHiNVWTi8nIYrsKkWog/4NfijEu6VKZXWFZinujOuN3palJ&#10;Sn6WQTK91I1BthVEDBNHqUmCNI48U4hujDkGjT4KElIqF8s+sPdPoSrT7m+CjxE5M7h4DLaNA/wo&#10;+6lk3fkfuu96Tu2/QL2nt81vQ9QPXt42NNCVCPFBILGclLS58Z4ObaCtOPQSZ2vAXx/pkz+Rj6yc&#10;tbQ1FQ8/NwIVZ+abI1pOR+NxWrN8GU8uSrrgW8vLW4vb2Bug+Y9ydVlM/tEcRI1gn2nBFykrmYST&#10;lLviMuLhchO7baYvQqrFIrvRankRV+7RywSeppq48rR7Fuh7VkWi4x0cNkzM3vGq802RDhabCLrJ&#10;pDvNtZ83rWUmTv+FpL1/e89ep49u/hsAAP//AwBQSwMEFAAGAAgAAAAhANHy9PDfAAAACwEAAA8A&#10;AABkcnMvZG93bnJldi54bWxMj8FOwzAQRO9I/IO1SFxQ65CIQkKcCpAizi0c6M2NlySqvY5itw18&#10;PZsTve1oRzPzyvXkrDjhGHpPCu6XCQikxpueWgWfH/XiCUSImoy2nlDBDwZYV9dXpS6MP9MGT9vY&#10;Cg6hUGgFXYxDIWVoOnQ6LP2AxL9vPzodWY6tNKM+c7izMk2SlXS6J27o9IBvHTaH7dEp2NRN/Vun&#10;yavPv6yb7g7v485kSt3eTC/PICJO8d8M83yeDhVv2vsjmSAs6yxlljgfGTPMjnz1AGKvIH3MM5BV&#10;KS8Zqj8AAAD//wMAUEsBAi0AFAAGAAgAAAAhALaDOJL+AAAA4QEAABMAAAAAAAAAAAAAAAAAAAAA&#10;AFtDb250ZW50X1R5cGVzXS54bWxQSwECLQAUAAYACAAAACEAOP0h/9YAAACUAQAACwAAAAAAAAAA&#10;AAAAAAAvAQAAX3JlbHMvLnJlbHNQSwECLQAUAAYACAAAACEACHhjIXACAAAwBQAADgAAAAAAAAAA&#10;AAAAAAAuAgAAZHJzL2Uyb0RvYy54bWxQSwECLQAUAAYACAAAACEA0fL08N8AAAALAQAADwAAAAAA&#10;AAAAAAAAAADKBAAAZHJzL2Rvd25yZXYueG1sUEsFBgAAAAAEAAQA8wAAANYFAAAAAA==&#10;" adj="16812" fillcolor="#c0504d [3205]" strokecolor="white [3201]" strokeweight="3pt">
                <v:shadow on="t" color="black" opacity="24903f" origin=",.5" offset="0,.55556mm"/>
              </v:shape>
            </w:pict>
          </mc:Fallback>
        </mc:AlternateContent>
      </w:r>
      <w:r w:rsidR="006205C4" w:rsidRPr="00717D05">
        <w:rPr>
          <w:highlight w:val="yellow"/>
          <w:lang w:bidi="en-US"/>
        </w:rPr>
        <w:br w:type="page"/>
      </w:r>
    </w:p>
    <w:p w14:paraId="3BFA2B59" w14:textId="60C6F1D5" w:rsidR="008C2EB9" w:rsidRPr="00A47B7A" w:rsidRDefault="008119A8" w:rsidP="00B45A41">
      <w:pPr>
        <w:pStyle w:val="Heading2"/>
      </w:pPr>
      <w:bookmarkStart w:id="174" w:name="_Toc19000085"/>
      <w:bookmarkStart w:id="175" w:name="_Toc101867932"/>
      <w:r>
        <w:lastRenderedPageBreak/>
        <w:t xml:space="preserve">7.6 </w:t>
      </w:r>
      <w:r w:rsidR="008C2EB9" w:rsidRPr="00A47B7A">
        <w:t>Teklićka služba</w:t>
      </w:r>
      <w:bookmarkEnd w:id="174"/>
      <w:bookmarkEnd w:id="175"/>
      <w:r w:rsidR="008C2EB9" w:rsidRPr="00A47B7A">
        <w:t xml:space="preserve"> </w:t>
      </w:r>
    </w:p>
    <w:p w14:paraId="4F3F01A9" w14:textId="43DA2F77" w:rsidR="00B45A41" w:rsidRPr="00A47B7A" w:rsidRDefault="00D84FDD" w:rsidP="00E6748E">
      <w:pPr>
        <w:pStyle w:val="Heading3"/>
      </w:pPr>
      <w:bookmarkStart w:id="176" w:name="_Toc19000086"/>
      <w:bookmarkStart w:id="177" w:name="_Toc101867933"/>
      <w:r>
        <w:t xml:space="preserve">7.6.1 </w:t>
      </w:r>
      <w:r w:rsidR="00B45A41" w:rsidRPr="00A47B7A">
        <w:t>Pregled vlastitih teklića</w:t>
      </w:r>
      <w:bookmarkEnd w:id="176"/>
      <w:bookmarkEnd w:id="177"/>
    </w:p>
    <w:tbl>
      <w:tblPr>
        <w:tblStyle w:val="ivopisnatablicareetke6-isticanje31"/>
        <w:tblW w:w="0" w:type="auto"/>
        <w:tblLook w:val="04A0" w:firstRow="1" w:lastRow="0" w:firstColumn="1" w:lastColumn="0" w:noHBand="0" w:noVBand="1"/>
      </w:tblPr>
      <w:tblGrid>
        <w:gridCol w:w="2095"/>
        <w:gridCol w:w="2087"/>
        <w:gridCol w:w="1909"/>
        <w:gridCol w:w="1942"/>
        <w:gridCol w:w="2195"/>
        <w:gridCol w:w="2972"/>
      </w:tblGrid>
      <w:tr w:rsidR="00B45A41" w:rsidRPr="00A47B7A" w14:paraId="2FE8DEE8" w14:textId="77777777" w:rsidTr="00C355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5" w:type="dxa"/>
            <w:vMerge w:val="restart"/>
            <w:shd w:val="clear" w:color="auto" w:fill="EAF1DD" w:themeFill="accent3" w:themeFillTint="33"/>
            <w:vAlign w:val="center"/>
          </w:tcPr>
          <w:p w14:paraId="3F2F8477" w14:textId="77777777" w:rsidR="00B45A41" w:rsidRPr="00A47B7A" w:rsidRDefault="00B45A41" w:rsidP="00761A9B">
            <w:pPr>
              <w:jc w:val="center"/>
              <w:rPr>
                <w:lang w:bidi="en-US"/>
              </w:rPr>
            </w:pPr>
            <w:r w:rsidRPr="00A47B7A">
              <w:rPr>
                <w:lang w:bidi="en-US"/>
              </w:rPr>
              <w:t>IME I PREZIME</w:t>
            </w:r>
          </w:p>
        </w:tc>
        <w:tc>
          <w:tcPr>
            <w:tcW w:w="2087" w:type="dxa"/>
            <w:vMerge w:val="restart"/>
            <w:shd w:val="clear" w:color="auto" w:fill="EAF1DD" w:themeFill="accent3" w:themeFillTint="33"/>
            <w:vAlign w:val="center"/>
          </w:tcPr>
          <w:p w14:paraId="1CF99B6E" w14:textId="77777777" w:rsidR="00B45A41" w:rsidRPr="00A47B7A" w:rsidRDefault="00B45A41" w:rsidP="00761A9B">
            <w:pPr>
              <w:jc w:val="center"/>
              <w:cnfStyle w:val="100000000000" w:firstRow="1" w:lastRow="0" w:firstColumn="0" w:lastColumn="0" w:oddVBand="0" w:evenVBand="0" w:oddHBand="0" w:evenHBand="0" w:firstRowFirstColumn="0" w:firstRowLastColumn="0" w:lastRowFirstColumn="0" w:lastRowLastColumn="0"/>
              <w:rPr>
                <w:lang w:bidi="en-US"/>
              </w:rPr>
            </w:pPr>
            <w:r w:rsidRPr="00A47B7A">
              <w:rPr>
                <w:lang w:bidi="en-US"/>
              </w:rPr>
              <w:t>ADRESA</w:t>
            </w:r>
          </w:p>
        </w:tc>
        <w:tc>
          <w:tcPr>
            <w:tcW w:w="3851" w:type="dxa"/>
            <w:gridSpan w:val="2"/>
            <w:shd w:val="clear" w:color="auto" w:fill="EAF1DD" w:themeFill="accent3" w:themeFillTint="33"/>
            <w:vAlign w:val="center"/>
          </w:tcPr>
          <w:p w14:paraId="2ECC8867" w14:textId="77777777" w:rsidR="00B45A41" w:rsidRPr="00A47B7A" w:rsidRDefault="00B45A41" w:rsidP="00761A9B">
            <w:pPr>
              <w:jc w:val="center"/>
              <w:cnfStyle w:val="100000000000" w:firstRow="1" w:lastRow="0" w:firstColumn="0" w:lastColumn="0" w:oddVBand="0" w:evenVBand="0" w:oddHBand="0" w:evenHBand="0" w:firstRowFirstColumn="0" w:firstRowLastColumn="0" w:lastRowFirstColumn="0" w:lastRowLastColumn="0"/>
              <w:rPr>
                <w:lang w:bidi="en-US"/>
              </w:rPr>
            </w:pPr>
            <w:r w:rsidRPr="00A47B7A">
              <w:rPr>
                <w:lang w:bidi="en-US"/>
              </w:rPr>
              <w:t>TELEFON</w:t>
            </w:r>
          </w:p>
        </w:tc>
        <w:tc>
          <w:tcPr>
            <w:tcW w:w="2195" w:type="dxa"/>
            <w:vMerge w:val="restart"/>
            <w:shd w:val="clear" w:color="auto" w:fill="EAF1DD" w:themeFill="accent3" w:themeFillTint="33"/>
            <w:vAlign w:val="center"/>
          </w:tcPr>
          <w:p w14:paraId="7799AF28" w14:textId="77777777" w:rsidR="00B45A41" w:rsidRPr="00A47B7A" w:rsidRDefault="00B45A41" w:rsidP="00761A9B">
            <w:pPr>
              <w:jc w:val="center"/>
              <w:cnfStyle w:val="100000000000" w:firstRow="1" w:lastRow="0" w:firstColumn="0" w:lastColumn="0" w:oddVBand="0" w:evenVBand="0" w:oddHBand="0" w:evenHBand="0" w:firstRowFirstColumn="0" w:firstRowLastColumn="0" w:lastRowFirstColumn="0" w:lastRowLastColumn="0"/>
              <w:rPr>
                <w:lang w:bidi="en-US"/>
              </w:rPr>
            </w:pPr>
            <w:r w:rsidRPr="00A47B7A">
              <w:rPr>
                <w:lang w:bidi="en-US"/>
              </w:rPr>
              <w:t>REGISTARSKA OZNAKA AUTOMOBILA</w:t>
            </w:r>
          </w:p>
        </w:tc>
        <w:tc>
          <w:tcPr>
            <w:tcW w:w="2972" w:type="dxa"/>
            <w:vMerge w:val="restart"/>
            <w:shd w:val="clear" w:color="auto" w:fill="EAF1DD" w:themeFill="accent3" w:themeFillTint="33"/>
            <w:vAlign w:val="center"/>
          </w:tcPr>
          <w:p w14:paraId="5DE18645" w14:textId="77777777" w:rsidR="00B45A41" w:rsidRPr="00A47B7A" w:rsidRDefault="00B45A41" w:rsidP="00761A9B">
            <w:pPr>
              <w:jc w:val="center"/>
              <w:cnfStyle w:val="100000000000" w:firstRow="1" w:lastRow="0" w:firstColumn="0" w:lastColumn="0" w:oddVBand="0" w:evenVBand="0" w:oddHBand="0" w:evenHBand="0" w:firstRowFirstColumn="0" w:firstRowLastColumn="0" w:lastRowFirstColumn="0" w:lastRowLastColumn="0"/>
              <w:rPr>
                <w:lang w:bidi="en-US"/>
              </w:rPr>
            </w:pPr>
            <w:r w:rsidRPr="00A47B7A">
              <w:rPr>
                <w:lang w:bidi="en-US"/>
              </w:rPr>
              <w:t>PRAVAC KRETANJA</w:t>
            </w:r>
          </w:p>
        </w:tc>
      </w:tr>
      <w:tr w:rsidR="00B45A41" w:rsidRPr="00A47B7A" w14:paraId="40D41CD3" w14:textId="77777777" w:rsidTr="00761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5" w:type="dxa"/>
            <w:vMerge/>
          </w:tcPr>
          <w:p w14:paraId="13BC3BF5" w14:textId="77777777" w:rsidR="00B45A41" w:rsidRPr="00A47B7A" w:rsidRDefault="00B45A41" w:rsidP="00761A9B">
            <w:pPr>
              <w:rPr>
                <w:lang w:bidi="en-US"/>
              </w:rPr>
            </w:pPr>
          </w:p>
        </w:tc>
        <w:tc>
          <w:tcPr>
            <w:tcW w:w="2087" w:type="dxa"/>
            <w:vMerge/>
          </w:tcPr>
          <w:p w14:paraId="3754D908" w14:textId="77777777" w:rsidR="00B45A41" w:rsidRPr="00A47B7A" w:rsidRDefault="00B45A41" w:rsidP="00761A9B">
            <w:pPr>
              <w:cnfStyle w:val="000000100000" w:firstRow="0" w:lastRow="0" w:firstColumn="0" w:lastColumn="0" w:oddVBand="0" w:evenVBand="0" w:oddHBand="1" w:evenHBand="0" w:firstRowFirstColumn="0" w:firstRowLastColumn="0" w:lastRowFirstColumn="0" w:lastRowLastColumn="0"/>
              <w:rPr>
                <w:lang w:bidi="en-US"/>
              </w:rPr>
            </w:pPr>
          </w:p>
        </w:tc>
        <w:tc>
          <w:tcPr>
            <w:tcW w:w="1909" w:type="dxa"/>
          </w:tcPr>
          <w:p w14:paraId="4D16D622" w14:textId="77777777" w:rsidR="00B45A41" w:rsidRPr="00A47B7A" w:rsidRDefault="00B45A41" w:rsidP="00761A9B">
            <w:pPr>
              <w:jc w:val="center"/>
              <w:cnfStyle w:val="000000100000" w:firstRow="0" w:lastRow="0" w:firstColumn="0" w:lastColumn="0" w:oddVBand="0" w:evenVBand="0" w:oddHBand="1" w:evenHBand="0" w:firstRowFirstColumn="0" w:firstRowLastColumn="0" w:lastRowFirstColumn="0" w:lastRowLastColumn="0"/>
              <w:rPr>
                <w:b/>
                <w:lang w:bidi="en-US"/>
              </w:rPr>
            </w:pPr>
            <w:r w:rsidRPr="00A47B7A">
              <w:rPr>
                <w:b/>
                <w:lang w:bidi="en-US"/>
              </w:rPr>
              <w:t>POSAO</w:t>
            </w:r>
          </w:p>
        </w:tc>
        <w:tc>
          <w:tcPr>
            <w:tcW w:w="1942" w:type="dxa"/>
          </w:tcPr>
          <w:p w14:paraId="0021A21C" w14:textId="77777777" w:rsidR="00B45A41" w:rsidRPr="00A47B7A" w:rsidRDefault="00B45A41" w:rsidP="00761A9B">
            <w:pPr>
              <w:jc w:val="center"/>
              <w:cnfStyle w:val="000000100000" w:firstRow="0" w:lastRow="0" w:firstColumn="0" w:lastColumn="0" w:oddVBand="0" w:evenVBand="0" w:oddHBand="1" w:evenHBand="0" w:firstRowFirstColumn="0" w:firstRowLastColumn="0" w:lastRowFirstColumn="0" w:lastRowLastColumn="0"/>
              <w:rPr>
                <w:b/>
                <w:lang w:bidi="en-US"/>
              </w:rPr>
            </w:pPr>
            <w:r w:rsidRPr="00A47B7A">
              <w:rPr>
                <w:b/>
                <w:lang w:bidi="en-US"/>
              </w:rPr>
              <w:t>PRIVATNI</w:t>
            </w:r>
          </w:p>
        </w:tc>
        <w:tc>
          <w:tcPr>
            <w:tcW w:w="2195" w:type="dxa"/>
            <w:vMerge/>
          </w:tcPr>
          <w:p w14:paraId="2554B1CA" w14:textId="77777777" w:rsidR="00B45A41" w:rsidRPr="00A47B7A" w:rsidRDefault="00B45A41" w:rsidP="00761A9B">
            <w:pPr>
              <w:cnfStyle w:val="000000100000" w:firstRow="0" w:lastRow="0" w:firstColumn="0" w:lastColumn="0" w:oddVBand="0" w:evenVBand="0" w:oddHBand="1" w:evenHBand="0" w:firstRowFirstColumn="0" w:firstRowLastColumn="0" w:lastRowFirstColumn="0" w:lastRowLastColumn="0"/>
              <w:rPr>
                <w:lang w:bidi="en-US"/>
              </w:rPr>
            </w:pPr>
          </w:p>
        </w:tc>
        <w:tc>
          <w:tcPr>
            <w:tcW w:w="2972" w:type="dxa"/>
            <w:vMerge/>
          </w:tcPr>
          <w:p w14:paraId="3D354CE7" w14:textId="77777777" w:rsidR="00B45A41" w:rsidRPr="00A47B7A" w:rsidRDefault="00B45A41" w:rsidP="00761A9B">
            <w:pPr>
              <w:cnfStyle w:val="000000100000" w:firstRow="0" w:lastRow="0" w:firstColumn="0" w:lastColumn="0" w:oddVBand="0" w:evenVBand="0" w:oddHBand="1" w:evenHBand="0" w:firstRowFirstColumn="0" w:firstRowLastColumn="0" w:lastRowFirstColumn="0" w:lastRowLastColumn="0"/>
              <w:rPr>
                <w:lang w:bidi="en-US"/>
              </w:rPr>
            </w:pPr>
          </w:p>
        </w:tc>
      </w:tr>
      <w:tr w:rsidR="00296E66" w:rsidRPr="00717D05" w14:paraId="039CACCB" w14:textId="77777777" w:rsidTr="00EF0796">
        <w:tc>
          <w:tcPr>
            <w:cnfStyle w:val="001000000000" w:firstRow="0" w:lastRow="0" w:firstColumn="1" w:lastColumn="0" w:oddVBand="0" w:evenVBand="0" w:oddHBand="0" w:evenHBand="0" w:firstRowFirstColumn="0" w:firstRowLastColumn="0" w:lastRowFirstColumn="0" w:lastRowLastColumn="0"/>
            <w:tcW w:w="2095" w:type="dxa"/>
            <w:vAlign w:val="center"/>
          </w:tcPr>
          <w:p w14:paraId="0B125658" w14:textId="55057557" w:rsidR="00296E66" w:rsidRPr="00296E66" w:rsidRDefault="00296E66" w:rsidP="00296E66">
            <w:pPr>
              <w:rPr>
                <w:b w:val="0"/>
                <w:szCs w:val="22"/>
                <w:lang w:bidi="en-US"/>
              </w:rPr>
            </w:pPr>
            <w:proofErr w:type="spellStart"/>
            <w:r w:rsidRPr="00296E66">
              <w:rPr>
                <w:szCs w:val="22"/>
              </w:rPr>
              <w:t>Elda</w:t>
            </w:r>
            <w:proofErr w:type="spellEnd"/>
            <w:r w:rsidRPr="00296E66">
              <w:rPr>
                <w:szCs w:val="22"/>
              </w:rPr>
              <w:t xml:space="preserve"> </w:t>
            </w:r>
            <w:proofErr w:type="spellStart"/>
            <w:r w:rsidRPr="00296E66">
              <w:rPr>
                <w:szCs w:val="22"/>
              </w:rPr>
              <w:t>Sinković</w:t>
            </w:r>
            <w:proofErr w:type="spellEnd"/>
          </w:p>
        </w:tc>
        <w:tc>
          <w:tcPr>
            <w:tcW w:w="2087" w:type="dxa"/>
            <w:vAlign w:val="center"/>
          </w:tcPr>
          <w:p w14:paraId="598712D5" w14:textId="42BEDAC6" w:rsidR="00296E66" w:rsidRPr="00296E66" w:rsidRDefault="00296E66" w:rsidP="00296E66">
            <w:pPr>
              <w:cnfStyle w:val="000000000000" w:firstRow="0" w:lastRow="0" w:firstColumn="0" w:lastColumn="0" w:oddVBand="0" w:evenVBand="0" w:oddHBand="0" w:evenHBand="0" w:firstRowFirstColumn="0" w:firstRowLastColumn="0" w:lastRowFirstColumn="0" w:lastRowLastColumn="0"/>
              <w:rPr>
                <w:szCs w:val="22"/>
                <w:lang w:bidi="en-US"/>
              </w:rPr>
            </w:pPr>
            <w:proofErr w:type="spellStart"/>
            <w:r w:rsidRPr="00296E66">
              <w:rPr>
                <w:szCs w:val="22"/>
              </w:rPr>
              <w:t>Bibali</w:t>
            </w:r>
            <w:proofErr w:type="spellEnd"/>
            <w:r w:rsidRPr="00296E66">
              <w:rPr>
                <w:szCs w:val="22"/>
              </w:rPr>
              <w:t xml:space="preserve"> 92, Buje</w:t>
            </w:r>
          </w:p>
        </w:tc>
        <w:tc>
          <w:tcPr>
            <w:tcW w:w="1909" w:type="dxa"/>
            <w:vAlign w:val="center"/>
          </w:tcPr>
          <w:p w14:paraId="2DEA5D4E" w14:textId="361A91FE" w:rsidR="00296E66" w:rsidRPr="00296E66" w:rsidRDefault="00296E66" w:rsidP="00296E66">
            <w:pPr>
              <w:cnfStyle w:val="000000000000" w:firstRow="0" w:lastRow="0" w:firstColumn="0" w:lastColumn="0" w:oddVBand="0" w:evenVBand="0" w:oddHBand="0" w:evenHBand="0" w:firstRowFirstColumn="0" w:firstRowLastColumn="0" w:lastRowFirstColumn="0" w:lastRowLastColumn="0"/>
              <w:rPr>
                <w:szCs w:val="22"/>
                <w:lang w:bidi="en-US"/>
              </w:rPr>
            </w:pPr>
          </w:p>
        </w:tc>
        <w:tc>
          <w:tcPr>
            <w:tcW w:w="1942" w:type="dxa"/>
            <w:vAlign w:val="center"/>
          </w:tcPr>
          <w:p w14:paraId="130A50B5" w14:textId="6BDEFBEE" w:rsidR="00296E66" w:rsidRPr="00296E66" w:rsidRDefault="00296E66" w:rsidP="00296E66">
            <w:pPr>
              <w:cnfStyle w:val="000000000000" w:firstRow="0" w:lastRow="0" w:firstColumn="0" w:lastColumn="0" w:oddVBand="0" w:evenVBand="0" w:oddHBand="0" w:evenHBand="0" w:firstRowFirstColumn="0" w:firstRowLastColumn="0" w:lastRowFirstColumn="0" w:lastRowLastColumn="0"/>
              <w:rPr>
                <w:szCs w:val="22"/>
                <w:lang w:bidi="en-US"/>
              </w:rPr>
            </w:pPr>
            <w:r w:rsidRPr="00296E66">
              <w:rPr>
                <w:szCs w:val="22"/>
              </w:rPr>
              <w:t>0912121308</w:t>
            </w:r>
          </w:p>
        </w:tc>
        <w:tc>
          <w:tcPr>
            <w:tcW w:w="2195" w:type="dxa"/>
            <w:shd w:val="clear" w:color="auto" w:fill="FFFFFF" w:themeFill="background1"/>
          </w:tcPr>
          <w:p w14:paraId="0DC6DB4A" w14:textId="77777777" w:rsidR="00296E66" w:rsidRPr="00A47B7A" w:rsidRDefault="00296E66" w:rsidP="00296E66">
            <w:pPr>
              <w:cnfStyle w:val="000000000000" w:firstRow="0" w:lastRow="0" w:firstColumn="0" w:lastColumn="0" w:oddVBand="0" w:evenVBand="0" w:oddHBand="0" w:evenHBand="0" w:firstRowFirstColumn="0" w:firstRowLastColumn="0" w:lastRowFirstColumn="0" w:lastRowLastColumn="0"/>
              <w:rPr>
                <w:lang w:bidi="en-US"/>
              </w:rPr>
            </w:pPr>
          </w:p>
        </w:tc>
        <w:tc>
          <w:tcPr>
            <w:tcW w:w="2972" w:type="dxa"/>
            <w:shd w:val="clear" w:color="auto" w:fill="FFFFFF" w:themeFill="background1"/>
          </w:tcPr>
          <w:p w14:paraId="20D76DD1" w14:textId="77777777" w:rsidR="00296E66" w:rsidRPr="00A47B7A" w:rsidRDefault="00296E66" w:rsidP="00296E66">
            <w:pPr>
              <w:cnfStyle w:val="000000000000" w:firstRow="0" w:lastRow="0" w:firstColumn="0" w:lastColumn="0" w:oddVBand="0" w:evenVBand="0" w:oddHBand="0" w:evenHBand="0" w:firstRowFirstColumn="0" w:firstRowLastColumn="0" w:lastRowFirstColumn="0" w:lastRowLastColumn="0"/>
              <w:rPr>
                <w:lang w:bidi="en-US"/>
              </w:rPr>
            </w:pPr>
          </w:p>
        </w:tc>
      </w:tr>
      <w:tr w:rsidR="00296E66" w:rsidRPr="00717D05" w14:paraId="78ECA616" w14:textId="77777777" w:rsidTr="00EF0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5" w:type="dxa"/>
            <w:vAlign w:val="center"/>
          </w:tcPr>
          <w:p w14:paraId="2C9D8E43" w14:textId="6473BDCA" w:rsidR="00296E66" w:rsidRPr="00296E66" w:rsidRDefault="00296E66" w:rsidP="00296E66">
            <w:pPr>
              <w:rPr>
                <w:b w:val="0"/>
                <w:szCs w:val="22"/>
                <w:highlight w:val="yellow"/>
                <w:lang w:bidi="en-US"/>
              </w:rPr>
            </w:pPr>
            <w:proofErr w:type="spellStart"/>
            <w:r w:rsidRPr="00296E66">
              <w:rPr>
                <w:szCs w:val="22"/>
              </w:rPr>
              <w:t>Manuel</w:t>
            </w:r>
            <w:proofErr w:type="spellEnd"/>
            <w:r w:rsidRPr="00296E66">
              <w:rPr>
                <w:szCs w:val="22"/>
              </w:rPr>
              <w:t xml:space="preserve"> </w:t>
            </w:r>
            <w:proofErr w:type="spellStart"/>
            <w:r w:rsidRPr="00296E66">
              <w:rPr>
                <w:szCs w:val="22"/>
              </w:rPr>
              <w:t>Makovac</w:t>
            </w:r>
            <w:proofErr w:type="spellEnd"/>
          </w:p>
        </w:tc>
        <w:tc>
          <w:tcPr>
            <w:tcW w:w="2087" w:type="dxa"/>
            <w:vAlign w:val="center"/>
          </w:tcPr>
          <w:p w14:paraId="336761C1" w14:textId="2EDBC110" w:rsidR="00296E66" w:rsidRPr="00296E66" w:rsidRDefault="00296E66" w:rsidP="00296E66">
            <w:pPr>
              <w:cnfStyle w:val="000000100000" w:firstRow="0" w:lastRow="0" w:firstColumn="0" w:lastColumn="0" w:oddVBand="0" w:evenVBand="0" w:oddHBand="1" w:evenHBand="0" w:firstRowFirstColumn="0" w:firstRowLastColumn="0" w:lastRowFirstColumn="0" w:lastRowLastColumn="0"/>
              <w:rPr>
                <w:szCs w:val="22"/>
                <w:highlight w:val="yellow"/>
                <w:lang w:bidi="en-US"/>
              </w:rPr>
            </w:pPr>
            <w:proofErr w:type="spellStart"/>
            <w:r w:rsidRPr="00296E66">
              <w:rPr>
                <w:szCs w:val="22"/>
              </w:rPr>
              <w:t>Vinjarija</w:t>
            </w:r>
            <w:proofErr w:type="spellEnd"/>
            <w:r w:rsidRPr="00296E66">
              <w:rPr>
                <w:szCs w:val="22"/>
              </w:rPr>
              <w:t xml:space="preserve"> 44, Buje</w:t>
            </w:r>
          </w:p>
        </w:tc>
        <w:tc>
          <w:tcPr>
            <w:tcW w:w="1909" w:type="dxa"/>
            <w:vAlign w:val="center"/>
          </w:tcPr>
          <w:p w14:paraId="201DF28C" w14:textId="345F9398" w:rsidR="00296E66" w:rsidRPr="00296E66" w:rsidRDefault="00296E66" w:rsidP="00296E66">
            <w:pPr>
              <w:cnfStyle w:val="000000100000" w:firstRow="0" w:lastRow="0" w:firstColumn="0" w:lastColumn="0" w:oddVBand="0" w:evenVBand="0" w:oddHBand="1" w:evenHBand="0" w:firstRowFirstColumn="0" w:firstRowLastColumn="0" w:lastRowFirstColumn="0" w:lastRowLastColumn="0"/>
              <w:rPr>
                <w:szCs w:val="22"/>
                <w:highlight w:val="yellow"/>
                <w:lang w:bidi="en-US"/>
              </w:rPr>
            </w:pPr>
          </w:p>
        </w:tc>
        <w:tc>
          <w:tcPr>
            <w:tcW w:w="1942" w:type="dxa"/>
            <w:vAlign w:val="center"/>
          </w:tcPr>
          <w:p w14:paraId="37EE98A3" w14:textId="50FD2A62" w:rsidR="00296E66" w:rsidRPr="00296E66" w:rsidRDefault="00296E66" w:rsidP="00296E66">
            <w:pPr>
              <w:cnfStyle w:val="000000100000" w:firstRow="0" w:lastRow="0" w:firstColumn="0" w:lastColumn="0" w:oddVBand="0" w:evenVBand="0" w:oddHBand="1" w:evenHBand="0" w:firstRowFirstColumn="0" w:firstRowLastColumn="0" w:lastRowFirstColumn="0" w:lastRowLastColumn="0"/>
              <w:rPr>
                <w:szCs w:val="22"/>
                <w:highlight w:val="yellow"/>
                <w:lang w:bidi="en-US"/>
              </w:rPr>
            </w:pPr>
            <w:r w:rsidRPr="00296E66">
              <w:rPr>
                <w:szCs w:val="22"/>
              </w:rPr>
              <w:t>0914055785</w:t>
            </w:r>
          </w:p>
        </w:tc>
        <w:tc>
          <w:tcPr>
            <w:tcW w:w="2195" w:type="dxa"/>
            <w:shd w:val="clear" w:color="auto" w:fill="FFFFFF" w:themeFill="background1"/>
          </w:tcPr>
          <w:p w14:paraId="57626C65" w14:textId="77777777" w:rsidR="00296E66" w:rsidRPr="00717D05" w:rsidRDefault="00296E66" w:rsidP="00296E66">
            <w:pPr>
              <w:cnfStyle w:val="000000100000" w:firstRow="0" w:lastRow="0" w:firstColumn="0" w:lastColumn="0" w:oddVBand="0" w:evenVBand="0" w:oddHBand="1" w:evenHBand="0" w:firstRowFirstColumn="0" w:firstRowLastColumn="0" w:lastRowFirstColumn="0" w:lastRowLastColumn="0"/>
              <w:rPr>
                <w:highlight w:val="yellow"/>
                <w:lang w:bidi="en-US"/>
              </w:rPr>
            </w:pPr>
          </w:p>
        </w:tc>
        <w:tc>
          <w:tcPr>
            <w:tcW w:w="2972" w:type="dxa"/>
            <w:shd w:val="clear" w:color="auto" w:fill="FFFFFF" w:themeFill="background1"/>
          </w:tcPr>
          <w:p w14:paraId="75E54DF5" w14:textId="77777777" w:rsidR="00296E66" w:rsidRPr="00717D05" w:rsidRDefault="00296E66" w:rsidP="00296E66">
            <w:pPr>
              <w:cnfStyle w:val="000000100000" w:firstRow="0" w:lastRow="0" w:firstColumn="0" w:lastColumn="0" w:oddVBand="0" w:evenVBand="0" w:oddHBand="1" w:evenHBand="0" w:firstRowFirstColumn="0" w:firstRowLastColumn="0" w:lastRowFirstColumn="0" w:lastRowLastColumn="0"/>
              <w:rPr>
                <w:highlight w:val="yellow"/>
                <w:lang w:bidi="en-US"/>
              </w:rPr>
            </w:pPr>
          </w:p>
        </w:tc>
      </w:tr>
      <w:tr w:rsidR="00296E66" w:rsidRPr="00717D05" w14:paraId="1A5D0F0B" w14:textId="77777777" w:rsidTr="00EF0796">
        <w:tc>
          <w:tcPr>
            <w:cnfStyle w:val="001000000000" w:firstRow="0" w:lastRow="0" w:firstColumn="1" w:lastColumn="0" w:oddVBand="0" w:evenVBand="0" w:oddHBand="0" w:evenHBand="0" w:firstRowFirstColumn="0" w:firstRowLastColumn="0" w:lastRowFirstColumn="0" w:lastRowLastColumn="0"/>
            <w:tcW w:w="2095" w:type="dxa"/>
            <w:vAlign w:val="center"/>
          </w:tcPr>
          <w:p w14:paraId="29ACA463" w14:textId="1B4FC36D" w:rsidR="00296E66" w:rsidRPr="00296E66" w:rsidRDefault="00296E66" w:rsidP="00296E66">
            <w:pPr>
              <w:rPr>
                <w:szCs w:val="22"/>
                <w:highlight w:val="yellow"/>
                <w:lang w:bidi="en-US"/>
              </w:rPr>
            </w:pPr>
            <w:r w:rsidRPr="00296E66">
              <w:rPr>
                <w:szCs w:val="22"/>
              </w:rPr>
              <w:t>Irena Županić</w:t>
            </w:r>
          </w:p>
        </w:tc>
        <w:tc>
          <w:tcPr>
            <w:tcW w:w="2087" w:type="dxa"/>
            <w:vAlign w:val="center"/>
          </w:tcPr>
          <w:p w14:paraId="5F2B3052" w14:textId="3F8A4234" w:rsidR="00296E66" w:rsidRPr="00296E66" w:rsidRDefault="00296E66" w:rsidP="00296E66">
            <w:pPr>
              <w:cnfStyle w:val="000000000000" w:firstRow="0" w:lastRow="0" w:firstColumn="0" w:lastColumn="0" w:oddVBand="0" w:evenVBand="0" w:oddHBand="0" w:evenHBand="0" w:firstRowFirstColumn="0" w:firstRowLastColumn="0" w:lastRowFirstColumn="0" w:lastRowLastColumn="0"/>
              <w:rPr>
                <w:szCs w:val="22"/>
                <w:highlight w:val="yellow"/>
                <w:lang w:bidi="en-US"/>
              </w:rPr>
            </w:pPr>
            <w:proofErr w:type="spellStart"/>
            <w:r w:rsidRPr="00296E66">
              <w:rPr>
                <w:szCs w:val="22"/>
              </w:rPr>
              <w:t>Oskoruš</w:t>
            </w:r>
            <w:proofErr w:type="spellEnd"/>
            <w:r w:rsidRPr="00296E66">
              <w:rPr>
                <w:szCs w:val="22"/>
              </w:rPr>
              <w:t xml:space="preserve"> 42, Buje</w:t>
            </w:r>
          </w:p>
        </w:tc>
        <w:tc>
          <w:tcPr>
            <w:tcW w:w="1909" w:type="dxa"/>
            <w:vAlign w:val="center"/>
          </w:tcPr>
          <w:p w14:paraId="16E9A923" w14:textId="51ADEB49" w:rsidR="00296E66" w:rsidRPr="00296E66" w:rsidRDefault="00296E66" w:rsidP="00296E66">
            <w:pPr>
              <w:cnfStyle w:val="000000000000" w:firstRow="0" w:lastRow="0" w:firstColumn="0" w:lastColumn="0" w:oddVBand="0" w:evenVBand="0" w:oddHBand="0" w:evenHBand="0" w:firstRowFirstColumn="0" w:firstRowLastColumn="0" w:lastRowFirstColumn="0" w:lastRowLastColumn="0"/>
              <w:rPr>
                <w:szCs w:val="22"/>
                <w:highlight w:val="yellow"/>
                <w:lang w:bidi="en-US"/>
              </w:rPr>
            </w:pPr>
          </w:p>
        </w:tc>
        <w:tc>
          <w:tcPr>
            <w:tcW w:w="1942" w:type="dxa"/>
            <w:vAlign w:val="center"/>
          </w:tcPr>
          <w:p w14:paraId="1D0A540C" w14:textId="4EE9F71C" w:rsidR="00296E66" w:rsidRPr="00296E66" w:rsidRDefault="00296E66" w:rsidP="00296E66">
            <w:pPr>
              <w:cnfStyle w:val="000000000000" w:firstRow="0" w:lastRow="0" w:firstColumn="0" w:lastColumn="0" w:oddVBand="0" w:evenVBand="0" w:oddHBand="0" w:evenHBand="0" w:firstRowFirstColumn="0" w:firstRowLastColumn="0" w:lastRowFirstColumn="0" w:lastRowLastColumn="0"/>
              <w:rPr>
                <w:szCs w:val="22"/>
                <w:highlight w:val="yellow"/>
                <w:lang w:bidi="en-US"/>
              </w:rPr>
            </w:pPr>
            <w:r w:rsidRPr="00296E66">
              <w:rPr>
                <w:szCs w:val="22"/>
              </w:rPr>
              <w:t>0917854456</w:t>
            </w:r>
          </w:p>
        </w:tc>
        <w:tc>
          <w:tcPr>
            <w:tcW w:w="2195" w:type="dxa"/>
            <w:shd w:val="clear" w:color="auto" w:fill="FFFFFF" w:themeFill="background1"/>
          </w:tcPr>
          <w:p w14:paraId="304709E8" w14:textId="77777777" w:rsidR="00296E66" w:rsidRPr="00717D05" w:rsidRDefault="00296E66" w:rsidP="00296E66">
            <w:pPr>
              <w:cnfStyle w:val="000000000000" w:firstRow="0" w:lastRow="0" w:firstColumn="0" w:lastColumn="0" w:oddVBand="0" w:evenVBand="0" w:oddHBand="0" w:evenHBand="0" w:firstRowFirstColumn="0" w:firstRowLastColumn="0" w:lastRowFirstColumn="0" w:lastRowLastColumn="0"/>
              <w:rPr>
                <w:highlight w:val="yellow"/>
                <w:lang w:bidi="en-US"/>
              </w:rPr>
            </w:pPr>
          </w:p>
        </w:tc>
        <w:tc>
          <w:tcPr>
            <w:tcW w:w="2972" w:type="dxa"/>
            <w:shd w:val="clear" w:color="auto" w:fill="FFFFFF" w:themeFill="background1"/>
          </w:tcPr>
          <w:p w14:paraId="3053CFF1" w14:textId="77777777" w:rsidR="00296E66" w:rsidRPr="00717D05" w:rsidRDefault="00296E66" w:rsidP="00296E66">
            <w:pPr>
              <w:cnfStyle w:val="000000000000" w:firstRow="0" w:lastRow="0" w:firstColumn="0" w:lastColumn="0" w:oddVBand="0" w:evenVBand="0" w:oddHBand="0" w:evenHBand="0" w:firstRowFirstColumn="0" w:firstRowLastColumn="0" w:lastRowFirstColumn="0" w:lastRowLastColumn="0"/>
              <w:rPr>
                <w:highlight w:val="yellow"/>
                <w:lang w:bidi="en-US"/>
              </w:rPr>
            </w:pPr>
          </w:p>
        </w:tc>
      </w:tr>
    </w:tbl>
    <w:p w14:paraId="363A9B57" w14:textId="14A4FE20" w:rsidR="008C2EB9" w:rsidRPr="00717D05" w:rsidRDefault="008C2EB9" w:rsidP="00B45A41">
      <w:pPr>
        <w:spacing w:before="0" w:after="200"/>
        <w:jc w:val="left"/>
        <w:rPr>
          <w:highlight w:val="yellow"/>
          <w:lang w:bidi="en-US"/>
        </w:rPr>
        <w:sectPr w:rsidR="008C2EB9" w:rsidRPr="00717D05" w:rsidSect="00027A36">
          <w:pgSz w:w="16838" w:h="11906" w:orient="landscape"/>
          <w:pgMar w:top="1417" w:right="1417" w:bottom="1417" w:left="1417" w:header="567" w:footer="0" w:gutter="0"/>
          <w:cols w:space="708"/>
          <w:titlePg/>
          <w:docGrid w:linePitch="360"/>
        </w:sectPr>
      </w:pPr>
    </w:p>
    <w:p w14:paraId="027BABE2" w14:textId="245BB137" w:rsidR="008C2EB9" w:rsidRPr="00891701" w:rsidRDefault="00D84FDD" w:rsidP="00E6748E">
      <w:pPr>
        <w:pStyle w:val="Heading3"/>
      </w:pPr>
      <w:bookmarkStart w:id="178" w:name="_Toc19000087"/>
      <w:bookmarkStart w:id="179" w:name="_Toc101867934"/>
      <w:r>
        <w:lastRenderedPageBreak/>
        <w:t xml:space="preserve">7.6.2 </w:t>
      </w:r>
      <w:r w:rsidR="008C2EB9" w:rsidRPr="00891701">
        <w:t>Uputa za tekliće</w:t>
      </w:r>
      <w:bookmarkEnd w:id="178"/>
      <w:bookmarkEnd w:id="179"/>
    </w:p>
    <w:p w14:paraId="5D7DB6CB" w14:textId="77777777" w:rsidR="008C2EB9" w:rsidRPr="00891701" w:rsidRDefault="008C2EB9" w:rsidP="008C2EB9">
      <w:pPr>
        <w:jc w:val="center"/>
      </w:pPr>
    </w:p>
    <w:p w14:paraId="3ADA84B5" w14:textId="77777777" w:rsidR="008C2EB9" w:rsidRPr="00891701" w:rsidRDefault="008C2EB9" w:rsidP="00F847A0">
      <w:pPr>
        <w:pStyle w:val="BodyText2"/>
        <w:numPr>
          <w:ilvl w:val="0"/>
          <w:numId w:val="19"/>
        </w:numPr>
        <w:spacing w:before="0" w:after="0" w:line="276" w:lineRule="auto"/>
        <w:rPr>
          <w:rFonts w:ascii="Arial" w:hAnsi="Arial"/>
          <w:i/>
          <w:sz w:val="24"/>
        </w:rPr>
      </w:pPr>
      <w:r w:rsidRPr="00891701">
        <w:rPr>
          <w:rFonts w:ascii="Arial" w:hAnsi="Arial"/>
          <w:i/>
          <w:sz w:val="24"/>
        </w:rPr>
        <w:t>Teklić – raznosač poziva uručuje pozive osobno obveznicima civilne zaštite i davateljima materijalnih sredstava ODMAH po privitku istih, čuvajući svoj pravac kretanja i ostale podatke kao SLUŽBENU TAJNU. Pravci</w:t>
      </w:r>
      <w:r w:rsidRPr="00891701">
        <w:rPr>
          <w:rFonts w:ascii="Arial" w:hAnsi="Arial"/>
          <w:i/>
          <w:sz w:val="24"/>
          <w:lang w:val="sr-Latn-CS"/>
        </w:rPr>
        <w:t xml:space="preserve"> kretanja</w:t>
      </w:r>
      <w:r w:rsidRPr="00891701">
        <w:rPr>
          <w:rFonts w:ascii="Arial" w:hAnsi="Arial"/>
          <w:i/>
          <w:sz w:val="24"/>
        </w:rPr>
        <w:t xml:space="preserve"> su utvrđeni ranije. </w:t>
      </w:r>
    </w:p>
    <w:p w14:paraId="30BBD0B4" w14:textId="77777777" w:rsidR="008C2EB9" w:rsidRPr="00891701" w:rsidRDefault="008C2EB9" w:rsidP="00F847A0">
      <w:pPr>
        <w:pStyle w:val="BodyText2"/>
        <w:numPr>
          <w:ilvl w:val="0"/>
          <w:numId w:val="19"/>
        </w:numPr>
        <w:spacing w:before="0" w:after="0" w:line="276" w:lineRule="auto"/>
        <w:rPr>
          <w:rFonts w:ascii="Arial" w:hAnsi="Arial"/>
          <w:i/>
          <w:sz w:val="24"/>
        </w:rPr>
      </w:pPr>
      <w:r w:rsidRPr="00891701">
        <w:rPr>
          <w:rFonts w:ascii="Arial" w:hAnsi="Arial"/>
          <w:i/>
          <w:sz w:val="24"/>
        </w:rPr>
        <w:t xml:space="preserve">Ako se obveznik civilne zaštite ili davatelj materijalnog sredstva ne nalazi kod kuće, a nemoguće ga je brzo pronaći, to jest pozvati ili će se uskoro vratiti, teklić uručuje poziv uz potpis punoljetnom članu domaćinstva, stanodavcu, kućepazitelju, poslodavcu, susjedu i slično, obvezujući tu osobu da poziv uruči osobi na koju poziv glasi i to ODMAH čim je moguće. </w:t>
      </w:r>
    </w:p>
    <w:p w14:paraId="6AC1C79D" w14:textId="3042531F" w:rsidR="008C2EB9" w:rsidRPr="00891701" w:rsidRDefault="008C2EB9" w:rsidP="00F847A0">
      <w:pPr>
        <w:pStyle w:val="BodyText2"/>
        <w:numPr>
          <w:ilvl w:val="0"/>
          <w:numId w:val="19"/>
        </w:numPr>
        <w:spacing w:before="0" w:after="0" w:line="276" w:lineRule="auto"/>
        <w:rPr>
          <w:rFonts w:ascii="Arial" w:hAnsi="Arial"/>
          <w:i/>
          <w:sz w:val="24"/>
        </w:rPr>
      </w:pPr>
      <w:r w:rsidRPr="00891701">
        <w:rPr>
          <w:rFonts w:ascii="Arial" w:hAnsi="Arial"/>
          <w:i/>
          <w:sz w:val="24"/>
        </w:rPr>
        <w:t>U slučaju da osoba koja je poziv preuzela ne može uručiti poziv iz bilo kojeg razloga, treba ga hitno vratiti tekliću koji joj je dao poziv ili voditelju mobilizacije na mobilizacijskom zborištu.</w:t>
      </w:r>
    </w:p>
    <w:p w14:paraId="2713D3BD" w14:textId="7BA5EA12" w:rsidR="008C2EB9" w:rsidRPr="00891701" w:rsidRDefault="008C2EB9" w:rsidP="00F847A0">
      <w:pPr>
        <w:pStyle w:val="BodyText2"/>
        <w:numPr>
          <w:ilvl w:val="0"/>
          <w:numId w:val="19"/>
        </w:numPr>
        <w:spacing w:before="0" w:after="0" w:line="276" w:lineRule="auto"/>
        <w:rPr>
          <w:rFonts w:ascii="Arial" w:hAnsi="Arial"/>
          <w:i/>
          <w:sz w:val="24"/>
        </w:rPr>
      </w:pPr>
      <w:r w:rsidRPr="00891701">
        <w:rPr>
          <w:rFonts w:ascii="Arial" w:hAnsi="Arial"/>
          <w:i/>
          <w:sz w:val="24"/>
        </w:rPr>
        <w:t xml:space="preserve">U slučaju da se obveznika civilne zaštite ili davatelja materijalnog sredstva ne može pronaći ili utvrditi gdje se on nalazi, a nema ni drugih prikladnih osoba iz točke 2. ovog </w:t>
      </w:r>
      <w:proofErr w:type="spellStart"/>
      <w:r w:rsidRPr="00891701">
        <w:rPr>
          <w:rFonts w:ascii="Arial" w:hAnsi="Arial"/>
          <w:i/>
          <w:sz w:val="24"/>
        </w:rPr>
        <w:t>Uputstva</w:t>
      </w:r>
      <w:proofErr w:type="spellEnd"/>
      <w:r w:rsidRPr="00891701">
        <w:rPr>
          <w:rFonts w:ascii="Arial" w:hAnsi="Arial"/>
          <w:i/>
          <w:sz w:val="24"/>
        </w:rPr>
        <w:t xml:space="preserve"> da preuzmu poziv, teklić mora na odgovarajućem i uočljivom mjestu (ulazna vrata, prozor, automobil, poštanski sandučić i slično) ostaviti pismenu obavijest da se traženi ODMAH po dolasku kući javi u sjedište Grada. Na poleđini tako neuručenog poz</w:t>
      </w:r>
      <w:r w:rsidR="00163A24" w:rsidRPr="00891701">
        <w:rPr>
          <w:rFonts w:ascii="Arial" w:hAnsi="Arial"/>
          <w:i/>
          <w:sz w:val="24"/>
        </w:rPr>
        <w:t xml:space="preserve">iva teklić upisuje razlog </w:t>
      </w:r>
      <w:proofErr w:type="spellStart"/>
      <w:r w:rsidR="00163A24" w:rsidRPr="00891701">
        <w:rPr>
          <w:rFonts w:ascii="Arial" w:hAnsi="Arial"/>
          <w:i/>
          <w:sz w:val="24"/>
        </w:rPr>
        <w:t>neuruč</w:t>
      </w:r>
      <w:r w:rsidRPr="00891701">
        <w:rPr>
          <w:rFonts w:ascii="Arial" w:hAnsi="Arial"/>
          <w:i/>
          <w:sz w:val="24"/>
        </w:rPr>
        <w:t>enja</w:t>
      </w:r>
      <w:proofErr w:type="spellEnd"/>
      <w:r w:rsidRPr="00891701">
        <w:rPr>
          <w:rFonts w:ascii="Arial" w:hAnsi="Arial"/>
          <w:i/>
          <w:sz w:val="24"/>
        </w:rPr>
        <w:t xml:space="preserve"> uz svoj potpis, a poziv vraća u sjedište Grada.</w:t>
      </w:r>
    </w:p>
    <w:p w14:paraId="3EAEBD3F" w14:textId="77777777" w:rsidR="008C2EB9" w:rsidRPr="00891701" w:rsidRDefault="008C2EB9" w:rsidP="00F847A0">
      <w:pPr>
        <w:pStyle w:val="BodyText2"/>
        <w:numPr>
          <w:ilvl w:val="0"/>
          <w:numId w:val="19"/>
        </w:numPr>
        <w:spacing w:before="0" w:after="0" w:line="276" w:lineRule="auto"/>
        <w:rPr>
          <w:rFonts w:ascii="Arial" w:hAnsi="Arial"/>
          <w:i/>
          <w:sz w:val="24"/>
        </w:rPr>
      </w:pPr>
      <w:r w:rsidRPr="00891701">
        <w:rPr>
          <w:rFonts w:ascii="Arial" w:hAnsi="Arial"/>
          <w:i/>
          <w:sz w:val="24"/>
        </w:rPr>
        <w:t>Pozive obveznika civilne zaštite koji su u međuvremenu umrli ili se nalaze u bolnici, inozemstvu, zatvoru ili im se ne zna boravak, teklić vraća djelatniku civilne zaštite na mobilizacijskom zborištu s upisanim obrazloženjem na poleđini poziva, kao i podacima uz potpis osobe koja je obrazloženje dala.</w:t>
      </w:r>
    </w:p>
    <w:p w14:paraId="509EED95" w14:textId="77777777" w:rsidR="008C2EB9" w:rsidRPr="00891701" w:rsidRDefault="008C2EB9" w:rsidP="00F847A0">
      <w:pPr>
        <w:pStyle w:val="BodyText2"/>
        <w:numPr>
          <w:ilvl w:val="0"/>
          <w:numId w:val="19"/>
        </w:numPr>
        <w:spacing w:before="0" w:after="0" w:line="276" w:lineRule="auto"/>
        <w:rPr>
          <w:rFonts w:ascii="Arial" w:hAnsi="Arial"/>
          <w:i/>
          <w:sz w:val="24"/>
        </w:rPr>
      </w:pPr>
      <w:r w:rsidRPr="00891701">
        <w:rPr>
          <w:rFonts w:ascii="Arial" w:hAnsi="Arial"/>
          <w:i/>
          <w:sz w:val="24"/>
        </w:rPr>
        <w:t>Obvezniku civilne zaštite koji je nepokretan zbog bolesti poziv se uručuje s time da isti preko člana obitelji ili druge osobe u što kraćem roku opravda neodazivanje pozivu kod djelatnika civilne zaštite na mobilizacijskom zborištu, uz predočenje liječničkog nalaza. Teklić na potvrdi – dostavnici ovako uručenog poziva uočljivo upisuje da se pozvani neće odazvati, kao i razlog neodazivanja.</w:t>
      </w:r>
    </w:p>
    <w:p w14:paraId="7C0D42D8" w14:textId="77777777" w:rsidR="008C2EB9" w:rsidRPr="00891701" w:rsidRDefault="008C2EB9" w:rsidP="00F847A0">
      <w:pPr>
        <w:pStyle w:val="BodyText2"/>
        <w:numPr>
          <w:ilvl w:val="0"/>
          <w:numId w:val="19"/>
        </w:numPr>
        <w:spacing w:before="0" w:after="0" w:line="276" w:lineRule="auto"/>
        <w:rPr>
          <w:rFonts w:ascii="Arial" w:hAnsi="Arial"/>
          <w:i/>
          <w:sz w:val="24"/>
        </w:rPr>
      </w:pPr>
      <w:r w:rsidRPr="00891701">
        <w:rPr>
          <w:rFonts w:ascii="Arial" w:hAnsi="Arial"/>
          <w:i/>
          <w:sz w:val="24"/>
        </w:rPr>
        <w:t>Davatelju materijalno-tehničkog sredstva koji izjavi da je sredstvo neispravno, rashodovano ili otuđeno POZIV SE URUČUJE, a njegovu izjavu teklić uočljivo upisuje na dostavnicu, s time da neupućivanje sredstva davatelj mora u što kraćem roku opravdati kod voditelja mobilizacije na mobilizacijskom zborištu.</w:t>
      </w:r>
    </w:p>
    <w:p w14:paraId="23CA50E1" w14:textId="77777777" w:rsidR="008C2EB9" w:rsidRPr="00891701" w:rsidRDefault="008C2EB9" w:rsidP="00F847A0">
      <w:pPr>
        <w:pStyle w:val="BodyText2"/>
        <w:numPr>
          <w:ilvl w:val="0"/>
          <w:numId w:val="19"/>
        </w:numPr>
        <w:spacing w:before="0" w:after="0" w:line="276" w:lineRule="auto"/>
        <w:rPr>
          <w:rFonts w:ascii="Arial" w:hAnsi="Arial"/>
          <w:i/>
          <w:sz w:val="24"/>
        </w:rPr>
      </w:pPr>
      <w:r w:rsidRPr="00891701">
        <w:rPr>
          <w:rFonts w:ascii="Arial" w:hAnsi="Arial"/>
          <w:i/>
          <w:sz w:val="24"/>
        </w:rPr>
        <w:t>Ako se obveznik civilne zaštite ili davatelj materijalnog sredstva nalazi izvan mjesta prebivališta (godišnji odmor, službeno putovanje, školovanje, sportska natjecanja, i slično) zbog čega mu se ne može uručiti poziv, teklić priopćava članovima njegova domaćinstva kako su dužni obavijestiti pozvanog da se ODMAH javi u svoju postrojbu civilne zaštite. Teklić upisuje adresu trenutnog boravka obveznika na poleđini poziva, kao i podatke uz potpis osobe koja je obavijest dala, a poziv vraća voditelja mobilizacije na mobilizacijskom zborištu.</w:t>
      </w:r>
    </w:p>
    <w:p w14:paraId="238D9DAF" w14:textId="77777777" w:rsidR="008C2EB9" w:rsidRPr="00891701" w:rsidRDefault="008C2EB9" w:rsidP="00F847A0">
      <w:pPr>
        <w:pStyle w:val="BodyText2"/>
        <w:numPr>
          <w:ilvl w:val="0"/>
          <w:numId w:val="19"/>
        </w:numPr>
        <w:spacing w:before="0" w:after="0" w:line="276" w:lineRule="auto"/>
        <w:rPr>
          <w:rFonts w:ascii="Arial" w:hAnsi="Arial"/>
          <w:i/>
          <w:sz w:val="24"/>
        </w:rPr>
      </w:pPr>
      <w:r w:rsidRPr="00891701">
        <w:rPr>
          <w:rFonts w:ascii="Arial" w:hAnsi="Arial"/>
          <w:i/>
          <w:sz w:val="24"/>
        </w:rPr>
        <w:lastRenderedPageBreak/>
        <w:t>Ako obveznik civilne zaštite odbije primiti poziv, teklić pravi zabilješku o tome na poleđini poziva, sa naznakom vremena i mjesta pokušaja uručenja poziva uz svoj potpis, a isti vraća voditelja mobilizacije na mobilizacijskom zborištu.</w:t>
      </w:r>
    </w:p>
    <w:p w14:paraId="0AE7032A" w14:textId="47E0FC15" w:rsidR="008C2EB9" w:rsidRPr="00891701" w:rsidRDefault="007A5018" w:rsidP="00F847A0">
      <w:pPr>
        <w:pStyle w:val="BodyText2"/>
        <w:numPr>
          <w:ilvl w:val="0"/>
          <w:numId w:val="19"/>
        </w:numPr>
        <w:spacing w:before="0" w:after="0" w:line="276" w:lineRule="auto"/>
        <w:rPr>
          <w:rFonts w:ascii="Arial" w:hAnsi="Arial"/>
          <w:i/>
          <w:sz w:val="24"/>
        </w:rPr>
      </w:pPr>
      <w:r w:rsidRPr="00891701">
        <w:rPr>
          <w:rFonts w:ascii="Arial" w:hAnsi="Arial"/>
          <w:i/>
          <w:sz w:val="24"/>
        </w:rPr>
        <w:t xml:space="preserve"> </w:t>
      </w:r>
      <w:r w:rsidR="008C2EB9" w:rsidRPr="00891701">
        <w:rPr>
          <w:rFonts w:ascii="Arial" w:hAnsi="Arial"/>
          <w:i/>
          <w:sz w:val="24"/>
        </w:rPr>
        <w:t xml:space="preserve">Potvrdu – dostavnicu o primitku poziva potpisuje vlastoručno osoba koja je primila poziv, kao i teklić koji je poziv uručio, punim imenom i prezimenom uz točno vrijeme i datum. Istovjetno se postupa kod </w:t>
      </w:r>
      <w:r w:rsidR="00B765A5" w:rsidRPr="00891701">
        <w:rPr>
          <w:rFonts w:ascii="Arial" w:hAnsi="Arial"/>
          <w:i/>
          <w:sz w:val="24"/>
        </w:rPr>
        <w:t>danih</w:t>
      </w:r>
      <w:r w:rsidR="008C2EB9" w:rsidRPr="00891701">
        <w:rPr>
          <w:rFonts w:ascii="Arial" w:hAnsi="Arial"/>
          <w:i/>
          <w:sz w:val="24"/>
        </w:rPr>
        <w:t xml:space="preserve"> izjava i zabilješki na poleđini poziva.</w:t>
      </w:r>
    </w:p>
    <w:p w14:paraId="5B712BC3" w14:textId="7EE31E5F" w:rsidR="008C2EB9" w:rsidRPr="00891701" w:rsidRDefault="007A5018" w:rsidP="00F847A0">
      <w:pPr>
        <w:pStyle w:val="BodyText2"/>
        <w:numPr>
          <w:ilvl w:val="0"/>
          <w:numId w:val="19"/>
        </w:numPr>
        <w:spacing w:before="0" w:after="0" w:line="276" w:lineRule="auto"/>
        <w:rPr>
          <w:rFonts w:ascii="Arial" w:hAnsi="Arial"/>
          <w:i/>
          <w:sz w:val="24"/>
        </w:rPr>
      </w:pPr>
      <w:r w:rsidRPr="00891701">
        <w:rPr>
          <w:rFonts w:ascii="Arial" w:hAnsi="Arial"/>
          <w:i/>
          <w:sz w:val="24"/>
        </w:rPr>
        <w:t xml:space="preserve"> </w:t>
      </w:r>
      <w:r w:rsidR="008C2EB9" w:rsidRPr="00891701">
        <w:rPr>
          <w:rFonts w:ascii="Arial" w:hAnsi="Arial"/>
          <w:i/>
          <w:sz w:val="24"/>
        </w:rPr>
        <w:t xml:space="preserve">Po završetku uručivanja, strogo </w:t>
      </w:r>
      <w:proofErr w:type="spellStart"/>
      <w:r w:rsidR="008C2EB9" w:rsidRPr="00891701">
        <w:rPr>
          <w:rFonts w:ascii="Arial" w:hAnsi="Arial"/>
          <w:i/>
          <w:sz w:val="24"/>
        </w:rPr>
        <w:t>poštivajući</w:t>
      </w:r>
      <w:proofErr w:type="spellEnd"/>
      <w:r w:rsidR="008C2EB9" w:rsidRPr="00891701">
        <w:rPr>
          <w:rFonts w:ascii="Arial" w:hAnsi="Arial"/>
          <w:i/>
          <w:sz w:val="24"/>
        </w:rPr>
        <w:t xml:space="preserve"> ove UPUTE, teklić vraća potvrde – dostavnice i neuručene pozive, ako ih ima, voditelju mobilizacije na mobilizacijskom zborištu. Po potrebi se neuručeni pozivi šalju ponovno.</w:t>
      </w:r>
    </w:p>
    <w:p w14:paraId="1FA8B8F3" w14:textId="77777777" w:rsidR="008C2EB9" w:rsidRPr="00891701" w:rsidRDefault="008C2EB9" w:rsidP="008C2EB9"/>
    <w:p w14:paraId="26CC0557" w14:textId="2EF1DB48" w:rsidR="008C2EB9" w:rsidRPr="00891701" w:rsidRDefault="008C2EB9" w:rsidP="008C2EB9">
      <w:r w:rsidRPr="00891701">
        <w:t xml:space="preserve">Mobilizacijske pozive priprema Gradonačelnik i Stožer civilne zaštite (pozive treba pripremiti prema popisu </w:t>
      </w:r>
      <w:r w:rsidR="004C6BF2" w:rsidRPr="00891701">
        <w:t>pozivanja, upoznati pripadnike sustava civilne zaštite</w:t>
      </w:r>
      <w:r w:rsidRPr="00891701">
        <w:t xml:space="preserve"> s</w:t>
      </w:r>
      <w:r w:rsidR="004C6BF2" w:rsidRPr="00891701">
        <w:t>a</w:t>
      </w:r>
      <w:r w:rsidRPr="00891701">
        <w:t xml:space="preserve"> zbornim mjestom i njihovom obvezom javljanja, upoznati tekliće s njihovim pravcima i koje </w:t>
      </w:r>
      <w:r w:rsidR="004C6BF2" w:rsidRPr="00891701">
        <w:t>pripadnike</w:t>
      </w:r>
      <w:r w:rsidRPr="00891701">
        <w:t xml:space="preserve"> pozivaju).</w:t>
      </w:r>
    </w:p>
    <w:p w14:paraId="028CDF00" w14:textId="77777777" w:rsidR="00B45A41" w:rsidRPr="00891701" w:rsidRDefault="00B45A41" w:rsidP="00B45A41">
      <w:pPr>
        <w:spacing w:before="0" w:after="200"/>
        <w:jc w:val="left"/>
        <w:rPr>
          <w:lang w:bidi="en-US"/>
        </w:rPr>
        <w:sectPr w:rsidR="00B45A41" w:rsidRPr="00891701" w:rsidSect="008C2EB9">
          <w:pgSz w:w="11906" w:h="16838"/>
          <w:pgMar w:top="1417" w:right="1417" w:bottom="1417" w:left="1417" w:header="567" w:footer="0" w:gutter="0"/>
          <w:cols w:space="708"/>
          <w:titlePg/>
          <w:docGrid w:linePitch="360"/>
        </w:sectPr>
      </w:pPr>
    </w:p>
    <w:p w14:paraId="404E4358" w14:textId="4B386C4B" w:rsidR="00B45A41" w:rsidRPr="00891701" w:rsidRDefault="008119A8" w:rsidP="00A77885">
      <w:pPr>
        <w:pStyle w:val="Heading2"/>
      </w:pPr>
      <w:bookmarkStart w:id="180" w:name="_Toc19000088"/>
      <w:bookmarkStart w:id="181" w:name="_Toc101867935"/>
      <w:r>
        <w:lastRenderedPageBreak/>
        <w:t xml:space="preserve">7.7 </w:t>
      </w:r>
      <w:r w:rsidR="00B45A41" w:rsidRPr="00891701">
        <w:t>Pomoć od više hijerarhijske razine sustava civilne zašite</w:t>
      </w:r>
      <w:bookmarkEnd w:id="180"/>
      <w:bookmarkEnd w:id="181"/>
    </w:p>
    <w:p w14:paraId="0C83F22D" w14:textId="6CAA524F" w:rsidR="00A77885" w:rsidRPr="00891701" w:rsidRDefault="00D84FDD" w:rsidP="00E6748E">
      <w:pPr>
        <w:pStyle w:val="Heading3"/>
      </w:pPr>
      <w:bookmarkStart w:id="182" w:name="_Toc19000089"/>
      <w:bookmarkStart w:id="183" w:name="_Toc101867936"/>
      <w:r>
        <w:t xml:space="preserve">7.7.1 </w:t>
      </w:r>
      <w:r w:rsidR="00A77885" w:rsidRPr="00891701">
        <w:t>Zahtjev za suglasnost na zahtjev za traženje pomoći od više hijerarhijske razine sustava civilne zaštite</w:t>
      </w:r>
      <w:bookmarkEnd w:id="182"/>
      <w:bookmarkEnd w:id="183"/>
    </w:p>
    <w:p w14:paraId="3CEE650A" w14:textId="77777777" w:rsidR="00A77885" w:rsidRPr="00717D05" w:rsidRDefault="00A77885" w:rsidP="00A77885">
      <w:pPr>
        <w:spacing w:before="0" w:after="200"/>
        <w:jc w:val="left"/>
        <w:rPr>
          <w:highlight w:val="yellow"/>
          <w:lang w:eastAsia="hr-HR" w:bidi="en-US"/>
        </w:rPr>
        <w:sectPr w:rsidR="00A77885" w:rsidRPr="00717D05" w:rsidSect="00AE7E6D">
          <w:headerReference w:type="default" r:id="rId74"/>
          <w:pgSz w:w="11906" w:h="16838"/>
          <w:pgMar w:top="1417" w:right="1417" w:bottom="1417" w:left="1417" w:header="567" w:footer="0" w:gutter="0"/>
          <w:cols w:space="708"/>
          <w:titlePg/>
          <w:docGrid w:linePitch="360"/>
        </w:sectPr>
      </w:pPr>
      <w:r w:rsidRPr="00717D05">
        <w:rPr>
          <w:highlight w:val="yellow"/>
          <w:lang w:eastAsia="hr-HR" w:bidi="en-US"/>
        </w:rPr>
        <w:br w:type="page"/>
      </w:r>
    </w:p>
    <w:p w14:paraId="20A70F6B" w14:textId="77777777" w:rsidR="00A77885" w:rsidRPr="00891701" w:rsidRDefault="00A77885" w:rsidP="00A77885">
      <w:pPr>
        <w:widowControl w:val="0"/>
        <w:autoSpaceDE w:val="0"/>
        <w:adjustRightInd w:val="0"/>
        <w:spacing w:before="0" w:after="0"/>
        <w:rPr>
          <w:b/>
          <w:lang w:eastAsia="hr-HR"/>
        </w:rPr>
      </w:pPr>
      <w:r w:rsidRPr="00891701">
        <w:rPr>
          <w:b/>
          <w:lang w:eastAsia="hr-HR"/>
        </w:rPr>
        <w:lastRenderedPageBreak/>
        <w:t>REPUBLIKA HRVATSKA</w:t>
      </w:r>
    </w:p>
    <w:p w14:paraId="44074D18" w14:textId="7C0422B2" w:rsidR="00A77885" w:rsidRPr="00891701" w:rsidRDefault="00891701" w:rsidP="00A77885">
      <w:pPr>
        <w:spacing w:before="0" w:after="0"/>
        <w:rPr>
          <w:b/>
          <w:lang w:eastAsia="hr-HR"/>
        </w:rPr>
      </w:pPr>
      <w:r w:rsidRPr="00891701">
        <w:rPr>
          <w:b/>
          <w:lang w:eastAsia="hr-HR"/>
        </w:rPr>
        <w:t>ISTARSKA</w:t>
      </w:r>
      <w:r w:rsidR="00092977" w:rsidRPr="00891701">
        <w:rPr>
          <w:b/>
          <w:lang w:eastAsia="hr-HR"/>
        </w:rPr>
        <w:t xml:space="preserve"> </w:t>
      </w:r>
      <w:r w:rsidR="00A77885" w:rsidRPr="00891701">
        <w:rPr>
          <w:b/>
          <w:lang w:eastAsia="hr-HR"/>
        </w:rPr>
        <w:t>ŽUPANIJA</w:t>
      </w:r>
    </w:p>
    <w:p w14:paraId="672567A9" w14:textId="362BAB5D" w:rsidR="00A77885" w:rsidRPr="00891701" w:rsidRDefault="00092977" w:rsidP="00A77885">
      <w:pPr>
        <w:spacing w:before="0" w:after="0"/>
        <w:rPr>
          <w:b/>
          <w:lang w:eastAsia="hr-HR"/>
        </w:rPr>
      </w:pPr>
      <w:r w:rsidRPr="00891701">
        <w:rPr>
          <w:b/>
          <w:lang w:eastAsia="hr-HR"/>
        </w:rPr>
        <w:t xml:space="preserve">GRAD </w:t>
      </w:r>
      <w:r w:rsidR="00296E66">
        <w:rPr>
          <w:b/>
          <w:lang w:eastAsia="hr-HR"/>
        </w:rPr>
        <w:t>BUJE</w:t>
      </w:r>
    </w:p>
    <w:p w14:paraId="2106A559" w14:textId="77777777" w:rsidR="00A77885" w:rsidRPr="00891701" w:rsidRDefault="00A77885" w:rsidP="00A77885">
      <w:pPr>
        <w:spacing w:before="0" w:after="0"/>
        <w:rPr>
          <w:lang w:eastAsia="hr-HR"/>
        </w:rPr>
      </w:pPr>
      <w:r w:rsidRPr="00891701">
        <w:rPr>
          <w:lang w:eastAsia="hr-HR"/>
        </w:rPr>
        <w:t>KLASA:___________________________</w:t>
      </w:r>
    </w:p>
    <w:p w14:paraId="170210D7" w14:textId="77777777" w:rsidR="00A77885" w:rsidRPr="00891701" w:rsidRDefault="00A77885" w:rsidP="00A77885">
      <w:pPr>
        <w:spacing w:before="0" w:after="0"/>
        <w:rPr>
          <w:lang w:eastAsia="hr-HR"/>
        </w:rPr>
      </w:pPr>
      <w:r w:rsidRPr="00891701">
        <w:rPr>
          <w:lang w:eastAsia="hr-HR"/>
        </w:rPr>
        <w:t>URBROJ: _________________________</w:t>
      </w:r>
    </w:p>
    <w:p w14:paraId="454CC2D9" w14:textId="2A9B7E27" w:rsidR="00A77885" w:rsidRPr="00891701" w:rsidRDefault="00A77885" w:rsidP="00A77885">
      <w:pPr>
        <w:spacing w:before="0" w:after="0" w:line="240" w:lineRule="auto"/>
        <w:rPr>
          <w:lang w:eastAsia="hr-HR"/>
        </w:rPr>
      </w:pPr>
      <w:r w:rsidRPr="00891701">
        <w:rPr>
          <w:lang w:eastAsia="hr-HR"/>
        </w:rPr>
        <w:t>MJESTO</w:t>
      </w:r>
      <w:r w:rsidR="00A47B7A">
        <w:rPr>
          <w:lang w:eastAsia="hr-HR"/>
        </w:rPr>
        <w:t xml:space="preserve"> I</w:t>
      </w:r>
      <w:r w:rsidRPr="00891701">
        <w:rPr>
          <w:lang w:eastAsia="hr-HR"/>
        </w:rPr>
        <w:t xml:space="preserve"> DATUM: _________________</w:t>
      </w:r>
    </w:p>
    <w:p w14:paraId="2CDBE842" w14:textId="77777777" w:rsidR="00A77885" w:rsidRPr="00891701" w:rsidRDefault="00A77885" w:rsidP="00A77885">
      <w:pPr>
        <w:spacing w:before="0" w:after="0" w:line="240" w:lineRule="auto"/>
        <w:rPr>
          <w:lang w:eastAsia="hr-HR"/>
        </w:rPr>
      </w:pPr>
    </w:p>
    <w:p w14:paraId="681D4C01" w14:textId="77777777" w:rsidR="00A77885" w:rsidRPr="00891701" w:rsidRDefault="00A77885" w:rsidP="00A77885">
      <w:pPr>
        <w:spacing w:after="0"/>
        <w:jc w:val="right"/>
        <w:rPr>
          <w:b/>
          <w:sz w:val="28"/>
          <w:lang w:eastAsia="hr-HR"/>
        </w:rPr>
      </w:pPr>
      <w:r w:rsidRPr="00891701">
        <w:rPr>
          <w:b/>
          <w:lang w:eastAsia="hr-HR"/>
        </w:rPr>
        <w:t xml:space="preserve">                                                                                      </w:t>
      </w:r>
      <w:r w:rsidRPr="00891701">
        <w:rPr>
          <w:b/>
          <w:sz w:val="28"/>
          <w:lang w:eastAsia="hr-HR"/>
        </w:rPr>
        <w:t>GRADONAČELNIK</w:t>
      </w:r>
    </w:p>
    <w:p w14:paraId="0B69F543" w14:textId="46D9A3D5" w:rsidR="00A77885" w:rsidRPr="00891701" w:rsidRDefault="00891701" w:rsidP="00A77885">
      <w:pPr>
        <w:spacing w:after="0"/>
        <w:jc w:val="right"/>
        <w:rPr>
          <w:b/>
          <w:lang w:eastAsia="hr-HR"/>
        </w:rPr>
      </w:pPr>
      <w:r w:rsidRPr="00891701">
        <w:rPr>
          <w:b/>
          <w:sz w:val="28"/>
          <w:lang w:eastAsia="hr-HR"/>
        </w:rPr>
        <w:t xml:space="preserve"> GRADA </w:t>
      </w:r>
      <w:r w:rsidR="00296E66">
        <w:rPr>
          <w:b/>
          <w:sz w:val="28"/>
          <w:lang w:eastAsia="hr-HR"/>
        </w:rPr>
        <w:t>BUJA</w:t>
      </w:r>
    </w:p>
    <w:p w14:paraId="7AF2B12D" w14:textId="77777777" w:rsidR="00A77885" w:rsidRPr="00891701" w:rsidRDefault="00A77885" w:rsidP="00A77885">
      <w:pPr>
        <w:spacing w:after="0" w:line="240" w:lineRule="auto"/>
        <w:rPr>
          <w:lang w:eastAsia="hr-HR"/>
        </w:rPr>
      </w:pPr>
    </w:p>
    <w:p w14:paraId="4B840122" w14:textId="77777777" w:rsidR="00A77885" w:rsidRPr="00891701" w:rsidRDefault="00A77885" w:rsidP="00A77885">
      <w:pPr>
        <w:spacing w:after="0" w:line="240" w:lineRule="auto"/>
        <w:rPr>
          <w:lang w:eastAsia="hr-HR"/>
        </w:rPr>
      </w:pPr>
    </w:p>
    <w:p w14:paraId="222C63DF" w14:textId="77777777" w:rsidR="00A77885" w:rsidRPr="00891701" w:rsidRDefault="00A77885" w:rsidP="00A77885">
      <w:pPr>
        <w:spacing w:after="0" w:line="360" w:lineRule="auto"/>
        <w:rPr>
          <w:sz w:val="24"/>
          <w:lang w:eastAsia="hr-HR"/>
        </w:rPr>
      </w:pPr>
      <w:r w:rsidRPr="00891701">
        <w:rPr>
          <w:b/>
          <w:sz w:val="24"/>
          <w:lang w:eastAsia="hr-HR"/>
        </w:rPr>
        <w:t>PREDMET:</w:t>
      </w:r>
      <w:r w:rsidRPr="00891701">
        <w:rPr>
          <w:sz w:val="24"/>
          <w:lang w:eastAsia="hr-HR"/>
        </w:rPr>
        <w:t xml:space="preserve"> _________________________________________ (izvanredni događaj), </w:t>
      </w:r>
      <w:r w:rsidRPr="00891701">
        <w:rPr>
          <w:b/>
          <w:sz w:val="24"/>
          <w:lang w:eastAsia="hr-HR"/>
        </w:rPr>
        <w:t>suglasnost na zahtjev za traženje pomoći od</w:t>
      </w:r>
      <w:r w:rsidRPr="00891701">
        <w:rPr>
          <w:sz w:val="24"/>
          <w:lang w:eastAsia="hr-HR"/>
        </w:rPr>
        <w:t xml:space="preserve">  _________________________ (viša hijerarhijska razina sustava civilne zaštite),</w:t>
      </w:r>
      <w:r w:rsidRPr="00891701">
        <w:rPr>
          <w:b/>
          <w:sz w:val="24"/>
          <w:lang w:eastAsia="hr-HR"/>
        </w:rPr>
        <w:t xml:space="preserve"> traži se.</w:t>
      </w:r>
    </w:p>
    <w:p w14:paraId="1C0038C8" w14:textId="77777777" w:rsidR="00A77885" w:rsidRPr="00891701" w:rsidRDefault="00A77885" w:rsidP="00A77885">
      <w:pPr>
        <w:spacing w:after="0" w:line="240" w:lineRule="auto"/>
        <w:rPr>
          <w:lang w:eastAsia="hr-HR"/>
        </w:rPr>
      </w:pPr>
    </w:p>
    <w:tbl>
      <w:tblPr>
        <w:tblStyle w:val="TableGrid"/>
        <w:tblW w:w="0" w:type="auto"/>
        <w:jc w:val="center"/>
        <w:tblLook w:val="04A0" w:firstRow="1" w:lastRow="0" w:firstColumn="1" w:lastColumn="0" w:noHBand="0" w:noVBand="1"/>
      </w:tblPr>
      <w:tblGrid>
        <w:gridCol w:w="9062"/>
      </w:tblGrid>
      <w:tr w:rsidR="00A77885" w:rsidRPr="00891701" w14:paraId="3E928785" w14:textId="77777777" w:rsidTr="00BE38BC">
        <w:trPr>
          <w:trHeight w:val="949"/>
          <w:jc w:val="center"/>
        </w:trPr>
        <w:tc>
          <w:tcPr>
            <w:tcW w:w="9062" w:type="dxa"/>
          </w:tcPr>
          <w:p w14:paraId="4F8F112B" w14:textId="77777777" w:rsidR="00A77885" w:rsidRPr="00891701" w:rsidRDefault="00A77885" w:rsidP="00BE38BC">
            <w:pPr>
              <w:spacing w:after="0"/>
              <w:jc w:val="left"/>
              <w:rPr>
                <w:sz w:val="20"/>
              </w:rPr>
            </w:pPr>
            <w:r w:rsidRPr="00891701">
              <w:rPr>
                <w:sz w:val="20"/>
              </w:rPr>
              <w:t>1. Opis velike nesreće s nastalim posljedicama:</w:t>
            </w:r>
          </w:p>
        </w:tc>
      </w:tr>
      <w:tr w:rsidR="00A77885" w:rsidRPr="00891701" w14:paraId="5D17638B" w14:textId="77777777" w:rsidTr="00BE38BC">
        <w:trPr>
          <w:trHeight w:val="849"/>
          <w:jc w:val="center"/>
        </w:trPr>
        <w:tc>
          <w:tcPr>
            <w:tcW w:w="9062" w:type="dxa"/>
          </w:tcPr>
          <w:p w14:paraId="1665DE8C" w14:textId="77777777" w:rsidR="00A77885" w:rsidRPr="00891701" w:rsidRDefault="00A77885" w:rsidP="00BE38BC">
            <w:pPr>
              <w:spacing w:after="0"/>
              <w:jc w:val="left"/>
              <w:rPr>
                <w:sz w:val="20"/>
              </w:rPr>
            </w:pPr>
            <w:r w:rsidRPr="00891701">
              <w:rPr>
                <w:sz w:val="20"/>
              </w:rPr>
              <w:t>2. Moguće daljnje posljedice:</w:t>
            </w:r>
          </w:p>
        </w:tc>
      </w:tr>
      <w:tr w:rsidR="00A77885" w:rsidRPr="00891701" w14:paraId="32693A34" w14:textId="77777777" w:rsidTr="00BE38BC">
        <w:trPr>
          <w:trHeight w:val="1130"/>
          <w:jc w:val="center"/>
        </w:trPr>
        <w:tc>
          <w:tcPr>
            <w:tcW w:w="9062" w:type="dxa"/>
          </w:tcPr>
          <w:p w14:paraId="6552BEA9" w14:textId="77777777" w:rsidR="00A77885" w:rsidRPr="00891701" w:rsidRDefault="00A77885" w:rsidP="00BE38BC">
            <w:pPr>
              <w:spacing w:after="0"/>
              <w:jc w:val="left"/>
              <w:rPr>
                <w:sz w:val="20"/>
              </w:rPr>
            </w:pPr>
            <w:r w:rsidRPr="00891701">
              <w:rPr>
                <w:sz w:val="20"/>
              </w:rPr>
              <w:t>3. Angažirane operativne snage sustava civilne zaštite (poduzete operativne aktivnosti sustava civilne zaštite):</w:t>
            </w:r>
          </w:p>
        </w:tc>
      </w:tr>
      <w:tr w:rsidR="00A77885" w:rsidRPr="00891701" w14:paraId="0A998AD2" w14:textId="77777777" w:rsidTr="00BE38BC">
        <w:trPr>
          <w:trHeight w:val="977"/>
          <w:jc w:val="center"/>
        </w:trPr>
        <w:tc>
          <w:tcPr>
            <w:tcW w:w="9062" w:type="dxa"/>
          </w:tcPr>
          <w:p w14:paraId="09EAAA72" w14:textId="77777777" w:rsidR="00A77885" w:rsidRPr="00891701" w:rsidRDefault="00A77885" w:rsidP="00BE38BC">
            <w:pPr>
              <w:spacing w:after="0"/>
              <w:jc w:val="left"/>
              <w:rPr>
                <w:sz w:val="20"/>
              </w:rPr>
            </w:pPr>
            <w:r w:rsidRPr="00891701">
              <w:rPr>
                <w:sz w:val="20"/>
              </w:rPr>
              <w:t>4. Angažirana materijalno tehnička sredstva (poduzete operativne aktivnosti stožera civilne zaštite):</w:t>
            </w:r>
          </w:p>
        </w:tc>
      </w:tr>
      <w:tr w:rsidR="00A77885" w:rsidRPr="00891701" w14:paraId="29C28400" w14:textId="77777777" w:rsidTr="00BE38BC">
        <w:trPr>
          <w:trHeight w:val="1264"/>
          <w:jc w:val="center"/>
        </w:trPr>
        <w:tc>
          <w:tcPr>
            <w:tcW w:w="9062" w:type="dxa"/>
          </w:tcPr>
          <w:p w14:paraId="3F6F3EA1" w14:textId="77777777" w:rsidR="00A77885" w:rsidRPr="00891701" w:rsidRDefault="00A77885" w:rsidP="00BE38BC">
            <w:pPr>
              <w:spacing w:after="0"/>
              <w:jc w:val="left"/>
              <w:rPr>
                <w:sz w:val="20"/>
              </w:rPr>
            </w:pPr>
            <w:r w:rsidRPr="00891701">
              <w:rPr>
                <w:sz w:val="20"/>
              </w:rPr>
              <w:t>5. Procjena potrebnih dodatnih snaga za koje se predlaže izdavanje suglasnosti na zahtjev kojim se traži pomoć od ____________________________.</w:t>
            </w:r>
          </w:p>
        </w:tc>
      </w:tr>
      <w:tr w:rsidR="00A77885" w:rsidRPr="00891701" w14:paraId="366F9778" w14:textId="77777777" w:rsidTr="00BE38BC">
        <w:trPr>
          <w:trHeight w:val="1264"/>
          <w:jc w:val="center"/>
        </w:trPr>
        <w:tc>
          <w:tcPr>
            <w:tcW w:w="9062" w:type="dxa"/>
          </w:tcPr>
          <w:p w14:paraId="264EC1DA" w14:textId="77777777" w:rsidR="00A77885" w:rsidRPr="00891701" w:rsidRDefault="00A77885" w:rsidP="00BE38BC">
            <w:pPr>
              <w:spacing w:after="0"/>
              <w:jc w:val="left"/>
              <w:rPr>
                <w:sz w:val="20"/>
              </w:rPr>
            </w:pPr>
            <w:r w:rsidRPr="00891701">
              <w:rPr>
                <w:sz w:val="20"/>
              </w:rPr>
              <w:t>6. Procjena potrebnih dodatnih materijalno tehničkih sredstava ili druge pomoći za koje se predlaže izdavanje suglasnosti na zahtjev kojim se traži pomoć od _______________________.</w:t>
            </w:r>
          </w:p>
        </w:tc>
      </w:tr>
    </w:tbl>
    <w:p w14:paraId="7212B72C" w14:textId="6837754B" w:rsidR="00A77885" w:rsidRPr="00891701" w:rsidRDefault="00A77885" w:rsidP="00A77885">
      <w:pPr>
        <w:spacing w:after="0" w:line="240" w:lineRule="auto"/>
        <w:ind w:left="4956"/>
        <w:jc w:val="right"/>
        <w:rPr>
          <w:lang w:eastAsia="hr-HR"/>
        </w:rPr>
      </w:pPr>
      <w:r w:rsidRPr="00891701">
        <w:rPr>
          <w:lang w:eastAsia="hr-HR"/>
        </w:rPr>
        <w:t xml:space="preserve">                                                                                                           ___________________________  </w:t>
      </w:r>
      <w:r w:rsidRPr="00891701">
        <w:rPr>
          <w:lang w:eastAsia="hr-HR"/>
        </w:rPr>
        <w:tab/>
        <w:t xml:space="preserve">  (Načelni</w:t>
      </w:r>
      <w:r w:rsidR="005C26EB" w:rsidRPr="00891701">
        <w:rPr>
          <w:lang w:eastAsia="hr-HR"/>
        </w:rPr>
        <w:t>k</w:t>
      </w:r>
      <w:r w:rsidRPr="00891701">
        <w:rPr>
          <w:lang w:eastAsia="hr-HR"/>
        </w:rPr>
        <w:t xml:space="preserve"> Stožera civilne zaštite)</w:t>
      </w:r>
      <w:r w:rsidRPr="00891701">
        <w:rPr>
          <w:lang w:eastAsia="hr-HR"/>
        </w:rPr>
        <w:tab/>
      </w:r>
      <w:r w:rsidRPr="00891701">
        <w:rPr>
          <w:lang w:eastAsia="hr-HR"/>
        </w:rPr>
        <w:tab/>
      </w:r>
      <w:r w:rsidRPr="00891701">
        <w:rPr>
          <w:lang w:eastAsia="hr-HR"/>
        </w:rPr>
        <w:tab/>
      </w:r>
      <w:r w:rsidRPr="00891701">
        <w:rPr>
          <w:lang w:eastAsia="hr-HR"/>
        </w:rPr>
        <w:tab/>
      </w:r>
      <w:r w:rsidRPr="00891701">
        <w:rPr>
          <w:lang w:eastAsia="hr-HR"/>
        </w:rPr>
        <w:tab/>
      </w:r>
      <w:r w:rsidRPr="00891701">
        <w:rPr>
          <w:lang w:eastAsia="hr-HR"/>
        </w:rPr>
        <w:tab/>
      </w:r>
    </w:p>
    <w:p w14:paraId="530A185B" w14:textId="77777777" w:rsidR="00A77885" w:rsidRPr="00891701" w:rsidRDefault="00A77885" w:rsidP="00A77885">
      <w:pPr>
        <w:spacing w:before="0" w:after="0" w:line="240" w:lineRule="auto"/>
      </w:pPr>
      <w:r w:rsidRPr="00891701">
        <w:t>Dostaviti:</w:t>
      </w:r>
    </w:p>
    <w:p w14:paraId="45554130" w14:textId="77777777" w:rsidR="00A77885" w:rsidRPr="00891701" w:rsidRDefault="00A77885" w:rsidP="00A77885">
      <w:pPr>
        <w:spacing w:before="0" w:after="0" w:line="240" w:lineRule="auto"/>
      </w:pPr>
      <w:r w:rsidRPr="00891701">
        <w:t>- Naslovu</w:t>
      </w:r>
    </w:p>
    <w:p w14:paraId="72B29804" w14:textId="77777777" w:rsidR="00A77885" w:rsidRPr="00891701" w:rsidRDefault="00A77885" w:rsidP="00A77885">
      <w:pPr>
        <w:spacing w:before="0" w:after="0" w:line="240" w:lineRule="auto"/>
      </w:pPr>
      <w:r w:rsidRPr="00891701">
        <w:t>- Pismohrana</w:t>
      </w:r>
    </w:p>
    <w:p w14:paraId="487EB987" w14:textId="77777777" w:rsidR="00A77885" w:rsidRPr="00717D05" w:rsidRDefault="00A77885" w:rsidP="00A77885">
      <w:pPr>
        <w:rPr>
          <w:highlight w:val="yellow"/>
          <w:lang w:eastAsia="hr-HR" w:bidi="en-US"/>
        </w:rPr>
      </w:pPr>
    </w:p>
    <w:p w14:paraId="40A0556C" w14:textId="5D249DE7" w:rsidR="00A77885" w:rsidRPr="00891701" w:rsidRDefault="00D84FDD" w:rsidP="00E6748E">
      <w:pPr>
        <w:pStyle w:val="Heading3"/>
      </w:pPr>
      <w:bookmarkStart w:id="184" w:name="_Toc19000090"/>
      <w:bookmarkStart w:id="185" w:name="_Toc101867937"/>
      <w:r>
        <w:lastRenderedPageBreak/>
        <w:t xml:space="preserve">7.7.2 </w:t>
      </w:r>
      <w:r w:rsidR="00A77885" w:rsidRPr="00891701">
        <w:t>Suglasnost na zahtjev za traženje pomoći od više hijerarhijske razine sustava civilne zaštite</w:t>
      </w:r>
      <w:bookmarkEnd w:id="184"/>
      <w:bookmarkEnd w:id="185"/>
    </w:p>
    <w:p w14:paraId="61F9E0DB" w14:textId="77777777" w:rsidR="00A77885" w:rsidRPr="00717D05" w:rsidRDefault="00A77885" w:rsidP="00A77885">
      <w:pPr>
        <w:rPr>
          <w:highlight w:val="yellow"/>
          <w:lang w:eastAsia="hr-HR" w:bidi="en-US"/>
        </w:rPr>
      </w:pPr>
    </w:p>
    <w:p w14:paraId="4A341C7B" w14:textId="77777777" w:rsidR="00A77885" w:rsidRPr="00717D05" w:rsidRDefault="00A77885" w:rsidP="00A77885">
      <w:pPr>
        <w:rPr>
          <w:highlight w:val="yellow"/>
          <w:lang w:eastAsia="hr-HR" w:bidi="en-US"/>
        </w:rPr>
      </w:pPr>
    </w:p>
    <w:p w14:paraId="4C357C3D" w14:textId="77777777" w:rsidR="00A77885" w:rsidRPr="00717D05" w:rsidRDefault="00A77885" w:rsidP="00A77885">
      <w:pPr>
        <w:spacing w:before="0" w:after="200"/>
        <w:jc w:val="left"/>
        <w:rPr>
          <w:highlight w:val="yellow"/>
          <w:lang w:eastAsia="hr-HR" w:bidi="en-US"/>
        </w:rPr>
      </w:pPr>
      <w:r w:rsidRPr="00717D05">
        <w:rPr>
          <w:highlight w:val="yellow"/>
          <w:lang w:eastAsia="hr-HR" w:bidi="en-US"/>
        </w:rPr>
        <w:br w:type="page"/>
      </w:r>
    </w:p>
    <w:p w14:paraId="3AEC1D08" w14:textId="77777777" w:rsidR="00A77885" w:rsidRPr="00891701" w:rsidRDefault="00A77885" w:rsidP="00A77885">
      <w:pPr>
        <w:widowControl w:val="0"/>
        <w:autoSpaceDE w:val="0"/>
        <w:adjustRightInd w:val="0"/>
        <w:spacing w:before="0" w:after="0"/>
        <w:rPr>
          <w:b/>
          <w:lang w:eastAsia="hr-HR"/>
        </w:rPr>
      </w:pPr>
      <w:r w:rsidRPr="00891701">
        <w:rPr>
          <w:b/>
          <w:lang w:eastAsia="hr-HR"/>
        </w:rPr>
        <w:lastRenderedPageBreak/>
        <w:t>REPUBLIKA HRVATSKA</w:t>
      </w:r>
    </w:p>
    <w:p w14:paraId="0F2292D4" w14:textId="00B53668" w:rsidR="00A77885" w:rsidRPr="00891701" w:rsidRDefault="00891701" w:rsidP="00A77885">
      <w:pPr>
        <w:spacing w:before="0" w:after="0"/>
        <w:rPr>
          <w:b/>
          <w:lang w:eastAsia="hr-HR"/>
        </w:rPr>
      </w:pPr>
      <w:r w:rsidRPr="00891701">
        <w:rPr>
          <w:b/>
          <w:lang w:eastAsia="hr-HR"/>
        </w:rPr>
        <w:t>ISTARSKA</w:t>
      </w:r>
      <w:r w:rsidR="00A77885" w:rsidRPr="00891701">
        <w:rPr>
          <w:b/>
          <w:lang w:eastAsia="hr-HR"/>
        </w:rPr>
        <w:t xml:space="preserve"> ŽUPANIJA</w:t>
      </w:r>
    </w:p>
    <w:p w14:paraId="3C67771A" w14:textId="0C94ED96" w:rsidR="00A77885" w:rsidRPr="00891701" w:rsidRDefault="00FE3F00" w:rsidP="00A77885">
      <w:pPr>
        <w:spacing w:before="0" w:after="0"/>
        <w:rPr>
          <w:b/>
          <w:lang w:eastAsia="hr-HR"/>
        </w:rPr>
      </w:pPr>
      <w:r w:rsidRPr="00891701">
        <w:rPr>
          <w:b/>
          <w:lang w:eastAsia="hr-HR"/>
        </w:rPr>
        <w:t xml:space="preserve">GRAD </w:t>
      </w:r>
      <w:r w:rsidR="00296E66">
        <w:rPr>
          <w:b/>
          <w:lang w:eastAsia="hr-HR"/>
        </w:rPr>
        <w:t>BUJE</w:t>
      </w:r>
    </w:p>
    <w:p w14:paraId="6851011A" w14:textId="77777777" w:rsidR="00A77885" w:rsidRPr="00891701" w:rsidRDefault="00A77885" w:rsidP="00A77885">
      <w:pPr>
        <w:spacing w:before="0" w:after="0"/>
        <w:rPr>
          <w:lang w:eastAsia="hr-HR"/>
        </w:rPr>
      </w:pPr>
      <w:r w:rsidRPr="00891701">
        <w:rPr>
          <w:lang w:eastAsia="hr-HR"/>
        </w:rPr>
        <w:t>KLASA:___________________________</w:t>
      </w:r>
    </w:p>
    <w:p w14:paraId="06A4286D" w14:textId="77777777" w:rsidR="00A77885" w:rsidRPr="00891701" w:rsidRDefault="00A77885" w:rsidP="00A77885">
      <w:pPr>
        <w:spacing w:before="0" w:after="0"/>
        <w:rPr>
          <w:lang w:eastAsia="hr-HR"/>
        </w:rPr>
      </w:pPr>
      <w:r w:rsidRPr="00891701">
        <w:rPr>
          <w:lang w:eastAsia="hr-HR"/>
        </w:rPr>
        <w:t>URBROJ: _________________________</w:t>
      </w:r>
    </w:p>
    <w:p w14:paraId="62AF993D" w14:textId="75240727" w:rsidR="00A77885" w:rsidRPr="00891701" w:rsidRDefault="00A77885" w:rsidP="00A77885">
      <w:pPr>
        <w:spacing w:before="0" w:after="0" w:line="240" w:lineRule="auto"/>
        <w:rPr>
          <w:lang w:eastAsia="hr-HR"/>
        </w:rPr>
      </w:pPr>
      <w:r w:rsidRPr="00891701">
        <w:rPr>
          <w:lang w:eastAsia="hr-HR"/>
        </w:rPr>
        <w:t>MJESTO</w:t>
      </w:r>
      <w:r w:rsidR="00A47B7A">
        <w:rPr>
          <w:lang w:eastAsia="hr-HR"/>
        </w:rPr>
        <w:t xml:space="preserve"> I</w:t>
      </w:r>
      <w:r w:rsidRPr="00891701">
        <w:rPr>
          <w:lang w:eastAsia="hr-HR"/>
        </w:rPr>
        <w:t xml:space="preserve"> DATUM: _________________</w:t>
      </w:r>
    </w:p>
    <w:p w14:paraId="0596A97B" w14:textId="77777777" w:rsidR="00A77885" w:rsidRPr="00891701" w:rsidRDefault="00A77885" w:rsidP="00A77885">
      <w:pPr>
        <w:spacing w:before="0" w:after="0" w:line="240" w:lineRule="auto"/>
        <w:rPr>
          <w:lang w:eastAsia="hr-HR"/>
        </w:rPr>
      </w:pPr>
    </w:p>
    <w:p w14:paraId="7FF091DF" w14:textId="65E68839" w:rsidR="00A77885" w:rsidRPr="00891701" w:rsidRDefault="00A77885" w:rsidP="00A77885">
      <w:pPr>
        <w:spacing w:after="0"/>
        <w:jc w:val="right"/>
        <w:rPr>
          <w:b/>
          <w:lang w:eastAsia="hr-HR"/>
        </w:rPr>
      </w:pPr>
      <w:r w:rsidRPr="00891701">
        <w:rPr>
          <w:b/>
          <w:lang w:eastAsia="hr-HR"/>
        </w:rPr>
        <w:t xml:space="preserve">                                                                                      </w:t>
      </w:r>
      <w:r w:rsidRPr="00891701">
        <w:rPr>
          <w:b/>
          <w:sz w:val="28"/>
          <w:lang w:eastAsia="hr-HR"/>
        </w:rPr>
        <w:t xml:space="preserve">NAČELNIK STOŽERA CIVILNE ZAŠTITE </w:t>
      </w:r>
    </w:p>
    <w:p w14:paraId="4B190F13" w14:textId="77777777" w:rsidR="00A77885" w:rsidRPr="00891701" w:rsidRDefault="00A77885" w:rsidP="00A77885">
      <w:pPr>
        <w:spacing w:after="0" w:line="240" w:lineRule="auto"/>
        <w:rPr>
          <w:lang w:eastAsia="hr-HR"/>
        </w:rPr>
      </w:pPr>
    </w:p>
    <w:p w14:paraId="1B641782" w14:textId="77777777" w:rsidR="00A77885" w:rsidRPr="00891701" w:rsidRDefault="00A77885" w:rsidP="00A77885">
      <w:pPr>
        <w:spacing w:after="0" w:line="240" w:lineRule="auto"/>
        <w:rPr>
          <w:lang w:eastAsia="hr-HR"/>
        </w:rPr>
      </w:pPr>
    </w:p>
    <w:p w14:paraId="69E69444" w14:textId="77777777" w:rsidR="00A77885" w:rsidRPr="00891701" w:rsidRDefault="00A77885" w:rsidP="00A77885">
      <w:pPr>
        <w:spacing w:after="0" w:line="360" w:lineRule="auto"/>
        <w:rPr>
          <w:sz w:val="24"/>
          <w:lang w:eastAsia="hr-HR"/>
        </w:rPr>
      </w:pPr>
      <w:r w:rsidRPr="00891701">
        <w:rPr>
          <w:b/>
          <w:sz w:val="24"/>
          <w:lang w:eastAsia="hr-HR"/>
        </w:rPr>
        <w:t>PREDMET:</w:t>
      </w:r>
      <w:r w:rsidRPr="00891701">
        <w:rPr>
          <w:sz w:val="24"/>
          <w:lang w:eastAsia="hr-HR"/>
        </w:rPr>
        <w:t xml:space="preserve"> _________________________________________ (</w:t>
      </w:r>
      <w:r w:rsidRPr="00891701">
        <w:rPr>
          <w:i/>
          <w:sz w:val="24"/>
          <w:lang w:eastAsia="hr-HR"/>
        </w:rPr>
        <w:t>izvanredni događaj</w:t>
      </w:r>
      <w:r w:rsidRPr="00891701">
        <w:rPr>
          <w:sz w:val="24"/>
          <w:lang w:eastAsia="hr-HR"/>
        </w:rPr>
        <w:t xml:space="preserve">), </w:t>
      </w:r>
    </w:p>
    <w:p w14:paraId="4DD2DDD4" w14:textId="77777777" w:rsidR="00A77885" w:rsidRPr="00891701" w:rsidRDefault="00A77885" w:rsidP="00F847A0">
      <w:pPr>
        <w:pStyle w:val="ListParagraph"/>
        <w:numPr>
          <w:ilvl w:val="0"/>
          <w:numId w:val="18"/>
        </w:numPr>
        <w:spacing w:after="0" w:line="360" w:lineRule="auto"/>
        <w:rPr>
          <w:sz w:val="24"/>
          <w:lang w:eastAsia="hr-HR"/>
        </w:rPr>
      </w:pPr>
      <w:r w:rsidRPr="00891701">
        <w:rPr>
          <w:b/>
          <w:i/>
          <w:sz w:val="24"/>
          <w:lang w:eastAsia="hr-HR"/>
        </w:rPr>
        <w:t>Zahtjev za traženje pomoći od</w:t>
      </w:r>
      <w:r w:rsidRPr="00891701">
        <w:rPr>
          <w:sz w:val="24"/>
          <w:lang w:eastAsia="hr-HR"/>
        </w:rPr>
        <w:t xml:space="preserve"> _________________________ (</w:t>
      </w:r>
      <w:r w:rsidRPr="00891701">
        <w:rPr>
          <w:i/>
          <w:sz w:val="24"/>
          <w:lang w:eastAsia="hr-HR"/>
        </w:rPr>
        <w:t>viša hijerarhijska razina sustava civilne zaštite</w:t>
      </w:r>
      <w:r w:rsidRPr="00891701">
        <w:rPr>
          <w:sz w:val="24"/>
          <w:lang w:eastAsia="hr-HR"/>
        </w:rPr>
        <w:t>),</w:t>
      </w:r>
    </w:p>
    <w:p w14:paraId="2D94E1C9" w14:textId="77777777" w:rsidR="00A77885" w:rsidRPr="00891701" w:rsidRDefault="00A77885" w:rsidP="00F847A0">
      <w:pPr>
        <w:pStyle w:val="ListParagraph"/>
        <w:numPr>
          <w:ilvl w:val="0"/>
          <w:numId w:val="18"/>
        </w:numPr>
        <w:spacing w:after="0" w:line="360" w:lineRule="auto"/>
        <w:rPr>
          <w:b/>
          <w:i/>
          <w:sz w:val="24"/>
          <w:lang w:eastAsia="hr-HR"/>
        </w:rPr>
      </w:pPr>
      <w:r w:rsidRPr="00891701">
        <w:rPr>
          <w:b/>
          <w:i/>
          <w:sz w:val="24"/>
          <w:lang w:eastAsia="hr-HR"/>
        </w:rPr>
        <w:t>daje se (ne daje se)</w:t>
      </w:r>
    </w:p>
    <w:p w14:paraId="43A6B8B5" w14:textId="77777777" w:rsidR="00A77885" w:rsidRPr="00891701" w:rsidRDefault="00A77885" w:rsidP="00A77885">
      <w:pPr>
        <w:spacing w:before="0" w:after="200"/>
        <w:jc w:val="left"/>
        <w:rPr>
          <w:lang w:eastAsia="hr-HR" w:bidi="en-US"/>
        </w:rPr>
      </w:pPr>
    </w:p>
    <w:p w14:paraId="6E08C5AD" w14:textId="77777777" w:rsidR="00A77885" w:rsidRPr="00891701" w:rsidRDefault="00A77885" w:rsidP="00A77885">
      <w:pPr>
        <w:spacing w:after="200" w:line="360" w:lineRule="auto"/>
        <w:jc w:val="left"/>
        <w:rPr>
          <w:b/>
          <w:lang w:eastAsia="hr-HR" w:bidi="en-US"/>
        </w:rPr>
      </w:pPr>
      <w:r w:rsidRPr="00891701">
        <w:rPr>
          <w:b/>
          <w:lang w:eastAsia="hr-HR" w:bidi="en-US"/>
        </w:rPr>
        <w:t>Veza: Vaš zahtjev, KLASA:_____________________, URBROJ:____________________, od ________________________.</w:t>
      </w:r>
    </w:p>
    <w:p w14:paraId="61947A74" w14:textId="77777777" w:rsidR="00A77885" w:rsidRPr="00891701" w:rsidRDefault="00A77885" w:rsidP="00A77885">
      <w:pPr>
        <w:spacing w:before="0" w:after="200"/>
        <w:jc w:val="left"/>
        <w:rPr>
          <w:lang w:eastAsia="hr-HR" w:bidi="en-US"/>
        </w:rPr>
      </w:pPr>
      <w:r w:rsidRPr="00891701">
        <w:rPr>
          <w:lang w:eastAsia="hr-HR" w:bidi="en-US"/>
        </w:rPr>
        <w:t xml:space="preserve">Sukladno Vašem zahtjevu iz akta pod vezom </w:t>
      </w:r>
      <w:r w:rsidRPr="00891701">
        <w:rPr>
          <w:b/>
          <w:lang w:eastAsia="hr-HR" w:bidi="en-US"/>
        </w:rPr>
        <w:t>dajem – ne dajem</w:t>
      </w:r>
      <w:r w:rsidRPr="00891701">
        <w:rPr>
          <w:lang w:eastAsia="hr-HR" w:bidi="en-US"/>
        </w:rPr>
        <w:t xml:space="preserve"> suglasnost.</w:t>
      </w:r>
    </w:p>
    <w:p w14:paraId="182A90AE" w14:textId="77777777" w:rsidR="00A77885" w:rsidRPr="00891701" w:rsidRDefault="00A77885" w:rsidP="00A77885">
      <w:pPr>
        <w:spacing w:before="0" w:after="200"/>
        <w:jc w:val="left"/>
        <w:rPr>
          <w:lang w:eastAsia="hr-HR" w:bidi="en-US"/>
        </w:rPr>
      </w:pPr>
    </w:p>
    <w:p w14:paraId="33FD2333" w14:textId="77777777" w:rsidR="00A77885" w:rsidRPr="00891701" w:rsidRDefault="00A77885" w:rsidP="00A77885">
      <w:pPr>
        <w:spacing w:before="0" w:after="200"/>
        <w:jc w:val="left"/>
        <w:rPr>
          <w:lang w:eastAsia="hr-HR" w:bidi="en-US"/>
        </w:rPr>
      </w:pPr>
    </w:p>
    <w:p w14:paraId="113C3A04" w14:textId="77777777" w:rsidR="00A77885" w:rsidRPr="00891701" w:rsidRDefault="00A77885" w:rsidP="00A77885">
      <w:pPr>
        <w:spacing w:after="0" w:line="240" w:lineRule="auto"/>
        <w:jc w:val="center"/>
        <w:rPr>
          <w:lang w:eastAsia="hr-HR"/>
        </w:rPr>
      </w:pPr>
      <w:r w:rsidRPr="00891701">
        <w:rPr>
          <w:lang w:eastAsia="hr-HR"/>
        </w:rPr>
        <w:t xml:space="preserve">                                                          MP                       _________________________</w:t>
      </w:r>
    </w:p>
    <w:p w14:paraId="4E8A60CD" w14:textId="13DED68E" w:rsidR="00A77885" w:rsidRPr="00891701" w:rsidRDefault="00A77885" w:rsidP="00A77885">
      <w:pPr>
        <w:spacing w:after="0" w:line="240" w:lineRule="auto"/>
        <w:ind w:left="4248"/>
        <w:rPr>
          <w:lang w:eastAsia="hr-HR"/>
        </w:rPr>
      </w:pPr>
      <w:r w:rsidRPr="00891701">
        <w:rPr>
          <w:lang w:eastAsia="hr-HR"/>
        </w:rPr>
        <w:t xml:space="preserve">                                  Gradonačelnik </w:t>
      </w:r>
      <w:r w:rsidRPr="00891701">
        <w:rPr>
          <w:lang w:eastAsia="hr-HR"/>
        </w:rPr>
        <w:tab/>
      </w:r>
      <w:r w:rsidRPr="00891701">
        <w:rPr>
          <w:lang w:eastAsia="hr-HR"/>
        </w:rPr>
        <w:tab/>
      </w:r>
      <w:r w:rsidRPr="00891701">
        <w:rPr>
          <w:lang w:eastAsia="hr-HR"/>
        </w:rPr>
        <w:tab/>
      </w:r>
      <w:r w:rsidRPr="00891701">
        <w:rPr>
          <w:lang w:eastAsia="hr-HR"/>
        </w:rPr>
        <w:tab/>
      </w:r>
      <w:r w:rsidRPr="00891701">
        <w:rPr>
          <w:lang w:eastAsia="hr-HR"/>
        </w:rPr>
        <w:tab/>
      </w:r>
      <w:r w:rsidRPr="00891701">
        <w:rPr>
          <w:lang w:eastAsia="hr-HR"/>
        </w:rPr>
        <w:tab/>
      </w:r>
    </w:p>
    <w:p w14:paraId="2DB07EE7" w14:textId="77777777" w:rsidR="00A77885" w:rsidRPr="00891701" w:rsidRDefault="00A77885" w:rsidP="00A77885">
      <w:pPr>
        <w:spacing w:before="0" w:after="0" w:line="240" w:lineRule="auto"/>
      </w:pPr>
      <w:r w:rsidRPr="00891701">
        <w:t>Dostaviti:</w:t>
      </w:r>
    </w:p>
    <w:p w14:paraId="67012301" w14:textId="77777777" w:rsidR="00A77885" w:rsidRPr="00891701" w:rsidRDefault="00A77885" w:rsidP="00A77885">
      <w:pPr>
        <w:spacing w:before="0" w:after="0" w:line="240" w:lineRule="auto"/>
      </w:pPr>
      <w:r w:rsidRPr="00891701">
        <w:t>- Naslovu</w:t>
      </w:r>
    </w:p>
    <w:p w14:paraId="31A8DB52" w14:textId="77777777" w:rsidR="00A77885" w:rsidRPr="00891701" w:rsidRDefault="00A77885" w:rsidP="00A77885">
      <w:pPr>
        <w:spacing w:before="0" w:after="0" w:line="240" w:lineRule="auto"/>
      </w:pPr>
      <w:r w:rsidRPr="00891701">
        <w:t>- Pismohrana</w:t>
      </w:r>
    </w:p>
    <w:p w14:paraId="641C8F51" w14:textId="77777777" w:rsidR="00A77885" w:rsidRPr="00891701" w:rsidRDefault="00A77885" w:rsidP="008A4BD9">
      <w:pPr>
        <w:spacing w:before="0" w:after="0" w:line="240" w:lineRule="auto"/>
        <w:rPr>
          <w:lang w:eastAsia="hr-HR"/>
        </w:rPr>
      </w:pPr>
    </w:p>
    <w:p w14:paraId="29EB1183" w14:textId="77777777" w:rsidR="00027A36" w:rsidRPr="00891701" w:rsidRDefault="00027A36">
      <w:pPr>
        <w:spacing w:before="0" w:after="200"/>
        <w:jc w:val="left"/>
        <w:rPr>
          <w:lang w:eastAsia="hr-HR"/>
        </w:rPr>
        <w:sectPr w:rsidR="00027A36" w:rsidRPr="00891701" w:rsidSect="00AE7E6D">
          <w:pgSz w:w="11906" w:h="16838"/>
          <w:pgMar w:top="1417" w:right="1417" w:bottom="1417" w:left="1417" w:header="567" w:footer="0" w:gutter="0"/>
          <w:cols w:space="708"/>
          <w:titlePg/>
          <w:docGrid w:linePitch="360"/>
        </w:sectPr>
      </w:pPr>
    </w:p>
    <w:p w14:paraId="5BF8A178" w14:textId="14491663" w:rsidR="00432979" w:rsidRPr="00687CAD" w:rsidRDefault="0095371A" w:rsidP="00687CAD">
      <w:pPr>
        <w:pStyle w:val="Heading2"/>
      </w:pPr>
      <w:bookmarkStart w:id="186" w:name="_Toc19000091"/>
      <w:bookmarkStart w:id="187" w:name="_Toc101867938"/>
      <w:r>
        <w:lastRenderedPageBreak/>
        <w:t xml:space="preserve">7.8 </w:t>
      </w:r>
      <w:r w:rsidR="00432979" w:rsidRPr="00A47B7A">
        <w:t>Popis ranjivih skupina</w:t>
      </w:r>
      <w:bookmarkEnd w:id="186"/>
      <w:bookmarkEnd w:id="187"/>
    </w:p>
    <w:tbl>
      <w:tblPr>
        <w:tblStyle w:val="TableGrid"/>
        <w:tblW w:w="4753" w:type="pct"/>
        <w:tblLook w:val="04A0" w:firstRow="1" w:lastRow="0" w:firstColumn="1" w:lastColumn="0" w:noHBand="0" w:noVBand="1"/>
      </w:tblPr>
      <w:tblGrid>
        <w:gridCol w:w="1561"/>
        <w:gridCol w:w="1495"/>
        <w:gridCol w:w="1690"/>
        <w:gridCol w:w="1935"/>
        <w:gridCol w:w="1933"/>
      </w:tblGrid>
      <w:tr w:rsidR="00432979" w:rsidRPr="00717D05" w14:paraId="3C11AA82" w14:textId="215A8A47" w:rsidTr="00FF4EC8">
        <w:trPr>
          <w:trHeight w:val="1474"/>
        </w:trPr>
        <w:tc>
          <w:tcPr>
            <w:tcW w:w="906" w:type="pct"/>
            <w:shd w:val="clear" w:color="auto" w:fill="EAF1DD" w:themeFill="accent3" w:themeFillTint="33"/>
            <w:vAlign w:val="center"/>
          </w:tcPr>
          <w:p w14:paraId="4C37B9D1" w14:textId="63080E61" w:rsidR="00432979" w:rsidRPr="00A47B7A" w:rsidRDefault="00432979" w:rsidP="00A47B7A">
            <w:pPr>
              <w:jc w:val="center"/>
              <w:rPr>
                <w:b/>
                <w:lang w:bidi="en-US"/>
              </w:rPr>
            </w:pPr>
            <w:r w:rsidRPr="00A47B7A">
              <w:rPr>
                <w:b/>
                <w:lang w:bidi="en-US"/>
              </w:rPr>
              <w:t>IME I PREZIME</w:t>
            </w:r>
          </w:p>
        </w:tc>
        <w:tc>
          <w:tcPr>
            <w:tcW w:w="868" w:type="pct"/>
            <w:shd w:val="clear" w:color="auto" w:fill="EAF1DD" w:themeFill="accent3" w:themeFillTint="33"/>
            <w:vAlign w:val="center"/>
          </w:tcPr>
          <w:p w14:paraId="10E055FA" w14:textId="7BF05F8E" w:rsidR="00432979" w:rsidRPr="00A47B7A" w:rsidRDefault="00432979" w:rsidP="00A47B7A">
            <w:pPr>
              <w:jc w:val="center"/>
              <w:rPr>
                <w:b/>
                <w:lang w:bidi="en-US"/>
              </w:rPr>
            </w:pPr>
            <w:r w:rsidRPr="00A47B7A">
              <w:rPr>
                <w:b/>
                <w:lang w:bidi="en-US"/>
              </w:rPr>
              <w:t>ADRESA</w:t>
            </w:r>
          </w:p>
        </w:tc>
        <w:tc>
          <w:tcPr>
            <w:tcW w:w="981" w:type="pct"/>
            <w:shd w:val="clear" w:color="auto" w:fill="EAF1DD" w:themeFill="accent3" w:themeFillTint="33"/>
            <w:vAlign w:val="center"/>
          </w:tcPr>
          <w:p w14:paraId="094F2380" w14:textId="4F8EC76A" w:rsidR="00432979" w:rsidRPr="00A47B7A" w:rsidRDefault="00432979" w:rsidP="00A47B7A">
            <w:pPr>
              <w:jc w:val="center"/>
              <w:rPr>
                <w:b/>
                <w:lang w:bidi="en-US"/>
              </w:rPr>
            </w:pPr>
            <w:r w:rsidRPr="00A47B7A">
              <w:rPr>
                <w:b/>
                <w:lang w:bidi="en-US"/>
              </w:rPr>
              <w:t>KONTAKT</w:t>
            </w:r>
          </w:p>
        </w:tc>
        <w:tc>
          <w:tcPr>
            <w:tcW w:w="1123" w:type="pct"/>
            <w:shd w:val="clear" w:color="auto" w:fill="EAF1DD" w:themeFill="accent3" w:themeFillTint="33"/>
            <w:vAlign w:val="center"/>
          </w:tcPr>
          <w:p w14:paraId="5815514A" w14:textId="51219D6D" w:rsidR="00432979" w:rsidRPr="00A47B7A" w:rsidRDefault="00432979" w:rsidP="00A47B7A">
            <w:pPr>
              <w:jc w:val="center"/>
              <w:rPr>
                <w:b/>
                <w:lang w:bidi="en-US"/>
              </w:rPr>
            </w:pPr>
            <w:r w:rsidRPr="00A47B7A">
              <w:rPr>
                <w:b/>
                <w:lang w:bidi="en-US"/>
              </w:rPr>
              <w:t>IME I PREZIME OSOBE U PRIPOMOĆI</w:t>
            </w:r>
          </w:p>
        </w:tc>
        <w:tc>
          <w:tcPr>
            <w:tcW w:w="1123" w:type="pct"/>
            <w:shd w:val="clear" w:color="auto" w:fill="EAF1DD" w:themeFill="accent3" w:themeFillTint="33"/>
            <w:vAlign w:val="center"/>
          </w:tcPr>
          <w:p w14:paraId="29778795" w14:textId="33851F06" w:rsidR="00432979" w:rsidRPr="00A47B7A" w:rsidRDefault="00432979" w:rsidP="00A47B7A">
            <w:pPr>
              <w:jc w:val="center"/>
              <w:rPr>
                <w:b/>
                <w:lang w:bidi="en-US"/>
              </w:rPr>
            </w:pPr>
            <w:r w:rsidRPr="00A47B7A">
              <w:rPr>
                <w:b/>
                <w:lang w:bidi="en-US"/>
              </w:rPr>
              <w:t>KONTAKT OSOBE U PRIPOMOĆI</w:t>
            </w:r>
          </w:p>
        </w:tc>
      </w:tr>
      <w:tr w:rsidR="00432979" w:rsidRPr="00717D05" w14:paraId="5A83A525" w14:textId="69992509" w:rsidTr="00FF4EC8">
        <w:trPr>
          <w:trHeight w:val="625"/>
        </w:trPr>
        <w:tc>
          <w:tcPr>
            <w:tcW w:w="906" w:type="pct"/>
          </w:tcPr>
          <w:p w14:paraId="0CC7223C" w14:textId="77777777" w:rsidR="00432979" w:rsidRPr="00A47B7A" w:rsidRDefault="00432979" w:rsidP="00432979">
            <w:pPr>
              <w:rPr>
                <w:lang w:bidi="en-US"/>
              </w:rPr>
            </w:pPr>
          </w:p>
        </w:tc>
        <w:tc>
          <w:tcPr>
            <w:tcW w:w="868" w:type="pct"/>
          </w:tcPr>
          <w:p w14:paraId="4E790594" w14:textId="77777777" w:rsidR="00432979" w:rsidRPr="00A47B7A" w:rsidRDefault="00432979" w:rsidP="00432979">
            <w:pPr>
              <w:rPr>
                <w:lang w:bidi="en-US"/>
              </w:rPr>
            </w:pPr>
          </w:p>
        </w:tc>
        <w:tc>
          <w:tcPr>
            <w:tcW w:w="981" w:type="pct"/>
          </w:tcPr>
          <w:p w14:paraId="13D7D7EF" w14:textId="77777777" w:rsidR="00432979" w:rsidRPr="00A47B7A" w:rsidRDefault="00432979" w:rsidP="00432979">
            <w:pPr>
              <w:rPr>
                <w:lang w:bidi="en-US"/>
              </w:rPr>
            </w:pPr>
          </w:p>
        </w:tc>
        <w:tc>
          <w:tcPr>
            <w:tcW w:w="1123" w:type="pct"/>
          </w:tcPr>
          <w:p w14:paraId="549438EC" w14:textId="77777777" w:rsidR="00432979" w:rsidRPr="00A47B7A" w:rsidRDefault="00432979" w:rsidP="00432979">
            <w:pPr>
              <w:rPr>
                <w:lang w:bidi="en-US"/>
              </w:rPr>
            </w:pPr>
          </w:p>
        </w:tc>
        <w:tc>
          <w:tcPr>
            <w:tcW w:w="1123" w:type="pct"/>
          </w:tcPr>
          <w:p w14:paraId="332EB62B" w14:textId="77777777" w:rsidR="00432979" w:rsidRPr="00A47B7A" w:rsidRDefault="00432979" w:rsidP="00432979">
            <w:pPr>
              <w:rPr>
                <w:lang w:bidi="en-US"/>
              </w:rPr>
            </w:pPr>
          </w:p>
        </w:tc>
      </w:tr>
      <w:tr w:rsidR="00432979" w:rsidRPr="00717D05" w14:paraId="4802F658" w14:textId="220F58AE" w:rsidTr="00FF4EC8">
        <w:trPr>
          <w:trHeight w:val="602"/>
        </w:trPr>
        <w:tc>
          <w:tcPr>
            <w:tcW w:w="906" w:type="pct"/>
          </w:tcPr>
          <w:p w14:paraId="07635490" w14:textId="77777777" w:rsidR="00432979" w:rsidRPr="00A47B7A" w:rsidRDefault="00432979" w:rsidP="00432979">
            <w:pPr>
              <w:rPr>
                <w:lang w:bidi="en-US"/>
              </w:rPr>
            </w:pPr>
          </w:p>
        </w:tc>
        <w:tc>
          <w:tcPr>
            <w:tcW w:w="868" w:type="pct"/>
          </w:tcPr>
          <w:p w14:paraId="08AFBCCE" w14:textId="77777777" w:rsidR="00432979" w:rsidRPr="00A47B7A" w:rsidRDefault="00432979" w:rsidP="00432979">
            <w:pPr>
              <w:rPr>
                <w:lang w:bidi="en-US"/>
              </w:rPr>
            </w:pPr>
          </w:p>
        </w:tc>
        <w:tc>
          <w:tcPr>
            <w:tcW w:w="981" w:type="pct"/>
          </w:tcPr>
          <w:p w14:paraId="58EAEFEB" w14:textId="77777777" w:rsidR="00432979" w:rsidRPr="00A47B7A" w:rsidRDefault="00432979" w:rsidP="00432979">
            <w:pPr>
              <w:rPr>
                <w:lang w:bidi="en-US"/>
              </w:rPr>
            </w:pPr>
          </w:p>
        </w:tc>
        <w:tc>
          <w:tcPr>
            <w:tcW w:w="1123" w:type="pct"/>
          </w:tcPr>
          <w:p w14:paraId="428E604E" w14:textId="77777777" w:rsidR="00432979" w:rsidRPr="00A47B7A" w:rsidRDefault="00432979" w:rsidP="00432979">
            <w:pPr>
              <w:rPr>
                <w:lang w:bidi="en-US"/>
              </w:rPr>
            </w:pPr>
          </w:p>
        </w:tc>
        <w:tc>
          <w:tcPr>
            <w:tcW w:w="1123" w:type="pct"/>
          </w:tcPr>
          <w:p w14:paraId="41C9C282" w14:textId="77777777" w:rsidR="00432979" w:rsidRPr="00A47B7A" w:rsidRDefault="00432979" w:rsidP="00432979">
            <w:pPr>
              <w:rPr>
                <w:lang w:bidi="en-US"/>
              </w:rPr>
            </w:pPr>
          </w:p>
        </w:tc>
      </w:tr>
      <w:tr w:rsidR="00432979" w:rsidRPr="00717D05" w14:paraId="0A4DF016" w14:textId="7437D103" w:rsidTr="00FF4EC8">
        <w:trPr>
          <w:trHeight w:val="602"/>
        </w:trPr>
        <w:tc>
          <w:tcPr>
            <w:tcW w:w="906" w:type="pct"/>
          </w:tcPr>
          <w:p w14:paraId="34B15DFE" w14:textId="77777777" w:rsidR="00432979" w:rsidRPr="00A47B7A" w:rsidRDefault="00432979" w:rsidP="00432979">
            <w:pPr>
              <w:rPr>
                <w:lang w:bidi="en-US"/>
              </w:rPr>
            </w:pPr>
          </w:p>
        </w:tc>
        <w:tc>
          <w:tcPr>
            <w:tcW w:w="868" w:type="pct"/>
          </w:tcPr>
          <w:p w14:paraId="136FB2D1" w14:textId="77777777" w:rsidR="00432979" w:rsidRPr="00A47B7A" w:rsidRDefault="00432979" w:rsidP="00432979">
            <w:pPr>
              <w:rPr>
                <w:lang w:bidi="en-US"/>
              </w:rPr>
            </w:pPr>
          </w:p>
        </w:tc>
        <w:tc>
          <w:tcPr>
            <w:tcW w:w="981" w:type="pct"/>
          </w:tcPr>
          <w:p w14:paraId="3F2BB1BA" w14:textId="77777777" w:rsidR="00432979" w:rsidRPr="00A47B7A" w:rsidRDefault="00432979" w:rsidP="00432979">
            <w:pPr>
              <w:rPr>
                <w:lang w:bidi="en-US"/>
              </w:rPr>
            </w:pPr>
          </w:p>
        </w:tc>
        <w:tc>
          <w:tcPr>
            <w:tcW w:w="1123" w:type="pct"/>
          </w:tcPr>
          <w:p w14:paraId="175C63ED" w14:textId="77777777" w:rsidR="00432979" w:rsidRPr="00A47B7A" w:rsidRDefault="00432979" w:rsidP="00432979">
            <w:pPr>
              <w:rPr>
                <w:lang w:bidi="en-US"/>
              </w:rPr>
            </w:pPr>
          </w:p>
        </w:tc>
        <w:tc>
          <w:tcPr>
            <w:tcW w:w="1123" w:type="pct"/>
          </w:tcPr>
          <w:p w14:paraId="1C5A4D7D" w14:textId="77777777" w:rsidR="00432979" w:rsidRPr="00A47B7A" w:rsidRDefault="00432979" w:rsidP="00432979">
            <w:pPr>
              <w:rPr>
                <w:lang w:bidi="en-US"/>
              </w:rPr>
            </w:pPr>
          </w:p>
        </w:tc>
      </w:tr>
      <w:tr w:rsidR="00432979" w:rsidRPr="00717D05" w14:paraId="1103F569" w14:textId="4F5B6F61" w:rsidTr="00FF4EC8">
        <w:trPr>
          <w:trHeight w:val="602"/>
        </w:trPr>
        <w:tc>
          <w:tcPr>
            <w:tcW w:w="906" w:type="pct"/>
          </w:tcPr>
          <w:p w14:paraId="6B00225A" w14:textId="77777777" w:rsidR="00432979" w:rsidRPr="00A47B7A" w:rsidRDefault="00432979" w:rsidP="00432979">
            <w:pPr>
              <w:rPr>
                <w:lang w:bidi="en-US"/>
              </w:rPr>
            </w:pPr>
          </w:p>
        </w:tc>
        <w:tc>
          <w:tcPr>
            <w:tcW w:w="868" w:type="pct"/>
          </w:tcPr>
          <w:p w14:paraId="7F32D6E5" w14:textId="77777777" w:rsidR="00432979" w:rsidRPr="00A47B7A" w:rsidRDefault="00432979" w:rsidP="00432979">
            <w:pPr>
              <w:rPr>
                <w:lang w:bidi="en-US"/>
              </w:rPr>
            </w:pPr>
          </w:p>
        </w:tc>
        <w:tc>
          <w:tcPr>
            <w:tcW w:w="981" w:type="pct"/>
          </w:tcPr>
          <w:p w14:paraId="5C6B074D" w14:textId="77777777" w:rsidR="00432979" w:rsidRPr="00A47B7A" w:rsidRDefault="00432979" w:rsidP="00432979">
            <w:pPr>
              <w:rPr>
                <w:lang w:bidi="en-US"/>
              </w:rPr>
            </w:pPr>
          </w:p>
        </w:tc>
        <w:tc>
          <w:tcPr>
            <w:tcW w:w="1123" w:type="pct"/>
          </w:tcPr>
          <w:p w14:paraId="0F0F7C74" w14:textId="77777777" w:rsidR="00432979" w:rsidRPr="00A47B7A" w:rsidRDefault="00432979" w:rsidP="00432979">
            <w:pPr>
              <w:rPr>
                <w:lang w:bidi="en-US"/>
              </w:rPr>
            </w:pPr>
          </w:p>
        </w:tc>
        <w:tc>
          <w:tcPr>
            <w:tcW w:w="1123" w:type="pct"/>
          </w:tcPr>
          <w:p w14:paraId="01CCB435" w14:textId="77777777" w:rsidR="00432979" w:rsidRPr="00A47B7A" w:rsidRDefault="00432979" w:rsidP="00432979">
            <w:pPr>
              <w:rPr>
                <w:lang w:bidi="en-US"/>
              </w:rPr>
            </w:pPr>
          </w:p>
        </w:tc>
      </w:tr>
      <w:tr w:rsidR="00432979" w:rsidRPr="00717D05" w14:paraId="22E9FEFC" w14:textId="252A122C" w:rsidTr="00FF4EC8">
        <w:trPr>
          <w:trHeight w:val="602"/>
        </w:trPr>
        <w:tc>
          <w:tcPr>
            <w:tcW w:w="906" w:type="pct"/>
          </w:tcPr>
          <w:p w14:paraId="5FEA67DA" w14:textId="77777777" w:rsidR="00432979" w:rsidRPr="00A47B7A" w:rsidRDefault="00432979" w:rsidP="00432979">
            <w:pPr>
              <w:rPr>
                <w:lang w:bidi="en-US"/>
              </w:rPr>
            </w:pPr>
          </w:p>
        </w:tc>
        <w:tc>
          <w:tcPr>
            <w:tcW w:w="868" w:type="pct"/>
          </w:tcPr>
          <w:p w14:paraId="3E9F0491" w14:textId="77777777" w:rsidR="00432979" w:rsidRPr="00A47B7A" w:rsidRDefault="00432979" w:rsidP="00432979">
            <w:pPr>
              <w:rPr>
                <w:lang w:bidi="en-US"/>
              </w:rPr>
            </w:pPr>
          </w:p>
        </w:tc>
        <w:tc>
          <w:tcPr>
            <w:tcW w:w="981" w:type="pct"/>
          </w:tcPr>
          <w:p w14:paraId="757EF781" w14:textId="77777777" w:rsidR="00432979" w:rsidRPr="00A47B7A" w:rsidRDefault="00432979" w:rsidP="00432979">
            <w:pPr>
              <w:rPr>
                <w:lang w:bidi="en-US"/>
              </w:rPr>
            </w:pPr>
          </w:p>
        </w:tc>
        <w:tc>
          <w:tcPr>
            <w:tcW w:w="1123" w:type="pct"/>
          </w:tcPr>
          <w:p w14:paraId="34E119AC" w14:textId="77777777" w:rsidR="00432979" w:rsidRPr="00A47B7A" w:rsidRDefault="00432979" w:rsidP="00432979">
            <w:pPr>
              <w:rPr>
                <w:lang w:bidi="en-US"/>
              </w:rPr>
            </w:pPr>
          </w:p>
        </w:tc>
        <w:tc>
          <w:tcPr>
            <w:tcW w:w="1123" w:type="pct"/>
          </w:tcPr>
          <w:p w14:paraId="5A07EF50" w14:textId="77777777" w:rsidR="00432979" w:rsidRPr="00A47B7A" w:rsidRDefault="00432979" w:rsidP="00432979">
            <w:pPr>
              <w:rPr>
                <w:lang w:bidi="en-US"/>
              </w:rPr>
            </w:pPr>
          </w:p>
        </w:tc>
      </w:tr>
      <w:tr w:rsidR="00432979" w:rsidRPr="00717D05" w14:paraId="0C8EC3A7" w14:textId="7D74ABEC" w:rsidTr="00FF4EC8">
        <w:trPr>
          <w:trHeight w:val="602"/>
        </w:trPr>
        <w:tc>
          <w:tcPr>
            <w:tcW w:w="906" w:type="pct"/>
          </w:tcPr>
          <w:p w14:paraId="05E7CB6A" w14:textId="77777777" w:rsidR="00432979" w:rsidRPr="00A47B7A" w:rsidRDefault="00432979" w:rsidP="00432979">
            <w:pPr>
              <w:rPr>
                <w:lang w:bidi="en-US"/>
              </w:rPr>
            </w:pPr>
          </w:p>
        </w:tc>
        <w:tc>
          <w:tcPr>
            <w:tcW w:w="868" w:type="pct"/>
          </w:tcPr>
          <w:p w14:paraId="28734806" w14:textId="77777777" w:rsidR="00432979" w:rsidRPr="00A47B7A" w:rsidRDefault="00432979" w:rsidP="00432979">
            <w:pPr>
              <w:rPr>
                <w:lang w:bidi="en-US"/>
              </w:rPr>
            </w:pPr>
          </w:p>
        </w:tc>
        <w:tc>
          <w:tcPr>
            <w:tcW w:w="981" w:type="pct"/>
          </w:tcPr>
          <w:p w14:paraId="699ECF97" w14:textId="77777777" w:rsidR="00432979" w:rsidRPr="00A47B7A" w:rsidRDefault="00432979" w:rsidP="00432979">
            <w:pPr>
              <w:rPr>
                <w:lang w:bidi="en-US"/>
              </w:rPr>
            </w:pPr>
          </w:p>
        </w:tc>
        <w:tc>
          <w:tcPr>
            <w:tcW w:w="1123" w:type="pct"/>
          </w:tcPr>
          <w:p w14:paraId="0BB4A9A0" w14:textId="77777777" w:rsidR="00432979" w:rsidRPr="00A47B7A" w:rsidRDefault="00432979" w:rsidP="00432979">
            <w:pPr>
              <w:rPr>
                <w:lang w:bidi="en-US"/>
              </w:rPr>
            </w:pPr>
          </w:p>
        </w:tc>
        <w:tc>
          <w:tcPr>
            <w:tcW w:w="1123" w:type="pct"/>
          </w:tcPr>
          <w:p w14:paraId="7FF47118" w14:textId="77777777" w:rsidR="00432979" w:rsidRPr="00A47B7A" w:rsidRDefault="00432979" w:rsidP="00432979">
            <w:pPr>
              <w:rPr>
                <w:lang w:bidi="en-US"/>
              </w:rPr>
            </w:pPr>
          </w:p>
        </w:tc>
      </w:tr>
      <w:tr w:rsidR="00432979" w:rsidRPr="00717D05" w14:paraId="1E093A23" w14:textId="5FA3A95E" w:rsidTr="00FF4EC8">
        <w:trPr>
          <w:trHeight w:val="602"/>
        </w:trPr>
        <w:tc>
          <w:tcPr>
            <w:tcW w:w="906" w:type="pct"/>
          </w:tcPr>
          <w:p w14:paraId="5BF49171" w14:textId="77777777" w:rsidR="00432979" w:rsidRPr="00A47B7A" w:rsidRDefault="00432979" w:rsidP="00432979">
            <w:pPr>
              <w:rPr>
                <w:lang w:bidi="en-US"/>
              </w:rPr>
            </w:pPr>
          </w:p>
        </w:tc>
        <w:tc>
          <w:tcPr>
            <w:tcW w:w="868" w:type="pct"/>
          </w:tcPr>
          <w:p w14:paraId="507C8998" w14:textId="77777777" w:rsidR="00432979" w:rsidRPr="00A47B7A" w:rsidRDefault="00432979" w:rsidP="00432979">
            <w:pPr>
              <w:rPr>
                <w:lang w:bidi="en-US"/>
              </w:rPr>
            </w:pPr>
          </w:p>
        </w:tc>
        <w:tc>
          <w:tcPr>
            <w:tcW w:w="981" w:type="pct"/>
          </w:tcPr>
          <w:p w14:paraId="54B77B7C" w14:textId="77777777" w:rsidR="00432979" w:rsidRPr="00A47B7A" w:rsidRDefault="00432979" w:rsidP="00432979">
            <w:pPr>
              <w:rPr>
                <w:lang w:bidi="en-US"/>
              </w:rPr>
            </w:pPr>
          </w:p>
        </w:tc>
        <w:tc>
          <w:tcPr>
            <w:tcW w:w="1123" w:type="pct"/>
          </w:tcPr>
          <w:p w14:paraId="12FEA165" w14:textId="77777777" w:rsidR="00432979" w:rsidRPr="00A47B7A" w:rsidRDefault="00432979" w:rsidP="00432979">
            <w:pPr>
              <w:rPr>
                <w:lang w:bidi="en-US"/>
              </w:rPr>
            </w:pPr>
          </w:p>
        </w:tc>
        <w:tc>
          <w:tcPr>
            <w:tcW w:w="1123" w:type="pct"/>
          </w:tcPr>
          <w:p w14:paraId="24A55A89" w14:textId="77777777" w:rsidR="00432979" w:rsidRPr="00A47B7A" w:rsidRDefault="00432979" w:rsidP="00432979">
            <w:pPr>
              <w:rPr>
                <w:lang w:bidi="en-US"/>
              </w:rPr>
            </w:pPr>
          </w:p>
        </w:tc>
      </w:tr>
      <w:tr w:rsidR="001674A2" w:rsidRPr="00717D05" w14:paraId="25A18FCA" w14:textId="77777777" w:rsidTr="00FF4EC8">
        <w:trPr>
          <w:trHeight w:val="602"/>
        </w:trPr>
        <w:tc>
          <w:tcPr>
            <w:tcW w:w="906" w:type="pct"/>
          </w:tcPr>
          <w:p w14:paraId="547AEF76" w14:textId="77777777" w:rsidR="001674A2" w:rsidRPr="00A47B7A" w:rsidRDefault="001674A2" w:rsidP="00432979">
            <w:pPr>
              <w:rPr>
                <w:lang w:bidi="en-US"/>
              </w:rPr>
            </w:pPr>
          </w:p>
        </w:tc>
        <w:tc>
          <w:tcPr>
            <w:tcW w:w="868" w:type="pct"/>
          </w:tcPr>
          <w:p w14:paraId="0B4170B1" w14:textId="77777777" w:rsidR="001674A2" w:rsidRPr="00A47B7A" w:rsidRDefault="001674A2" w:rsidP="00432979">
            <w:pPr>
              <w:rPr>
                <w:lang w:bidi="en-US"/>
              </w:rPr>
            </w:pPr>
          </w:p>
        </w:tc>
        <w:tc>
          <w:tcPr>
            <w:tcW w:w="981" w:type="pct"/>
          </w:tcPr>
          <w:p w14:paraId="688CDC36" w14:textId="77777777" w:rsidR="001674A2" w:rsidRPr="00A47B7A" w:rsidRDefault="001674A2" w:rsidP="00432979">
            <w:pPr>
              <w:rPr>
                <w:lang w:bidi="en-US"/>
              </w:rPr>
            </w:pPr>
          </w:p>
        </w:tc>
        <w:tc>
          <w:tcPr>
            <w:tcW w:w="1123" w:type="pct"/>
          </w:tcPr>
          <w:p w14:paraId="7EE9005F" w14:textId="77777777" w:rsidR="001674A2" w:rsidRPr="00A47B7A" w:rsidRDefault="001674A2" w:rsidP="00432979">
            <w:pPr>
              <w:rPr>
                <w:lang w:bidi="en-US"/>
              </w:rPr>
            </w:pPr>
          </w:p>
        </w:tc>
        <w:tc>
          <w:tcPr>
            <w:tcW w:w="1123" w:type="pct"/>
          </w:tcPr>
          <w:p w14:paraId="4BC026E9" w14:textId="77777777" w:rsidR="001674A2" w:rsidRPr="00A47B7A" w:rsidRDefault="001674A2" w:rsidP="00432979">
            <w:pPr>
              <w:rPr>
                <w:lang w:bidi="en-US"/>
              </w:rPr>
            </w:pPr>
          </w:p>
        </w:tc>
      </w:tr>
      <w:tr w:rsidR="00A47B7A" w:rsidRPr="00717D05" w14:paraId="45BB3F97" w14:textId="77777777" w:rsidTr="00FF4EC8">
        <w:trPr>
          <w:trHeight w:val="602"/>
        </w:trPr>
        <w:tc>
          <w:tcPr>
            <w:tcW w:w="906" w:type="pct"/>
          </w:tcPr>
          <w:p w14:paraId="6BFA9674" w14:textId="77777777" w:rsidR="00A47B7A" w:rsidRPr="00A47B7A" w:rsidRDefault="00A47B7A" w:rsidP="00432979">
            <w:pPr>
              <w:rPr>
                <w:lang w:bidi="en-US"/>
              </w:rPr>
            </w:pPr>
          </w:p>
        </w:tc>
        <w:tc>
          <w:tcPr>
            <w:tcW w:w="868" w:type="pct"/>
          </w:tcPr>
          <w:p w14:paraId="076ACDFE" w14:textId="77777777" w:rsidR="00A47B7A" w:rsidRPr="00A47B7A" w:rsidRDefault="00A47B7A" w:rsidP="00432979">
            <w:pPr>
              <w:rPr>
                <w:lang w:bidi="en-US"/>
              </w:rPr>
            </w:pPr>
          </w:p>
        </w:tc>
        <w:tc>
          <w:tcPr>
            <w:tcW w:w="981" w:type="pct"/>
          </w:tcPr>
          <w:p w14:paraId="276D3868" w14:textId="77777777" w:rsidR="00A47B7A" w:rsidRPr="00A47B7A" w:rsidRDefault="00A47B7A" w:rsidP="00432979">
            <w:pPr>
              <w:rPr>
                <w:lang w:bidi="en-US"/>
              </w:rPr>
            </w:pPr>
          </w:p>
        </w:tc>
        <w:tc>
          <w:tcPr>
            <w:tcW w:w="1123" w:type="pct"/>
          </w:tcPr>
          <w:p w14:paraId="2419AAED" w14:textId="77777777" w:rsidR="00A47B7A" w:rsidRPr="00A47B7A" w:rsidRDefault="00A47B7A" w:rsidP="00432979">
            <w:pPr>
              <w:rPr>
                <w:lang w:bidi="en-US"/>
              </w:rPr>
            </w:pPr>
          </w:p>
        </w:tc>
        <w:tc>
          <w:tcPr>
            <w:tcW w:w="1123" w:type="pct"/>
          </w:tcPr>
          <w:p w14:paraId="07BF01F8" w14:textId="77777777" w:rsidR="00A47B7A" w:rsidRPr="00A47B7A" w:rsidRDefault="00A47B7A" w:rsidP="00432979">
            <w:pPr>
              <w:rPr>
                <w:lang w:bidi="en-US"/>
              </w:rPr>
            </w:pPr>
          </w:p>
        </w:tc>
      </w:tr>
      <w:tr w:rsidR="00A47B7A" w:rsidRPr="00717D05" w14:paraId="4E482304" w14:textId="77777777" w:rsidTr="00FF4EC8">
        <w:trPr>
          <w:trHeight w:val="602"/>
        </w:trPr>
        <w:tc>
          <w:tcPr>
            <w:tcW w:w="906" w:type="pct"/>
          </w:tcPr>
          <w:p w14:paraId="64A3125A" w14:textId="77777777" w:rsidR="00A47B7A" w:rsidRPr="00A47B7A" w:rsidRDefault="00A47B7A" w:rsidP="00432979">
            <w:pPr>
              <w:rPr>
                <w:lang w:bidi="en-US"/>
              </w:rPr>
            </w:pPr>
          </w:p>
        </w:tc>
        <w:tc>
          <w:tcPr>
            <w:tcW w:w="868" w:type="pct"/>
          </w:tcPr>
          <w:p w14:paraId="5F03FAF2" w14:textId="77777777" w:rsidR="00A47B7A" w:rsidRPr="00A47B7A" w:rsidRDefault="00A47B7A" w:rsidP="00432979">
            <w:pPr>
              <w:rPr>
                <w:lang w:bidi="en-US"/>
              </w:rPr>
            </w:pPr>
          </w:p>
        </w:tc>
        <w:tc>
          <w:tcPr>
            <w:tcW w:w="981" w:type="pct"/>
          </w:tcPr>
          <w:p w14:paraId="36BEFBD1" w14:textId="77777777" w:rsidR="00A47B7A" w:rsidRPr="00A47B7A" w:rsidRDefault="00A47B7A" w:rsidP="00432979">
            <w:pPr>
              <w:rPr>
                <w:lang w:bidi="en-US"/>
              </w:rPr>
            </w:pPr>
          </w:p>
        </w:tc>
        <w:tc>
          <w:tcPr>
            <w:tcW w:w="1123" w:type="pct"/>
          </w:tcPr>
          <w:p w14:paraId="57CF5BF6" w14:textId="77777777" w:rsidR="00A47B7A" w:rsidRPr="00A47B7A" w:rsidRDefault="00A47B7A" w:rsidP="00432979">
            <w:pPr>
              <w:rPr>
                <w:lang w:bidi="en-US"/>
              </w:rPr>
            </w:pPr>
          </w:p>
        </w:tc>
        <w:tc>
          <w:tcPr>
            <w:tcW w:w="1123" w:type="pct"/>
          </w:tcPr>
          <w:p w14:paraId="4907E0CE" w14:textId="77777777" w:rsidR="00A47B7A" w:rsidRPr="00A47B7A" w:rsidRDefault="00A47B7A" w:rsidP="00432979">
            <w:pPr>
              <w:rPr>
                <w:lang w:bidi="en-US"/>
              </w:rPr>
            </w:pPr>
          </w:p>
        </w:tc>
      </w:tr>
      <w:tr w:rsidR="00A47B7A" w:rsidRPr="00717D05" w14:paraId="7ADE865E" w14:textId="77777777" w:rsidTr="00FF4EC8">
        <w:trPr>
          <w:trHeight w:val="602"/>
        </w:trPr>
        <w:tc>
          <w:tcPr>
            <w:tcW w:w="906" w:type="pct"/>
          </w:tcPr>
          <w:p w14:paraId="21ECCEE5" w14:textId="77777777" w:rsidR="00A47B7A" w:rsidRPr="00A47B7A" w:rsidRDefault="00A47B7A" w:rsidP="00432979">
            <w:pPr>
              <w:rPr>
                <w:lang w:bidi="en-US"/>
              </w:rPr>
            </w:pPr>
          </w:p>
        </w:tc>
        <w:tc>
          <w:tcPr>
            <w:tcW w:w="868" w:type="pct"/>
          </w:tcPr>
          <w:p w14:paraId="14C9F784" w14:textId="77777777" w:rsidR="00A47B7A" w:rsidRPr="00A47B7A" w:rsidRDefault="00A47B7A" w:rsidP="00432979">
            <w:pPr>
              <w:rPr>
                <w:lang w:bidi="en-US"/>
              </w:rPr>
            </w:pPr>
          </w:p>
        </w:tc>
        <w:tc>
          <w:tcPr>
            <w:tcW w:w="981" w:type="pct"/>
          </w:tcPr>
          <w:p w14:paraId="23295201" w14:textId="77777777" w:rsidR="00A47B7A" w:rsidRPr="00A47B7A" w:rsidRDefault="00A47B7A" w:rsidP="00432979">
            <w:pPr>
              <w:rPr>
                <w:lang w:bidi="en-US"/>
              </w:rPr>
            </w:pPr>
          </w:p>
        </w:tc>
        <w:tc>
          <w:tcPr>
            <w:tcW w:w="1123" w:type="pct"/>
          </w:tcPr>
          <w:p w14:paraId="033BBC0B" w14:textId="77777777" w:rsidR="00A47B7A" w:rsidRPr="00A47B7A" w:rsidRDefault="00A47B7A" w:rsidP="00432979">
            <w:pPr>
              <w:rPr>
                <w:lang w:bidi="en-US"/>
              </w:rPr>
            </w:pPr>
          </w:p>
        </w:tc>
        <w:tc>
          <w:tcPr>
            <w:tcW w:w="1123" w:type="pct"/>
          </w:tcPr>
          <w:p w14:paraId="25A9B702" w14:textId="77777777" w:rsidR="00A47B7A" w:rsidRPr="00A47B7A" w:rsidRDefault="00A47B7A" w:rsidP="00432979">
            <w:pPr>
              <w:rPr>
                <w:lang w:bidi="en-US"/>
              </w:rPr>
            </w:pPr>
          </w:p>
        </w:tc>
      </w:tr>
      <w:tr w:rsidR="00A47B7A" w:rsidRPr="00717D05" w14:paraId="4421ED18" w14:textId="77777777" w:rsidTr="00FF4EC8">
        <w:trPr>
          <w:trHeight w:val="602"/>
        </w:trPr>
        <w:tc>
          <w:tcPr>
            <w:tcW w:w="906" w:type="pct"/>
          </w:tcPr>
          <w:p w14:paraId="57C66624" w14:textId="77777777" w:rsidR="00A47B7A" w:rsidRPr="00A47B7A" w:rsidRDefault="00A47B7A" w:rsidP="00432979">
            <w:pPr>
              <w:rPr>
                <w:lang w:bidi="en-US"/>
              </w:rPr>
            </w:pPr>
          </w:p>
        </w:tc>
        <w:tc>
          <w:tcPr>
            <w:tcW w:w="868" w:type="pct"/>
          </w:tcPr>
          <w:p w14:paraId="714955C2" w14:textId="77777777" w:rsidR="00A47B7A" w:rsidRPr="00A47B7A" w:rsidRDefault="00A47B7A" w:rsidP="00432979">
            <w:pPr>
              <w:rPr>
                <w:lang w:bidi="en-US"/>
              </w:rPr>
            </w:pPr>
          </w:p>
        </w:tc>
        <w:tc>
          <w:tcPr>
            <w:tcW w:w="981" w:type="pct"/>
          </w:tcPr>
          <w:p w14:paraId="256BD5C9" w14:textId="77777777" w:rsidR="00A47B7A" w:rsidRPr="00A47B7A" w:rsidRDefault="00A47B7A" w:rsidP="00432979">
            <w:pPr>
              <w:rPr>
                <w:lang w:bidi="en-US"/>
              </w:rPr>
            </w:pPr>
          </w:p>
        </w:tc>
        <w:tc>
          <w:tcPr>
            <w:tcW w:w="1123" w:type="pct"/>
          </w:tcPr>
          <w:p w14:paraId="34F53F7C" w14:textId="77777777" w:rsidR="00A47B7A" w:rsidRPr="00A47B7A" w:rsidRDefault="00A47B7A" w:rsidP="00432979">
            <w:pPr>
              <w:rPr>
                <w:lang w:bidi="en-US"/>
              </w:rPr>
            </w:pPr>
          </w:p>
        </w:tc>
        <w:tc>
          <w:tcPr>
            <w:tcW w:w="1123" w:type="pct"/>
          </w:tcPr>
          <w:p w14:paraId="3F914C1E" w14:textId="77777777" w:rsidR="00A47B7A" w:rsidRPr="00A47B7A" w:rsidRDefault="00A47B7A" w:rsidP="00432979">
            <w:pPr>
              <w:rPr>
                <w:lang w:bidi="en-US"/>
              </w:rPr>
            </w:pPr>
          </w:p>
        </w:tc>
      </w:tr>
      <w:tr w:rsidR="00A47B7A" w:rsidRPr="00717D05" w14:paraId="07BDE36B" w14:textId="77777777" w:rsidTr="00FF4EC8">
        <w:trPr>
          <w:trHeight w:val="602"/>
        </w:trPr>
        <w:tc>
          <w:tcPr>
            <w:tcW w:w="906" w:type="pct"/>
          </w:tcPr>
          <w:p w14:paraId="6E2504B0" w14:textId="77777777" w:rsidR="00A47B7A" w:rsidRPr="00A47B7A" w:rsidRDefault="00A47B7A" w:rsidP="00432979">
            <w:pPr>
              <w:rPr>
                <w:lang w:bidi="en-US"/>
              </w:rPr>
            </w:pPr>
          </w:p>
        </w:tc>
        <w:tc>
          <w:tcPr>
            <w:tcW w:w="868" w:type="pct"/>
          </w:tcPr>
          <w:p w14:paraId="1D31CE86" w14:textId="77777777" w:rsidR="00A47B7A" w:rsidRPr="00A47B7A" w:rsidRDefault="00A47B7A" w:rsidP="00432979">
            <w:pPr>
              <w:rPr>
                <w:lang w:bidi="en-US"/>
              </w:rPr>
            </w:pPr>
          </w:p>
        </w:tc>
        <w:tc>
          <w:tcPr>
            <w:tcW w:w="981" w:type="pct"/>
          </w:tcPr>
          <w:p w14:paraId="1ACCA474" w14:textId="77777777" w:rsidR="00A47B7A" w:rsidRPr="00A47B7A" w:rsidRDefault="00A47B7A" w:rsidP="00432979">
            <w:pPr>
              <w:rPr>
                <w:lang w:bidi="en-US"/>
              </w:rPr>
            </w:pPr>
          </w:p>
        </w:tc>
        <w:tc>
          <w:tcPr>
            <w:tcW w:w="1123" w:type="pct"/>
          </w:tcPr>
          <w:p w14:paraId="37CDAB57" w14:textId="77777777" w:rsidR="00A47B7A" w:rsidRPr="00A47B7A" w:rsidRDefault="00A47B7A" w:rsidP="00432979">
            <w:pPr>
              <w:rPr>
                <w:lang w:bidi="en-US"/>
              </w:rPr>
            </w:pPr>
          </w:p>
        </w:tc>
        <w:tc>
          <w:tcPr>
            <w:tcW w:w="1123" w:type="pct"/>
          </w:tcPr>
          <w:p w14:paraId="68330118" w14:textId="77777777" w:rsidR="00A47B7A" w:rsidRPr="00A47B7A" w:rsidRDefault="00A47B7A" w:rsidP="00432979">
            <w:pPr>
              <w:rPr>
                <w:lang w:bidi="en-US"/>
              </w:rPr>
            </w:pPr>
          </w:p>
        </w:tc>
      </w:tr>
      <w:tr w:rsidR="00A47B7A" w:rsidRPr="00717D05" w14:paraId="181735A0" w14:textId="77777777" w:rsidTr="00FF4EC8">
        <w:trPr>
          <w:trHeight w:val="602"/>
        </w:trPr>
        <w:tc>
          <w:tcPr>
            <w:tcW w:w="906" w:type="pct"/>
          </w:tcPr>
          <w:p w14:paraId="04799204" w14:textId="77777777" w:rsidR="00A47B7A" w:rsidRPr="00A47B7A" w:rsidRDefault="00A47B7A" w:rsidP="00432979">
            <w:pPr>
              <w:rPr>
                <w:lang w:bidi="en-US"/>
              </w:rPr>
            </w:pPr>
          </w:p>
        </w:tc>
        <w:tc>
          <w:tcPr>
            <w:tcW w:w="868" w:type="pct"/>
          </w:tcPr>
          <w:p w14:paraId="46E3556E" w14:textId="77777777" w:rsidR="00A47B7A" w:rsidRPr="00A47B7A" w:rsidRDefault="00A47B7A" w:rsidP="00432979">
            <w:pPr>
              <w:rPr>
                <w:lang w:bidi="en-US"/>
              </w:rPr>
            </w:pPr>
          </w:p>
        </w:tc>
        <w:tc>
          <w:tcPr>
            <w:tcW w:w="981" w:type="pct"/>
          </w:tcPr>
          <w:p w14:paraId="1A513CB9" w14:textId="77777777" w:rsidR="00A47B7A" w:rsidRPr="00A47B7A" w:rsidRDefault="00A47B7A" w:rsidP="00432979">
            <w:pPr>
              <w:rPr>
                <w:lang w:bidi="en-US"/>
              </w:rPr>
            </w:pPr>
          </w:p>
        </w:tc>
        <w:tc>
          <w:tcPr>
            <w:tcW w:w="1123" w:type="pct"/>
          </w:tcPr>
          <w:p w14:paraId="39933DEE" w14:textId="77777777" w:rsidR="00A47B7A" w:rsidRPr="00A47B7A" w:rsidRDefault="00A47B7A" w:rsidP="00432979">
            <w:pPr>
              <w:rPr>
                <w:lang w:bidi="en-US"/>
              </w:rPr>
            </w:pPr>
          </w:p>
        </w:tc>
        <w:tc>
          <w:tcPr>
            <w:tcW w:w="1123" w:type="pct"/>
          </w:tcPr>
          <w:p w14:paraId="60BB9A31" w14:textId="77777777" w:rsidR="00A47B7A" w:rsidRPr="00A47B7A" w:rsidRDefault="00A47B7A" w:rsidP="00432979">
            <w:pPr>
              <w:rPr>
                <w:lang w:bidi="en-US"/>
              </w:rPr>
            </w:pPr>
          </w:p>
        </w:tc>
      </w:tr>
      <w:tr w:rsidR="00A47B7A" w:rsidRPr="00717D05" w14:paraId="5575F131" w14:textId="77777777" w:rsidTr="00FF4EC8">
        <w:trPr>
          <w:trHeight w:val="602"/>
        </w:trPr>
        <w:tc>
          <w:tcPr>
            <w:tcW w:w="906" w:type="pct"/>
          </w:tcPr>
          <w:p w14:paraId="634FDB1E" w14:textId="77777777" w:rsidR="00A47B7A" w:rsidRPr="00A47B7A" w:rsidRDefault="00A47B7A" w:rsidP="00432979">
            <w:pPr>
              <w:rPr>
                <w:lang w:bidi="en-US"/>
              </w:rPr>
            </w:pPr>
          </w:p>
        </w:tc>
        <w:tc>
          <w:tcPr>
            <w:tcW w:w="868" w:type="pct"/>
          </w:tcPr>
          <w:p w14:paraId="0995F35B" w14:textId="77777777" w:rsidR="00A47B7A" w:rsidRPr="00A47B7A" w:rsidRDefault="00A47B7A" w:rsidP="00432979">
            <w:pPr>
              <w:rPr>
                <w:lang w:bidi="en-US"/>
              </w:rPr>
            </w:pPr>
          </w:p>
        </w:tc>
        <w:tc>
          <w:tcPr>
            <w:tcW w:w="981" w:type="pct"/>
          </w:tcPr>
          <w:p w14:paraId="58A59B49" w14:textId="77777777" w:rsidR="00A47B7A" w:rsidRPr="00A47B7A" w:rsidRDefault="00A47B7A" w:rsidP="00432979">
            <w:pPr>
              <w:rPr>
                <w:lang w:bidi="en-US"/>
              </w:rPr>
            </w:pPr>
          </w:p>
        </w:tc>
        <w:tc>
          <w:tcPr>
            <w:tcW w:w="1123" w:type="pct"/>
          </w:tcPr>
          <w:p w14:paraId="64432652" w14:textId="77777777" w:rsidR="00A47B7A" w:rsidRPr="00A47B7A" w:rsidRDefault="00A47B7A" w:rsidP="00432979">
            <w:pPr>
              <w:rPr>
                <w:lang w:bidi="en-US"/>
              </w:rPr>
            </w:pPr>
          </w:p>
        </w:tc>
        <w:tc>
          <w:tcPr>
            <w:tcW w:w="1123" w:type="pct"/>
          </w:tcPr>
          <w:p w14:paraId="7F21F9B8" w14:textId="77777777" w:rsidR="00A47B7A" w:rsidRPr="00A47B7A" w:rsidRDefault="00A47B7A" w:rsidP="00432979">
            <w:pPr>
              <w:rPr>
                <w:lang w:bidi="en-US"/>
              </w:rPr>
            </w:pPr>
          </w:p>
        </w:tc>
      </w:tr>
      <w:tr w:rsidR="00A47B7A" w:rsidRPr="00717D05" w14:paraId="1C071B96" w14:textId="77777777" w:rsidTr="00FF4EC8">
        <w:trPr>
          <w:trHeight w:val="602"/>
        </w:trPr>
        <w:tc>
          <w:tcPr>
            <w:tcW w:w="906" w:type="pct"/>
          </w:tcPr>
          <w:p w14:paraId="185E2D0A" w14:textId="77777777" w:rsidR="00A47B7A" w:rsidRPr="00A47B7A" w:rsidRDefault="00A47B7A" w:rsidP="00432979">
            <w:pPr>
              <w:rPr>
                <w:lang w:bidi="en-US"/>
              </w:rPr>
            </w:pPr>
          </w:p>
        </w:tc>
        <w:tc>
          <w:tcPr>
            <w:tcW w:w="868" w:type="pct"/>
          </w:tcPr>
          <w:p w14:paraId="6FF28A3C" w14:textId="77777777" w:rsidR="00A47B7A" w:rsidRPr="00A47B7A" w:rsidRDefault="00A47B7A" w:rsidP="00432979">
            <w:pPr>
              <w:rPr>
                <w:lang w:bidi="en-US"/>
              </w:rPr>
            </w:pPr>
          </w:p>
        </w:tc>
        <w:tc>
          <w:tcPr>
            <w:tcW w:w="981" w:type="pct"/>
          </w:tcPr>
          <w:p w14:paraId="46AE1A14" w14:textId="77777777" w:rsidR="00A47B7A" w:rsidRPr="00A47B7A" w:rsidRDefault="00A47B7A" w:rsidP="00432979">
            <w:pPr>
              <w:rPr>
                <w:lang w:bidi="en-US"/>
              </w:rPr>
            </w:pPr>
          </w:p>
        </w:tc>
        <w:tc>
          <w:tcPr>
            <w:tcW w:w="1123" w:type="pct"/>
          </w:tcPr>
          <w:p w14:paraId="202B5BE4" w14:textId="77777777" w:rsidR="00A47B7A" w:rsidRPr="00A47B7A" w:rsidRDefault="00A47B7A" w:rsidP="00432979">
            <w:pPr>
              <w:rPr>
                <w:lang w:bidi="en-US"/>
              </w:rPr>
            </w:pPr>
          </w:p>
        </w:tc>
        <w:tc>
          <w:tcPr>
            <w:tcW w:w="1123" w:type="pct"/>
          </w:tcPr>
          <w:p w14:paraId="3A70FF83" w14:textId="77777777" w:rsidR="00A47B7A" w:rsidRPr="00A47B7A" w:rsidRDefault="00A47B7A" w:rsidP="00432979">
            <w:pPr>
              <w:rPr>
                <w:lang w:bidi="en-US"/>
              </w:rPr>
            </w:pPr>
          </w:p>
        </w:tc>
      </w:tr>
      <w:tr w:rsidR="00A47B7A" w:rsidRPr="00717D05" w14:paraId="086164F2" w14:textId="77777777" w:rsidTr="00FF4EC8">
        <w:trPr>
          <w:trHeight w:val="602"/>
        </w:trPr>
        <w:tc>
          <w:tcPr>
            <w:tcW w:w="906" w:type="pct"/>
          </w:tcPr>
          <w:p w14:paraId="6E3916D9" w14:textId="77777777" w:rsidR="00A47B7A" w:rsidRPr="00A47B7A" w:rsidRDefault="00A47B7A" w:rsidP="00432979">
            <w:pPr>
              <w:rPr>
                <w:lang w:bidi="en-US"/>
              </w:rPr>
            </w:pPr>
          </w:p>
        </w:tc>
        <w:tc>
          <w:tcPr>
            <w:tcW w:w="868" w:type="pct"/>
          </w:tcPr>
          <w:p w14:paraId="1F2E818A" w14:textId="77777777" w:rsidR="00A47B7A" w:rsidRPr="00A47B7A" w:rsidRDefault="00A47B7A" w:rsidP="00432979">
            <w:pPr>
              <w:rPr>
                <w:lang w:bidi="en-US"/>
              </w:rPr>
            </w:pPr>
          </w:p>
        </w:tc>
        <w:tc>
          <w:tcPr>
            <w:tcW w:w="981" w:type="pct"/>
          </w:tcPr>
          <w:p w14:paraId="562C449A" w14:textId="77777777" w:rsidR="00A47B7A" w:rsidRPr="00A47B7A" w:rsidRDefault="00A47B7A" w:rsidP="00432979">
            <w:pPr>
              <w:rPr>
                <w:lang w:bidi="en-US"/>
              </w:rPr>
            </w:pPr>
          </w:p>
        </w:tc>
        <w:tc>
          <w:tcPr>
            <w:tcW w:w="1123" w:type="pct"/>
          </w:tcPr>
          <w:p w14:paraId="7B50ADFF" w14:textId="77777777" w:rsidR="00A47B7A" w:rsidRPr="00A47B7A" w:rsidRDefault="00A47B7A" w:rsidP="00432979">
            <w:pPr>
              <w:rPr>
                <w:lang w:bidi="en-US"/>
              </w:rPr>
            </w:pPr>
          </w:p>
        </w:tc>
        <w:tc>
          <w:tcPr>
            <w:tcW w:w="1123" w:type="pct"/>
          </w:tcPr>
          <w:p w14:paraId="612FF89C" w14:textId="77777777" w:rsidR="00A47B7A" w:rsidRPr="00A47B7A" w:rsidRDefault="00A47B7A" w:rsidP="00432979">
            <w:pPr>
              <w:rPr>
                <w:lang w:bidi="en-US"/>
              </w:rPr>
            </w:pPr>
          </w:p>
        </w:tc>
      </w:tr>
      <w:tr w:rsidR="00A47B7A" w:rsidRPr="00717D05" w14:paraId="2CB1EC83" w14:textId="77777777" w:rsidTr="00FF4EC8">
        <w:trPr>
          <w:trHeight w:val="602"/>
        </w:trPr>
        <w:tc>
          <w:tcPr>
            <w:tcW w:w="906" w:type="pct"/>
          </w:tcPr>
          <w:p w14:paraId="1D1486C8" w14:textId="77777777" w:rsidR="00A47B7A" w:rsidRPr="00A47B7A" w:rsidRDefault="00A47B7A" w:rsidP="00432979">
            <w:pPr>
              <w:rPr>
                <w:lang w:bidi="en-US"/>
              </w:rPr>
            </w:pPr>
          </w:p>
        </w:tc>
        <w:tc>
          <w:tcPr>
            <w:tcW w:w="868" w:type="pct"/>
          </w:tcPr>
          <w:p w14:paraId="3783654C" w14:textId="77777777" w:rsidR="00A47B7A" w:rsidRPr="00A47B7A" w:rsidRDefault="00A47B7A" w:rsidP="00432979">
            <w:pPr>
              <w:rPr>
                <w:lang w:bidi="en-US"/>
              </w:rPr>
            </w:pPr>
          </w:p>
        </w:tc>
        <w:tc>
          <w:tcPr>
            <w:tcW w:w="981" w:type="pct"/>
          </w:tcPr>
          <w:p w14:paraId="46D1E8C1" w14:textId="77777777" w:rsidR="00A47B7A" w:rsidRPr="00A47B7A" w:rsidRDefault="00A47B7A" w:rsidP="00432979">
            <w:pPr>
              <w:rPr>
                <w:lang w:bidi="en-US"/>
              </w:rPr>
            </w:pPr>
          </w:p>
        </w:tc>
        <w:tc>
          <w:tcPr>
            <w:tcW w:w="1123" w:type="pct"/>
          </w:tcPr>
          <w:p w14:paraId="7DDB0D46" w14:textId="77777777" w:rsidR="00A47B7A" w:rsidRPr="00A47B7A" w:rsidRDefault="00A47B7A" w:rsidP="00432979">
            <w:pPr>
              <w:rPr>
                <w:lang w:bidi="en-US"/>
              </w:rPr>
            </w:pPr>
          </w:p>
        </w:tc>
        <w:tc>
          <w:tcPr>
            <w:tcW w:w="1123" w:type="pct"/>
          </w:tcPr>
          <w:p w14:paraId="57993C7A" w14:textId="77777777" w:rsidR="00A47B7A" w:rsidRPr="00A47B7A" w:rsidRDefault="00A47B7A" w:rsidP="00432979">
            <w:pPr>
              <w:rPr>
                <w:lang w:bidi="en-US"/>
              </w:rPr>
            </w:pPr>
          </w:p>
        </w:tc>
      </w:tr>
    </w:tbl>
    <w:p w14:paraId="45A43FCC" w14:textId="550393CE" w:rsidR="00432979" w:rsidRPr="00717D05" w:rsidRDefault="00432979" w:rsidP="00432979">
      <w:pPr>
        <w:rPr>
          <w:highlight w:val="yellow"/>
          <w:lang w:bidi="en-US"/>
        </w:rPr>
      </w:pPr>
    </w:p>
    <w:p w14:paraId="054A2347" w14:textId="77777777" w:rsidR="00432979" w:rsidRPr="00717D05" w:rsidRDefault="00432979">
      <w:pPr>
        <w:spacing w:before="0" w:after="200"/>
        <w:jc w:val="left"/>
        <w:rPr>
          <w:highlight w:val="yellow"/>
          <w:lang w:bidi="en-US"/>
        </w:rPr>
      </w:pPr>
      <w:r w:rsidRPr="00717D05">
        <w:rPr>
          <w:highlight w:val="yellow"/>
          <w:lang w:bidi="en-US"/>
        </w:rPr>
        <w:br w:type="page"/>
      </w:r>
    </w:p>
    <w:p w14:paraId="3E19EF6B" w14:textId="52EC863E" w:rsidR="00583BD9" w:rsidRPr="00891701" w:rsidRDefault="0095371A" w:rsidP="00B45A41">
      <w:pPr>
        <w:pStyle w:val="Heading2"/>
      </w:pPr>
      <w:bookmarkStart w:id="188" w:name="_Toc19000092"/>
      <w:bookmarkStart w:id="189" w:name="_Toc101867939"/>
      <w:r>
        <w:lastRenderedPageBreak/>
        <w:t xml:space="preserve">7.9 </w:t>
      </w:r>
      <w:r w:rsidR="00583BD9" w:rsidRPr="00891701">
        <w:t>Informativni listići s podacima o evakuaciji</w:t>
      </w:r>
      <w:bookmarkEnd w:id="188"/>
      <w:bookmarkEnd w:id="189"/>
    </w:p>
    <w:p w14:paraId="2B744757" w14:textId="3B3E9977" w:rsidR="00583BD9" w:rsidRPr="00891701" w:rsidRDefault="00583BD9">
      <w:pPr>
        <w:spacing w:before="0" w:after="200"/>
        <w:jc w:val="left"/>
        <w:rPr>
          <w:lang w:bidi="en-US"/>
        </w:rPr>
      </w:pPr>
      <w:r w:rsidRPr="00891701">
        <w:rPr>
          <w:lang w:bidi="en-US"/>
        </w:rPr>
        <w:br w:type="page"/>
      </w:r>
    </w:p>
    <w:p w14:paraId="6B924351" w14:textId="7834C984" w:rsidR="00583BD9" w:rsidRPr="00891701" w:rsidRDefault="00930FEB" w:rsidP="00583BD9">
      <w:pPr>
        <w:rPr>
          <w:b/>
          <w:lang w:bidi="en-US"/>
        </w:rPr>
      </w:pPr>
      <w:r w:rsidRPr="00891701">
        <w:rPr>
          <w:b/>
          <w:noProof/>
          <w:lang w:eastAsia="hr-HR"/>
        </w:rPr>
        <w:lastRenderedPageBreak/>
        <mc:AlternateContent>
          <mc:Choice Requires="wps">
            <w:drawing>
              <wp:anchor distT="0" distB="0" distL="114300" distR="114300" simplePos="0" relativeHeight="252281856" behindDoc="0" locked="0" layoutInCell="1" allowOverlap="1" wp14:anchorId="1AEAE7A9" wp14:editId="35A8CB72">
                <wp:simplePos x="0" y="0"/>
                <wp:positionH relativeFrom="column">
                  <wp:posOffset>-472283</wp:posOffset>
                </wp:positionH>
                <wp:positionV relativeFrom="paragraph">
                  <wp:posOffset>-389155</wp:posOffset>
                </wp:positionV>
                <wp:extent cx="6696075" cy="9524010"/>
                <wp:effectExtent l="0" t="0" r="28575" b="20320"/>
                <wp:wrapNone/>
                <wp:docPr id="56" name="Rectangle 56"/>
                <wp:cNvGraphicFramePr/>
                <a:graphic xmlns:a="http://schemas.openxmlformats.org/drawingml/2006/main">
                  <a:graphicData uri="http://schemas.microsoft.com/office/word/2010/wordprocessingShape">
                    <wps:wsp>
                      <wps:cNvSpPr/>
                      <wps:spPr>
                        <a:xfrm>
                          <a:off x="0" y="0"/>
                          <a:ext cx="6696075" cy="9524010"/>
                        </a:xfrm>
                        <a:prstGeom prst="rect">
                          <a:avLst/>
                        </a:prstGeom>
                        <a:no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AF913F" id="Rectangle 56" o:spid="_x0000_s1026" style="position:absolute;margin-left:-37.2pt;margin-top:-30.65pt;width:527.25pt;height:749.9pt;z-index:25228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bXnQIAAJIFAAAOAAAAZHJzL2Uyb0RvYy54bWysVMFu2zAMvQ/YPwi6r3aCJF2MOkXQosOA&#10;oi3aDj0rshQbkEVNUuJkXz9Ksp2gK3YY5oMsieQj+UTy6vrQKrIX1jWgSzq5yCkRmkPV6G1Jf7ze&#10;fflKifNMV0yBFiU9CkevV58/XXWmEFOoQVXCEgTRruhMSWvvTZFljteiZe4CjNAolGBb5vFot1ll&#10;WYforcqmeb7IOrCVscCFc3h7m4R0FfGlFNw/SumEJ6qkGJuPq43rJqzZ6ooVW8tM3fA+DPYPUbSs&#10;0eh0hLplnpGdbf6AahtuwYH0FxzaDKRsuIg5YDaT/F02LzUzIuaC5Dgz0uT+Hyx/2D9Z0lQlnS8o&#10;0azFN3pG1pjeKkHwDgnqjCtQ78U82f7kcBuyPUjbhj/mQQ6R1ONIqjh4wvFysVgu8ss5JRxly/l0&#10;hnkG1Oxkbqzz3wS0JGxKatF/JJPt751PqoNK8KbhrlEK71mhNOGtweirjYomDlRTBXGQxioSN8qS&#10;PcP394dJ7/hMC8NQGqMJSaa04s4flUgOnoVEfjCRaXIQKvOEyTgX2k+SqGaVSK7mOX6Ds8Ei5qw0&#10;AgZkiUGO2D3AoJlABuzEQK8fTEUs7NE4/1tgyXi0iJ5B+9G4bTTYjwAUZtV7TvoDSYmawNIGqiNW&#10;j4XUVs7wuwZf8J45/8Qs9hF2HM4G/4iLVNCVFPodJTXYXx/dB30sb5RS0mFfltT93DErKFHfNRb+&#10;cjKbhUaOh9n8cooHey7ZnEv0rr0BfPoJTiHD4zboezVspYX2DUfIOnhFEdMcfZeUezscbnyaFziE&#10;uFivoxo2r2H+Xr8YHsADq6FCXw9vzJq+jD12wAMMPcyKd9WcdIOlhvXOg2xiqZ947fnGxo+F0w+p&#10;MFnOz1HrNEpXvwEAAP//AwBQSwMEFAAGAAgAAAAhAB0gI7HiAAAADAEAAA8AAABkcnMvZG93bnJl&#10;di54bWxMj8FOg0AQhu8mvsNmTLyYdsFiQWRpSBMbj9pq0t4GWIHIzhJ2afHtHU96m8l8+ef7s81s&#10;enHWo+ssKQiXAQhNla07ahS8H54XCQjnkWrsLWkF39rBJr++yjCt7YXe9HnvG8Eh5FJU0Ho/pFK6&#10;qtUG3dIOmvj2aUeDntexkfWIFw43vbwPgrU02BF/aHHQ21ZXX/vJKHi5K47FdGh2uC3RlLSLP06v&#10;sVK3N3PxBMLr2f/B8KvP6pCzU2knqp3oFSziKGKUh3W4AsHEYxKEIEpGo1XyADLP5P8S+Q8AAAD/&#10;/wMAUEsBAi0AFAAGAAgAAAAhALaDOJL+AAAA4QEAABMAAAAAAAAAAAAAAAAAAAAAAFtDb250ZW50&#10;X1R5cGVzXS54bWxQSwECLQAUAAYACAAAACEAOP0h/9YAAACUAQAACwAAAAAAAAAAAAAAAAAvAQAA&#10;X3JlbHMvLnJlbHNQSwECLQAUAAYACAAAACEALLVW150CAACSBQAADgAAAAAAAAAAAAAAAAAuAgAA&#10;ZHJzL2Uyb0RvYy54bWxQSwECLQAUAAYACAAAACEAHSAjseIAAAAMAQAADwAAAAAAAAAAAAAAAAD3&#10;BAAAZHJzL2Rvd25yZXYueG1sUEsFBgAAAAAEAAQA8wAAAAYGAAAAAA==&#10;" filled="f" strokecolor="black [3213]" strokeweight="2pt">
                <v:stroke linestyle="thinThin"/>
              </v:rect>
            </w:pict>
          </mc:Fallback>
        </mc:AlternateContent>
      </w:r>
      <w:r w:rsidR="00891701">
        <w:rPr>
          <w:b/>
          <w:lang w:bidi="en-US"/>
        </w:rPr>
        <w:t>ISTARSKA</w:t>
      </w:r>
      <w:r w:rsidR="00583BD9" w:rsidRPr="00891701">
        <w:rPr>
          <w:b/>
          <w:lang w:bidi="en-US"/>
        </w:rPr>
        <w:t xml:space="preserve"> ŽUPANIJA</w:t>
      </w:r>
    </w:p>
    <w:p w14:paraId="7F3E7DDD" w14:textId="56A568BB" w:rsidR="00583BD9" w:rsidRPr="00891701" w:rsidRDefault="00891701" w:rsidP="00583BD9">
      <w:pPr>
        <w:rPr>
          <w:b/>
          <w:lang w:bidi="en-US"/>
        </w:rPr>
      </w:pPr>
      <w:r>
        <w:rPr>
          <w:b/>
          <w:lang w:bidi="en-US"/>
        </w:rPr>
        <w:t xml:space="preserve">GRAD </w:t>
      </w:r>
      <w:r w:rsidR="00296E66">
        <w:rPr>
          <w:b/>
          <w:lang w:bidi="en-US"/>
        </w:rPr>
        <w:t>BUJE</w:t>
      </w:r>
    </w:p>
    <w:p w14:paraId="1FBF02D1" w14:textId="77777777" w:rsidR="00583BD9" w:rsidRPr="00891701" w:rsidRDefault="00583BD9" w:rsidP="00583BD9">
      <w:pPr>
        <w:rPr>
          <w:lang w:bidi="en-US"/>
        </w:rPr>
      </w:pPr>
    </w:p>
    <w:p w14:paraId="777D8835" w14:textId="71365B53" w:rsidR="00583BD9" w:rsidRPr="00891701" w:rsidRDefault="00583BD9" w:rsidP="00583BD9">
      <w:pPr>
        <w:rPr>
          <w:lang w:bidi="en-US"/>
        </w:rPr>
      </w:pPr>
      <w:r w:rsidRPr="00891701">
        <w:rPr>
          <w:lang w:bidi="en-US"/>
        </w:rPr>
        <w:t>Temeljem Odluke o evakuaciji stanovništva uslijed _________________________________,</w:t>
      </w:r>
    </w:p>
    <w:p w14:paraId="2EA7AA20" w14:textId="51DC7813" w:rsidR="00583BD9" w:rsidRPr="00891701" w:rsidRDefault="00583BD9" w:rsidP="00583BD9">
      <w:pPr>
        <w:rPr>
          <w:lang w:bidi="en-US"/>
        </w:rPr>
      </w:pPr>
      <w:r w:rsidRPr="00891701">
        <w:rPr>
          <w:lang w:bidi="en-US"/>
        </w:rPr>
        <w:t xml:space="preserve">a poradi potrebne sigurnog i brzog napuštanja mjesta prebivališta potrebno je slijediti </w:t>
      </w:r>
    </w:p>
    <w:p w14:paraId="2028A206" w14:textId="77777777" w:rsidR="00583BD9" w:rsidRPr="00891701" w:rsidRDefault="00583BD9" w:rsidP="00583BD9">
      <w:pPr>
        <w:rPr>
          <w:lang w:bidi="en-US"/>
        </w:rPr>
      </w:pPr>
    </w:p>
    <w:p w14:paraId="11F75E13" w14:textId="1C631CC4" w:rsidR="00583BD9" w:rsidRPr="00891701" w:rsidRDefault="00583BD9" w:rsidP="00583BD9">
      <w:pPr>
        <w:jc w:val="center"/>
        <w:rPr>
          <w:b/>
          <w:sz w:val="36"/>
          <w:lang w:bidi="en-US"/>
        </w:rPr>
      </w:pPr>
      <w:r w:rsidRPr="00891701">
        <w:rPr>
          <w:b/>
          <w:sz w:val="36"/>
          <w:lang w:bidi="en-US"/>
        </w:rPr>
        <w:t>U P U T E</w:t>
      </w:r>
    </w:p>
    <w:p w14:paraId="21535CA7" w14:textId="3066C9F8" w:rsidR="00583BD9" w:rsidRPr="00891701" w:rsidRDefault="00983F93" w:rsidP="00583BD9">
      <w:pPr>
        <w:jc w:val="center"/>
        <w:rPr>
          <w:b/>
          <w:sz w:val="24"/>
          <w:u w:val="single"/>
          <w:lang w:bidi="en-US"/>
        </w:rPr>
      </w:pPr>
      <w:r w:rsidRPr="00891701">
        <w:rPr>
          <w:sz w:val="24"/>
          <w:lang w:bidi="en-US"/>
        </w:rPr>
        <w:t>Napuštanja mjesta prebivališta</w:t>
      </w:r>
      <w:r w:rsidRPr="00891701">
        <w:rPr>
          <w:b/>
          <w:sz w:val="24"/>
          <w:lang w:bidi="en-US"/>
        </w:rPr>
        <w:t xml:space="preserve"> </w:t>
      </w:r>
      <w:r w:rsidRPr="00891701">
        <w:rPr>
          <w:b/>
          <w:sz w:val="24"/>
          <w:u w:val="single"/>
          <w:lang w:bidi="en-US"/>
        </w:rPr>
        <w:t>organiziranim prijevozom</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529"/>
        <w:gridCol w:w="4513"/>
      </w:tblGrid>
      <w:tr w:rsidR="00983F93" w:rsidRPr="00891701" w14:paraId="35ED3970" w14:textId="77777777" w:rsidTr="00983F93">
        <w:tc>
          <w:tcPr>
            <w:tcW w:w="4531" w:type="dxa"/>
            <w:shd w:val="clear" w:color="auto" w:fill="auto"/>
          </w:tcPr>
          <w:p w14:paraId="2C25F3DA" w14:textId="1C5615B8" w:rsidR="00983F93" w:rsidRPr="00891701" w:rsidRDefault="00983F93" w:rsidP="00583BD9">
            <w:pPr>
              <w:jc w:val="center"/>
              <w:rPr>
                <w:b/>
                <w:lang w:bidi="en-US"/>
              </w:rPr>
            </w:pPr>
            <w:r w:rsidRPr="00891701">
              <w:rPr>
                <w:b/>
                <w:lang w:bidi="en-US"/>
              </w:rPr>
              <w:t>MJESTA PRIHVATA</w:t>
            </w:r>
          </w:p>
        </w:tc>
        <w:tc>
          <w:tcPr>
            <w:tcW w:w="4531" w:type="dxa"/>
            <w:shd w:val="clear" w:color="auto" w:fill="auto"/>
          </w:tcPr>
          <w:p w14:paraId="4708C152" w14:textId="2D8BEF0A" w:rsidR="00983F93" w:rsidRPr="00891701" w:rsidRDefault="00983F93" w:rsidP="00583BD9">
            <w:pPr>
              <w:jc w:val="center"/>
              <w:rPr>
                <w:b/>
                <w:lang w:bidi="en-US"/>
              </w:rPr>
            </w:pPr>
            <w:r w:rsidRPr="00891701">
              <w:rPr>
                <w:b/>
                <w:lang w:bidi="en-US"/>
              </w:rPr>
              <w:t>POSTUPANJE</w:t>
            </w:r>
          </w:p>
        </w:tc>
      </w:tr>
      <w:tr w:rsidR="00983F93" w:rsidRPr="00717D05" w14:paraId="52623347" w14:textId="77777777" w:rsidTr="00983F93">
        <w:tc>
          <w:tcPr>
            <w:tcW w:w="4531" w:type="dxa"/>
            <w:shd w:val="clear" w:color="auto" w:fill="auto"/>
          </w:tcPr>
          <w:p w14:paraId="6C5E1923" w14:textId="751EBABF" w:rsidR="00983F93" w:rsidRPr="00891701" w:rsidRDefault="00983F93" w:rsidP="00983F93">
            <w:pPr>
              <w:rPr>
                <w:lang w:bidi="en-US"/>
              </w:rPr>
            </w:pPr>
            <w:r w:rsidRPr="00891701">
              <w:rPr>
                <w:lang w:bidi="en-US"/>
              </w:rPr>
              <w:t>Organizacija informativnih punktova za stanovništvo koje se evakuira organiziranim prijevozom u slijedećim naseljima:</w:t>
            </w:r>
          </w:p>
          <w:p w14:paraId="0F23B040" w14:textId="77777777" w:rsidR="00983F93" w:rsidRPr="00891701" w:rsidRDefault="00983F93" w:rsidP="00583BD9">
            <w:pPr>
              <w:jc w:val="center"/>
              <w:rPr>
                <w:b/>
                <w:lang w:bidi="en-US"/>
              </w:rPr>
            </w:pPr>
          </w:p>
          <w:p w14:paraId="4EF8EECF" w14:textId="10AD46D9" w:rsidR="00983F93" w:rsidRPr="00891701" w:rsidRDefault="00983F93" w:rsidP="00983F93">
            <w:pPr>
              <w:rPr>
                <w:lang w:bidi="en-US"/>
              </w:rPr>
            </w:pPr>
            <w:r w:rsidRPr="00891701">
              <w:rPr>
                <w:lang w:bidi="en-US"/>
              </w:rPr>
              <w:t>1. ______________________________</w:t>
            </w:r>
          </w:p>
          <w:p w14:paraId="58583145" w14:textId="6283AD6D" w:rsidR="00983F93" w:rsidRPr="00891701" w:rsidRDefault="00983F93" w:rsidP="00983F93">
            <w:pPr>
              <w:rPr>
                <w:lang w:bidi="en-US"/>
              </w:rPr>
            </w:pPr>
            <w:r w:rsidRPr="00891701">
              <w:rPr>
                <w:lang w:bidi="en-US"/>
              </w:rPr>
              <w:t>2. ______________________________</w:t>
            </w:r>
          </w:p>
          <w:p w14:paraId="6CE5366A" w14:textId="1D1BF669" w:rsidR="00983F93" w:rsidRPr="00891701" w:rsidRDefault="00983F93" w:rsidP="00983F93">
            <w:pPr>
              <w:rPr>
                <w:lang w:bidi="en-US"/>
              </w:rPr>
            </w:pPr>
            <w:r w:rsidRPr="00891701">
              <w:rPr>
                <w:lang w:bidi="en-US"/>
              </w:rPr>
              <w:t>3. ______________________________</w:t>
            </w:r>
          </w:p>
          <w:p w14:paraId="40721E97" w14:textId="3606A420" w:rsidR="00983F93" w:rsidRPr="00891701" w:rsidRDefault="00983F93" w:rsidP="00983F93">
            <w:pPr>
              <w:rPr>
                <w:lang w:bidi="en-US"/>
              </w:rPr>
            </w:pPr>
            <w:r w:rsidRPr="00891701">
              <w:rPr>
                <w:lang w:bidi="en-US"/>
              </w:rPr>
              <w:t>4. ______________________________</w:t>
            </w:r>
          </w:p>
          <w:p w14:paraId="757F0E80" w14:textId="3BACAEC9" w:rsidR="00983F93" w:rsidRPr="00891701" w:rsidRDefault="00983F93" w:rsidP="00983F93">
            <w:pPr>
              <w:rPr>
                <w:lang w:bidi="en-US"/>
              </w:rPr>
            </w:pPr>
            <w:r w:rsidRPr="00891701">
              <w:rPr>
                <w:lang w:bidi="en-US"/>
              </w:rPr>
              <w:t>5. ______________________________</w:t>
            </w:r>
          </w:p>
          <w:p w14:paraId="396BE5AD" w14:textId="01C19553" w:rsidR="00983F93" w:rsidRPr="00891701" w:rsidRDefault="00983F93" w:rsidP="00983F93">
            <w:pPr>
              <w:rPr>
                <w:lang w:bidi="en-US"/>
              </w:rPr>
            </w:pPr>
            <w:r w:rsidRPr="00891701">
              <w:rPr>
                <w:lang w:bidi="en-US"/>
              </w:rPr>
              <w:t>6. ______________________________</w:t>
            </w:r>
          </w:p>
          <w:p w14:paraId="74B0FC97" w14:textId="25AB63D6" w:rsidR="00983F93" w:rsidRPr="00891701" w:rsidRDefault="00983F93" w:rsidP="00983F93">
            <w:pPr>
              <w:rPr>
                <w:lang w:bidi="en-US"/>
              </w:rPr>
            </w:pPr>
            <w:r w:rsidRPr="00891701">
              <w:rPr>
                <w:lang w:bidi="en-US"/>
              </w:rPr>
              <w:t>7. ______________________________</w:t>
            </w:r>
          </w:p>
          <w:p w14:paraId="68C13E93" w14:textId="2571F209" w:rsidR="00983F93" w:rsidRPr="00891701" w:rsidRDefault="00983F93" w:rsidP="00983F93">
            <w:pPr>
              <w:rPr>
                <w:lang w:bidi="en-US"/>
              </w:rPr>
            </w:pPr>
            <w:r w:rsidRPr="00891701">
              <w:rPr>
                <w:lang w:bidi="en-US"/>
              </w:rPr>
              <w:t>8.</w:t>
            </w:r>
            <w:r w:rsidR="009F49A6" w:rsidRPr="00891701">
              <w:rPr>
                <w:lang w:bidi="en-US"/>
              </w:rPr>
              <w:t xml:space="preserve"> ______________________________</w:t>
            </w:r>
          </w:p>
        </w:tc>
        <w:tc>
          <w:tcPr>
            <w:tcW w:w="4531" w:type="dxa"/>
            <w:shd w:val="clear" w:color="auto" w:fill="auto"/>
            <w:vAlign w:val="center"/>
          </w:tcPr>
          <w:p w14:paraId="588A72C7" w14:textId="271942C8" w:rsidR="00983F93" w:rsidRPr="00891701" w:rsidRDefault="00983F93" w:rsidP="00983F93">
            <w:pPr>
              <w:rPr>
                <w:lang w:bidi="en-US"/>
              </w:rPr>
            </w:pPr>
            <w:r w:rsidRPr="00891701">
              <w:rPr>
                <w:lang w:bidi="en-US"/>
              </w:rPr>
              <w:t>Na navedenim mjestima biti će organizirani informativni punktovi. Nećete moći ući u prijevozno sredstvo bez izvršene prijave na punktu. Sa sobom možete ponijeti jednu putnu torbu.</w:t>
            </w:r>
          </w:p>
        </w:tc>
      </w:tr>
    </w:tbl>
    <w:p w14:paraId="725F08A1" w14:textId="33F03AC5" w:rsidR="00983F93" w:rsidRPr="00717D05" w:rsidRDefault="00983F93" w:rsidP="00583BD9">
      <w:pPr>
        <w:jc w:val="center"/>
        <w:rPr>
          <w:b/>
          <w:highlight w:val="yellow"/>
          <w:lang w:bidi="en-US"/>
        </w:rPr>
      </w:pPr>
      <w:r w:rsidRPr="00717D05">
        <w:rPr>
          <w:b/>
          <w:noProof/>
          <w:highlight w:val="yellow"/>
          <w:lang w:eastAsia="hr-HR"/>
        </w:rPr>
        <mc:AlternateContent>
          <mc:Choice Requires="wps">
            <w:drawing>
              <wp:anchor distT="0" distB="0" distL="114300" distR="114300" simplePos="0" relativeHeight="252280832" behindDoc="0" locked="0" layoutInCell="1" allowOverlap="1" wp14:anchorId="220B681E" wp14:editId="662E92FC">
                <wp:simplePos x="0" y="0"/>
                <wp:positionH relativeFrom="column">
                  <wp:posOffset>-42545</wp:posOffset>
                </wp:positionH>
                <wp:positionV relativeFrom="paragraph">
                  <wp:posOffset>266700</wp:posOffset>
                </wp:positionV>
                <wp:extent cx="5905500" cy="196215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5905500" cy="1962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DBB1B5" id="Rectangle 37" o:spid="_x0000_s1026" style="position:absolute;margin-left:-3.35pt;margin-top:21pt;width:465pt;height:154.5pt;z-index:25228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PFlwIAAIcFAAAOAAAAZHJzL2Uyb0RvYy54bWysVE1v2zAMvQ/YfxB0X21nTbcGdYqgRYcB&#10;RVu0HXpWZSkWIImapMTJfv0o+SNBV+ww7GKLIvlIPpG8uNwZTbbCBwW2ptVJSYmwHBpl1zX98Xzz&#10;6SslITLbMA1W1HQvAr1cfvxw0bmFmEELuhGeIIgNi87VtI3RLYoi8FYYFk7ACYtKCd6wiKJfF41n&#10;HaIbXczK8qzowDfOAxch4O11r6TLjC+l4PFeyiAi0TXF3GL++vx9Td9iecEWa89cq/iQBvuHLAxT&#10;FoNOUNcsMrLx6g8oo7iHADKecDAFSKm4yDVgNVX5ppqnljmRa0FygptoCv8Plt9tHzxRTU0/f6HE&#10;MoNv9IisMbvWguAdEtS5sEC7J/fgByngMVW7k96kP9ZBdpnU/USq2EXC8XJ+Xs7nJXLPUVedn82q&#10;eaa9OLg7H+I3AYakQ009xs9ksu1tiBgSTUeTFM3CjdI6v5y26SKAVk26y0JqHXGlPdkyfPS4q1IN&#10;CHFkhVLyLFJlfS35FPdaJAhtH4VEUjD7WU4kt+MBk3EubKx6Vcsa0YfCKrHOIdiYRQ6dAROyxCQn&#10;7AFgtOxBRuweZrBPriJ38+Rc/i2x3nnyyJHBxsnZKAv+PQCNVQ2Re/uRpJ6axNIrNHtsGQ/9LAXH&#10;bxQ+2y0L8YF5HB58alwI8R4/UkNXUxhOlLTgf713n+yxp1FLSYfDWNPwc8O8oER/t9jt59XpaZre&#10;LJzOv8xQ8Mea12ON3ZgrwKevcPU4no/JPurxKD2YF9wbqxQVVcxyjF1THv0oXMV+SeDm4WK1ymY4&#10;sY7FW/vkeAJPrKa2fN69MO+G3o3Y9ncwDi5bvGnh3jZ5WlhtIkiV+/vA68A3TntunGEzpXVyLGer&#10;w/5c/gYAAP//AwBQSwMEFAAGAAgAAAAhAMsj3yPiAAAACQEAAA8AAABkcnMvZG93bnJldi54bWxM&#10;j0FLw0AUhO+C/2F5gpfSbppoqzEvpQi1RVBo1YO3bXabDWbfhuy2jf/e50mPwwwz3xSLwbXiZPrQ&#10;eEKYThIQhiqvG6oR3t9W4zsQISrSqvVkEL5NgEV5eVGoXPszbc1pF2vBJRRyhWBj7HIpQ2WNU2Hi&#10;O0PsHXzvVGTZ11L36szlrpVpksykUw3xglWdebSm+todHcJqbUdL+fzy0W3C68Glm+5pPfpEvL4a&#10;lg8gohniXxh+8RkdSmba+yPpIFqE8WzOSYSblC+xf59mGYg9QnY7TUCWhfz/oPwBAAD//wMAUEsB&#10;Ai0AFAAGAAgAAAAhALaDOJL+AAAA4QEAABMAAAAAAAAAAAAAAAAAAAAAAFtDb250ZW50X1R5cGVz&#10;XS54bWxQSwECLQAUAAYACAAAACEAOP0h/9YAAACUAQAACwAAAAAAAAAAAAAAAAAvAQAAX3JlbHMv&#10;LnJlbHNQSwECLQAUAAYACAAAACEAYBcjxZcCAACHBQAADgAAAAAAAAAAAAAAAAAuAgAAZHJzL2Uy&#10;b0RvYy54bWxQSwECLQAUAAYACAAAACEAyyPfI+IAAAAJAQAADwAAAAAAAAAAAAAAAADxBAAAZHJz&#10;L2Rvd25yZXYueG1sUEsFBgAAAAAEAAQA8wAAAAAGAAAAAA==&#10;" filled="f" strokecolor="black [3213]" strokeweight="2pt"/>
            </w:pict>
          </mc:Fallback>
        </mc:AlternateContent>
      </w:r>
    </w:p>
    <w:p w14:paraId="04029E7D" w14:textId="64DDB320" w:rsidR="00583BD9" w:rsidRPr="00891701" w:rsidRDefault="00983F93" w:rsidP="00583BD9">
      <w:pPr>
        <w:rPr>
          <w:b/>
          <w:lang w:bidi="en-US"/>
        </w:rPr>
      </w:pPr>
      <w:r w:rsidRPr="00891701">
        <w:rPr>
          <w:b/>
          <w:lang w:bidi="en-US"/>
        </w:rPr>
        <w:t>Prije napuštanja objekta</w:t>
      </w:r>
    </w:p>
    <w:p w14:paraId="49C34FEA" w14:textId="295DD60D" w:rsidR="00983F93" w:rsidRPr="00891701" w:rsidRDefault="00983F93" w:rsidP="00F847A0">
      <w:pPr>
        <w:pStyle w:val="ListParagraph"/>
        <w:numPr>
          <w:ilvl w:val="0"/>
          <w:numId w:val="20"/>
        </w:numPr>
        <w:rPr>
          <w:lang w:bidi="en-US"/>
        </w:rPr>
      </w:pPr>
      <w:r w:rsidRPr="00891701">
        <w:rPr>
          <w:lang w:bidi="en-US"/>
        </w:rPr>
        <w:t>isključite električnu energiju na glavnoj sklopki i isključite iz mreže sva električna trošila</w:t>
      </w:r>
    </w:p>
    <w:p w14:paraId="6E9D61BB" w14:textId="0CF9ED8C" w:rsidR="00983F93" w:rsidRPr="00891701" w:rsidRDefault="00983F93" w:rsidP="00F847A0">
      <w:pPr>
        <w:pStyle w:val="ListParagraph"/>
        <w:numPr>
          <w:ilvl w:val="0"/>
          <w:numId w:val="20"/>
        </w:numPr>
        <w:rPr>
          <w:lang w:bidi="en-US"/>
        </w:rPr>
      </w:pPr>
      <w:r w:rsidRPr="00891701">
        <w:rPr>
          <w:lang w:bidi="en-US"/>
        </w:rPr>
        <w:t>ispustite vodu iz vodovodnih cijevi, spremnika ili grijača vode te sustava centralnog grijanja</w:t>
      </w:r>
    </w:p>
    <w:p w14:paraId="0FE98758" w14:textId="00DBF7B3" w:rsidR="00983F93" w:rsidRPr="00891701" w:rsidRDefault="00983F93" w:rsidP="00F847A0">
      <w:pPr>
        <w:pStyle w:val="ListParagraph"/>
        <w:numPr>
          <w:ilvl w:val="0"/>
          <w:numId w:val="20"/>
        </w:numPr>
        <w:rPr>
          <w:lang w:bidi="en-US"/>
        </w:rPr>
      </w:pPr>
      <w:r w:rsidRPr="00891701">
        <w:rPr>
          <w:lang w:bidi="en-US"/>
        </w:rPr>
        <w:t>zaključajte prostorije</w:t>
      </w:r>
    </w:p>
    <w:p w14:paraId="6B1ADEA3" w14:textId="78D0BF0E" w:rsidR="00983F93" w:rsidRPr="00891701" w:rsidRDefault="00983F93" w:rsidP="00F847A0">
      <w:pPr>
        <w:pStyle w:val="ListParagraph"/>
        <w:numPr>
          <w:ilvl w:val="0"/>
          <w:numId w:val="20"/>
        </w:numPr>
        <w:rPr>
          <w:lang w:bidi="en-US"/>
        </w:rPr>
      </w:pPr>
      <w:r w:rsidRPr="00891701">
        <w:rPr>
          <w:lang w:bidi="en-US"/>
        </w:rPr>
        <w:t>ponesite sa sobom osobne dokumente (osobna iskaznica, zdravstvena iskaznica, putovnica, vojna iskaznica, svjedodžba/diploma)</w:t>
      </w:r>
    </w:p>
    <w:p w14:paraId="2F089F37" w14:textId="5D7FD4BF" w:rsidR="00983F93" w:rsidRPr="00891701" w:rsidRDefault="00983F93" w:rsidP="00F847A0">
      <w:pPr>
        <w:pStyle w:val="ListParagraph"/>
        <w:numPr>
          <w:ilvl w:val="0"/>
          <w:numId w:val="20"/>
        </w:numPr>
        <w:rPr>
          <w:lang w:bidi="en-US"/>
        </w:rPr>
      </w:pPr>
      <w:r w:rsidRPr="00891701">
        <w:rPr>
          <w:lang w:bidi="en-US"/>
        </w:rPr>
        <w:t>uzmite sa sobom hranu i vodu za piće</w:t>
      </w:r>
    </w:p>
    <w:p w14:paraId="7B3E7BDF" w14:textId="6685A161" w:rsidR="00983F93" w:rsidRPr="00891701" w:rsidRDefault="00983F93" w:rsidP="00F847A0">
      <w:pPr>
        <w:pStyle w:val="ListParagraph"/>
        <w:numPr>
          <w:ilvl w:val="0"/>
          <w:numId w:val="20"/>
        </w:numPr>
        <w:rPr>
          <w:lang w:bidi="en-US"/>
        </w:rPr>
      </w:pPr>
      <w:r w:rsidRPr="00891701">
        <w:rPr>
          <w:lang w:bidi="en-US"/>
        </w:rPr>
        <w:t>ne zaboravite uzeti lijekove ako ste kronični bolesnik</w:t>
      </w:r>
    </w:p>
    <w:p w14:paraId="4310F2EA" w14:textId="352F74FB" w:rsidR="00930FEB" w:rsidRPr="00891701" w:rsidRDefault="00583BD9" w:rsidP="00930FEB">
      <w:pPr>
        <w:rPr>
          <w:b/>
          <w:lang w:bidi="en-US"/>
        </w:rPr>
      </w:pPr>
      <w:r w:rsidRPr="00717D05">
        <w:rPr>
          <w:highlight w:val="yellow"/>
          <w:lang w:bidi="en-US"/>
        </w:rPr>
        <w:br w:type="page"/>
      </w:r>
      <w:r w:rsidR="00930FEB" w:rsidRPr="00891701">
        <w:rPr>
          <w:b/>
          <w:noProof/>
          <w:lang w:eastAsia="hr-HR"/>
        </w:rPr>
        <w:lastRenderedPageBreak/>
        <mc:AlternateContent>
          <mc:Choice Requires="wps">
            <w:drawing>
              <wp:anchor distT="0" distB="0" distL="114300" distR="114300" simplePos="0" relativeHeight="252284928" behindDoc="0" locked="0" layoutInCell="1" allowOverlap="1" wp14:anchorId="4D8BCCD2" wp14:editId="0177A50E">
                <wp:simplePos x="0" y="0"/>
                <wp:positionH relativeFrom="column">
                  <wp:posOffset>-472283</wp:posOffset>
                </wp:positionH>
                <wp:positionV relativeFrom="paragraph">
                  <wp:posOffset>-389155</wp:posOffset>
                </wp:positionV>
                <wp:extent cx="6696075" cy="9535886"/>
                <wp:effectExtent l="0" t="0" r="28575" b="27305"/>
                <wp:wrapNone/>
                <wp:docPr id="449" name="Rectangle 449"/>
                <wp:cNvGraphicFramePr/>
                <a:graphic xmlns:a="http://schemas.openxmlformats.org/drawingml/2006/main">
                  <a:graphicData uri="http://schemas.microsoft.com/office/word/2010/wordprocessingShape">
                    <wps:wsp>
                      <wps:cNvSpPr/>
                      <wps:spPr>
                        <a:xfrm>
                          <a:off x="0" y="0"/>
                          <a:ext cx="6696075" cy="9535886"/>
                        </a:xfrm>
                        <a:prstGeom prst="rect">
                          <a:avLst/>
                        </a:prstGeom>
                        <a:no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00EDC4" id="Rectangle 449" o:spid="_x0000_s1026" style="position:absolute;margin-left:-37.2pt;margin-top:-30.65pt;width:527.25pt;height:750.85pt;z-index:25228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6oAIAAJQFAAAOAAAAZHJzL2Uyb0RvYy54bWysVMFu2zAMvQ/YPwi6r3ayJG2MOkXQosOA&#10;og3aDj0rshQbkEVNUuJkXz9KspOgK3YYloNCieQj+Uzy+mbfKrIT1jWgSzq6yCkRmkPV6E1Jf7ze&#10;f7mixHmmK6ZAi5IehKM3i8+frjtTiDHUoCphCYJoV3SmpLX3psgyx2vRMncBRmhUSrAt83i1m6yy&#10;rEP0VmXjPJ9lHdjKWODCOXy9S0q6iPhSCu6fpHTCE1VSzM3H08ZzHc5scc2KjWWmbnifBvuHLFrW&#10;aAx6hLpjnpGtbf6AahtuwYH0FxzaDKRsuIg1YDWj/F01LzUzItaC5DhzpMn9P1j+uFtZ0lQlnUzm&#10;lGjW4kd6RtqY3ihBwiNS1BlXoOWLWdn+5lAM9e6lbcM/VkL2kdbDkVax94Tj42w2n+WXU0o46ubT&#10;r9Orq1lAzU7uxjr/TUBLglBSiwlEOtnuwflkOpiEaBruG6XwnRVKE94azL9aq+jiQDVVUAdt7CNx&#10;qyzZMewAvx/1gc+sMA2lMZtQZCorSv6gRArwLCQyhIWMU4DQmydMxrnQfpRUNatECjXN8TcEGzxi&#10;zUojYECWmOQRuwcYLBPIgJ0Y6O2Dq4itfXTO/5ZYcj56xMig/dG5bTTYjwAUVtVHTvYDSYmawNIa&#10;qgP2j4U0WM7w+wa/4ANzfsUsThLOHG4H/4SHVNCVFHqJkhrsr4/egz02OGop6XAyS+p+bpkVlKjv&#10;Glt/PppMwijHy2R6OcaLPdeszzV6294CfvoR7iHDoxjsvRpEaaF9wyWyDFFRxTTH2CXl3g6XW582&#10;Bq4hLpbLaIbja5h/0C+GB/DAaujQ1/0bs6ZvY48T8AjDFLPiXTcn2+CpYbn1IJvY6idee75x9GPj&#10;9Gsq7Jbze7Q6LdPFbwAAAP//AwBQSwMEFAAGAAgAAAAhAK/w/ZLhAAAADAEAAA8AAABkcnMvZG93&#10;bnJldi54bWxMj8FKw0AQhu+C77CM4EXa3WhoasymhILFo7YK7W2SrEkwOxuymza+veNJbzPMxz/f&#10;n21m24uzGX3nSEO0VCAMVa7uqNHwfnherEH4gFRj78ho+DYeNvn1VYZp7S70Zs770AgOIZ+ihjaE&#10;IZXSV62x6JduMMS3TzdaDLyOjaxHvHC47eW9UitpsSP+0OJgtq2pvvaT1fByVxyL6dDscFuiLWmX&#10;fJxeE61vb+biCUQwc/iD4Vef1SFnp9JNVHvRa1gkccwoD6voAQQTj2sVgSgZjWMVg8wz+b9E/gMA&#10;AP//AwBQSwECLQAUAAYACAAAACEAtoM4kv4AAADhAQAAEwAAAAAAAAAAAAAAAAAAAAAAW0NvbnRl&#10;bnRfVHlwZXNdLnhtbFBLAQItABQABgAIAAAAIQA4/SH/1gAAAJQBAAALAAAAAAAAAAAAAAAAAC8B&#10;AABfcmVscy8ucmVsc1BLAQItABQABgAIAAAAIQC+COG6oAIAAJQFAAAOAAAAAAAAAAAAAAAAAC4C&#10;AABkcnMvZTJvRG9jLnhtbFBLAQItABQABgAIAAAAIQCv8P2S4QAAAAwBAAAPAAAAAAAAAAAAAAAA&#10;APoEAABkcnMvZG93bnJldi54bWxQSwUGAAAAAAQABADzAAAACAYAAAAA&#10;" filled="f" strokecolor="black [3213]" strokeweight="2pt">
                <v:stroke linestyle="thinThin"/>
              </v:rect>
            </w:pict>
          </mc:Fallback>
        </mc:AlternateContent>
      </w:r>
      <w:r w:rsidR="00891701" w:rsidRPr="00891701">
        <w:rPr>
          <w:b/>
          <w:lang w:bidi="en-US"/>
        </w:rPr>
        <w:t>ISTARSKA</w:t>
      </w:r>
      <w:r w:rsidR="00930FEB" w:rsidRPr="00891701">
        <w:rPr>
          <w:b/>
          <w:lang w:bidi="en-US"/>
        </w:rPr>
        <w:t xml:space="preserve"> ŽUPANIJA</w:t>
      </w:r>
    </w:p>
    <w:p w14:paraId="7C43D54B" w14:textId="4881E011" w:rsidR="00930FEB" w:rsidRPr="00891701" w:rsidRDefault="00FE3F00" w:rsidP="00930FEB">
      <w:pPr>
        <w:rPr>
          <w:b/>
          <w:lang w:bidi="en-US"/>
        </w:rPr>
      </w:pPr>
      <w:r w:rsidRPr="00891701">
        <w:rPr>
          <w:b/>
          <w:lang w:bidi="en-US"/>
        </w:rPr>
        <w:t xml:space="preserve">GRAD </w:t>
      </w:r>
      <w:r w:rsidR="00296E66">
        <w:rPr>
          <w:b/>
          <w:lang w:bidi="en-US"/>
        </w:rPr>
        <w:t>BUJE</w:t>
      </w:r>
    </w:p>
    <w:p w14:paraId="515A99BA" w14:textId="77777777" w:rsidR="00930FEB" w:rsidRPr="00891701" w:rsidRDefault="00930FEB" w:rsidP="00930FEB">
      <w:pPr>
        <w:rPr>
          <w:lang w:bidi="en-US"/>
        </w:rPr>
      </w:pPr>
    </w:p>
    <w:p w14:paraId="1BC85B99" w14:textId="77777777" w:rsidR="00930FEB" w:rsidRPr="00891701" w:rsidRDefault="00930FEB" w:rsidP="00930FEB">
      <w:pPr>
        <w:rPr>
          <w:lang w:bidi="en-US"/>
        </w:rPr>
      </w:pPr>
      <w:r w:rsidRPr="00891701">
        <w:rPr>
          <w:lang w:bidi="en-US"/>
        </w:rPr>
        <w:t>Temeljem Odluke o evakuaciji stanovništva uslijed _________________________________,</w:t>
      </w:r>
    </w:p>
    <w:p w14:paraId="706ECD0D" w14:textId="77777777" w:rsidR="00930FEB" w:rsidRPr="00891701" w:rsidRDefault="00930FEB" w:rsidP="00930FEB">
      <w:pPr>
        <w:rPr>
          <w:lang w:bidi="en-US"/>
        </w:rPr>
      </w:pPr>
      <w:r w:rsidRPr="00891701">
        <w:rPr>
          <w:lang w:bidi="en-US"/>
        </w:rPr>
        <w:t xml:space="preserve">a poradi potrebne sigurnog i brzog napuštanja mjesta prebivališta potrebno je slijediti </w:t>
      </w:r>
    </w:p>
    <w:p w14:paraId="65BD6F12" w14:textId="77777777" w:rsidR="00930FEB" w:rsidRPr="00891701" w:rsidRDefault="00930FEB" w:rsidP="00930FEB">
      <w:pPr>
        <w:rPr>
          <w:lang w:bidi="en-US"/>
        </w:rPr>
      </w:pPr>
    </w:p>
    <w:p w14:paraId="2F5AEF6A" w14:textId="77777777" w:rsidR="00930FEB" w:rsidRPr="00891701" w:rsidRDefault="00930FEB" w:rsidP="00930FEB">
      <w:pPr>
        <w:jc w:val="center"/>
        <w:rPr>
          <w:b/>
          <w:sz w:val="36"/>
          <w:lang w:bidi="en-US"/>
        </w:rPr>
      </w:pPr>
      <w:r w:rsidRPr="00891701">
        <w:rPr>
          <w:b/>
          <w:sz w:val="36"/>
          <w:lang w:bidi="en-US"/>
        </w:rPr>
        <w:t>U P U T E</w:t>
      </w:r>
    </w:p>
    <w:p w14:paraId="4E9F823C" w14:textId="62246335" w:rsidR="00930FEB" w:rsidRPr="00891701" w:rsidRDefault="00930FEB" w:rsidP="00930FEB">
      <w:pPr>
        <w:jc w:val="center"/>
        <w:rPr>
          <w:b/>
          <w:sz w:val="24"/>
          <w:u w:val="single"/>
          <w:lang w:bidi="en-US"/>
        </w:rPr>
      </w:pPr>
      <w:r w:rsidRPr="00891701">
        <w:rPr>
          <w:sz w:val="24"/>
          <w:lang w:bidi="en-US"/>
        </w:rPr>
        <w:t>Napuštanja mjesta prebivališta</w:t>
      </w:r>
      <w:r w:rsidRPr="00891701">
        <w:rPr>
          <w:b/>
          <w:sz w:val="24"/>
          <w:lang w:bidi="en-US"/>
        </w:rPr>
        <w:t xml:space="preserve"> </w:t>
      </w:r>
      <w:r w:rsidRPr="00891701">
        <w:rPr>
          <w:b/>
          <w:sz w:val="24"/>
          <w:u w:val="single"/>
          <w:lang w:bidi="en-US"/>
        </w:rPr>
        <w:t>osobnim prijevozom</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529"/>
        <w:gridCol w:w="4513"/>
      </w:tblGrid>
      <w:tr w:rsidR="00930FEB" w:rsidRPr="00891701" w14:paraId="1878BCDB" w14:textId="77777777" w:rsidTr="00930FEB">
        <w:tc>
          <w:tcPr>
            <w:tcW w:w="4531" w:type="dxa"/>
            <w:shd w:val="clear" w:color="auto" w:fill="auto"/>
          </w:tcPr>
          <w:p w14:paraId="585411A2" w14:textId="77777777" w:rsidR="00930FEB" w:rsidRPr="00891701" w:rsidRDefault="00930FEB" w:rsidP="00930FEB">
            <w:pPr>
              <w:jc w:val="center"/>
              <w:rPr>
                <w:b/>
                <w:lang w:bidi="en-US"/>
              </w:rPr>
            </w:pPr>
            <w:r w:rsidRPr="00891701">
              <w:rPr>
                <w:b/>
                <w:lang w:bidi="en-US"/>
              </w:rPr>
              <w:t>MJESTA PRIHVATA</w:t>
            </w:r>
          </w:p>
        </w:tc>
        <w:tc>
          <w:tcPr>
            <w:tcW w:w="4531" w:type="dxa"/>
            <w:shd w:val="clear" w:color="auto" w:fill="auto"/>
          </w:tcPr>
          <w:p w14:paraId="2C356BE3" w14:textId="77777777" w:rsidR="00930FEB" w:rsidRPr="00891701" w:rsidRDefault="00930FEB" w:rsidP="00930FEB">
            <w:pPr>
              <w:jc w:val="center"/>
              <w:rPr>
                <w:b/>
                <w:lang w:bidi="en-US"/>
              </w:rPr>
            </w:pPr>
            <w:r w:rsidRPr="00891701">
              <w:rPr>
                <w:b/>
                <w:lang w:bidi="en-US"/>
              </w:rPr>
              <w:t>POSTUPANJE</w:t>
            </w:r>
          </w:p>
        </w:tc>
      </w:tr>
      <w:tr w:rsidR="00930FEB" w:rsidRPr="00891701" w14:paraId="42BC3E72" w14:textId="77777777" w:rsidTr="00930FEB">
        <w:tc>
          <w:tcPr>
            <w:tcW w:w="4531" w:type="dxa"/>
            <w:shd w:val="clear" w:color="auto" w:fill="auto"/>
          </w:tcPr>
          <w:p w14:paraId="6AF1EBC8" w14:textId="7EC8BAF5" w:rsidR="00930FEB" w:rsidRPr="00891701" w:rsidRDefault="00930FEB" w:rsidP="00930FEB">
            <w:pPr>
              <w:rPr>
                <w:lang w:bidi="en-US"/>
              </w:rPr>
            </w:pPr>
            <w:r w:rsidRPr="00891701">
              <w:rPr>
                <w:lang w:bidi="en-US"/>
              </w:rPr>
              <w:t xml:space="preserve">Organizacija informativnih punktova za stanovništvo koje se evakuira </w:t>
            </w:r>
            <w:r w:rsidR="00527856" w:rsidRPr="00891701">
              <w:rPr>
                <w:lang w:bidi="en-US"/>
              </w:rPr>
              <w:t>osobnim</w:t>
            </w:r>
            <w:r w:rsidRPr="00891701">
              <w:rPr>
                <w:lang w:bidi="en-US"/>
              </w:rPr>
              <w:t xml:space="preserve"> prijevozom u slijedećim naseljima:</w:t>
            </w:r>
          </w:p>
          <w:p w14:paraId="5DEF49C5" w14:textId="77777777" w:rsidR="00930FEB" w:rsidRPr="00891701" w:rsidRDefault="00930FEB" w:rsidP="00930FEB">
            <w:pPr>
              <w:jc w:val="center"/>
              <w:rPr>
                <w:b/>
                <w:lang w:bidi="en-US"/>
              </w:rPr>
            </w:pPr>
          </w:p>
          <w:p w14:paraId="3FEDFCFB" w14:textId="77777777" w:rsidR="00930FEB" w:rsidRPr="00891701" w:rsidRDefault="00930FEB" w:rsidP="00930FEB">
            <w:pPr>
              <w:rPr>
                <w:lang w:bidi="en-US"/>
              </w:rPr>
            </w:pPr>
            <w:r w:rsidRPr="00891701">
              <w:rPr>
                <w:lang w:bidi="en-US"/>
              </w:rPr>
              <w:t>1. ______________________________</w:t>
            </w:r>
          </w:p>
          <w:p w14:paraId="280F1109" w14:textId="77777777" w:rsidR="00930FEB" w:rsidRPr="00891701" w:rsidRDefault="00930FEB" w:rsidP="00930FEB">
            <w:pPr>
              <w:rPr>
                <w:lang w:bidi="en-US"/>
              </w:rPr>
            </w:pPr>
            <w:r w:rsidRPr="00891701">
              <w:rPr>
                <w:lang w:bidi="en-US"/>
              </w:rPr>
              <w:t>2. ______________________________</w:t>
            </w:r>
          </w:p>
          <w:p w14:paraId="650D56AA" w14:textId="77777777" w:rsidR="00930FEB" w:rsidRPr="00891701" w:rsidRDefault="00930FEB" w:rsidP="00930FEB">
            <w:pPr>
              <w:rPr>
                <w:lang w:bidi="en-US"/>
              </w:rPr>
            </w:pPr>
            <w:r w:rsidRPr="00891701">
              <w:rPr>
                <w:lang w:bidi="en-US"/>
              </w:rPr>
              <w:t>3. ______________________________</w:t>
            </w:r>
          </w:p>
          <w:p w14:paraId="4BC2B423" w14:textId="77777777" w:rsidR="00930FEB" w:rsidRPr="00891701" w:rsidRDefault="00930FEB" w:rsidP="00930FEB">
            <w:pPr>
              <w:rPr>
                <w:lang w:bidi="en-US"/>
              </w:rPr>
            </w:pPr>
            <w:r w:rsidRPr="00891701">
              <w:rPr>
                <w:lang w:bidi="en-US"/>
              </w:rPr>
              <w:t>4. ______________________________</w:t>
            </w:r>
          </w:p>
          <w:p w14:paraId="078590A3" w14:textId="77777777" w:rsidR="00930FEB" w:rsidRPr="00891701" w:rsidRDefault="00930FEB" w:rsidP="00930FEB">
            <w:pPr>
              <w:rPr>
                <w:lang w:bidi="en-US"/>
              </w:rPr>
            </w:pPr>
            <w:r w:rsidRPr="00891701">
              <w:rPr>
                <w:lang w:bidi="en-US"/>
              </w:rPr>
              <w:t>5. ______________________________</w:t>
            </w:r>
          </w:p>
          <w:p w14:paraId="2A0A829A" w14:textId="77777777" w:rsidR="00930FEB" w:rsidRPr="00891701" w:rsidRDefault="00930FEB" w:rsidP="00930FEB">
            <w:pPr>
              <w:rPr>
                <w:lang w:bidi="en-US"/>
              </w:rPr>
            </w:pPr>
            <w:r w:rsidRPr="00891701">
              <w:rPr>
                <w:lang w:bidi="en-US"/>
              </w:rPr>
              <w:t>6. ______________________________</w:t>
            </w:r>
          </w:p>
          <w:p w14:paraId="70410910" w14:textId="77777777" w:rsidR="00930FEB" w:rsidRPr="00891701" w:rsidRDefault="00930FEB" w:rsidP="00930FEB">
            <w:pPr>
              <w:rPr>
                <w:lang w:bidi="en-US"/>
              </w:rPr>
            </w:pPr>
            <w:r w:rsidRPr="00891701">
              <w:rPr>
                <w:lang w:bidi="en-US"/>
              </w:rPr>
              <w:t>7. ______________________________</w:t>
            </w:r>
          </w:p>
          <w:p w14:paraId="5CFA9764" w14:textId="273153FF" w:rsidR="00930FEB" w:rsidRPr="00891701" w:rsidRDefault="00930FEB" w:rsidP="00930FEB">
            <w:pPr>
              <w:rPr>
                <w:lang w:bidi="en-US"/>
              </w:rPr>
            </w:pPr>
            <w:r w:rsidRPr="00891701">
              <w:rPr>
                <w:lang w:bidi="en-US"/>
              </w:rPr>
              <w:t>8.</w:t>
            </w:r>
            <w:r w:rsidR="009F49A6" w:rsidRPr="00891701">
              <w:rPr>
                <w:lang w:bidi="en-US"/>
              </w:rPr>
              <w:t xml:space="preserve"> ______________________________</w:t>
            </w:r>
          </w:p>
        </w:tc>
        <w:tc>
          <w:tcPr>
            <w:tcW w:w="4531" w:type="dxa"/>
            <w:shd w:val="clear" w:color="auto" w:fill="auto"/>
            <w:vAlign w:val="center"/>
          </w:tcPr>
          <w:p w14:paraId="148EBB83" w14:textId="53710179" w:rsidR="00930FEB" w:rsidRPr="00891701" w:rsidRDefault="00930FEB" w:rsidP="00930FEB">
            <w:pPr>
              <w:rPr>
                <w:lang w:bidi="en-US"/>
              </w:rPr>
            </w:pPr>
            <w:r w:rsidRPr="00891701">
              <w:rPr>
                <w:lang w:bidi="en-US"/>
              </w:rPr>
              <w:t>Na navedenim mjestima biti će organizirani informativni punktovi. Nećete moći napustiti mjesto prebivališta bez izvršenog prijavljivanja na punktovima.</w:t>
            </w:r>
          </w:p>
        </w:tc>
      </w:tr>
    </w:tbl>
    <w:p w14:paraId="4AB47B8C" w14:textId="77777777" w:rsidR="00930FEB" w:rsidRPr="00891701" w:rsidRDefault="00930FEB" w:rsidP="00930FEB">
      <w:pPr>
        <w:jc w:val="center"/>
        <w:rPr>
          <w:b/>
          <w:lang w:bidi="en-US"/>
        </w:rPr>
      </w:pPr>
      <w:r w:rsidRPr="00891701">
        <w:rPr>
          <w:b/>
          <w:noProof/>
          <w:lang w:eastAsia="hr-HR"/>
        </w:rPr>
        <mc:AlternateContent>
          <mc:Choice Requires="wps">
            <w:drawing>
              <wp:anchor distT="0" distB="0" distL="114300" distR="114300" simplePos="0" relativeHeight="252283904" behindDoc="0" locked="0" layoutInCell="1" allowOverlap="1" wp14:anchorId="5D9F382A" wp14:editId="403A8377">
                <wp:simplePos x="0" y="0"/>
                <wp:positionH relativeFrom="column">
                  <wp:posOffset>-42545</wp:posOffset>
                </wp:positionH>
                <wp:positionV relativeFrom="paragraph">
                  <wp:posOffset>266700</wp:posOffset>
                </wp:positionV>
                <wp:extent cx="5905500" cy="1962150"/>
                <wp:effectExtent l="0" t="0" r="19050" b="19050"/>
                <wp:wrapNone/>
                <wp:docPr id="450" name="Rectangle 450"/>
                <wp:cNvGraphicFramePr/>
                <a:graphic xmlns:a="http://schemas.openxmlformats.org/drawingml/2006/main">
                  <a:graphicData uri="http://schemas.microsoft.com/office/word/2010/wordprocessingShape">
                    <wps:wsp>
                      <wps:cNvSpPr/>
                      <wps:spPr>
                        <a:xfrm>
                          <a:off x="0" y="0"/>
                          <a:ext cx="5905500" cy="1962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D3865F" id="Rectangle 450" o:spid="_x0000_s1026" style="position:absolute;margin-left:-3.35pt;margin-top:21pt;width:465pt;height:154.5pt;z-index:25228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HP9lgIAAIkFAAAOAAAAZHJzL2Uyb0RvYy54bWysVMFu2zAMvQ/YPwi6r7aDpFuDOkXQosOA&#10;oi3aDj2rshQbkERNUuJkXz9Ksp2gG3YYdrFFkXwkn0heXu21IjvhfAemptVZSYkwHJrObGr6/eX2&#10;0xdKfGCmYQqMqOlBeHq1+vjhsrdLMYMWVCMcQRDjl72taRuCXRaF563QzJ+BFQaVEpxmAUW3KRrH&#10;ekTXqpiV5XnRg2usAy68x9ubrKSrhC+l4OFBSi8CUTXF3EL6uvR9i99idcmWG8ds2/EhDfYPWWjW&#10;GQw6Qd2wwMjWdb9B6Y478CDDGQddgJQdF6kGrKYq31Xz3DIrUi1IjrcTTf7/wfL73aMjXVPT+QL5&#10;MUzjIz0hbcxslCDxEinqrV+i5bN9dIPk8Rjr3Uun4x8rIftE62GiVewD4Xi5uCgXixLROeqqi/NZ&#10;lVGLo7t1PnwVoEk81NRhAolOtrvzAUOi6WgSoxm47ZRKb6dMvPCguibeJSE2j7hWjuwYPnvYV7EG&#10;hDixQil6FrGyXEs6hYMSEUKZJyGRFsx+lhJJDXnEZJwLE6qsalkjciisEuscgo1ZpNAJMCJLTHLC&#10;HgBGywwyYmeYwT66itTPk3P5t8Sy8+SRIoMJk7PuDLg/ASisaoic7UeSMjWRpTdoDtg0DvI0ectv&#10;O3y2O+bDI3M4PvjUuBLCA36kgr6mMJwoacH9/NN9tMeuRi0lPY5jTf2PLXOCEvXNYL9fVPN5nN8k&#10;zBefZyi4U83bqcZs9TXg01e4fCxPx2gf1HiUDvQrbo51jIoqZjjGrikPbhSuQ14TuHu4WK+TGc6s&#10;ZeHOPFsewSOrsS1f9q/M2aF3A7b9PYyjy5bvWjjbRk8D620A2aX+PvI68I3znhpn2E1xoZzKyeq4&#10;QVe/AAAA//8DAFBLAwQUAAYACAAAACEAyyPfI+IAAAAJAQAADwAAAGRycy9kb3ducmV2LnhtbEyP&#10;QUvDQBSE74L/YXmCl9JummirMS+lCLVFUGjVg7dtdpsNZt+G7LaN/97nSY/DDDPfFIvBteJk+tB4&#10;QphOEhCGKq8bqhHe31bjOxAhKtKq9WQQvk2ARXl5Uahc+zNtzWkXa8ElFHKFYGPscilDZY1TYeI7&#10;Q+wdfO9UZNnXUvfqzOWulWmSzKRTDfGCVZ15tKb62h0dwmptR0v5/PLRbcLrwaWb7mk9+kS8vhqW&#10;DyCiGeJfGH7xGR1KZtr7I+kgWoTxbM5JhJuUL7F/n2YZiD1CdjtNQJaF/P+g/AEAAP//AwBQSwEC&#10;LQAUAAYACAAAACEAtoM4kv4AAADhAQAAEwAAAAAAAAAAAAAAAAAAAAAAW0NvbnRlbnRfVHlwZXNd&#10;LnhtbFBLAQItABQABgAIAAAAIQA4/SH/1gAAAJQBAAALAAAAAAAAAAAAAAAAAC8BAABfcmVscy8u&#10;cmVsc1BLAQItABQABgAIAAAAIQAA5HP9lgIAAIkFAAAOAAAAAAAAAAAAAAAAAC4CAABkcnMvZTJv&#10;RG9jLnhtbFBLAQItABQABgAIAAAAIQDLI98j4gAAAAkBAAAPAAAAAAAAAAAAAAAAAPAEAABkcnMv&#10;ZG93bnJldi54bWxQSwUGAAAAAAQABADzAAAA/wUAAAAA&#10;" filled="f" strokecolor="black [3213]" strokeweight="2pt"/>
            </w:pict>
          </mc:Fallback>
        </mc:AlternateContent>
      </w:r>
    </w:p>
    <w:p w14:paraId="08F4856D" w14:textId="77777777" w:rsidR="00930FEB" w:rsidRPr="00891701" w:rsidRDefault="00930FEB" w:rsidP="00930FEB">
      <w:pPr>
        <w:rPr>
          <w:b/>
          <w:lang w:bidi="en-US"/>
        </w:rPr>
      </w:pPr>
      <w:r w:rsidRPr="00891701">
        <w:rPr>
          <w:b/>
          <w:lang w:bidi="en-US"/>
        </w:rPr>
        <w:t>Prije napuštanja objekta</w:t>
      </w:r>
    </w:p>
    <w:p w14:paraId="27AF58BA" w14:textId="77777777" w:rsidR="00930FEB" w:rsidRPr="00891701" w:rsidRDefault="00930FEB" w:rsidP="00F847A0">
      <w:pPr>
        <w:pStyle w:val="ListParagraph"/>
        <w:numPr>
          <w:ilvl w:val="0"/>
          <w:numId w:val="20"/>
        </w:numPr>
        <w:rPr>
          <w:lang w:bidi="en-US"/>
        </w:rPr>
      </w:pPr>
      <w:r w:rsidRPr="00891701">
        <w:rPr>
          <w:lang w:bidi="en-US"/>
        </w:rPr>
        <w:t>isključite električnu energiju na glavnoj sklopki i isključite iz mreže sva električna trošila</w:t>
      </w:r>
    </w:p>
    <w:p w14:paraId="0CEB9EE8" w14:textId="77777777" w:rsidR="00930FEB" w:rsidRPr="00891701" w:rsidRDefault="00930FEB" w:rsidP="00F847A0">
      <w:pPr>
        <w:pStyle w:val="ListParagraph"/>
        <w:numPr>
          <w:ilvl w:val="0"/>
          <w:numId w:val="20"/>
        </w:numPr>
        <w:rPr>
          <w:lang w:bidi="en-US"/>
        </w:rPr>
      </w:pPr>
      <w:r w:rsidRPr="00891701">
        <w:rPr>
          <w:lang w:bidi="en-US"/>
        </w:rPr>
        <w:t>ispustite vodu iz vodovodnih cijevi, spremnika ili grijača vode te sustava centralnog grijanja</w:t>
      </w:r>
    </w:p>
    <w:p w14:paraId="463BDAC3" w14:textId="77777777" w:rsidR="00930FEB" w:rsidRPr="00891701" w:rsidRDefault="00930FEB" w:rsidP="00F847A0">
      <w:pPr>
        <w:pStyle w:val="ListParagraph"/>
        <w:numPr>
          <w:ilvl w:val="0"/>
          <w:numId w:val="20"/>
        </w:numPr>
        <w:rPr>
          <w:lang w:bidi="en-US"/>
        </w:rPr>
      </w:pPr>
      <w:r w:rsidRPr="00891701">
        <w:rPr>
          <w:lang w:bidi="en-US"/>
        </w:rPr>
        <w:t>zaključajte prostorije</w:t>
      </w:r>
    </w:p>
    <w:p w14:paraId="01443253" w14:textId="77777777" w:rsidR="00930FEB" w:rsidRPr="00891701" w:rsidRDefault="00930FEB" w:rsidP="00F847A0">
      <w:pPr>
        <w:pStyle w:val="ListParagraph"/>
        <w:numPr>
          <w:ilvl w:val="0"/>
          <w:numId w:val="20"/>
        </w:numPr>
        <w:rPr>
          <w:lang w:bidi="en-US"/>
        </w:rPr>
      </w:pPr>
      <w:r w:rsidRPr="00891701">
        <w:rPr>
          <w:lang w:bidi="en-US"/>
        </w:rPr>
        <w:t>ponesite sa sobom osobne dokumente (osobna iskaznica, zdravstvena iskaznica, putovnica, vojna iskaznica, svjedodžba/diploma)</w:t>
      </w:r>
    </w:p>
    <w:p w14:paraId="304B5892" w14:textId="77777777" w:rsidR="00930FEB" w:rsidRPr="00891701" w:rsidRDefault="00930FEB" w:rsidP="00F847A0">
      <w:pPr>
        <w:pStyle w:val="ListParagraph"/>
        <w:numPr>
          <w:ilvl w:val="0"/>
          <w:numId w:val="20"/>
        </w:numPr>
        <w:rPr>
          <w:lang w:bidi="en-US"/>
        </w:rPr>
      </w:pPr>
      <w:r w:rsidRPr="00891701">
        <w:rPr>
          <w:lang w:bidi="en-US"/>
        </w:rPr>
        <w:t>uzmite sa sobom hranu i vodu za piće</w:t>
      </w:r>
    </w:p>
    <w:p w14:paraId="55919847" w14:textId="77777777" w:rsidR="00930FEB" w:rsidRPr="00891701" w:rsidRDefault="00930FEB" w:rsidP="00F847A0">
      <w:pPr>
        <w:pStyle w:val="ListParagraph"/>
        <w:numPr>
          <w:ilvl w:val="0"/>
          <w:numId w:val="20"/>
        </w:numPr>
        <w:rPr>
          <w:lang w:bidi="en-US"/>
        </w:rPr>
      </w:pPr>
      <w:r w:rsidRPr="00891701">
        <w:rPr>
          <w:lang w:bidi="en-US"/>
        </w:rPr>
        <w:t>ne zaboravite uzeti lijekove ako ste kronični bolesnik</w:t>
      </w:r>
    </w:p>
    <w:p w14:paraId="7297208A" w14:textId="56E6CDCA" w:rsidR="00B45A41" w:rsidRPr="00891701" w:rsidRDefault="0095371A" w:rsidP="00B45A41">
      <w:pPr>
        <w:pStyle w:val="Heading2"/>
      </w:pPr>
      <w:bookmarkStart w:id="190" w:name="_Toc19000093"/>
      <w:bookmarkStart w:id="191" w:name="_Toc101867940"/>
      <w:r>
        <w:lastRenderedPageBreak/>
        <w:t xml:space="preserve">7.10 </w:t>
      </w:r>
      <w:r w:rsidR="00B45A41" w:rsidRPr="00891701">
        <w:t>Privremeno oduzeta pokretnina</w:t>
      </w:r>
      <w:bookmarkEnd w:id="190"/>
      <w:bookmarkEnd w:id="191"/>
    </w:p>
    <w:p w14:paraId="2AC8372F" w14:textId="60CA94D6" w:rsidR="00B45A41" w:rsidRPr="00891701" w:rsidRDefault="00D84FDD" w:rsidP="00E6748E">
      <w:pPr>
        <w:pStyle w:val="Heading3"/>
      </w:pPr>
      <w:bookmarkStart w:id="192" w:name="_Toc19000094"/>
      <w:bookmarkStart w:id="193" w:name="_Toc101867941"/>
      <w:r>
        <w:t xml:space="preserve">7.10.1 </w:t>
      </w:r>
      <w:r w:rsidR="00B45A41" w:rsidRPr="00891701">
        <w:t>Zapisnik o privremenom oduzimanju pokretnine</w:t>
      </w:r>
      <w:bookmarkEnd w:id="192"/>
      <w:bookmarkEnd w:id="193"/>
    </w:p>
    <w:p w14:paraId="5DF9D306" w14:textId="77777777" w:rsidR="00B45A41" w:rsidRPr="00717D05" w:rsidRDefault="00B45A41" w:rsidP="00B45A41">
      <w:pPr>
        <w:rPr>
          <w:highlight w:val="yellow"/>
          <w:lang w:bidi="en-US"/>
        </w:rPr>
      </w:pPr>
    </w:p>
    <w:p w14:paraId="54217BEC" w14:textId="77777777" w:rsidR="00B45A41" w:rsidRPr="00717D05" w:rsidRDefault="00B45A41" w:rsidP="00B45A41">
      <w:pPr>
        <w:spacing w:before="0" w:after="200"/>
        <w:jc w:val="left"/>
        <w:rPr>
          <w:highlight w:val="yellow"/>
          <w:lang w:bidi="en-US"/>
        </w:rPr>
        <w:sectPr w:rsidR="00B45A41" w:rsidRPr="00717D05" w:rsidSect="00AE7E6D">
          <w:pgSz w:w="11906" w:h="16838"/>
          <w:pgMar w:top="1417" w:right="1417" w:bottom="1417" w:left="1417" w:header="567" w:footer="0" w:gutter="0"/>
          <w:cols w:space="708"/>
          <w:titlePg/>
          <w:docGrid w:linePitch="360"/>
        </w:sectPr>
      </w:pPr>
    </w:p>
    <w:p w14:paraId="239BF869" w14:textId="77777777" w:rsidR="00B45A41" w:rsidRPr="00891701" w:rsidRDefault="00B45A41" w:rsidP="00B45A41">
      <w:pPr>
        <w:rPr>
          <w:b/>
        </w:rPr>
      </w:pPr>
      <w:r w:rsidRPr="00891701">
        <w:rPr>
          <w:b/>
        </w:rPr>
        <w:lastRenderedPageBreak/>
        <w:t>REPUBLIKA HRVATSKA</w:t>
      </w:r>
    </w:p>
    <w:p w14:paraId="3195884C" w14:textId="2F35E1A5" w:rsidR="00B45A41" w:rsidRPr="00891701" w:rsidRDefault="00891701" w:rsidP="00B45A41">
      <w:pPr>
        <w:rPr>
          <w:b/>
        </w:rPr>
      </w:pPr>
      <w:r w:rsidRPr="00891701">
        <w:rPr>
          <w:b/>
        </w:rPr>
        <w:t>ISTARSKA</w:t>
      </w:r>
      <w:r w:rsidR="00B45A41" w:rsidRPr="00891701">
        <w:rPr>
          <w:b/>
        </w:rPr>
        <w:t xml:space="preserve"> ŽUPANIJA</w:t>
      </w:r>
    </w:p>
    <w:p w14:paraId="509A8F45" w14:textId="288CDFDA" w:rsidR="00B45A41" w:rsidRPr="00891701" w:rsidRDefault="00FE3F00" w:rsidP="00B45A41">
      <w:pPr>
        <w:rPr>
          <w:b/>
        </w:rPr>
      </w:pPr>
      <w:r w:rsidRPr="00891701">
        <w:rPr>
          <w:b/>
        </w:rPr>
        <w:t xml:space="preserve">GRAD </w:t>
      </w:r>
      <w:r w:rsidR="00296E66">
        <w:rPr>
          <w:b/>
        </w:rPr>
        <w:t>BUJE</w:t>
      </w:r>
    </w:p>
    <w:p w14:paraId="547724BB" w14:textId="77777777" w:rsidR="00B45A41" w:rsidRPr="00891701" w:rsidRDefault="00B45A41" w:rsidP="00B45A41">
      <w:pPr>
        <w:rPr>
          <w:lang w:bidi="en-US"/>
        </w:rPr>
      </w:pPr>
    </w:p>
    <w:p w14:paraId="79C8EB87" w14:textId="77777777" w:rsidR="00B45A41" w:rsidRPr="00891701" w:rsidRDefault="00B45A41" w:rsidP="00B45A41">
      <w:pPr>
        <w:rPr>
          <w:lang w:bidi="en-US"/>
        </w:rPr>
      </w:pPr>
      <w:r w:rsidRPr="00891701">
        <w:rPr>
          <w:lang w:bidi="en-US"/>
        </w:rPr>
        <w:t>Temeljem članka 3. Uredbe o načinu utvrđivanja naknade za privremeno oduzete pokretnine radi provedbe mjera zaštite i spašavanja (NN 85/2006), sačinjen je</w:t>
      </w:r>
    </w:p>
    <w:p w14:paraId="2C0092D4" w14:textId="77777777" w:rsidR="00B45A41" w:rsidRPr="00891701" w:rsidRDefault="00B45A41" w:rsidP="00B45A41">
      <w:pPr>
        <w:jc w:val="center"/>
        <w:rPr>
          <w:b/>
          <w:sz w:val="24"/>
          <w:lang w:bidi="en-US"/>
        </w:rPr>
      </w:pPr>
      <w:r w:rsidRPr="00891701">
        <w:rPr>
          <w:b/>
          <w:sz w:val="24"/>
          <w:lang w:bidi="en-US"/>
        </w:rPr>
        <w:t>ZAPISNIK O PRIVREMENOM ODUZIMANJU POKRETNINE</w:t>
      </w:r>
    </w:p>
    <w:tbl>
      <w:tblPr>
        <w:tblStyle w:val="TableGrid"/>
        <w:tblW w:w="9493" w:type="dxa"/>
        <w:tblLook w:val="04A0" w:firstRow="1" w:lastRow="0" w:firstColumn="1" w:lastColumn="0" w:noHBand="0" w:noVBand="1"/>
      </w:tblPr>
      <w:tblGrid>
        <w:gridCol w:w="555"/>
        <w:gridCol w:w="2275"/>
        <w:gridCol w:w="2552"/>
        <w:gridCol w:w="1843"/>
        <w:gridCol w:w="2268"/>
      </w:tblGrid>
      <w:tr w:rsidR="00B45A41" w:rsidRPr="00891701" w14:paraId="7EF43829" w14:textId="77777777" w:rsidTr="00C355F4">
        <w:tc>
          <w:tcPr>
            <w:tcW w:w="9493" w:type="dxa"/>
            <w:gridSpan w:val="5"/>
            <w:shd w:val="clear" w:color="auto" w:fill="EAF1DD" w:themeFill="accent3" w:themeFillTint="33"/>
          </w:tcPr>
          <w:p w14:paraId="2D0DA15D" w14:textId="77777777" w:rsidR="00B45A41" w:rsidRPr="00891701" w:rsidRDefault="00B45A41" w:rsidP="00761A9B">
            <w:pPr>
              <w:spacing w:before="0" w:after="200"/>
              <w:ind w:right="-108"/>
              <w:jc w:val="left"/>
              <w:rPr>
                <w:b/>
                <w:lang w:bidi="en-US"/>
              </w:rPr>
            </w:pPr>
            <w:r w:rsidRPr="00891701">
              <w:rPr>
                <w:lang w:bidi="en-US"/>
              </w:rPr>
              <w:br w:type="page"/>
            </w:r>
            <w:r w:rsidRPr="00891701">
              <w:rPr>
                <w:b/>
                <w:sz w:val="20"/>
                <w:lang w:bidi="en-US"/>
              </w:rPr>
              <w:t>PODACI O MJESTU PRIMOPREDAJE I O OSOBAMA KOJE VRŠE PRIMOPREDAJU</w:t>
            </w:r>
          </w:p>
        </w:tc>
      </w:tr>
      <w:tr w:rsidR="00B45A41" w:rsidRPr="00891701" w14:paraId="4DFB14A6" w14:textId="77777777" w:rsidTr="00761A9B">
        <w:trPr>
          <w:trHeight w:val="360"/>
        </w:trPr>
        <w:tc>
          <w:tcPr>
            <w:tcW w:w="555" w:type="dxa"/>
          </w:tcPr>
          <w:p w14:paraId="7A1B72C1" w14:textId="77777777" w:rsidR="00B45A41" w:rsidRPr="00891701" w:rsidRDefault="00B45A41" w:rsidP="00761A9B">
            <w:pPr>
              <w:spacing w:before="0" w:after="0"/>
              <w:jc w:val="left"/>
              <w:rPr>
                <w:b/>
                <w:sz w:val="20"/>
                <w:lang w:bidi="en-US"/>
              </w:rPr>
            </w:pPr>
            <w:r w:rsidRPr="00891701">
              <w:rPr>
                <w:b/>
                <w:sz w:val="20"/>
                <w:lang w:bidi="en-US"/>
              </w:rPr>
              <w:t>1.</w:t>
            </w:r>
          </w:p>
          <w:p w14:paraId="0A0E4BAE" w14:textId="77777777" w:rsidR="00B45A41" w:rsidRPr="00891701" w:rsidRDefault="00B45A41" w:rsidP="00761A9B">
            <w:pPr>
              <w:spacing w:after="0"/>
              <w:rPr>
                <w:b/>
                <w:sz w:val="20"/>
                <w:lang w:bidi="en-US"/>
              </w:rPr>
            </w:pPr>
          </w:p>
        </w:tc>
        <w:tc>
          <w:tcPr>
            <w:tcW w:w="2275" w:type="dxa"/>
          </w:tcPr>
          <w:p w14:paraId="617A0589" w14:textId="77777777" w:rsidR="00B45A41" w:rsidRPr="00891701" w:rsidRDefault="00B45A41" w:rsidP="00761A9B">
            <w:pPr>
              <w:spacing w:before="0" w:after="0"/>
              <w:jc w:val="left"/>
              <w:rPr>
                <w:b/>
                <w:i/>
                <w:sz w:val="16"/>
                <w:lang w:bidi="en-US"/>
              </w:rPr>
            </w:pPr>
            <w:r w:rsidRPr="00891701">
              <w:rPr>
                <w:b/>
                <w:i/>
                <w:sz w:val="16"/>
                <w:lang w:bidi="en-US"/>
              </w:rPr>
              <w:t>Mjesto primopredaje - adresa</w:t>
            </w:r>
          </w:p>
        </w:tc>
        <w:tc>
          <w:tcPr>
            <w:tcW w:w="2552" w:type="dxa"/>
          </w:tcPr>
          <w:p w14:paraId="213342DF" w14:textId="77777777" w:rsidR="00B45A41" w:rsidRPr="00891701" w:rsidRDefault="00B45A41" w:rsidP="00761A9B">
            <w:pPr>
              <w:spacing w:before="0" w:after="0"/>
              <w:jc w:val="left"/>
              <w:rPr>
                <w:b/>
                <w:sz w:val="18"/>
                <w:lang w:bidi="en-US"/>
              </w:rPr>
            </w:pPr>
            <w:r w:rsidRPr="00891701">
              <w:rPr>
                <w:b/>
                <w:sz w:val="18"/>
                <w:lang w:bidi="en-US"/>
              </w:rPr>
              <w:t>GRAD/MJESTO</w:t>
            </w:r>
          </w:p>
        </w:tc>
        <w:tc>
          <w:tcPr>
            <w:tcW w:w="1843" w:type="dxa"/>
          </w:tcPr>
          <w:p w14:paraId="46992048" w14:textId="77777777" w:rsidR="00B45A41" w:rsidRPr="00891701" w:rsidRDefault="00B45A41" w:rsidP="00761A9B">
            <w:pPr>
              <w:spacing w:before="0" w:after="0"/>
              <w:jc w:val="left"/>
              <w:rPr>
                <w:b/>
                <w:sz w:val="18"/>
                <w:lang w:bidi="en-US"/>
              </w:rPr>
            </w:pPr>
            <w:r w:rsidRPr="00891701">
              <w:rPr>
                <w:b/>
                <w:sz w:val="18"/>
                <w:lang w:bidi="en-US"/>
              </w:rPr>
              <w:t>ULICA</w:t>
            </w:r>
          </w:p>
        </w:tc>
        <w:tc>
          <w:tcPr>
            <w:tcW w:w="2268" w:type="dxa"/>
          </w:tcPr>
          <w:p w14:paraId="7B7837A1" w14:textId="77777777" w:rsidR="00B45A41" w:rsidRPr="00891701" w:rsidRDefault="00B45A41" w:rsidP="00761A9B">
            <w:pPr>
              <w:spacing w:before="0" w:after="0"/>
              <w:jc w:val="left"/>
              <w:rPr>
                <w:b/>
                <w:sz w:val="18"/>
                <w:lang w:bidi="en-US"/>
              </w:rPr>
            </w:pPr>
            <w:r w:rsidRPr="00891701">
              <w:rPr>
                <w:b/>
                <w:sz w:val="18"/>
                <w:lang w:bidi="en-US"/>
              </w:rPr>
              <w:t>KUĆNI BROJ</w:t>
            </w:r>
          </w:p>
        </w:tc>
      </w:tr>
      <w:tr w:rsidR="00B45A41" w:rsidRPr="00891701" w14:paraId="2B8CDA08" w14:textId="77777777" w:rsidTr="00761A9B">
        <w:trPr>
          <w:trHeight w:val="509"/>
        </w:trPr>
        <w:tc>
          <w:tcPr>
            <w:tcW w:w="555" w:type="dxa"/>
          </w:tcPr>
          <w:p w14:paraId="3453F335" w14:textId="77777777" w:rsidR="00B45A41" w:rsidRPr="00891701" w:rsidRDefault="00B45A41" w:rsidP="00761A9B">
            <w:pPr>
              <w:spacing w:before="0" w:after="0"/>
              <w:jc w:val="left"/>
              <w:rPr>
                <w:b/>
                <w:sz w:val="20"/>
                <w:lang w:bidi="en-US"/>
              </w:rPr>
            </w:pPr>
            <w:r w:rsidRPr="00891701">
              <w:rPr>
                <w:b/>
                <w:sz w:val="20"/>
                <w:lang w:bidi="en-US"/>
              </w:rPr>
              <w:t>2.</w:t>
            </w:r>
          </w:p>
        </w:tc>
        <w:tc>
          <w:tcPr>
            <w:tcW w:w="2275" w:type="dxa"/>
          </w:tcPr>
          <w:p w14:paraId="13A5F5FF" w14:textId="77777777" w:rsidR="00B45A41" w:rsidRPr="00891701" w:rsidRDefault="00B45A41" w:rsidP="00761A9B">
            <w:pPr>
              <w:spacing w:before="0" w:after="0"/>
              <w:jc w:val="left"/>
              <w:rPr>
                <w:b/>
                <w:i/>
                <w:sz w:val="16"/>
                <w:lang w:bidi="en-US"/>
              </w:rPr>
            </w:pPr>
            <w:r w:rsidRPr="00891701">
              <w:rPr>
                <w:b/>
                <w:i/>
                <w:sz w:val="16"/>
                <w:lang w:bidi="en-US"/>
              </w:rPr>
              <w:t>Vrijeme primopredaje</w:t>
            </w:r>
          </w:p>
        </w:tc>
        <w:tc>
          <w:tcPr>
            <w:tcW w:w="4395" w:type="dxa"/>
            <w:gridSpan w:val="2"/>
          </w:tcPr>
          <w:p w14:paraId="60DB04E3" w14:textId="77777777" w:rsidR="00B45A41" w:rsidRPr="00891701" w:rsidRDefault="00B45A41" w:rsidP="00761A9B">
            <w:pPr>
              <w:spacing w:before="0" w:after="0"/>
              <w:jc w:val="left"/>
              <w:rPr>
                <w:b/>
                <w:sz w:val="18"/>
                <w:lang w:bidi="en-US"/>
              </w:rPr>
            </w:pPr>
            <w:r w:rsidRPr="00891701">
              <w:rPr>
                <w:b/>
                <w:sz w:val="18"/>
                <w:lang w:bidi="en-US"/>
              </w:rPr>
              <w:t>DAN, MJESEC, GODINA</w:t>
            </w:r>
          </w:p>
        </w:tc>
        <w:tc>
          <w:tcPr>
            <w:tcW w:w="2268" w:type="dxa"/>
          </w:tcPr>
          <w:p w14:paraId="4D575CB8" w14:textId="77777777" w:rsidR="00B45A41" w:rsidRPr="00891701" w:rsidRDefault="00B45A41" w:rsidP="00761A9B">
            <w:pPr>
              <w:spacing w:before="0" w:after="0"/>
              <w:jc w:val="left"/>
              <w:rPr>
                <w:b/>
                <w:sz w:val="18"/>
                <w:lang w:bidi="en-US"/>
              </w:rPr>
            </w:pPr>
            <w:r w:rsidRPr="00891701">
              <w:rPr>
                <w:b/>
                <w:sz w:val="18"/>
                <w:lang w:bidi="en-US"/>
              </w:rPr>
              <w:t>SAT, MINUTA</w:t>
            </w:r>
          </w:p>
        </w:tc>
      </w:tr>
      <w:tr w:rsidR="00B45A41" w:rsidRPr="00891701" w14:paraId="0B02E41F" w14:textId="77777777" w:rsidTr="00761A9B">
        <w:trPr>
          <w:trHeight w:val="843"/>
        </w:trPr>
        <w:tc>
          <w:tcPr>
            <w:tcW w:w="555" w:type="dxa"/>
          </w:tcPr>
          <w:p w14:paraId="559540EB" w14:textId="77777777" w:rsidR="00B45A41" w:rsidRPr="00891701" w:rsidRDefault="00B45A41" w:rsidP="00761A9B">
            <w:pPr>
              <w:spacing w:before="0" w:after="0"/>
              <w:jc w:val="left"/>
              <w:rPr>
                <w:b/>
                <w:sz w:val="20"/>
                <w:lang w:bidi="en-US"/>
              </w:rPr>
            </w:pPr>
            <w:r w:rsidRPr="00891701">
              <w:rPr>
                <w:b/>
                <w:sz w:val="20"/>
                <w:lang w:bidi="en-US"/>
              </w:rPr>
              <w:t>3.</w:t>
            </w:r>
          </w:p>
        </w:tc>
        <w:tc>
          <w:tcPr>
            <w:tcW w:w="2275" w:type="dxa"/>
          </w:tcPr>
          <w:p w14:paraId="59E8534F" w14:textId="77777777" w:rsidR="00B45A41" w:rsidRPr="00891701" w:rsidRDefault="00B45A41" w:rsidP="00761A9B">
            <w:pPr>
              <w:spacing w:before="0" w:after="0"/>
              <w:jc w:val="left"/>
              <w:rPr>
                <w:b/>
                <w:i/>
                <w:sz w:val="16"/>
                <w:lang w:bidi="en-US"/>
              </w:rPr>
            </w:pPr>
            <w:r w:rsidRPr="00891701">
              <w:rPr>
                <w:b/>
                <w:i/>
                <w:sz w:val="16"/>
                <w:lang w:bidi="en-US"/>
              </w:rPr>
              <w:t>Djelatnik ili osoba ovlaštena od tijela koji je naložio privremeno oduzimanje pokretnine</w:t>
            </w:r>
          </w:p>
        </w:tc>
        <w:tc>
          <w:tcPr>
            <w:tcW w:w="2552" w:type="dxa"/>
          </w:tcPr>
          <w:p w14:paraId="40D0D2AB" w14:textId="77777777" w:rsidR="00B45A41" w:rsidRPr="00891701" w:rsidRDefault="00B45A41" w:rsidP="00761A9B">
            <w:pPr>
              <w:spacing w:before="0" w:after="0"/>
              <w:jc w:val="left"/>
              <w:rPr>
                <w:b/>
                <w:sz w:val="18"/>
                <w:lang w:bidi="en-US"/>
              </w:rPr>
            </w:pPr>
            <w:r w:rsidRPr="00891701">
              <w:rPr>
                <w:b/>
                <w:sz w:val="18"/>
                <w:lang w:bidi="en-US"/>
              </w:rPr>
              <w:t>IME I PREZIME</w:t>
            </w:r>
          </w:p>
        </w:tc>
        <w:tc>
          <w:tcPr>
            <w:tcW w:w="1843" w:type="dxa"/>
          </w:tcPr>
          <w:p w14:paraId="262EC336" w14:textId="77777777" w:rsidR="00B45A41" w:rsidRPr="00891701" w:rsidRDefault="00B45A41" w:rsidP="00761A9B">
            <w:pPr>
              <w:spacing w:before="0" w:after="0"/>
              <w:jc w:val="left"/>
              <w:rPr>
                <w:b/>
                <w:sz w:val="18"/>
                <w:lang w:bidi="en-US"/>
              </w:rPr>
            </w:pPr>
            <w:r w:rsidRPr="00891701">
              <w:rPr>
                <w:b/>
                <w:sz w:val="18"/>
                <w:lang w:bidi="en-US"/>
              </w:rPr>
              <w:t>BROJ ISKAZNICE</w:t>
            </w:r>
          </w:p>
        </w:tc>
        <w:tc>
          <w:tcPr>
            <w:tcW w:w="2268" w:type="dxa"/>
          </w:tcPr>
          <w:p w14:paraId="6B03C754" w14:textId="77777777" w:rsidR="00B45A41" w:rsidRPr="00891701" w:rsidRDefault="00B45A41" w:rsidP="00761A9B">
            <w:pPr>
              <w:spacing w:before="0" w:after="0"/>
              <w:jc w:val="left"/>
              <w:rPr>
                <w:b/>
                <w:sz w:val="18"/>
                <w:lang w:bidi="en-US"/>
              </w:rPr>
            </w:pPr>
            <w:r w:rsidRPr="00891701">
              <w:rPr>
                <w:b/>
                <w:sz w:val="18"/>
                <w:lang w:bidi="en-US"/>
              </w:rPr>
              <w:t>POTPIS</w:t>
            </w:r>
          </w:p>
        </w:tc>
      </w:tr>
      <w:tr w:rsidR="00B45A41" w:rsidRPr="00891701" w14:paraId="2616DB24" w14:textId="77777777" w:rsidTr="00761A9B">
        <w:trPr>
          <w:trHeight w:val="713"/>
        </w:trPr>
        <w:tc>
          <w:tcPr>
            <w:tcW w:w="555" w:type="dxa"/>
            <w:vMerge w:val="restart"/>
          </w:tcPr>
          <w:p w14:paraId="08F61D75" w14:textId="77777777" w:rsidR="00B45A41" w:rsidRPr="00891701" w:rsidRDefault="00B45A41" w:rsidP="00761A9B">
            <w:pPr>
              <w:spacing w:before="0" w:after="0"/>
              <w:jc w:val="left"/>
              <w:rPr>
                <w:b/>
                <w:sz w:val="20"/>
                <w:lang w:bidi="en-US"/>
              </w:rPr>
            </w:pPr>
            <w:r w:rsidRPr="00891701">
              <w:rPr>
                <w:b/>
                <w:sz w:val="20"/>
                <w:lang w:bidi="en-US"/>
              </w:rPr>
              <w:t>4.</w:t>
            </w:r>
          </w:p>
        </w:tc>
        <w:tc>
          <w:tcPr>
            <w:tcW w:w="2275" w:type="dxa"/>
            <w:vMerge w:val="restart"/>
          </w:tcPr>
          <w:p w14:paraId="64D4BAB6" w14:textId="77777777" w:rsidR="00B45A41" w:rsidRPr="00891701" w:rsidRDefault="00B45A41" w:rsidP="00761A9B">
            <w:pPr>
              <w:spacing w:before="0" w:after="0"/>
              <w:jc w:val="left"/>
              <w:rPr>
                <w:b/>
                <w:i/>
                <w:sz w:val="16"/>
                <w:lang w:bidi="en-US"/>
              </w:rPr>
            </w:pPr>
            <w:r w:rsidRPr="00891701">
              <w:rPr>
                <w:b/>
                <w:i/>
                <w:sz w:val="16"/>
                <w:lang w:bidi="en-US"/>
              </w:rPr>
              <w:t>Vlasnik ili korisnik pokretnine</w:t>
            </w:r>
          </w:p>
        </w:tc>
        <w:tc>
          <w:tcPr>
            <w:tcW w:w="2552" w:type="dxa"/>
          </w:tcPr>
          <w:p w14:paraId="500BD493" w14:textId="77777777" w:rsidR="00B45A41" w:rsidRPr="00891701" w:rsidRDefault="00B45A41" w:rsidP="00761A9B">
            <w:pPr>
              <w:spacing w:before="0" w:after="0"/>
              <w:jc w:val="left"/>
              <w:rPr>
                <w:b/>
                <w:sz w:val="18"/>
                <w:lang w:bidi="en-US"/>
              </w:rPr>
            </w:pPr>
            <w:r w:rsidRPr="00891701">
              <w:rPr>
                <w:b/>
                <w:sz w:val="18"/>
                <w:lang w:bidi="en-US"/>
              </w:rPr>
              <w:t>ZA PRAVNE OSOBE NAZIV -PRAVNE OSOBE</w:t>
            </w:r>
          </w:p>
        </w:tc>
        <w:tc>
          <w:tcPr>
            <w:tcW w:w="1843" w:type="dxa"/>
          </w:tcPr>
          <w:p w14:paraId="70E6D9ED" w14:textId="77777777" w:rsidR="00B45A41" w:rsidRPr="00891701" w:rsidRDefault="00B45A41" w:rsidP="00761A9B">
            <w:pPr>
              <w:spacing w:before="0" w:after="0"/>
              <w:jc w:val="left"/>
              <w:rPr>
                <w:b/>
                <w:sz w:val="18"/>
                <w:lang w:bidi="en-US"/>
              </w:rPr>
            </w:pPr>
            <w:r w:rsidRPr="00891701">
              <w:rPr>
                <w:b/>
                <w:sz w:val="18"/>
                <w:lang w:bidi="en-US"/>
              </w:rPr>
              <w:t>MB</w:t>
            </w:r>
          </w:p>
        </w:tc>
        <w:tc>
          <w:tcPr>
            <w:tcW w:w="2268" w:type="dxa"/>
          </w:tcPr>
          <w:p w14:paraId="634340B9" w14:textId="77777777" w:rsidR="00B45A41" w:rsidRPr="00891701" w:rsidRDefault="00B45A41" w:rsidP="00761A9B">
            <w:pPr>
              <w:spacing w:before="0" w:after="0"/>
              <w:jc w:val="left"/>
              <w:rPr>
                <w:b/>
                <w:sz w:val="18"/>
                <w:lang w:bidi="en-US"/>
              </w:rPr>
            </w:pPr>
            <w:r w:rsidRPr="00891701">
              <w:rPr>
                <w:b/>
                <w:sz w:val="18"/>
                <w:lang w:bidi="en-US"/>
              </w:rPr>
              <w:t>TELEFON</w:t>
            </w:r>
          </w:p>
        </w:tc>
      </w:tr>
      <w:tr w:rsidR="00B45A41" w:rsidRPr="00891701" w14:paraId="6CC66102" w14:textId="77777777" w:rsidTr="00761A9B">
        <w:trPr>
          <w:trHeight w:val="540"/>
        </w:trPr>
        <w:tc>
          <w:tcPr>
            <w:tcW w:w="555" w:type="dxa"/>
            <w:vMerge/>
          </w:tcPr>
          <w:p w14:paraId="55E1B710" w14:textId="77777777" w:rsidR="00B45A41" w:rsidRPr="00891701" w:rsidRDefault="00B45A41" w:rsidP="00761A9B">
            <w:pPr>
              <w:spacing w:before="0" w:after="0"/>
              <w:jc w:val="left"/>
              <w:rPr>
                <w:b/>
                <w:sz w:val="20"/>
                <w:lang w:bidi="en-US"/>
              </w:rPr>
            </w:pPr>
          </w:p>
        </w:tc>
        <w:tc>
          <w:tcPr>
            <w:tcW w:w="2275" w:type="dxa"/>
            <w:vMerge/>
          </w:tcPr>
          <w:p w14:paraId="4F38C97D" w14:textId="77777777" w:rsidR="00B45A41" w:rsidRPr="00891701" w:rsidRDefault="00B45A41" w:rsidP="00761A9B">
            <w:pPr>
              <w:spacing w:before="0" w:after="0"/>
              <w:jc w:val="left"/>
              <w:rPr>
                <w:b/>
                <w:i/>
                <w:sz w:val="16"/>
                <w:lang w:bidi="en-US"/>
              </w:rPr>
            </w:pPr>
          </w:p>
        </w:tc>
        <w:tc>
          <w:tcPr>
            <w:tcW w:w="4395" w:type="dxa"/>
            <w:gridSpan w:val="2"/>
          </w:tcPr>
          <w:p w14:paraId="509690BC" w14:textId="77777777" w:rsidR="00B45A41" w:rsidRPr="00891701" w:rsidRDefault="00B45A41" w:rsidP="00761A9B">
            <w:pPr>
              <w:spacing w:before="0" w:after="0"/>
              <w:jc w:val="left"/>
              <w:rPr>
                <w:b/>
                <w:sz w:val="18"/>
                <w:lang w:bidi="en-US"/>
              </w:rPr>
            </w:pPr>
            <w:r w:rsidRPr="00891701">
              <w:rPr>
                <w:b/>
                <w:sz w:val="18"/>
                <w:lang w:bidi="en-US"/>
              </w:rPr>
              <w:t>ZA FIZIČKE OSOBE – IME, IME OCA I PREZIME</w:t>
            </w:r>
          </w:p>
        </w:tc>
        <w:tc>
          <w:tcPr>
            <w:tcW w:w="2268" w:type="dxa"/>
          </w:tcPr>
          <w:p w14:paraId="3B3B4B59" w14:textId="77777777" w:rsidR="00B45A41" w:rsidRPr="00891701" w:rsidRDefault="00B45A41" w:rsidP="00761A9B">
            <w:pPr>
              <w:spacing w:before="0" w:after="0"/>
              <w:jc w:val="left"/>
              <w:rPr>
                <w:b/>
                <w:sz w:val="18"/>
                <w:lang w:bidi="en-US"/>
              </w:rPr>
            </w:pPr>
            <w:r w:rsidRPr="00891701">
              <w:rPr>
                <w:b/>
                <w:sz w:val="18"/>
                <w:lang w:bidi="en-US"/>
              </w:rPr>
              <w:t>TELEFON</w:t>
            </w:r>
          </w:p>
        </w:tc>
      </w:tr>
      <w:tr w:rsidR="00B45A41" w:rsidRPr="00891701" w14:paraId="7FB29DB7" w14:textId="77777777" w:rsidTr="00761A9B">
        <w:trPr>
          <w:trHeight w:val="562"/>
        </w:trPr>
        <w:tc>
          <w:tcPr>
            <w:tcW w:w="555" w:type="dxa"/>
          </w:tcPr>
          <w:p w14:paraId="1184751A" w14:textId="77777777" w:rsidR="00B45A41" w:rsidRPr="00891701" w:rsidRDefault="00B45A41" w:rsidP="00761A9B">
            <w:pPr>
              <w:spacing w:before="0" w:after="0"/>
              <w:jc w:val="left"/>
              <w:rPr>
                <w:b/>
                <w:sz w:val="20"/>
                <w:lang w:bidi="en-US"/>
              </w:rPr>
            </w:pPr>
            <w:r w:rsidRPr="00891701">
              <w:rPr>
                <w:b/>
                <w:sz w:val="20"/>
                <w:lang w:bidi="en-US"/>
              </w:rPr>
              <w:t>5.</w:t>
            </w:r>
          </w:p>
        </w:tc>
        <w:tc>
          <w:tcPr>
            <w:tcW w:w="2275" w:type="dxa"/>
          </w:tcPr>
          <w:p w14:paraId="218D252A" w14:textId="77777777" w:rsidR="00B45A41" w:rsidRPr="00891701" w:rsidRDefault="00B45A41" w:rsidP="00761A9B">
            <w:pPr>
              <w:spacing w:before="0" w:after="0"/>
              <w:jc w:val="left"/>
              <w:rPr>
                <w:b/>
                <w:i/>
                <w:sz w:val="16"/>
                <w:lang w:bidi="en-US"/>
              </w:rPr>
            </w:pPr>
            <w:r w:rsidRPr="00891701">
              <w:rPr>
                <w:b/>
                <w:i/>
                <w:sz w:val="16"/>
                <w:lang w:bidi="en-US"/>
              </w:rPr>
              <w:t>Sjedište, adresa vlasnika ili korisnika</w:t>
            </w:r>
          </w:p>
        </w:tc>
        <w:tc>
          <w:tcPr>
            <w:tcW w:w="2552" w:type="dxa"/>
          </w:tcPr>
          <w:p w14:paraId="3ED77102" w14:textId="77777777" w:rsidR="00B45A41" w:rsidRPr="00891701" w:rsidRDefault="00B45A41" w:rsidP="00761A9B">
            <w:pPr>
              <w:spacing w:before="0" w:after="0"/>
              <w:jc w:val="left"/>
              <w:rPr>
                <w:b/>
                <w:sz w:val="18"/>
                <w:lang w:bidi="en-US"/>
              </w:rPr>
            </w:pPr>
            <w:r w:rsidRPr="00891701">
              <w:rPr>
                <w:b/>
                <w:sz w:val="18"/>
                <w:lang w:bidi="en-US"/>
              </w:rPr>
              <w:t>GRAD/MJESTO</w:t>
            </w:r>
          </w:p>
        </w:tc>
        <w:tc>
          <w:tcPr>
            <w:tcW w:w="1843" w:type="dxa"/>
          </w:tcPr>
          <w:p w14:paraId="6A172EC5" w14:textId="77777777" w:rsidR="00B45A41" w:rsidRPr="00891701" w:rsidRDefault="00B45A41" w:rsidP="00761A9B">
            <w:pPr>
              <w:spacing w:before="0" w:after="0"/>
              <w:jc w:val="left"/>
              <w:rPr>
                <w:b/>
                <w:sz w:val="18"/>
                <w:lang w:bidi="en-US"/>
              </w:rPr>
            </w:pPr>
            <w:r w:rsidRPr="00891701">
              <w:rPr>
                <w:b/>
                <w:sz w:val="18"/>
                <w:lang w:bidi="en-US"/>
              </w:rPr>
              <w:t>ULICA</w:t>
            </w:r>
          </w:p>
        </w:tc>
        <w:tc>
          <w:tcPr>
            <w:tcW w:w="2268" w:type="dxa"/>
          </w:tcPr>
          <w:p w14:paraId="166A1BA1" w14:textId="77777777" w:rsidR="00B45A41" w:rsidRPr="00891701" w:rsidRDefault="00B45A41" w:rsidP="00761A9B">
            <w:pPr>
              <w:spacing w:before="0" w:after="0"/>
              <w:jc w:val="left"/>
              <w:rPr>
                <w:b/>
                <w:sz w:val="18"/>
                <w:lang w:bidi="en-US"/>
              </w:rPr>
            </w:pPr>
            <w:r w:rsidRPr="00891701">
              <w:rPr>
                <w:b/>
                <w:sz w:val="18"/>
                <w:lang w:bidi="en-US"/>
              </w:rPr>
              <w:t>KUĆNI BROJ</w:t>
            </w:r>
          </w:p>
        </w:tc>
      </w:tr>
      <w:tr w:rsidR="00B45A41" w:rsidRPr="00891701" w14:paraId="5DC51410" w14:textId="77777777" w:rsidTr="00761A9B">
        <w:trPr>
          <w:trHeight w:val="712"/>
        </w:trPr>
        <w:tc>
          <w:tcPr>
            <w:tcW w:w="555" w:type="dxa"/>
          </w:tcPr>
          <w:p w14:paraId="02597876" w14:textId="77777777" w:rsidR="00B45A41" w:rsidRPr="00891701" w:rsidRDefault="00B45A41" w:rsidP="00761A9B">
            <w:pPr>
              <w:spacing w:before="0" w:after="0"/>
              <w:jc w:val="left"/>
              <w:rPr>
                <w:b/>
                <w:sz w:val="20"/>
                <w:lang w:bidi="en-US"/>
              </w:rPr>
            </w:pPr>
            <w:r w:rsidRPr="00891701">
              <w:rPr>
                <w:b/>
                <w:sz w:val="20"/>
                <w:lang w:bidi="en-US"/>
              </w:rPr>
              <w:t>6.</w:t>
            </w:r>
          </w:p>
        </w:tc>
        <w:tc>
          <w:tcPr>
            <w:tcW w:w="2275" w:type="dxa"/>
          </w:tcPr>
          <w:p w14:paraId="3D6EE776" w14:textId="77777777" w:rsidR="00B45A41" w:rsidRPr="00891701" w:rsidRDefault="00B45A41" w:rsidP="00761A9B">
            <w:pPr>
              <w:spacing w:before="0" w:after="0"/>
              <w:jc w:val="left"/>
              <w:rPr>
                <w:b/>
                <w:i/>
                <w:sz w:val="16"/>
                <w:lang w:bidi="en-US"/>
              </w:rPr>
            </w:pPr>
            <w:r w:rsidRPr="00891701">
              <w:rPr>
                <w:b/>
                <w:i/>
                <w:sz w:val="16"/>
                <w:lang w:bidi="en-US"/>
              </w:rPr>
              <w:t>Vlasnik pokretnine ili zastupnik vlasnika</w:t>
            </w:r>
          </w:p>
        </w:tc>
        <w:tc>
          <w:tcPr>
            <w:tcW w:w="2552" w:type="dxa"/>
          </w:tcPr>
          <w:p w14:paraId="62B2743B" w14:textId="77777777" w:rsidR="00B45A41" w:rsidRPr="00891701" w:rsidRDefault="00B45A41" w:rsidP="00761A9B">
            <w:pPr>
              <w:spacing w:before="0" w:after="0"/>
              <w:jc w:val="left"/>
              <w:rPr>
                <w:b/>
                <w:sz w:val="18"/>
                <w:lang w:bidi="en-US"/>
              </w:rPr>
            </w:pPr>
            <w:r w:rsidRPr="00891701">
              <w:rPr>
                <w:b/>
                <w:sz w:val="18"/>
                <w:lang w:bidi="en-US"/>
              </w:rPr>
              <w:t>IME, IME OCA I PREZIME</w:t>
            </w:r>
          </w:p>
        </w:tc>
        <w:tc>
          <w:tcPr>
            <w:tcW w:w="1843" w:type="dxa"/>
          </w:tcPr>
          <w:p w14:paraId="7321EE85" w14:textId="77777777" w:rsidR="00B45A41" w:rsidRPr="00891701" w:rsidRDefault="00B45A41" w:rsidP="00761A9B">
            <w:pPr>
              <w:spacing w:before="0" w:after="0"/>
              <w:jc w:val="left"/>
              <w:rPr>
                <w:b/>
                <w:sz w:val="18"/>
                <w:lang w:bidi="en-US"/>
              </w:rPr>
            </w:pPr>
            <w:r w:rsidRPr="00891701">
              <w:rPr>
                <w:b/>
                <w:sz w:val="18"/>
                <w:lang w:bidi="en-US"/>
              </w:rPr>
              <w:t>ODNOS S VLASNIKOM</w:t>
            </w:r>
          </w:p>
        </w:tc>
        <w:tc>
          <w:tcPr>
            <w:tcW w:w="2268" w:type="dxa"/>
          </w:tcPr>
          <w:p w14:paraId="77C86484" w14:textId="77777777" w:rsidR="00B45A41" w:rsidRPr="00891701" w:rsidRDefault="00B45A41" w:rsidP="00761A9B">
            <w:pPr>
              <w:spacing w:before="0" w:after="0"/>
              <w:jc w:val="left"/>
              <w:rPr>
                <w:b/>
                <w:sz w:val="18"/>
                <w:lang w:bidi="en-US"/>
              </w:rPr>
            </w:pPr>
            <w:r w:rsidRPr="00891701">
              <w:rPr>
                <w:b/>
                <w:sz w:val="18"/>
                <w:lang w:bidi="en-US"/>
              </w:rPr>
              <w:t>TELEFON</w:t>
            </w:r>
          </w:p>
        </w:tc>
      </w:tr>
      <w:tr w:rsidR="00B45A41" w:rsidRPr="00891701" w14:paraId="5DF91AC8" w14:textId="77777777" w:rsidTr="00761A9B">
        <w:trPr>
          <w:trHeight w:val="537"/>
        </w:trPr>
        <w:tc>
          <w:tcPr>
            <w:tcW w:w="555" w:type="dxa"/>
          </w:tcPr>
          <w:p w14:paraId="6C9F8A3E" w14:textId="77777777" w:rsidR="00B45A41" w:rsidRPr="00891701" w:rsidRDefault="00B45A41" w:rsidP="00761A9B">
            <w:pPr>
              <w:spacing w:before="0" w:after="0"/>
              <w:jc w:val="left"/>
              <w:rPr>
                <w:b/>
                <w:sz w:val="20"/>
                <w:lang w:bidi="en-US"/>
              </w:rPr>
            </w:pPr>
            <w:r w:rsidRPr="00891701">
              <w:rPr>
                <w:b/>
                <w:sz w:val="20"/>
                <w:lang w:bidi="en-US"/>
              </w:rPr>
              <w:t>7.</w:t>
            </w:r>
          </w:p>
        </w:tc>
        <w:tc>
          <w:tcPr>
            <w:tcW w:w="2275" w:type="dxa"/>
          </w:tcPr>
          <w:p w14:paraId="3F8763F6" w14:textId="77777777" w:rsidR="00B45A41" w:rsidRPr="00891701" w:rsidRDefault="00B45A41" w:rsidP="00761A9B">
            <w:pPr>
              <w:spacing w:before="0" w:after="0"/>
              <w:jc w:val="left"/>
              <w:rPr>
                <w:b/>
                <w:i/>
                <w:sz w:val="16"/>
                <w:lang w:bidi="en-US"/>
              </w:rPr>
            </w:pPr>
            <w:r w:rsidRPr="00891701">
              <w:rPr>
                <w:b/>
                <w:i/>
                <w:sz w:val="16"/>
                <w:lang w:bidi="en-US"/>
              </w:rPr>
              <w:t>Stručna osoba za pregled pokretnine</w:t>
            </w:r>
          </w:p>
        </w:tc>
        <w:tc>
          <w:tcPr>
            <w:tcW w:w="2552" w:type="dxa"/>
          </w:tcPr>
          <w:p w14:paraId="48129C86" w14:textId="77777777" w:rsidR="00B45A41" w:rsidRPr="00891701" w:rsidRDefault="00B45A41" w:rsidP="00761A9B">
            <w:pPr>
              <w:spacing w:before="0" w:after="0"/>
              <w:jc w:val="left"/>
              <w:rPr>
                <w:b/>
                <w:sz w:val="18"/>
                <w:lang w:bidi="en-US"/>
              </w:rPr>
            </w:pPr>
            <w:r w:rsidRPr="00891701">
              <w:rPr>
                <w:b/>
                <w:sz w:val="18"/>
                <w:lang w:bidi="en-US"/>
              </w:rPr>
              <w:t>IME, IME OCA I PREZIME</w:t>
            </w:r>
          </w:p>
        </w:tc>
        <w:tc>
          <w:tcPr>
            <w:tcW w:w="1843" w:type="dxa"/>
          </w:tcPr>
          <w:p w14:paraId="0D0B9773" w14:textId="77777777" w:rsidR="00B45A41" w:rsidRPr="00891701" w:rsidRDefault="00B45A41" w:rsidP="00761A9B">
            <w:pPr>
              <w:spacing w:before="0" w:after="0"/>
              <w:jc w:val="left"/>
              <w:rPr>
                <w:b/>
                <w:sz w:val="18"/>
                <w:lang w:bidi="en-US"/>
              </w:rPr>
            </w:pPr>
            <w:r w:rsidRPr="00891701">
              <w:rPr>
                <w:b/>
                <w:sz w:val="18"/>
                <w:lang w:bidi="en-US"/>
              </w:rPr>
              <w:t>KVALIFIKACIJA</w:t>
            </w:r>
          </w:p>
        </w:tc>
        <w:tc>
          <w:tcPr>
            <w:tcW w:w="2268" w:type="dxa"/>
          </w:tcPr>
          <w:p w14:paraId="10BDD74B" w14:textId="77777777" w:rsidR="00B45A41" w:rsidRPr="00891701" w:rsidRDefault="00B45A41" w:rsidP="00761A9B">
            <w:pPr>
              <w:spacing w:before="0" w:after="0"/>
              <w:jc w:val="left"/>
              <w:rPr>
                <w:b/>
                <w:sz w:val="18"/>
                <w:lang w:bidi="en-US"/>
              </w:rPr>
            </w:pPr>
            <w:r w:rsidRPr="00891701">
              <w:rPr>
                <w:b/>
                <w:sz w:val="18"/>
                <w:lang w:bidi="en-US"/>
              </w:rPr>
              <w:t>TELEFON</w:t>
            </w:r>
          </w:p>
        </w:tc>
      </w:tr>
      <w:tr w:rsidR="00B45A41" w:rsidRPr="00891701" w14:paraId="6D567A26" w14:textId="77777777" w:rsidTr="00C355F4">
        <w:tc>
          <w:tcPr>
            <w:tcW w:w="9493" w:type="dxa"/>
            <w:gridSpan w:val="5"/>
            <w:shd w:val="clear" w:color="auto" w:fill="EAF1DD" w:themeFill="accent3" w:themeFillTint="33"/>
          </w:tcPr>
          <w:p w14:paraId="38854FE3" w14:textId="77777777" w:rsidR="00B45A41" w:rsidRPr="00891701" w:rsidRDefault="00B45A41" w:rsidP="00761A9B">
            <w:pPr>
              <w:spacing w:before="0" w:after="200"/>
              <w:jc w:val="left"/>
              <w:rPr>
                <w:b/>
                <w:sz w:val="20"/>
                <w:lang w:bidi="en-US"/>
              </w:rPr>
            </w:pPr>
            <w:r w:rsidRPr="00891701">
              <w:rPr>
                <w:b/>
                <w:sz w:val="20"/>
                <w:lang w:bidi="en-US"/>
              </w:rPr>
              <w:t>PODACI O POKRETNINI</w:t>
            </w:r>
          </w:p>
        </w:tc>
      </w:tr>
      <w:tr w:rsidR="00B45A41" w:rsidRPr="00891701" w14:paraId="5A175054" w14:textId="77777777" w:rsidTr="00761A9B">
        <w:tc>
          <w:tcPr>
            <w:tcW w:w="555" w:type="dxa"/>
          </w:tcPr>
          <w:p w14:paraId="2998F6F9" w14:textId="77777777" w:rsidR="00B45A41" w:rsidRPr="00891701" w:rsidRDefault="00B45A41" w:rsidP="00761A9B">
            <w:pPr>
              <w:spacing w:before="0" w:after="200"/>
              <w:jc w:val="left"/>
              <w:rPr>
                <w:b/>
                <w:sz w:val="20"/>
                <w:lang w:bidi="en-US"/>
              </w:rPr>
            </w:pPr>
            <w:r w:rsidRPr="00891701">
              <w:rPr>
                <w:b/>
                <w:sz w:val="20"/>
                <w:lang w:bidi="en-US"/>
              </w:rPr>
              <w:t>8.</w:t>
            </w:r>
          </w:p>
        </w:tc>
        <w:tc>
          <w:tcPr>
            <w:tcW w:w="2275" w:type="dxa"/>
          </w:tcPr>
          <w:p w14:paraId="6C4768F9" w14:textId="77777777" w:rsidR="00B45A41" w:rsidRPr="00891701" w:rsidRDefault="00B45A41" w:rsidP="00761A9B">
            <w:pPr>
              <w:spacing w:before="0" w:after="0"/>
              <w:jc w:val="left"/>
              <w:rPr>
                <w:b/>
                <w:sz w:val="18"/>
                <w:szCs w:val="18"/>
                <w:lang w:bidi="en-US"/>
              </w:rPr>
            </w:pPr>
            <w:r w:rsidRPr="00891701">
              <w:rPr>
                <w:b/>
                <w:sz w:val="18"/>
                <w:szCs w:val="18"/>
                <w:lang w:bidi="en-US"/>
              </w:rPr>
              <w:t>VRSTA</w:t>
            </w:r>
          </w:p>
        </w:tc>
        <w:tc>
          <w:tcPr>
            <w:tcW w:w="4395" w:type="dxa"/>
            <w:gridSpan w:val="2"/>
          </w:tcPr>
          <w:p w14:paraId="0A931358" w14:textId="77777777" w:rsidR="00B45A41" w:rsidRPr="00891701" w:rsidRDefault="00B45A41" w:rsidP="00761A9B">
            <w:pPr>
              <w:spacing w:before="0" w:after="200"/>
              <w:jc w:val="left"/>
              <w:rPr>
                <w:b/>
                <w:sz w:val="18"/>
                <w:szCs w:val="18"/>
                <w:lang w:bidi="en-US"/>
              </w:rPr>
            </w:pPr>
            <w:r w:rsidRPr="00891701">
              <w:rPr>
                <w:b/>
                <w:sz w:val="18"/>
                <w:szCs w:val="18"/>
                <w:lang w:bidi="en-US"/>
              </w:rPr>
              <w:t>TIP</w:t>
            </w:r>
          </w:p>
        </w:tc>
        <w:tc>
          <w:tcPr>
            <w:tcW w:w="2268" w:type="dxa"/>
          </w:tcPr>
          <w:p w14:paraId="4759C640" w14:textId="77777777" w:rsidR="00B45A41" w:rsidRPr="00891701" w:rsidRDefault="00B45A41" w:rsidP="00761A9B">
            <w:pPr>
              <w:spacing w:before="0" w:after="200"/>
              <w:jc w:val="left"/>
              <w:rPr>
                <w:b/>
                <w:sz w:val="18"/>
                <w:szCs w:val="18"/>
                <w:lang w:bidi="en-US"/>
              </w:rPr>
            </w:pPr>
            <w:r w:rsidRPr="00891701">
              <w:rPr>
                <w:b/>
                <w:sz w:val="18"/>
                <w:szCs w:val="18"/>
                <w:lang w:bidi="en-US"/>
              </w:rPr>
              <w:t>GODINA PROIZVODNJE</w:t>
            </w:r>
          </w:p>
        </w:tc>
      </w:tr>
      <w:tr w:rsidR="00B45A41" w:rsidRPr="00891701" w14:paraId="30C464BB" w14:textId="77777777" w:rsidTr="00761A9B">
        <w:tc>
          <w:tcPr>
            <w:tcW w:w="555" w:type="dxa"/>
            <w:vMerge w:val="restart"/>
          </w:tcPr>
          <w:p w14:paraId="4B718081" w14:textId="77777777" w:rsidR="00B45A41" w:rsidRPr="00891701" w:rsidRDefault="00B45A41" w:rsidP="00761A9B">
            <w:pPr>
              <w:spacing w:before="0" w:after="200"/>
              <w:jc w:val="left"/>
              <w:rPr>
                <w:b/>
                <w:sz w:val="20"/>
                <w:lang w:bidi="en-US"/>
              </w:rPr>
            </w:pPr>
            <w:r w:rsidRPr="00891701">
              <w:rPr>
                <w:b/>
                <w:sz w:val="20"/>
                <w:lang w:bidi="en-US"/>
              </w:rPr>
              <w:t>9.</w:t>
            </w:r>
          </w:p>
        </w:tc>
        <w:tc>
          <w:tcPr>
            <w:tcW w:w="2275" w:type="dxa"/>
            <w:vMerge w:val="restart"/>
          </w:tcPr>
          <w:p w14:paraId="5C5BB478" w14:textId="77777777" w:rsidR="00B45A41" w:rsidRPr="00891701" w:rsidRDefault="00B45A41" w:rsidP="00761A9B">
            <w:pPr>
              <w:spacing w:before="0" w:after="0"/>
              <w:jc w:val="left"/>
              <w:rPr>
                <w:b/>
                <w:i/>
                <w:sz w:val="16"/>
                <w:lang w:bidi="en-US"/>
              </w:rPr>
            </w:pPr>
            <w:r w:rsidRPr="00891701">
              <w:rPr>
                <w:b/>
                <w:i/>
                <w:sz w:val="16"/>
                <w:lang w:bidi="en-US"/>
              </w:rPr>
              <w:t>Registrirano</w:t>
            </w:r>
          </w:p>
        </w:tc>
        <w:tc>
          <w:tcPr>
            <w:tcW w:w="2552" w:type="dxa"/>
          </w:tcPr>
          <w:p w14:paraId="4527571B" w14:textId="77777777" w:rsidR="00B45A41" w:rsidRPr="00891701" w:rsidRDefault="00B45A41" w:rsidP="00761A9B">
            <w:pPr>
              <w:spacing w:before="0" w:after="200"/>
              <w:jc w:val="left"/>
              <w:rPr>
                <w:b/>
                <w:sz w:val="18"/>
                <w:lang w:bidi="en-US"/>
              </w:rPr>
            </w:pPr>
            <w:r w:rsidRPr="00891701">
              <w:rPr>
                <w:b/>
                <w:sz w:val="18"/>
                <w:lang w:bidi="en-US"/>
              </w:rPr>
              <w:t>DA</w:t>
            </w:r>
          </w:p>
        </w:tc>
        <w:tc>
          <w:tcPr>
            <w:tcW w:w="4111" w:type="dxa"/>
            <w:gridSpan w:val="2"/>
          </w:tcPr>
          <w:p w14:paraId="114575C9" w14:textId="77777777" w:rsidR="00B45A41" w:rsidRPr="00891701" w:rsidRDefault="00B45A41" w:rsidP="00761A9B">
            <w:pPr>
              <w:spacing w:before="0" w:after="200"/>
              <w:jc w:val="left"/>
              <w:rPr>
                <w:b/>
                <w:sz w:val="18"/>
                <w:lang w:bidi="en-US"/>
              </w:rPr>
            </w:pPr>
            <w:r w:rsidRPr="00891701">
              <w:rPr>
                <w:b/>
                <w:sz w:val="18"/>
                <w:lang w:bidi="en-US"/>
              </w:rPr>
              <w:t>REGISTRACIJSKA OZNAKA</w:t>
            </w:r>
          </w:p>
        </w:tc>
      </w:tr>
      <w:tr w:rsidR="00B45A41" w:rsidRPr="00891701" w14:paraId="29E9EBD3" w14:textId="77777777" w:rsidTr="00761A9B">
        <w:tc>
          <w:tcPr>
            <w:tcW w:w="555" w:type="dxa"/>
            <w:vMerge/>
          </w:tcPr>
          <w:p w14:paraId="7959230F" w14:textId="77777777" w:rsidR="00B45A41" w:rsidRPr="00891701" w:rsidRDefault="00B45A41" w:rsidP="00761A9B">
            <w:pPr>
              <w:spacing w:before="0" w:after="200"/>
              <w:jc w:val="left"/>
              <w:rPr>
                <w:b/>
                <w:sz w:val="20"/>
                <w:lang w:bidi="en-US"/>
              </w:rPr>
            </w:pPr>
          </w:p>
        </w:tc>
        <w:tc>
          <w:tcPr>
            <w:tcW w:w="2275" w:type="dxa"/>
            <w:vMerge/>
          </w:tcPr>
          <w:p w14:paraId="6BA30170" w14:textId="77777777" w:rsidR="00B45A41" w:rsidRPr="00891701" w:rsidRDefault="00B45A41" w:rsidP="00761A9B">
            <w:pPr>
              <w:spacing w:before="0" w:after="0"/>
              <w:jc w:val="left"/>
              <w:rPr>
                <w:b/>
                <w:i/>
                <w:sz w:val="16"/>
                <w:lang w:bidi="en-US"/>
              </w:rPr>
            </w:pPr>
          </w:p>
        </w:tc>
        <w:tc>
          <w:tcPr>
            <w:tcW w:w="2552" w:type="dxa"/>
          </w:tcPr>
          <w:p w14:paraId="677B23CA" w14:textId="77777777" w:rsidR="00B45A41" w:rsidRPr="00891701" w:rsidRDefault="00B45A41" w:rsidP="00761A9B">
            <w:pPr>
              <w:spacing w:before="0" w:after="200"/>
              <w:jc w:val="left"/>
              <w:rPr>
                <w:b/>
                <w:sz w:val="18"/>
                <w:lang w:bidi="en-US"/>
              </w:rPr>
            </w:pPr>
            <w:r w:rsidRPr="00891701">
              <w:rPr>
                <w:b/>
                <w:sz w:val="18"/>
                <w:lang w:bidi="en-US"/>
              </w:rPr>
              <w:t>NE</w:t>
            </w:r>
          </w:p>
        </w:tc>
        <w:tc>
          <w:tcPr>
            <w:tcW w:w="4111" w:type="dxa"/>
            <w:gridSpan w:val="2"/>
          </w:tcPr>
          <w:p w14:paraId="7A18F131" w14:textId="77777777" w:rsidR="00B45A41" w:rsidRPr="00891701" w:rsidRDefault="00B45A41" w:rsidP="00761A9B">
            <w:pPr>
              <w:spacing w:before="0" w:after="200"/>
              <w:jc w:val="left"/>
              <w:rPr>
                <w:b/>
                <w:sz w:val="18"/>
                <w:lang w:bidi="en-US"/>
              </w:rPr>
            </w:pPr>
            <w:r w:rsidRPr="00891701">
              <w:rPr>
                <w:b/>
                <w:sz w:val="18"/>
                <w:lang w:bidi="en-US"/>
              </w:rPr>
              <w:t>BROJ ŠASIJE ILI TVORNIČKI BROJ</w:t>
            </w:r>
          </w:p>
        </w:tc>
      </w:tr>
      <w:tr w:rsidR="00B45A41" w:rsidRPr="00891701" w14:paraId="6694F061" w14:textId="77777777" w:rsidTr="00761A9B">
        <w:tc>
          <w:tcPr>
            <w:tcW w:w="555" w:type="dxa"/>
          </w:tcPr>
          <w:p w14:paraId="0E08BD6B" w14:textId="77777777" w:rsidR="00B45A41" w:rsidRPr="00891701" w:rsidRDefault="00B45A41" w:rsidP="00761A9B">
            <w:pPr>
              <w:spacing w:before="0" w:after="200"/>
              <w:jc w:val="left"/>
              <w:rPr>
                <w:b/>
                <w:sz w:val="20"/>
                <w:lang w:bidi="en-US"/>
              </w:rPr>
            </w:pPr>
            <w:r w:rsidRPr="00891701">
              <w:rPr>
                <w:b/>
                <w:sz w:val="20"/>
                <w:lang w:bidi="en-US"/>
              </w:rPr>
              <w:t>10.</w:t>
            </w:r>
          </w:p>
        </w:tc>
        <w:tc>
          <w:tcPr>
            <w:tcW w:w="2275" w:type="dxa"/>
          </w:tcPr>
          <w:p w14:paraId="00577B74" w14:textId="77777777" w:rsidR="00B45A41" w:rsidRPr="00891701" w:rsidRDefault="00B45A41" w:rsidP="00761A9B">
            <w:pPr>
              <w:spacing w:before="0" w:after="0"/>
              <w:jc w:val="left"/>
              <w:rPr>
                <w:b/>
                <w:i/>
                <w:sz w:val="16"/>
                <w:lang w:bidi="en-US"/>
              </w:rPr>
            </w:pPr>
            <w:r w:rsidRPr="00891701">
              <w:rPr>
                <w:b/>
                <w:i/>
                <w:sz w:val="16"/>
                <w:lang w:bidi="en-US"/>
              </w:rPr>
              <w:t>Stanje brojača prijeđenih kilometara ili sati rada</w:t>
            </w:r>
          </w:p>
        </w:tc>
        <w:tc>
          <w:tcPr>
            <w:tcW w:w="2552" w:type="dxa"/>
          </w:tcPr>
          <w:p w14:paraId="3727D2DB" w14:textId="77777777" w:rsidR="00B45A41" w:rsidRPr="00891701" w:rsidRDefault="00B45A41" w:rsidP="00761A9B">
            <w:pPr>
              <w:spacing w:before="0" w:after="200"/>
              <w:jc w:val="left"/>
              <w:rPr>
                <w:b/>
                <w:sz w:val="18"/>
                <w:lang w:bidi="en-US"/>
              </w:rPr>
            </w:pPr>
            <w:r w:rsidRPr="00891701">
              <w:rPr>
                <w:b/>
                <w:sz w:val="18"/>
                <w:lang w:bidi="en-US"/>
              </w:rPr>
              <w:t>KM</w:t>
            </w:r>
          </w:p>
        </w:tc>
        <w:tc>
          <w:tcPr>
            <w:tcW w:w="1843" w:type="dxa"/>
          </w:tcPr>
          <w:p w14:paraId="0DD0DA81" w14:textId="77777777" w:rsidR="00B45A41" w:rsidRPr="00891701" w:rsidRDefault="00B45A41" w:rsidP="00761A9B">
            <w:pPr>
              <w:spacing w:before="0" w:after="200"/>
              <w:jc w:val="left"/>
              <w:rPr>
                <w:b/>
                <w:sz w:val="18"/>
                <w:lang w:bidi="en-US"/>
              </w:rPr>
            </w:pPr>
            <w:r w:rsidRPr="00891701">
              <w:rPr>
                <w:b/>
                <w:sz w:val="18"/>
                <w:lang w:bidi="en-US"/>
              </w:rPr>
              <w:t>SATI RADA</w:t>
            </w:r>
          </w:p>
        </w:tc>
        <w:tc>
          <w:tcPr>
            <w:tcW w:w="2268" w:type="dxa"/>
          </w:tcPr>
          <w:p w14:paraId="205B388B" w14:textId="77777777" w:rsidR="00B45A41" w:rsidRPr="00891701" w:rsidRDefault="00B45A41" w:rsidP="00761A9B">
            <w:pPr>
              <w:spacing w:before="0" w:after="200"/>
              <w:jc w:val="left"/>
              <w:rPr>
                <w:b/>
                <w:sz w:val="18"/>
                <w:lang w:bidi="en-US"/>
              </w:rPr>
            </w:pPr>
            <w:r w:rsidRPr="00891701">
              <w:rPr>
                <w:b/>
                <w:sz w:val="18"/>
                <w:lang w:bidi="en-US"/>
              </w:rPr>
              <w:t>NEMA NIKAKVOG BROJILA</w:t>
            </w:r>
          </w:p>
        </w:tc>
      </w:tr>
      <w:tr w:rsidR="00B45A41" w:rsidRPr="00891701" w14:paraId="3E93BFDF" w14:textId="77777777" w:rsidTr="00761A9B">
        <w:tc>
          <w:tcPr>
            <w:tcW w:w="555" w:type="dxa"/>
          </w:tcPr>
          <w:p w14:paraId="7AD6A8CE" w14:textId="77777777" w:rsidR="00B45A41" w:rsidRPr="00891701" w:rsidRDefault="00B45A41" w:rsidP="00761A9B">
            <w:pPr>
              <w:spacing w:before="0" w:after="200"/>
              <w:jc w:val="left"/>
              <w:rPr>
                <w:b/>
                <w:sz w:val="20"/>
                <w:lang w:bidi="en-US"/>
              </w:rPr>
            </w:pPr>
            <w:r w:rsidRPr="00891701">
              <w:rPr>
                <w:b/>
                <w:sz w:val="20"/>
                <w:lang w:bidi="en-US"/>
              </w:rPr>
              <w:t xml:space="preserve">11. </w:t>
            </w:r>
          </w:p>
        </w:tc>
        <w:tc>
          <w:tcPr>
            <w:tcW w:w="8938" w:type="dxa"/>
            <w:gridSpan w:val="4"/>
          </w:tcPr>
          <w:p w14:paraId="1816D270" w14:textId="77777777" w:rsidR="00B45A41" w:rsidRPr="00891701" w:rsidRDefault="00B45A41" w:rsidP="00761A9B">
            <w:pPr>
              <w:spacing w:before="0" w:after="0"/>
              <w:jc w:val="left"/>
              <w:rPr>
                <w:b/>
                <w:i/>
                <w:sz w:val="16"/>
                <w:lang w:bidi="en-US"/>
              </w:rPr>
            </w:pPr>
            <w:r w:rsidRPr="00891701">
              <w:rPr>
                <w:b/>
                <w:i/>
                <w:sz w:val="16"/>
                <w:lang w:bidi="en-US"/>
              </w:rPr>
              <w:t>Popis alata i druge opreme koja nije sastavni dio pokretnine ali koristi se s pokretninom</w:t>
            </w:r>
          </w:p>
        </w:tc>
      </w:tr>
      <w:tr w:rsidR="00B45A41" w:rsidRPr="00891701" w14:paraId="39749964" w14:textId="77777777" w:rsidTr="00761A9B">
        <w:tc>
          <w:tcPr>
            <w:tcW w:w="555" w:type="dxa"/>
          </w:tcPr>
          <w:p w14:paraId="453495CB" w14:textId="77777777" w:rsidR="00B45A41" w:rsidRPr="00891701" w:rsidRDefault="00B45A41" w:rsidP="00761A9B">
            <w:pPr>
              <w:spacing w:before="0" w:after="200"/>
              <w:jc w:val="left"/>
              <w:rPr>
                <w:b/>
                <w:sz w:val="20"/>
                <w:lang w:bidi="en-US"/>
              </w:rPr>
            </w:pPr>
            <w:r w:rsidRPr="00891701">
              <w:rPr>
                <w:b/>
                <w:sz w:val="20"/>
                <w:lang w:bidi="en-US"/>
              </w:rPr>
              <w:t>12.</w:t>
            </w:r>
          </w:p>
        </w:tc>
        <w:tc>
          <w:tcPr>
            <w:tcW w:w="8938" w:type="dxa"/>
            <w:gridSpan w:val="4"/>
          </w:tcPr>
          <w:p w14:paraId="0D63670A" w14:textId="77777777" w:rsidR="00B45A41" w:rsidRPr="00891701" w:rsidRDefault="00B45A41" w:rsidP="00761A9B">
            <w:pPr>
              <w:spacing w:before="0" w:after="0"/>
              <w:jc w:val="left"/>
              <w:rPr>
                <w:b/>
                <w:i/>
                <w:sz w:val="16"/>
                <w:lang w:bidi="en-US"/>
              </w:rPr>
            </w:pPr>
            <w:r w:rsidRPr="00891701">
              <w:rPr>
                <w:b/>
                <w:i/>
                <w:sz w:val="16"/>
                <w:lang w:bidi="en-US"/>
              </w:rPr>
              <w:t>Opis općeg stanja pokretnine, ispravnosti, oštećenja, kvarovi i slično</w:t>
            </w:r>
          </w:p>
        </w:tc>
      </w:tr>
      <w:tr w:rsidR="00B45A41" w:rsidRPr="00891701" w14:paraId="6246755F" w14:textId="77777777" w:rsidTr="00761A9B">
        <w:tc>
          <w:tcPr>
            <w:tcW w:w="555" w:type="dxa"/>
          </w:tcPr>
          <w:p w14:paraId="492D51FE" w14:textId="77777777" w:rsidR="00B45A41" w:rsidRPr="00891701" w:rsidRDefault="00B45A41" w:rsidP="00761A9B">
            <w:pPr>
              <w:spacing w:before="0" w:after="200"/>
              <w:jc w:val="left"/>
              <w:rPr>
                <w:b/>
                <w:sz w:val="20"/>
                <w:lang w:bidi="en-US"/>
              </w:rPr>
            </w:pPr>
            <w:r w:rsidRPr="00891701">
              <w:rPr>
                <w:b/>
                <w:sz w:val="20"/>
                <w:lang w:bidi="en-US"/>
              </w:rPr>
              <w:t>13.</w:t>
            </w:r>
          </w:p>
        </w:tc>
        <w:tc>
          <w:tcPr>
            <w:tcW w:w="8938" w:type="dxa"/>
            <w:gridSpan w:val="4"/>
          </w:tcPr>
          <w:p w14:paraId="6AAF4DBF" w14:textId="77777777" w:rsidR="00B45A41" w:rsidRPr="00891701" w:rsidRDefault="00B45A41" w:rsidP="00761A9B">
            <w:pPr>
              <w:spacing w:before="0" w:after="0"/>
              <w:jc w:val="left"/>
              <w:rPr>
                <w:b/>
                <w:i/>
                <w:sz w:val="16"/>
                <w:lang w:bidi="en-US"/>
              </w:rPr>
            </w:pPr>
            <w:r w:rsidRPr="00891701">
              <w:rPr>
                <w:b/>
                <w:i/>
                <w:sz w:val="16"/>
                <w:lang w:bidi="en-US"/>
              </w:rPr>
              <w:t>Posebne napomene</w:t>
            </w:r>
          </w:p>
        </w:tc>
      </w:tr>
    </w:tbl>
    <w:p w14:paraId="4411A74F" w14:textId="77777777" w:rsidR="00B45A41" w:rsidRPr="00891701" w:rsidRDefault="00B45A41" w:rsidP="00B45A41">
      <w:pPr>
        <w:jc w:val="left"/>
        <w:rPr>
          <w:lang w:bidi="en-US"/>
        </w:rPr>
      </w:pPr>
      <w:r w:rsidRPr="00891701">
        <w:rPr>
          <w:lang w:bidi="en-US"/>
        </w:rPr>
        <w:t>Napomena: Ukoliko za podatke u rubrikama 11., 12. i 13. nema dovoljno prostora, isti se, uz naznaku broja rubrike, mogu nastaviti na poleđini ovoga zapisnika ili na ovjerenom privitku.</w:t>
      </w:r>
    </w:p>
    <w:p w14:paraId="744C6DD1" w14:textId="0D189609" w:rsidR="00B45A41" w:rsidRPr="00891701" w:rsidRDefault="00B45A41" w:rsidP="00B45A41">
      <w:pPr>
        <w:spacing w:before="0" w:after="0" w:line="240" w:lineRule="auto"/>
        <w:ind w:right="-426"/>
        <w:jc w:val="left"/>
        <w:rPr>
          <w:sz w:val="18"/>
          <w:szCs w:val="18"/>
          <w:lang w:bidi="en-US"/>
        </w:rPr>
      </w:pPr>
      <w:r w:rsidRPr="00891701">
        <w:rPr>
          <w:sz w:val="18"/>
          <w:szCs w:val="18"/>
          <w:lang w:bidi="en-US"/>
        </w:rPr>
        <w:t xml:space="preserve">Pokretninu predao                               </w:t>
      </w:r>
      <w:r w:rsidR="00B765A5" w:rsidRPr="00891701">
        <w:rPr>
          <w:sz w:val="18"/>
          <w:szCs w:val="18"/>
          <w:lang w:bidi="en-US"/>
        </w:rPr>
        <w:t xml:space="preserve">        Ovlašteni službenik </w:t>
      </w:r>
      <w:r w:rsidR="00FE3F00" w:rsidRPr="00891701">
        <w:rPr>
          <w:sz w:val="18"/>
          <w:szCs w:val="18"/>
          <w:lang w:bidi="en-US"/>
        </w:rPr>
        <w:t>Ministarstva</w:t>
      </w:r>
      <w:r w:rsidRPr="00891701">
        <w:rPr>
          <w:sz w:val="18"/>
          <w:szCs w:val="18"/>
          <w:lang w:bidi="en-US"/>
        </w:rPr>
        <w:t xml:space="preserve">                  Potpis odgovorne osobe i pečat</w:t>
      </w:r>
    </w:p>
    <w:p w14:paraId="331DEF40" w14:textId="77777777" w:rsidR="00B45A41" w:rsidRPr="00891701" w:rsidRDefault="00B45A41" w:rsidP="00B45A41">
      <w:pPr>
        <w:spacing w:before="0" w:after="0" w:line="240" w:lineRule="auto"/>
        <w:ind w:right="-426"/>
        <w:jc w:val="left"/>
        <w:rPr>
          <w:sz w:val="18"/>
          <w:szCs w:val="18"/>
          <w:lang w:bidi="en-US"/>
        </w:rPr>
      </w:pPr>
      <w:r w:rsidRPr="00891701">
        <w:rPr>
          <w:i/>
          <w:sz w:val="18"/>
          <w:szCs w:val="18"/>
          <w:lang w:bidi="en-US"/>
        </w:rPr>
        <w:t>(vlasnik ili korisnik)</w:t>
      </w:r>
      <w:r w:rsidRPr="00891701">
        <w:rPr>
          <w:sz w:val="18"/>
          <w:szCs w:val="18"/>
          <w:lang w:bidi="en-US"/>
        </w:rPr>
        <w:t xml:space="preserve">                                      ili druga ovlaštena osoba                             tijela koje je naložilo privremeno</w:t>
      </w:r>
    </w:p>
    <w:p w14:paraId="1E703BB3" w14:textId="77777777" w:rsidR="00B45A41" w:rsidRPr="00891701" w:rsidRDefault="00B45A41" w:rsidP="00B45A41">
      <w:pPr>
        <w:spacing w:before="0" w:after="200" w:line="240" w:lineRule="auto"/>
        <w:ind w:right="-426"/>
        <w:jc w:val="left"/>
        <w:rPr>
          <w:sz w:val="18"/>
          <w:szCs w:val="18"/>
          <w:lang w:bidi="en-US"/>
        </w:rPr>
      </w:pPr>
      <w:r w:rsidRPr="00891701">
        <w:rPr>
          <w:sz w:val="18"/>
          <w:szCs w:val="18"/>
          <w:lang w:bidi="en-US"/>
        </w:rPr>
        <w:t xml:space="preserve">                                                                                                                                                oduzimanje pokretnine</w:t>
      </w:r>
    </w:p>
    <w:p w14:paraId="52AF0683" w14:textId="77777777" w:rsidR="00B45A41" w:rsidRPr="00717D05" w:rsidRDefault="00B45A41" w:rsidP="00B45A41">
      <w:pPr>
        <w:spacing w:before="0" w:after="200"/>
        <w:ind w:right="-426"/>
        <w:jc w:val="left"/>
        <w:rPr>
          <w:highlight w:val="yellow"/>
          <w:lang w:bidi="en-US"/>
        </w:rPr>
        <w:sectPr w:rsidR="00B45A41" w:rsidRPr="00717D05" w:rsidSect="00C611A8">
          <w:pgSz w:w="11906" w:h="16838"/>
          <w:pgMar w:top="1417" w:right="1417" w:bottom="851" w:left="1417" w:header="567" w:footer="0" w:gutter="0"/>
          <w:cols w:space="708"/>
          <w:titlePg/>
          <w:docGrid w:linePitch="360"/>
        </w:sectPr>
      </w:pPr>
      <w:r w:rsidRPr="00891701">
        <w:rPr>
          <w:lang w:bidi="en-US"/>
        </w:rPr>
        <w:t>______________________          _______________________            _____________________</w:t>
      </w:r>
    </w:p>
    <w:p w14:paraId="1F99AA2E" w14:textId="56BCC17D" w:rsidR="00B45A41" w:rsidRPr="00891701" w:rsidRDefault="00D84FDD" w:rsidP="00E6748E">
      <w:pPr>
        <w:pStyle w:val="Heading3"/>
      </w:pPr>
      <w:bookmarkStart w:id="194" w:name="_Toc19000095"/>
      <w:bookmarkStart w:id="195" w:name="_Toc101867942"/>
      <w:r>
        <w:lastRenderedPageBreak/>
        <w:t xml:space="preserve">7.10.2 </w:t>
      </w:r>
      <w:r w:rsidR="00B45A41" w:rsidRPr="00891701">
        <w:t>Zapisnik o povratu privremeno oduzete pokretnine</w:t>
      </w:r>
      <w:bookmarkEnd w:id="194"/>
      <w:bookmarkEnd w:id="195"/>
    </w:p>
    <w:p w14:paraId="65227156" w14:textId="77777777" w:rsidR="00B45A41" w:rsidRPr="00891701" w:rsidRDefault="00B45A41" w:rsidP="00B45A41">
      <w:pPr>
        <w:rPr>
          <w:lang w:bidi="en-US"/>
        </w:rPr>
      </w:pPr>
    </w:p>
    <w:p w14:paraId="7562ED25" w14:textId="77777777" w:rsidR="00B45A41" w:rsidRPr="00891701" w:rsidRDefault="00B45A41" w:rsidP="00B45A41">
      <w:pPr>
        <w:spacing w:before="0" w:after="200"/>
        <w:jc w:val="left"/>
        <w:rPr>
          <w:lang w:bidi="en-US"/>
        </w:rPr>
      </w:pPr>
      <w:r w:rsidRPr="00891701">
        <w:rPr>
          <w:lang w:bidi="en-US"/>
        </w:rPr>
        <w:br w:type="page"/>
      </w:r>
    </w:p>
    <w:p w14:paraId="6F309CC6" w14:textId="77777777" w:rsidR="00B45A41" w:rsidRPr="00891701" w:rsidRDefault="00B45A41" w:rsidP="00B45A41">
      <w:pPr>
        <w:rPr>
          <w:b/>
        </w:rPr>
      </w:pPr>
      <w:r w:rsidRPr="00891701">
        <w:rPr>
          <w:b/>
        </w:rPr>
        <w:lastRenderedPageBreak/>
        <w:t>REPUBLIKA HRVATSKA</w:t>
      </w:r>
    </w:p>
    <w:p w14:paraId="36FB4D58" w14:textId="5D5E7305" w:rsidR="00B45A41" w:rsidRPr="00891701" w:rsidRDefault="00891701" w:rsidP="00B45A41">
      <w:pPr>
        <w:rPr>
          <w:b/>
        </w:rPr>
      </w:pPr>
      <w:r>
        <w:rPr>
          <w:b/>
        </w:rPr>
        <w:t>ISTARSKA</w:t>
      </w:r>
      <w:r w:rsidR="00B45A41" w:rsidRPr="00891701">
        <w:rPr>
          <w:b/>
        </w:rPr>
        <w:t xml:space="preserve"> ŽUPANIJA</w:t>
      </w:r>
    </w:p>
    <w:p w14:paraId="61D2F4B8" w14:textId="7220EF22" w:rsidR="00B45A41" w:rsidRPr="00891701" w:rsidRDefault="00FE3F00" w:rsidP="00B45A41">
      <w:pPr>
        <w:rPr>
          <w:b/>
        </w:rPr>
      </w:pPr>
      <w:r w:rsidRPr="00891701">
        <w:rPr>
          <w:b/>
        </w:rPr>
        <w:t xml:space="preserve">GRAD </w:t>
      </w:r>
      <w:r w:rsidR="00296E66">
        <w:rPr>
          <w:b/>
        </w:rPr>
        <w:t>BUJE</w:t>
      </w:r>
    </w:p>
    <w:p w14:paraId="7503292E" w14:textId="77777777" w:rsidR="00B45A41" w:rsidRPr="00891701" w:rsidRDefault="00B45A41" w:rsidP="00B45A41">
      <w:pPr>
        <w:rPr>
          <w:lang w:bidi="en-US"/>
        </w:rPr>
      </w:pPr>
    </w:p>
    <w:p w14:paraId="154FD0F6" w14:textId="77777777" w:rsidR="00B45A41" w:rsidRPr="00891701" w:rsidRDefault="00B45A41" w:rsidP="00B45A41">
      <w:pPr>
        <w:rPr>
          <w:lang w:bidi="en-US"/>
        </w:rPr>
      </w:pPr>
      <w:r w:rsidRPr="00891701">
        <w:rPr>
          <w:lang w:bidi="en-US"/>
        </w:rPr>
        <w:t>Temeljem članka 3. Uredbe o načinu utvrđivanja naknade za privremeno oduzete pokretnine radi provedbe mjera zaštite i spašavanja (NN 85/2006), sačinjen je</w:t>
      </w:r>
    </w:p>
    <w:p w14:paraId="32101B99" w14:textId="4E8D2A42" w:rsidR="00B45A41" w:rsidRPr="00891701" w:rsidRDefault="00B45A41" w:rsidP="00B45A41">
      <w:pPr>
        <w:jc w:val="center"/>
        <w:rPr>
          <w:b/>
          <w:sz w:val="24"/>
          <w:lang w:bidi="en-US"/>
        </w:rPr>
      </w:pPr>
      <w:r w:rsidRPr="00891701">
        <w:rPr>
          <w:b/>
          <w:sz w:val="24"/>
          <w:lang w:bidi="en-US"/>
        </w:rPr>
        <w:t xml:space="preserve">ZAPISNIK O </w:t>
      </w:r>
      <w:r w:rsidR="00244298" w:rsidRPr="00891701">
        <w:rPr>
          <w:b/>
          <w:sz w:val="24"/>
          <w:lang w:bidi="en-US"/>
        </w:rPr>
        <w:t xml:space="preserve">POVRATU </w:t>
      </w:r>
      <w:r w:rsidRPr="00891701">
        <w:rPr>
          <w:b/>
          <w:sz w:val="24"/>
          <w:lang w:bidi="en-US"/>
        </w:rPr>
        <w:t>PRIVREMENOM ODUZIMANJU POKRETNINE</w:t>
      </w:r>
    </w:p>
    <w:tbl>
      <w:tblPr>
        <w:tblStyle w:val="TableGrid"/>
        <w:tblW w:w="9493" w:type="dxa"/>
        <w:tblLook w:val="04A0" w:firstRow="1" w:lastRow="0" w:firstColumn="1" w:lastColumn="0" w:noHBand="0" w:noVBand="1"/>
      </w:tblPr>
      <w:tblGrid>
        <w:gridCol w:w="555"/>
        <w:gridCol w:w="2275"/>
        <w:gridCol w:w="704"/>
        <w:gridCol w:w="856"/>
        <w:gridCol w:w="992"/>
        <w:gridCol w:w="1843"/>
        <w:gridCol w:w="2268"/>
      </w:tblGrid>
      <w:tr w:rsidR="00B45A41" w:rsidRPr="00891701" w14:paraId="1EA4DA20" w14:textId="77777777" w:rsidTr="00C355F4">
        <w:tc>
          <w:tcPr>
            <w:tcW w:w="9493" w:type="dxa"/>
            <w:gridSpan w:val="7"/>
            <w:shd w:val="clear" w:color="auto" w:fill="EAF1DD" w:themeFill="accent3" w:themeFillTint="33"/>
          </w:tcPr>
          <w:p w14:paraId="2EFF9932" w14:textId="77777777" w:rsidR="00B45A41" w:rsidRPr="00891701" w:rsidRDefault="00B45A41" w:rsidP="00761A9B">
            <w:pPr>
              <w:spacing w:before="0" w:after="200"/>
              <w:ind w:right="-108"/>
              <w:jc w:val="left"/>
              <w:rPr>
                <w:b/>
                <w:lang w:bidi="en-US"/>
              </w:rPr>
            </w:pPr>
            <w:r w:rsidRPr="00891701">
              <w:rPr>
                <w:lang w:bidi="en-US"/>
              </w:rPr>
              <w:br w:type="page"/>
            </w:r>
            <w:r w:rsidRPr="00891701">
              <w:rPr>
                <w:b/>
                <w:sz w:val="20"/>
                <w:lang w:bidi="en-US"/>
              </w:rPr>
              <w:t>PODACI O MJESTU PRIMOPREDAJE I O OSOBAMA KOJE VRŠE PRIMOPREDAJU</w:t>
            </w:r>
          </w:p>
        </w:tc>
      </w:tr>
      <w:tr w:rsidR="00B45A41" w:rsidRPr="00891701" w14:paraId="76F31EE7" w14:textId="77777777" w:rsidTr="00761A9B">
        <w:trPr>
          <w:trHeight w:val="360"/>
        </w:trPr>
        <w:tc>
          <w:tcPr>
            <w:tcW w:w="555" w:type="dxa"/>
          </w:tcPr>
          <w:p w14:paraId="3550B1A0" w14:textId="77777777" w:rsidR="00B45A41" w:rsidRPr="00891701" w:rsidRDefault="00B45A41" w:rsidP="00761A9B">
            <w:pPr>
              <w:spacing w:before="0" w:after="0"/>
              <w:jc w:val="left"/>
              <w:rPr>
                <w:b/>
                <w:sz w:val="20"/>
                <w:lang w:bidi="en-US"/>
              </w:rPr>
            </w:pPr>
            <w:r w:rsidRPr="00891701">
              <w:rPr>
                <w:b/>
                <w:sz w:val="20"/>
                <w:lang w:bidi="en-US"/>
              </w:rPr>
              <w:t>1.</w:t>
            </w:r>
          </w:p>
          <w:p w14:paraId="73BB2336" w14:textId="77777777" w:rsidR="00B45A41" w:rsidRPr="00891701" w:rsidRDefault="00B45A41" w:rsidP="00761A9B">
            <w:pPr>
              <w:spacing w:after="0"/>
              <w:rPr>
                <w:b/>
                <w:sz w:val="20"/>
                <w:lang w:bidi="en-US"/>
              </w:rPr>
            </w:pPr>
          </w:p>
        </w:tc>
        <w:tc>
          <w:tcPr>
            <w:tcW w:w="2275" w:type="dxa"/>
          </w:tcPr>
          <w:p w14:paraId="6D42B185" w14:textId="77777777" w:rsidR="00B45A41" w:rsidRPr="00891701" w:rsidRDefault="00B45A41" w:rsidP="00761A9B">
            <w:pPr>
              <w:spacing w:before="0" w:after="0"/>
              <w:jc w:val="left"/>
              <w:rPr>
                <w:b/>
                <w:i/>
                <w:sz w:val="16"/>
                <w:lang w:bidi="en-US"/>
              </w:rPr>
            </w:pPr>
            <w:r w:rsidRPr="00891701">
              <w:rPr>
                <w:b/>
                <w:i/>
                <w:sz w:val="16"/>
                <w:lang w:bidi="en-US"/>
              </w:rPr>
              <w:t>Mjesto primopredaje - adresa</w:t>
            </w:r>
          </w:p>
        </w:tc>
        <w:tc>
          <w:tcPr>
            <w:tcW w:w="2552" w:type="dxa"/>
            <w:gridSpan w:val="3"/>
          </w:tcPr>
          <w:p w14:paraId="32A13287" w14:textId="77777777" w:rsidR="00B45A41" w:rsidRPr="00891701" w:rsidRDefault="00B45A41" w:rsidP="00761A9B">
            <w:pPr>
              <w:spacing w:before="0" w:after="0"/>
              <w:jc w:val="left"/>
              <w:rPr>
                <w:b/>
                <w:sz w:val="18"/>
                <w:lang w:bidi="en-US"/>
              </w:rPr>
            </w:pPr>
            <w:r w:rsidRPr="00891701">
              <w:rPr>
                <w:b/>
                <w:sz w:val="18"/>
                <w:lang w:bidi="en-US"/>
              </w:rPr>
              <w:t>GRAD/MJESTO</w:t>
            </w:r>
          </w:p>
        </w:tc>
        <w:tc>
          <w:tcPr>
            <w:tcW w:w="1843" w:type="dxa"/>
          </w:tcPr>
          <w:p w14:paraId="6D1C3E94" w14:textId="77777777" w:rsidR="00B45A41" w:rsidRPr="00891701" w:rsidRDefault="00B45A41" w:rsidP="00761A9B">
            <w:pPr>
              <w:spacing w:before="0" w:after="0"/>
              <w:jc w:val="left"/>
              <w:rPr>
                <w:b/>
                <w:sz w:val="18"/>
                <w:lang w:bidi="en-US"/>
              </w:rPr>
            </w:pPr>
            <w:r w:rsidRPr="00891701">
              <w:rPr>
                <w:b/>
                <w:sz w:val="18"/>
                <w:lang w:bidi="en-US"/>
              </w:rPr>
              <w:t>ULICA</w:t>
            </w:r>
          </w:p>
        </w:tc>
        <w:tc>
          <w:tcPr>
            <w:tcW w:w="2268" w:type="dxa"/>
          </w:tcPr>
          <w:p w14:paraId="6F99B64A" w14:textId="77777777" w:rsidR="00B45A41" w:rsidRPr="00891701" w:rsidRDefault="00B45A41" w:rsidP="00761A9B">
            <w:pPr>
              <w:spacing w:before="0" w:after="0"/>
              <w:jc w:val="left"/>
              <w:rPr>
                <w:b/>
                <w:sz w:val="18"/>
                <w:lang w:bidi="en-US"/>
              </w:rPr>
            </w:pPr>
            <w:r w:rsidRPr="00891701">
              <w:rPr>
                <w:b/>
                <w:sz w:val="18"/>
                <w:lang w:bidi="en-US"/>
              </w:rPr>
              <w:t>KUĆNI BROJ</w:t>
            </w:r>
          </w:p>
        </w:tc>
      </w:tr>
      <w:tr w:rsidR="00B45A41" w:rsidRPr="00891701" w14:paraId="16240DA4" w14:textId="77777777" w:rsidTr="00761A9B">
        <w:trPr>
          <w:trHeight w:val="509"/>
        </w:trPr>
        <w:tc>
          <w:tcPr>
            <w:tcW w:w="555" w:type="dxa"/>
          </w:tcPr>
          <w:p w14:paraId="67F58504" w14:textId="77777777" w:rsidR="00B45A41" w:rsidRPr="00891701" w:rsidRDefault="00B45A41" w:rsidP="00761A9B">
            <w:pPr>
              <w:spacing w:before="0" w:after="0"/>
              <w:jc w:val="left"/>
              <w:rPr>
                <w:b/>
                <w:sz w:val="20"/>
                <w:lang w:bidi="en-US"/>
              </w:rPr>
            </w:pPr>
            <w:r w:rsidRPr="00891701">
              <w:rPr>
                <w:b/>
                <w:sz w:val="20"/>
                <w:lang w:bidi="en-US"/>
              </w:rPr>
              <w:t>2.</w:t>
            </w:r>
          </w:p>
        </w:tc>
        <w:tc>
          <w:tcPr>
            <w:tcW w:w="2275" w:type="dxa"/>
          </w:tcPr>
          <w:p w14:paraId="50FCE975" w14:textId="77777777" w:rsidR="00B45A41" w:rsidRPr="00891701" w:rsidRDefault="00B45A41" w:rsidP="00761A9B">
            <w:pPr>
              <w:spacing w:before="0" w:after="0"/>
              <w:jc w:val="left"/>
              <w:rPr>
                <w:b/>
                <w:i/>
                <w:sz w:val="16"/>
                <w:lang w:bidi="en-US"/>
              </w:rPr>
            </w:pPr>
            <w:r w:rsidRPr="00891701">
              <w:rPr>
                <w:b/>
                <w:i/>
                <w:sz w:val="16"/>
                <w:lang w:bidi="en-US"/>
              </w:rPr>
              <w:t>Vrijeme primopredaje</w:t>
            </w:r>
          </w:p>
        </w:tc>
        <w:tc>
          <w:tcPr>
            <w:tcW w:w="4395" w:type="dxa"/>
            <w:gridSpan w:val="4"/>
          </w:tcPr>
          <w:p w14:paraId="119502C7" w14:textId="77777777" w:rsidR="00B45A41" w:rsidRPr="00891701" w:rsidRDefault="00B45A41" w:rsidP="00761A9B">
            <w:pPr>
              <w:spacing w:before="0" w:after="0"/>
              <w:jc w:val="left"/>
              <w:rPr>
                <w:b/>
                <w:sz w:val="18"/>
                <w:lang w:bidi="en-US"/>
              </w:rPr>
            </w:pPr>
            <w:r w:rsidRPr="00891701">
              <w:rPr>
                <w:b/>
                <w:sz w:val="18"/>
                <w:lang w:bidi="en-US"/>
              </w:rPr>
              <w:t>DAN, MJESEC, GODINA</w:t>
            </w:r>
          </w:p>
        </w:tc>
        <w:tc>
          <w:tcPr>
            <w:tcW w:w="2268" w:type="dxa"/>
          </w:tcPr>
          <w:p w14:paraId="1C983488" w14:textId="77777777" w:rsidR="00B45A41" w:rsidRPr="00891701" w:rsidRDefault="00B45A41" w:rsidP="00761A9B">
            <w:pPr>
              <w:spacing w:before="0" w:after="0"/>
              <w:jc w:val="left"/>
              <w:rPr>
                <w:b/>
                <w:sz w:val="18"/>
                <w:lang w:bidi="en-US"/>
              </w:rPr>
            </w:pPr>
            <w:r w:rsidRPr="00891701">
              <w:rPr>
                <w:b/>
                <w:sz w:val="18"/>
                <w:lang w:bidi="en-US"/>
              </w:rPr>
              <w:t>SAT, MINUTA</w:t>
            </w:r>
          </w:p>
        </w:tc>
      </w:tr>
      <w:tr w:rsidR="00B45A41" w:rsidRPr="00891701" w14:paraId="573B4C1B" w14:textId="77777777" w:rsidTr="00761A9B">
        <w:trPr>
          <w:trHeight w:val="843"/>
        </w:trPr>
        <w:tc>
          <w:tcPr>
            <w:tcW w:w="555" w:type="dxa"/>
          </w:tcPr>
          <w:p w14:paraId="002C03F4" w14:textId="77777777" w:rsidR="00B45A41" w:rsidRPr="00891701" w:rsidRDefault="00B45A41" w:rsidP="00761A9B">
            <w:pPr>
              <w:spacing w:before="0" w:after="0"/>
              <w:jc w:val="left"/>
              <w:rPr>
                <w:b/>
                <w:sz w:val="20"/>
                <w:lang w:bidi="en-US"/>
              </w:rPr>
            </w:pPr>
            <w:r w:rsidRPr="00891701">
              <w:rPr>
                <w:b/>
                <w:sz w:val="20"/>
                <w:lang w:bidi="en-US"/>
              </w:rPr>
              <w:t>3.</w:t>
            </w:r>
          </w:p>
        </w:tc>
        <w:tc>
          <w:tcPr>
            <w:tcW w:w="2275" w:type="dxa"/>
          </w:tcPr>
          <w:p w14:paraId="33A06409" w14:textId="77777777" w:rsidR="00B45A41" w:rsidRPr="00891701" w:rsidRDefault="00B45A41" w:rsidP="00761A9B">
            <w:pPr>
              <w:spacing w:before="0" w:after="0"/>
              <w:jc w:val="left"/>
              <w:rPr>
                <w:b/>
                <w:i/>
                <w:sz w:val="16"/>
                <w:lang w:bidi="en-US"/>
              </w:rPr>
            </w:pPr>
            <w:r w:rsidRPr="00891701">
              <w:rPr>
                <w:b/>
                <w:i/>
                <w:sz w:val="16"/>
                <w:lang w:bidi="en-US"/>
              </w:rPr>
              <w:t>Djelatnik ili osoba ovlaštena od tijela koji je naložio privremeno oduzimanje pokretnine</w:t>
            </w:r>
          </w:p>
        </w:tc>
        <w:tc>
          <w:tcPr>
            <w:tcW w:w="2552" w:type="dxa"/>
            <w:gridSpan w:val="3"/>
          </w:tcPr>
          <w:p w14:paraId="2B2A702F" w14:textId="77777777" w:rsidR="00B45A41" w:rsidRPr="00891701" w:rsidRDefault="00B45A41" w:rsidP="00761A9B">
            <w:pPr>
              <w:spacing w:before="0" w:after="0"/>
              <w:jc w:val="left"/>
              <w:rPr>
                <w:b/>
                <w:sz w:val="18"/>
                <w:lang w:bidi="en-US"/>
              </w:rPr>
            </w:pPr>
            <w:r w:rsidRPr="00891701">
              <w:rPr>
                <w:b/>
                <w:sz w:val="18"/>
                <w:lang w:bidi="en-US"/>
              </w:rPr>
              <w:t>IME I PREZIME</w:t>
            </w:r>
          </w:p>
        </w:tc>
        <w:tc>
          <w:tcPr>
            <w:tcW w:w="1843" w:type="dxa"/>
          </w:tcPr>
          <w:p w14:paraId="161E84CE" w14:textId="77777777" w:rsidR="00B45A41" w:rsidRPr="00891701" w:rsidRDefault="00B45A41" w:rsidP="00761A9B">
            <w:pPr>
              <w:spacing w:before="0" w:after="0"/>
              <w:jc w:val="left"/>
              <w:rPr>
                <w:b/>
                <w:sz w:val="18"/>
                <w:lang w:bidi="en-US"/>
              </w:rPr>
            </w:pPr>
            <w:r w:rsidRPr="00891701">
              <w:rPr>
                <w:b/>
                <w:sz w:val="18"/>
                <w:lang w:bidi="en-US"/>
              </w:rPr>
              <w:t>BROJ ISKAZNICE</w:t>
            </w:r>
          </w:p>
        </w:tc>
        <w:tc>
          <w:tcPr>
            <w:tcW w:w="2268" w:type="dxa"/>
          </w:tcPr>
          <w:p w14:paraId="2BD9A27C" w14:textId="77777777" w:rsidR="00B45A41" w:rsidRPr="00891701" w:rsidRDefault="00B45A41" w:rsidP="00761A9B">
            <w:pPr>
              <w:spacing w:before="0" w:after="0"/>
              <w:jc w:val="left"/>
              <w:rPr>
                <w:b/>
                <w:sz w:val="18"/>
                <w:lang w:bidi="en-US"/>
              </w:rPr>
            </w:pPr>
            <w:r w:rsidRPr="00891701">
              <w:rPr>
                <w:b/>
                <w:sz w:val="18"/>
                <w:lang w:bidi="en-US"/>
              </w:rPr>
              <w:t>POTPIS</w:t>
            </w:r>
          </w:p>
        </w:tc>
      </w:tr>
      <w:tr w:rsidR="00B45A41" w:rsidRPr="00891701" w14:paraId="388746F2" w14:textId="77777777" w:rsidTr="00761A9B">
        <w:trPr>
          <w:trHeight w:val="713"/>
        </w:trPr>
        <w:tc>
          <w:tcPr>
            <w:tcW w:w="555" w:type="dxa"/>
            <w:vMerge w:val="restart"/>
          </w:tcPr>
          <w:p w14:paraId="18E39894" w14:textId="77777777" w:rsidR="00B45A41" w:rsidRPr="00891701" w:rsidRDefault="00B45A41" w:rsidP="00761A9B">
            <w:pPr>
              <w:spacing w:before="0" w:after="0"/>
              <w:jc w:val="left"/>
              <w:rPr>
                <w:b/>
                <w:sz w:val="20"/>
                <w:lang w:bidi="en-US"/>
              </w:rPr>
            </w:pPr>
            <w:r w:rsidRPr="00891701">
              <w:rPr>
                <w:b/>
                <w:sz w:val="20"/>
                <w:lang w:bidi="en-US"/>
              </w:rPr>
              <w:t>4.</w:t>
            </w:r>
          </w:p>
        </w:tc>
        <w:tc>
          <w:tcPr>
            <w:tcW w:w="2275" w:type="dxa"/>
            <w:vMerge w:val="restart"/>
          </w:tcPr>
          <w:p w14:paraId="6E612766" w14:textId="77777777" w:rsidR="00B45A41" w:rsidRPr="00891701" w:rsidRDefault="00B45A41" w:rsidP="00761A9B">
            <w:pPr>
              <w:spacing w:before="0" w:after="0"/>
              <w:jc w:val="left"/>
              <w:rPr>
                <w:b/>
                <w:i/>
                <w:sz w:val="16"/>
                <w:lang w:bidi="en-US"/>
              </w:rPr>
            </w:pPr>
            <w:r w:rsidRPr="00891701">
              <w:rPr>
                <w:b/>
                <w:i/>
                <w:sz w:val="16"/>
                <w:lang w:bidi="en-US"/>
              </w:rPr>
              <w:t>Vlasnik ili korisnik pokretnine</w:t>
            </w:r>
          </w:p>
        </w:tc>
        <w:tc>
          <w:tcPr>
            <w:tcW w:w="2552" w:type="dxa"/>
            <w:gridSpan w:val="3"/>
          </w:tcPr>
          <w:p w14:paraId="203178C1" w14:textId="77777777" w:rsidR="00B45A41" w:rsidRPr="00891701" w:rsidRDefault="00B45A41" w:rsidP="00761A9B">
            <w:pPr>
              <w:spacing w:before="0" w:after="0"/>
              <w:jc w:val="left"/>
              <w:rPr>
                <w:b/>
                <w:sz w:val="18"/>
                <w:lang w:bidi="en-US"/>
              </w:rPr>
            </w:pPr>
            <w:r w:rsidRPr="00891701">
              <w:rPr>
                <w:b/>
                <w:sz w:val="18"/>
                <w:lang w:bidi="en-US"/>
              </w:rPr>
              <w:t>ZA PRAVNE OSOBE NAZIV -PRAVNE OSOBE</w:t>
            </w:r>
          </w:p>
        </w:tc>
        <w:tc>
          <w:tcPr>
            <w:tcW w:w="1843" w:type="dxa"/>
          </w:tcPr>
          <w:p w14:paraId="24F251F7" w14:textId="77777777" w:rsidR="00B45A41" w:rsidRPr="00891701" w:rsidRDefault="00B45A41" w:rsidP="00761A9B">
            <w:pPr>
              <w:spacing w:before="0" w:after="0"/>
              <w:jc w:val="left"/>
              <w:rPr>
                <w:b/>
                <w:sz w:val="18"/>
                <w:lang w:bidi="en-US"/>
              </w:rPr>
            </w:pPr>
            <w:r w:rsidRPr="00891701">
              <w:rPr>
                <w:b/>
                <w:sz w:val="18"/>
                <w:lang w:bidi="en-US"/>
              </w:rPr>
              <w:t>MB</w:t>
            </w:r>
          </w:p>
        </w:tc>
        <w:tc>
          <w:tcPr>
            <w:tcW w:w="2268" w:type="dxa"/>
          </w:tcPr>
          <w:p w14:paraId="7F3F4000" w14:textId="77777777" w:rsidR="00B45A41" w:rsidRPr="00891701" w:rsidRDefault="00B45A41" w:rsidP="00761A9B">
            <w:pPr>
              <w:spacing w:before="0" w:after="0"/>
              <w:jc w:val="left"/>
              <w:rPr>
                <w:b/>
                <w:sz w:val="18"/>
                <w:lang w:bidi="en-US"/>
              </w:rPr>
            </w:pPr>
            <w:r w:rsidRPr="00891701">
              <w:rPr>
                <w:b/>
                <w:sz w:val="18"/>
                <w:lang w:bidi="en-US"/>
              </w:rPr>
              <w:t>TELEFON</w:t>
            </w:r>
          </w:p>
        </w:tc>
      </w:tr>
      <w:tr w:rsidR="00B45A41" w:rsidRPr="00891701" w14:paraId="57A4F218" w14:textId="77777777" w:rsidTr="00761A9B">
        <w:trPr>
          <w:trHeight w:val="540"/>
        </w:trPr>
        <w:tc>
          <w:tcPr>
            <w:tcW w:w="555" w:type="dxa"/>
            <w:vMerge/>
          </w:tcPr>
          <w:p w14:paraId="38B99100" w14:textId="77777777" w:rsidR="00B45A41" w:rsidRPr="00891701" w:rsidRDefault="00B45A41" w:rsidP="00761A9B">
            <w:pPr>
              <w:spacing w:before="0" w:after="0"/>
              <w:jc w:val="left"/>
              <w:rPr>
                <w:b/>
                <w:sz w:val="20"/>
                <w:lang w:bidi="en-US"/>
              </w:rPr>
            </w:pPr>
          </w:p>
        </w:tc>
        <w:tc>
          <w:tcPr>
            <w:tcW w:w="2275" w:type="dxa"/>
            <w:vMerge/>
          </w:tcPr>
          <w:p w14:paraId="41FC73BC" w14:textId="77777777" w:rsidR="00B45A41" w:rsidRPr="00891701" w:rsidRDefault="00B45A41" w:rsidP="00761A9B">
            <w:pPr>
              <w:spacing w:before="0" w:after="0"/>
              <w:jc w:val="left"/>
              <w:rPr>
                <w:b/>
                <w:i/>
                <w:sz w:val="16"/>
                <w:lang w:bidi="en-US"/>
              </w:rPr>
            </w:pPr>
          </w:p>
        </w:tc>
        <w:tc>
          <w:tcPr>
            <w:tcW w:w="4395" w:type="dxa"/>
            <w:gridSpan w:val="4"/>
          </w:tcPr>
          <w:p w14:paraId="0CF0B8C2" w14:textId="77777777" w:rsidR="00B45A41" w:rsidRPr="00891701" w:rsidRDefault="00B45A41" w:rsidP="00761A9B">
            <w:pPr>
              <w:spacing w:before="0" w:after="0"/>
              <w:jc w:val="left"/>
              <w:rPr>
                <w:b/>
                <w:sz w:val="18"/>
                <w:lang w:bidi="en-US"/>
              </w:rPr>
            </w:pPr>
            <w:r w:rsidRPr="00891701">
              <w:rPr>
                <w:b/>
                <w:sz w:val="18"/>
                <w:lang w:bidi="en-US"/>
              </w:rPr>
              <w:t>ZA FIZIČKE OSOBE – IME, IME OCA I PREZIME</w:t>
            </w:r>
          </w:p>
        </w:tc>
        <w:tc>
          <w:tcPr>
            <w:tcW w:w="2268" w:type="dxa"/>
          </w:tcPr>
          <w:p w14:paraId="09ECAC91" w14:textId="77777777" w:rsidR="00B45A41" w:rsidRPr="00891701" w:rsidRDefault="00B45A41" w:rsidP="00761A9B">
            <w:pPr>
              <w:spacing w:before="0" w:after="0"/>
              <w:jc w:val="left"/>
              <w:rPr>
                <w:b/>
                <w:sz w:val="18"/>
                <w:lang w:bidi="en-US"/>
              </w:rPr>
            </w:pPr>
            <w:r w:rsidRPr="00891701">
              <w:rPr>
                <w:b/>
                <w:sz w:val="18"/>
                <w:lang w:bidi="en-US"/>
              </w:rPr>
              <w:t>TELEFON</w:t>
            </w:r>
          </w:p>
        </w:tc>
      </w:tr>
      <w:tr w:rsidR="00B45A41" w:rsidRPr="00891701" w14:paraId="6D5476A0" w14:textId="77777777" w:rsidTr="00761A9B">
        <w:trPr>
          <w:trHeight w:val="562"/>
        </w:trPr>
        <w:tc>
          <w:tcPr>
            <w:tcW w:w="555" w:type="dxa"/>
          </w:tcPr>
          <w:p w14:paraId="6DE85E21" w14:textId="77777777" w:rsidR="00B45A41" w:rsidRPr="00891701" w:rsidRDefault="00B45A41" w:rsidP="00761A9B">
            <w:pPr>
              <w:spacing w:before="0" w:after="0"/>
              <w:jc w:val="left"/>
              <w:rPr>
                <w:b/>
                <w:sz w:val="20"/>
                <w:lang w:bidi="en-US"/>
              </w:rPr>
            </w:pPr>
            <w:r w:rsidRPr="00891701">
              <w:rPr>
                <w:b/>
                <w:sz w:val="20"/>
                <w:lang w:bidi="en-US"/>
              </w:rPr>
              <w:t>5.</w:t>
            </w:r>
          </w:p>
        </w:tc>
        <w:tc>
          <w:tcPr>
            <w:tcW w:w="2275" w:type="dxa"/>
          </w:tcPr>
          <w:p w14:paraId="067008E9" w14:textId="77777777" w:rsidR="00B45A41" w:rsidRPr="00891701" w:rsidRDefault="00B45A41" w:rsidP="00761A9B">
            <w:pPr>
              <w:spacing w:before="0" w:after="0"/>
              <w:jc w:val="left"/>
              <w:rPr>
                <w:b/>
                <w:i/>
                <w:sz w:val="16"/>
                <w:lang w:bidi="en-US"/>
              </w:rPr>
            </w:pPr>
            <w:r w:rsidRPr="00891701">
              <w:rPr>
                <w:b/>
                <w:i/>
                <w:sz w:val="16"/>
                <w:lang w:bidi="en-US"/>
              </w:rPr>
              <w:t>Sjedište, adresa vlasnika ili korisnika</w:t>
            </w:r>
          </w:p>
        </w:tc>
        <w:tc>
          <w:tcPr>
            <w:tcW w:w="2552" w:type="dxa"/>
            <w:gridSpan w:val="3"/>
          </w:tcPr>
          <w:p w14:paraId="13127BEF" w14:textId="77777777" w:rsidR="00B45A41" w:rsidRPr="00891701" w:rsidRDefault="00B45A41" w:rsidP="00761A9B">
            <w:pPr>
              <w:spacing w:before="0" w:after="0"/>
              <w:jc w:val="left"/>
              <w:rPr>
                <w:b/>
                <w:sz w:val="18"/>
                <w:lang w:bidi="en-US"/>
              </w:rPr>
            </w:pPr>
            <w:r w:rsidRPr="00891701">
              <w:rPr>
                <w:b/>
                <w:sz w:val="18"/>
                <w:lang w:bidi="en-US"/>
              </w:rPr>
              <w:t>GRAD/MJESTO</w:t>
            </w:r>
          </w:p>
        </w:tc>
        <w:tc>
          <w:tcPr>
            <w:tcW w:w="1843" w:type="dxa"/>
          </w:tcPr>
          <w:p w14:paraId="47293686" w14:textId="77777777" w:rsidR="00B45A41" w:rsidRPr="00891701" w:rsidRDefault="00B45A41" w:rsidP="00761A9B">
            <w:pPr>
              <w:spacing w:before="0" w:after="0"/>
              <w:jc w:val="left"/>
              <w:rPr>
                <w:b/>
                <w:sz w:val="18"/>
                <w:lang w:bidi="en-US"/>
              </w:rPr>
            </w:pPr>
            <w:r w:rsidRPr="00891701">
              <w:rPr>
                <w:b/>
                <w:sz w:val="18"/>
                <w:lang w:bidi="en-US"/>
              </w:rPr>
              <w:t>ULICA</w:t>
            </w:r>
          </w:p>
        </w:tc>
        <w:tc>
          <w:tcPr>
            <w:tcW w:w="2268" w:type="dxa"/>
          </w:tcPr>
          <w:p w14:paraId="131D7D16" w14:textId="77777777" w:rsidR="00B45A41" w:rsidRPr="00891701" w:rsidRDefault="00B45A41" w:rsidP="00761A9B">
            <w:pPr>
              <w:spacing w:before="0" w:after="0"/>
              <w:jc w:val="left"/>
              <w:rPr>
                <w:b/>
                <w:sz w:val="18"/>
                <w:lang w:bidi="en-US"/>
              </w:rPr>
            </w:pPr>
            <w:r w:rsidRPr="00891701">
              <w:rPr>
                <w:b/>
                <w:sz w:val="18"/>
                <w:lang w:bidi="en-US"/>
              </w:rPr>
              <w:t>KUĆNI BROJ</w:t>
            </w:r>
          </w:p>
        </w:tc>
      </w:tr>
      <w:tr w:rsidR="00B45A41" w:rsidRPr="00891701" w14:paraId="393D7087" w14:textId="77777777" w:rsidTr="00761A9B">
        <w:trPr>
          <w:trHeight w:val="712"/>
        </w:trPr>
        <w:tc>
          <w:tcPr>
            <w:tcW w:w="555" w:type="dxa"/>
          </w:tcPr>
          <w:p w14:paraId="5C57DCD2" w14:textId="77777777" w:rsidR="00B45A41" w:rsidRPr="00891701" w:rsidRDefault="00B45A41" w:rsidP="00761A9B">
            <w:pPr>
              <w:spacing w:before="0" w:after="0"/>
              <w:jc w:val="left"/>
              <w:rPr>
                <w:b/>
                <w:sz w:val="20"/>
                <w:lang w:bidi="en-US"/>
              </w:rPr>
            </w:pPr>
            <w:r w:rsidRPr="00891701">
              <w:rPr>
                <w:b/>
                <w:sz w:val="20"/>
                <w:lang w:bidi="en-US"/>
              </w:rPr>
              <w:t>6.</w:t>
            </w:r>
          </w:p>
        </w:tc>
        <w:tc>
          <w:tcPr>
            <w:tcW w:w="2275" w:type="dxa"/>
          </w:tcPr>
          <w:p w14:paraId="31BF5881" w14:textId="77777777" w:rsidR="00B45A41" w:rsidRPr="00891701" w:rsidRDefault="00B45A41" w:rsidP="00761A9B">
            <w:pPr>
              <w:spacing w:before="0" w:after="0"/>
              <w:jc w:val="left"/>
              <w:rPr>
                <w:b/>
                <w:i/>
                <w:sz w:val="16"/>
                <w:lang w:bidi="en-US"/>
              </w:rPr>
            </w:pPr>
            <w:r w:rsidRPr="00891701">
              <w:rPr>
                <w:b/>
                <w:i/>
                <w:sz w:val="16"/>
                <w:lang w:bidi="en-US"/>
              </w:rPr>
              <w:t>Vlasnik pokretnine ili zastupnik vlasnika</w:t>
            </w:r>
          </w:p>
        </w:tc>
        <w:tc>
          <w:tcPr>
            <w:tcW w:w="2552" w:type="dxa"/>
            <w:gridSpan w:val="3"/>
          </w:tcPr>
          <w:p w14:paraId="14B31C24" w14:textId="77777777" w:rsidR="00B45A41" w:rsidRPr="00891701" w:rsidRDefault="00B45A41" w:rsidP="00761A9B">
            <w:pPr>
              <w:spacing w:before="0" w:after="0"/>
              <w:jc w:val="left"/>
              <w:rPr>
                <w:b/>
                <w:sz w:val="18"/>
                <w:lang w:bidi="en-US"/>
              </w:rPr>
            </w:pPr>
            <w:r w:rsidRPr="00891701">
              <w:rPr>
                <w:b/>
                <w:sz w:val="18"/>
                <w:lang w:bidi="en-US"/>
              </w:rPr>
              <w:t>IME, IME OCA I PREZIME</w:t>
            </w:r>
          </w:p>
        </w:tc>
        <w:tc>
          <w:tcPr>
            <w:tcW w:w="1843" w:type="dxa"/>
          </w:tcPr>
          <w:p w14:paraId="364B4B4C" w14:textId="77777777" w:rsidR="00B45A41" w:rsidRPr="00891701" w:rsidRDefault="00B45A41" w:rsidP="00761A9B">
            <w:pPr>
              <w:spacing w:before="0" w:after="0"/>
              <w:jc w:val="left"/>
              <w:rPr>
                <w:b/>
                <w:sz w:val="18"/>
                <w:lang w:bidi="en-US"/>
              </w:rPr>
            </w:pPr>
            <w:r w:rsidRPr="00891701">
              <w:rPr>
                <w:b/>
                <w:sz w:val="18"/>
                <w:lang w:bidi="en-US"/>
              </w:rPr>
              <w:t>ODNOS S VLASNIKOM</w:t>
            </w:r>
          </w:p>
        </w:tc>
        <w:tc>
          <w:tcPr>
            <w:tcW w:w="2268" w:type="dxa"/>
          </w:tcPr>
          <w:p w14:paraId="0194819F" w14:textId="77777777" w:rsidR="00B45A41" w:rsidRPr="00891701" w:rsidRDefault="00B45A41" w:rsidP="00761A9B">
            <w:pPr>
              <w:spacing w:before="0" w:after="0"/>
              <w:jc w:val="left"/>
              <w:rPr>
                <w:b/>
                <w:sz w:val="18"/>
                <w:lang w:bidi="en-US"/>
              </w:rPr>
            </w:pPr>
            <w:r w:rsidRPr="00891701">
              <w:rPr>
                <w:b/>
                <w:sz w:val="18"/>
                <w:lang w:bidi="en-US"/>
              </w:rPr>
              <w:t>TELEFON</w:t>
            </w:r>
          </w:p>
        </w:tc>
      </w:tr>
      <w:tr w:rsidR="00B45A41" w:rsidRPr="00891701" w14:paraId="236032FE" w14:textId="77777777" w:rsidTr="00761A9B">
        <w:trPr>
          <w:trHeight w:val="537"/>
        </w:trPr>
        <w:tc>
          <w:tcPr>
            <w:tcW w:w="555" w:type="dxa"/>
          </w:tcPr>
          <w:p w14:paraId="0512B4A1" w14:textId="77777777" w:rsidR="00B45A41" w:rsidRPr="00891701" w:rsidRDefault="00B45A41" w:rsidP="00761A9B">
            <w:pPr>
              <w:spacing w:before="0" w:after="0"/>
              <w:jc w:val="left"/>
              <w:rPr>
                <w:b/>
                <w:sz w:val="20"/>
                <w:lang w:bidi="en-US"/>
              </w:rPr>
            </w:pPr>
            <w:r w:rsidRPr="00891701">
              <w:rPr>
                <w:b/>
                <w:sz w:val="20"/>
                <w:lang w:bidi="en-US"/>
              </w:rPr>
              <w:t>7.</w:t>
            </w:r>
          </w:p>
        </w:tc>
        <w:tc>
          <w:tcPr>
            <w:tcW w:w="2275" w:type="dxa"/>
          </w:tcPr>
          <w:p w14:paraId="39A82B4D" w14:textId="77777777" w:rsidR="00B45A41" w:rsidRPr="00891701" w:rsidRDefault="00B45A41" w:rsidP="00761A9B">
            <w:pPr>
              <w:spacing w:before="0" w:after="0"/>
              <w:jc w:val="left"/>
              <w:rPr>
                <w:b/>
                <w:i/>
                <w:sz w:val="16"/>
                <w:lang w:bidi="en-US"/>
              </w:rPr>
            </w:pPr>
            <w:r w:rsidRPr="00891701">
              <w:rPr>
                <w:b/>
                <w:i/>
                <w:sz w:val="16"/>
                <w:lang w:bidi="en-US"/>
              </w:rPr>
              <w:t>Stručna osoba za pregled pokretnine</w:t>
            </w:r>
          </w:p>
        </w:tc>
        <w:tc>
          <w:tcPr>
            <w:tcW w:w="2552" w:type="dxa"/>
            <w:gridSpan w:val="3"/>
          </w:tcPr>
          <w:p w14:paraId="03920643" w14:textId="77777777" w:rsidR="00B45A41" w:rsidRPr="00891701" w:rsidRDefault="00B45A41" w:rsidP="00761A9B">
            <w:pPr>
              <w:spacing w:before="0" w:after="0"/>
              <w:jc w:val="left"/>
              <w:rPr>
                <w:b/>
                <w:sz w:val="18"/>
                <w:lang w:bidi="en-US"/>
              </w:rPr>
            </w:pPr>
            <w:r w:rsidRPr="00891701">
              <w:rPr>
                <w:b/>
                <w:sz w:val="18"/>
                <w:lang w:bidi="en-US"/>
              </w:rPr>
              <w:t>IME, IME OCA I PREZIME</w:t>
            </w:r>
          </w:p>
        </w:tc>
        <w:tc>
          <w:tcPr>
            <w:tcW w:w="1843" w:type="dxa"/>
          </w:tcPr>
          <w:p w14:paraId="1406F14A" w14:textId="77777777" w:rsidR="00B45A41" w:rsidRPr="00891701" w:rsidRDefault="00B45A41" w:rsidP="00761A9B">
            <w:pPr>
              <w:spacing w:before="0" w:after="0"/>
              <w:jc w:val="left"/>
              <w:rPr>
                <w:b/>
                <w:sz w:val="18"/>
                <w:lang w:bidi="en-US"/>
              </w:rPr>
            </w:pPr>
            <w:r w:rsidRPr="00891701">
              <w:rPr>
                <w:b/>
                <w:sz w:val="18"/>
                <w:lang w:bidi="en-US"/>
              </w:rPr>
              <w:t>KVALIFIKACIJA</w:t>
            </w:r>
          </w:p>
        </w:tc>
        <w:tc>
          <w:tcPr>
            <w:tcW w:w="2268" w:type="dxa"/>
          </w:tcPr>
          <w:p w14:paraId="69635928" w14:textId="77777777" w:rsidR="00B45A41" w:rsidRPr="00891701" w:rsidRDefault="00B45A41" w:rsidP="00761A9B">
            <w:pPr>
              <w:spacing w:before="0" w:after="0"/>
              <w:jc w:val="left"/>
              <w:rPr>
                <w:b/>
                <w:sz w:val="18"/>
                <w:lang w:bidi="en-US"/>
              </w:rPr>
            </w:pPr>
            <w:r w:rsidRPr="00891701">
              <w:rPr>
                <w:b/>
                <w:sz w:val="18"/>
                <w:lang w:bidi="en-US"/>
              </w:rPr>
              <w:t>TELEFON</w:t>
            </w:r>
          </w:p>
        </w:tc>
      </w:tr>
      <w:tr w:rsidR="00B45A41" w:rsidRPr="00891701" w14:paraId="21595544" w14:textId="77777777" w:rsidTr="00C355F4">
        <w:tc>
          <w:tcPr>
            <w:tcW w:w="9493" w:type="dxa"/>
            <w:gridSpan w:val="7"/>
            <w:shd w:val="clear" w:color="auto" w:fill="EAF1DD" w:themeFill="accent3" w:themeFillTint="33"/>
          </w:tcPr>
          <w:p w14:paraId="3C90FD7C" w14:textId="77777777" w:rsidR="00B45A41" w:rsidRPr="00891701" w:rsidRDefault="00B45A41" w:rsidP="00761A9B">
            <w:pPr>
              <w:spacing w:before="0" w:after="200"/>
              <w:jc w:val="left"/>
              <w:rPr>
                <w:b/>
                <w:sz w:val="20"/>
                <w:lang w:bidi="en-US"/>
              </w:rPr>
            </w:pPr>
            <w:r w:rsidRPr="00891701">
              <w:rPr>
                <w:b/>
                <w:sz w:val="20"/>
                <w:lang w:bidi="en-US"/>
              </w:rPr>
              <w:t>PODACI O POKRETNINI</w:t>
            </w:r>
          </w:p>
        </w:tc>
      </w:tr>
      <w:tr w:rsidR="00B45A41" w:rsidRPr="00891701" w14:paraId="2F78B437" w14:textId="77777777" w:rsidTr="00761A9B">
        <w:tc>
          <w:tcPr>
            <w:tcW w:w="555" w:type="dxa"/>
          </w:tcPr>
          <w:p w14:paraId="7B28D5A9" w14:textId="77777777" w:rsidR="00B45A41" w:rsidRPr="00891701" w:rsidRDefault="00B45A41" w:rsidP="00761A9B">
            <w:pPr>
              <w:spacing w:before="0" w:after="200"/>
              <w:jc w:val="left"/>
              <w:rPr>
                <w:b/>
                <w:sz w:val="20"/>
                <w:lang w:bidi="en-US"/>
              </w:rPr>
            </w:pPr>
            <w:r w:rsidRPr="00891701">
              <w:rPr>
                <w:b/>
                <w:sz w:val="20"/>
                <w:lang w:bidi="en-US"/>
              </w:rPr>
              <w:t>8.</w:t>
            </w:r>
          </w:p>
        </w:tc>
        <w:tc>
          <w:tcPr>
            <w:tcW w:w="2275" w:type="dxa"/>
          </w:tcPr>
          <w:p w14:paraId="6899AAEE" w14:textId="77777777" w:rsidR="00B45A41" w:rsidRPr="00891701" w:rsidRDefault="00B45A41" w:rsidP="00761A9B">
            <w:pPr>
              <w:spacing w:before="0" w:after="0"/>
              <w:jc w:val="left"/>
              <w:rPr>
                <w:b/>
                <w:sz w:val="18"/>
                <w:szCs w:val="18"/>
                <w:lang w:bidi="en-US"/>
              </w:rPr>
            </w:pPr>
            <w:r w:rsidRPr="00891701">
              <w:rPr>
                <w:b/>
                <w:sz w:val="18"/>
                <w:szCs w:val="18"/>
                <w:lang w:bidi="en-US"/>
              </w:rPr>
              <w:t>VRSTA</w:t>
            </w:r>
          </w:p>
        </w:tc>
        <w:tc>
          <w:tcPr>
            <w:tcW w:w="4395" w:type="dxa"/>
            <w:gridSpan w:val="4"/>
          </w:tcPr>
          <w:p w14:paraId="6A3F5416" w14:textId="77777777" w:rsidR="00B45A41" w:rsidRPr="00891701" w:rsidRDefault="00B45A41" w:rsidP="00761A9B">
            <w:pPr>
              <w:spacing w:before="0" w:after="200"/>
              <w:jc w:val="left"/>
              <w:rPr>
                <w:b/>
                <w:sz w:val="18"/>
                <w:szCs w:val="18"/>
                <w:lang w:bidi="en-US"/>
              </w:rPr>
            </w:pPr>
            <w:r w:rsidRPr="00891701">
              <w:rPr>
                <w:b/>
                <w:sz w:val="18"/>
                <w:szCs w:val="18"/>
                <w:lang w:bidi="en-US"/>
              </w:rPr>
              <w:t>TIP</w:t>
            </w:r>
          </w:p>
        </w:tc>
        <w:tc>
          <w:tcPr>
            <w:tcW w:w="2268" w:type="dxa"/>
          </w:tcPr>
          <w:p w14:paraId="1A89B1DA" w14:textId="77777777" w:rsidR="00B45A41" w:rsidRPr="00891701" w:rsidRDefault="00B45A41" w:rsidP="00761A9B">
            <w:pPr>
              <w:spacing w:before="0" w:after="200"/>
              <w:jc w:val="left"/>
              <w:rPr>
                <w:b/>
                <w:sz w:val="18"/>
                <w:szCs w:val="18"/>
                <w:lang w:bidi="en-US"/>
              </w:rPr>
            </w:pPr>
            <w:r w:rsidRPr="00891701">
              <w:rPr>
                <w:b/>
                <w:sz w:val="18"/>
                <w:szCs w:val="18"/>
                <w:lang w:bidi="en-US"/>
              </w:rPr>
              <w:t>GODINA PROIZVODNJE</w:t>
            </w:r>
          </w:p>
        </w:tc>
      </w:tr>
      <w:tr w:rsidR="00B45A41" w:rsidRPr="00891701" w14:paraId="0696FE94" w14:textId="77777777" w:rsidTr="00761A9B">
        <w:tc>
          <w:tcPr>
            <w:tcW w:w="555" w:type="dxa"/>
            <w:vMerge w:val="restart"/>
          </w:tcPr>
          <w:p w14:paraId="44A6686A" w14:textId="77777777" w:rsidR="00B45A41" w:rsidRPr="00891701" w:rsidRDefault="00B45A41" w:rsidP="00761A9B">
            <w:pPr>
              <w:spacing w:before="0" w:after="200"/>
              <w:jc w:val="left"/>
              <w:rPr>
                <w:b/>
                <w:sz w:val="20"/>
                <w:lang w:bidi="en-US"/>
              </w:rPr>
            </w:pPr>
            <w:r w:rsidRPr="00891701">
              <w:rPr>
                <w:b/>
                <w:sz w:val="20"/>
                <w:lang w:bidi="en-US"/>
              </w:rPr>
              <w:t>9.</w:t>
            </w:r>
          </w:p>
        </w:tc>
        <w:tc>
          <w:tcPr>
            <w:tcW w:w="2275" w:type="dxa"/>
            <w:vMerge w:val="restart"/>
          </w:tcPr>
          <w:p w14:paraId="3F007A75" w14:textId="77777777" w:rsidR="00B45A41" w:rsidRPr="00891701" w:rsidRDefault="00B45A41" w:rsidP="00761A9B">
            <w:pPr>
              <w:spacing w:before="0" w:after="0"/>
              <w:jc w:val="left"/>
              <w:rPr>
                <w:b/>
                <w:i/>
                <w:sz w:val="16"/>
                <w:lang w:bidi="en-US"/>
              </w:rPr>
            </w:pPr>
            <w:r w:rsidRPr="00891701">
              <w:rPr>
                <w:b/>
                <w:i/>
                <w:sz w:val="16"/>
                <w:lang w:bidi="en-US"/>
              </w:rPr>
              <w:t>Registrirano</w:t>
            </w:r>
          </w:p>
        </w:tc>
        <w:tc>
          <w:tcPr>
            <w:tcW w:w="2552" w:type="dxa"/>
            <w:gridSpan w:val="3"/>
          </w:tcPr>
          <w:p w14:paraId="1066AD14" w14:textId="77777777" w:rsidR="00B45A41" w:rsidRPr="00891701" w:rsidRDefault="00B45A41" w:rsidP="00761A9B">
            <w:pPr>
              <w:spacing w:before="0" w:after="200"/>
              <w:jc w:val="left"/>
              <w:rPr>
                <w:b/>
                <w:sz w:val="18"/>
                <w:lang w:bidi="en-US"/>
              </w:rPr>
            </w:pPr>
            <w:r w:rsidRPr="00891701">
              <w:rPr>
                <w:b/>
                <w:sz w:val="18"/>
                <w:lang w:bidi="en-US"/>
              </w:rPr>
              <w:t>DA</w:t>
            </w:r>
          </w:p>
        </w:tc>
        <w:tc>
          <w:tcPr>
            <w:tcW w:w="4111" w:type="dxa"/>
            <w:gridSpan w:val="2"/>
          </w:tcPr>
          <w:p w14:paraId="4E0A922F" w14:textId="77777777" w:rsidR="00B45A41" w:rsidRPr="00891701" w:rsidRDefault="00B45A41" w:rsidP="00761A9B">
            <w:pPr>
              <w:spacing w:before="0" w:after="200"/>
              <w:jc w:val="left"/>
              <w:rPr>
                <w:b/>
                <w:sz w:val="18"/>
                <w:lang w:bidi="en-US"/>
              </w:rPr>
            </w:pPr>
            <w:r w:rsidRPr="00891701">
              <w:rPr>
                <w:b/>
                <w:sz w:val="18"/>
                <w:lang w:bidi="en-US"/>
              </w:rPr>
              <w:t>REGISTRACIJSKA OZNAKA</w:t>
            </w:r>
          </w:p>
        </w:tc>
      </w:tr>
      <w:tr w:rsidR="00B45A41" w:rsidRPr="00891701" w14:paraId="37139B16" w14:textId="77777777" w:rsidTr="00761A9B">
        <w:tc>
          <w:tcPr>
            <w:tcW w:w="555" w:type="dxa"/>
            <w:vMerge/>
          </w:tcPr>
          <w:p w14:paraId="69B11DA6" w14:textId="77777777" w:rsidR="00B45A41" w:rsidRPr="00891701" w:rsidRDefault="00B45A41" w:rsidP="00761A9B">
            <w:pPr>
              <w:spacing w:before="0" w:after="200"/>
              <w:jc w:val="left"/>
              <w:rPr>
                <w:b/>
                <w:sz w:val="20"/>
                <w:lang w:bidi="en-US"/>
              </w:rPr>
            </w:pPr>
          </w:p>
        </w:tc>
        <w:tc>
          <w:tcPr>
            <w:tcW w:w="2275" w:type="dxa"/>
            <w:vMerge/>
          </w:tcPr>
          <w:p w14:paraId="4ACB57C0" w14:textId="77777777" w:rsidR="00B45A41" w:rsidRPr="00891701" w:rsidRDefault="00B45A41" w:rsidP="00761A9B">
            <w:pPr>
              <w:spacing w:before="0" w:after="0"/>
              <w:jc w:val="left"/>
              <w:rPr>
                <w:b/>
                <w:i/>
                <w:sz w:val="16"/>
                <w:lang w:bidi="en-US"/>
              </w:rPr>
            </w:pPr>
          </w:p>
        </w:tc>
        <w:tc>
          <w:tcPr>
            <w:tcW w:w="2552" w:type="dxa"/>
            <w:gridSpan w:val="3"/>
          </w:tcPr>
          <w:p w14:paraId="75F2308C" w14:textId="77777777" w:rsidR="00B45A41" w:rsidRPr="00891701" w:rsidRDefault="00B45A41" w:rsidP="00761A9B">
            <w:pPr>
              <w:spacing w:before="0" w:after="200"/>
              <w:jc w:val="left"/>
              <w:rPr>
                <w:b/>
                <w:sz w:val="18"/>
                <w:lang w:bidi="en-US"/>
              </w:rPr>
            </w:pPr>
            <w:r w:rsidRPr="00891701">
              <w:rPr>
                <w:b/>
                <w:sz w:val="18"/>
                <w:lang w:bidi="en-US"/>
              </w:rPr>
              <w:t>NE</w:t>
            </w:r>
          </w:p>
        </w:tc>
        <w:tc>
          <w:tcPr>
            <w:tcW w:w="4111" w:type="dxa"/>
            <w:gridSpan w:val="2"/>
          </w:tcPr>
          <w:p w14:paraId="673D55DB" w14:textId="77777777" w:rsidR="00B45A41" w:rsidRPr="00891701" w:rsidRDefault="00B45A41" w:rsidP="00761A9B">
            <w:pPr>
              <w:spacing w:before="0" w:after="200"/>
              <w:jc w:val="left"/>
              <w:rPr>
                <w:b/>
                <w:sz w:val="18"/>
                <w:lang w:bidi="en-US"/>
              </w:rPr>
            </w:pPr>
            <w:r w:rsidRPr="00891701">
              <w:rPr>
                <w:b/>
                <w:sz w:val="18"/>
                <w:lang w:bidi="en-US"/>
              </w:rPr>
              <w:t>BROJ ŠASIJE ILI TVORNIČKI BROJ</w:t>
            </w:r>
          </w:p>
        </w:tc>
      </w:tr>
      <w:tr w:rsidR="00B45A41" w:rsidRPr="00891701" w14:paraId="63AFBC7A" w14:textId="77777777" w:rsidTr="00761A9B">
        <w:tc>
          <w:tcPr>
            <w:tcW w:w="555" w:type="dxa"/>
          </w:tcPr>
          <w:p w14:paraId="06315D62" w14:textId="77777777" w:rsidR="00B45A41" w:rsidRPr="00891701" w:rsidRDefault="00B45A41" w:rsidP="00761A9B">
            <w:pPr>
              <w:spacing w:before="0" w:after="200"/>
              <w:jc w:val="left"/>
              <w:rPr>
                <w:b/>
                <w:sz w:val="20"/>
                <w:lang w:bidi="en-US"/>
              </w:rPr>
            </w:pPr>
            <w:r w:rsidRPr="00891701">
              <w:rPr>
                <w:b/>
                <w:sz w:val="20"/>
                <w:lang w:bidi="en-US"/>
              </w:rPr>
              <w:t>10.</w:t>
            </w:r>
          </w:p>
        </w:tc>
        <w:tc>
          <w:tcPr>
            <w:tcW w:w="2275" w:type="dxa"/>
          </w:tcPr>
          <w:p w14:paraId="2ED82988" w14:textId="77777777" w:rsidR="00B45A41" w:rsidRPr="00891701" w:rsidRDefault="00B45A41" w:rsidP="00761A9B">
            <w:pPr>
              <w:spacing w:before="0" w:after="0"/>
              <w:jc w:val="left"/>
              <w:rPr>
                <w:b/>
                <w:i/>
                <w:sz w:val="16"/>
                <w:lang w:bidi="en-US"/>
              </w:rPr>
            </w:pPr>
            <w:r w:rsidRPr="00891701">
              <w:rPr>
                <w:b/>
                <w:i/>
                <w:sz w:val="16"/>
                <w:lang w:bidi="en-US"/>
              </w:rPr>
              <w:t>Stanje brojača prijeđenih kilometara ili sati rada</w:t>
            </w:r>
          </w:p>
        </w:tc>
        <w:tc>
          <w:tcPr>
            <w:tcW w:w="2552" w:type="dxa"/>
            <w:gridSpan w:val="3"/>
          </w:tcPr>
          <w:p w14:paraId="35BE1156" w14:textId="77777777" w:rsidR="00B45A41" w:rsidRPr="00891701" w:rsidRDefault="00B45A41" w:rsidP="00761A9B">
            <w:pPr>
              <w:spacing w:before="0" w:after="200"/>
              <w:jc w:val="left"/>
              <w:rPr>
                <w:b/>
                <w:sz w:val="18"/>
                <w:lang w:bidi="en-US"/>
              </w:rPr>
            </w:pPr>
            <w:r w:rsidRPr="00891701">
              <w:rPr>
                <w:b/>
                <w:sz w:val="18"/>
                <w:lang w:bidi="en-US"/>
              </w:rPr>
              <w:t>KM</w:t>
            </w:r>
          </w:p>
        </w:tc>
        <w:tc>
          <w:tcPr>
            <w:tcW w:w="1843" w:type="dxa"/>
          </w:tcPr>
          <w:p w14:paraId="57ABDC4B" w14:textId="77777777" w:rsidR="00B45A41" w:rsidRPr="00891701" w:rsidRDefault="00B45A41" w:rsidP="00761A9B">
            <w:pPr>
              <w:spacing w:before="0" w:after="200"/>
              <w:jc w:val="left"/>
              <w:rPr>
                <w:b/>
                <w:sz w:val="18"/>
                <w:lang w:bidi="en-US"/>
              </w:rPr>
            </w:pPr>
            <w:r w:rsidRPr="00891701">
              <w:rPr>
                <w:b/>
                <w:sz w:val="18"/>
                <w:lang w:bidi="en-US"/>
              </w:rPr>
              <w:t>SATI RADA</w:t>
            </w:r>
          </w:p>
        </w:tc>
        <w:tc>
          <w:tcPr>
            <w:tcW w:w="2268" w:type="dxa"/>
          </w:tcPr>
          <w:p w14:paraId="772F1118" w14:textId="77777777" w:rsidR="00B45A41" w:rsidRPr="00891701" w:rsidRDefault="00B45A41" w:rsidP="00761A9B">
            <w:pPr>
              <w:spacing w:before="0" w:after="200"/>
              <w:jc w:val="left"/>
              <w:rPr>
                <w:b/>
                <w:sz w:val="18"/>
                <w:lang w:bidi="en-US"/>
              </w:rPr>
            </w:pPr>
            <w:r w:rsidRPr="00891701">
              <w:rPr>
                <w:b/>
                <w:sz w:val="18"/>
                <w:lang w:bidi="en-US"/>
              </w:rPr>
              <w:t>NEMA NIKAKVOG BROJILA</w:t>
            </w:r>
          </w:p>
        </w:tc>
      </w:tr>
      <w:tr w:rsidR="00B45A41" w:rsidRPr="00891701" w14:paraId="1B77698E" w14:textId="77777777" w:rsidTr="00761A9B">
        <w:tc>
          <w:tcPr>
            <w:tcW w:w="555" w:type="dxa"/>
          </w:tcPr>
          <w:p w14:paraId="67DE90C6" w14:textId="77777777" w:rsidR="00B45A41" w:rsidRPr="00891701" w:rsidRDefault="00B45A41" w:rsidP="00761A9B">
            <w:pPr>
              <w:spacing w:before="0" w:after="200"/>
              <w:jc w:val="left"/>
              <w:rPr>
                <w:b/>
                <w:sz w:val="20"/>
                <w:lang w:bidi="en-US"/>
              </w:rPr>
            </w:pPr>
            <w:r w:rsidRPr="00891701">
              <w:rPr>
                <w:b/>
                <w:sz w:val="20"/>
                <w:lang w:bidi="en-US"/>
              </w:rPr>
              <w:t xml:space="preserve">11. </w:t>
            </w:r>
          </w:p>
        </w:tc>
        <w:tc>
          <w:tcPr>
            <w:tcW w:w="8938" w:type="dxa"/>
            <w:gridSpan w:val="6"/>
          </w:tcPr>
          <w:p w14:paraId="6064F0D1" w14:textId="77777777" w:rsidR="00B45A41" w:rsidRPr="00891701" w:rsidRDefault="00B45A41" w:rsidP="00761A9B">
            <w:pPr>
              <w:spacing w:before="0" w:after="0"/>
              <w:jc w:val="left"/>
              <w:rPr>
                <w:b/>
                <w:i/>
                <w:sz w:val="16"/>
                <w:lang w:bidi="en-US"/>
              </w:rPr>
            </w:pPr>
            <w:r w:rsidRPr="00891701">
              <w:rPr>
                <w:b/>
                <w:i/>
                <w:sz w:val="16"/>
                <w:lang w:bidi="en-US"/>
              </w:rPr>
              <w:t>Popis alata i druge opreme koja nije sastavni dio pokretnine ali koristi se s pokretninom</w:t>
            </w:r>
          </w:p>
        </w:tc>
      </w:tr>
      <w:tr w:rsidR="00B45A41" w:rsidRPr="00891701" w14:paraId="5098CBBD" w14:textId="77777777" w:rsidTr="00761A9B">
        <w:trPr>
          <w:trHeight w:val="573"/>
        </w:trPr>
        <w:tc>
          <w:tcPr>
            <w:tcW w:w="555" w:type="dxa"/>
          </w:tcPr>
          <w:p w14:paraId="4F192814" w14:textId="77777777" w:rsidR="00B45A41" w:rsidRPr="00891701" w:rsidRDefault="00B45A41" w:rsidP="00761A9B">
            <w:pPr>
              <w:spacing w:before="0" w:after="200"/>
              <w:jc w:val="left"/>
              <w:rPr>
                <w:b/>
                <w:sz w:val="20"/>
                <w:lang w:bidi="en-US"/>
              </w:rPr>
            </w:pPr>
            <w:r w:rsidRPr="00891701">
              <w:rPr>
                <w:b/>
                <w:sz w:val="20"/>
                <w:lang w:bidi="en-US"/>
              </w:rPr>
              <w:t>12.</w:t>
            </w:r>
          </w:p>
        </w:tc>
        <w:tc>
          <w:tcPr>
            <w:tcW w:w="8938" w:type="dxa"/>
            <w:gridSpan w:val="6"/>
          </w:tcPr>
          <w:p w14:paraId="132369A6" w14:textId="77777777" w:rsidR="00B45A41" w:rsidRPr="00891701" w:rsidRDefault="00B45A41" w:rsidP="00761A9B">
            <w:pPr>
              <w:spacing w:before="0" w:after="0"/>
              <w:jc w:val="left"/>
              <w:rPr>
                <w:b/>
                <w:i/>
                <w:sz w:val="16"/>
                <w:lang w:bidi="en-US"/>
              </w:rPr>
            </w:pPr>
            <w:r w:rsidRPr="00891701">
              <w:rPr>
                <w:b/>
                <w:i/>
                <w:sz w:val="16"/>
                <w:lang w:bidi="en-US"/>
              </w:rPr>
              <w:t>Opis općeg stanja pokretnine, ispravnosti, oštećenja, kvarovi i slično koji su nastali tijekom privremenog oduzimanja</w:t>
            </w:r>
          </w:p>
        </w:tc>
      </w:tr>
      <w:tr w:rsidR="00B45A41" w:rsidRPr="00891701" w14:paraId="0F72057E" w14:textId="77777777" w:rsidTr="00761A9B">
        <w:trPr>
          <w:trHeight w:val="267"/>
        </w:trPr>
        <w:tc>
          <w:tcPr>
            <w:tcW w:w="555" w:type="dxa"/>
            <w:vMerge w:val="restart"/>
          </w:tcPr>
          <w:p w14:paraId="10CCE19D" w14:textId="77777777" w:rsidR="00B45A41" w:rsidRPr="00891701" w:rsidRDefault="00B45A41" w:rsidP="00761A9B">
            <w:pPr>
              <w:spacing w:before="0" w:after="200"/>
              <w:jc w:val="left"/>
              <w:rPr>
                <w:b/>
                <w:sz w:val="20"/>
                <w:lang w:bidi="en-US"/>
              </w:rPr>
            </w:pPr>
            <w:r w:rsidRPr="00891701">
              <w:rPr>
                <w:b/>
                <w:sz w:val="20"/>
                <w:lang w:bidi="en-US"/>
              </w:rPr>
              <w:t>13.</w:t>
            </w:r>
          </w:p>
        </w:tc>
        <w:tc>
          <w:tcPr>
            <w:tcW w:w="2979" w:type="dxa"/>
            <w:gridSpan w:val="2"/>
            <w:vMerge w:val="restart"/>
          </w:tcPr>
          <w:p w14:paraId="1EF7F03F" w14:textId="77777777" w:rsidR="00B45A41" w:rsidRPr="00891701" w:rsidRDefault="00B45A41" w:rsidP="00761A9B">
            <w:pPr>
              <w:spacing w:before="0" w:after="0"/>
              <w:jc w:val="left"/>
              <w:rPr>
                <w:b/>
                <w:i/>
                <w:sz w:val="16"/>
                <w:lang w:bidi="en-US"/>
              </w:rPr>
            </w:pPr>
            <w:r w:rsidRPr="00891701">
              <w:rPr>
                <w:b/>
                <w:i/>
                <w:sz w:val="16"/>
                <w:lang w:bidi="en-US"/>
              </w:rPr>
              <w:t>Da li je šteta na pokretnini ili opremi prijavljena nadležnoj PU MUP-a</w:t>
            </w:r>
          </w:p>
        </w:tc>
        <w:tc>
          <w:tcPr>
            <w:tcW w:w="856" w:type="dxa"/>
          </w:tcPr>
          <w:p w14:paraId="28C85ACF" w14:textId="77777777" w:rsidR="00B45A41" w:rsidRPr="00891701" w:rsidRDefault="00B45A41" w:rsidP="00761A9B">
            <w:pPr>
              <w:spacing w:before="0" w:after="0"/>
              <w:jc w:val="left"/>
              <w:rPr>
                <w:b/>
                <w:sz w:val="16"/>
                <w:lang w:bidi="en-US"/>
              </w:rPr>
            </w:pPr>
            <w:r w:rsidRPr="00891701">
              <w:rPr>
                <w:b/>
                <w:sz w:val="16"/>
                <w:lang w:bidi="en-US"/>
              </w:rPr>
              <w:t>NE</w:t>
            </w:r>
          </w:p>
        </w:tc>
        <w:tc>
          <w:tcPr>
            <w:tcW w:w="5103" w:type="dxa"/>
            <w:gridSpan w:val="3"/>
          </w:tcPr>
          <w:p w14:paraId="29507A56" w14:textId="77777777" w:rsidR="00B45A41" w:rsidRPr="00891701" w:rsidRDefault="00B45A41" w:rsidP="00761A9B">
            <w:pPr>
              <w:spacing w:before="0" w:after="0"/>
              <w:jc w:val="left"/>
              <w:rPr>
                <w:b/>
                <w:sz w:val="16"/>
                <w:lang w:bidi="en-US"/>
              </w:rPr>
            </w:pPr>
          </w:p>
        </w:tc>
      </w:tr>
      <w:tr w:rsidR="00B45A41" w:rsidRPr="00891701" w14:paraId="61C07D86" w14:textId="77777777" w:rsidTr="00761A9B">
        <w:trPr>
          <w:trHeight w:val="403"/>
        </w:trPr>
        <w:tc>
          <w:tcPr>
            <w:tcW w:w="555" w:type="dxa"/>
            <w:vMerge/>
          </w:tcPr>
          <w:p w14:paraId="24497ADB" w14:textId="77777777" w:rsidR="00B45A41" w:rsidRPr="00891701" w:rsidRDefault="00B45A41" w:rsidP="00761A9B">
            <w:pPr>
              <w:spacing w:before="0" w:after="200"/>
              <w:jc w:val="left"/>
              <w:rPr>
                <w:b/>
                <w:sz w:val="20"/>
                <w:lang w:bidi="en-US"/>
              </w:rPr>
            </w:pPr>
          </w:p>
        </w:tc>
        <w:tc>
          <w:tcPr>
            <w:tcW w:w="2979" w:type="dxa"/>
            <w:gridSpan w:val="2"/>
            <w:vMerge/>
          </w:tcPr>
          <w:p w14:paraId="31FAF35C" w14:textId="77777777" w:rsidR="00B45A41" w:rsidRPr="00891701" w:rsidRDefault="00B45A41" w:rsidP="00761A9B">
            <w:pPr>
              <w:spacing w:before="0" w:after="0"/>
              <w:jc w:val="left"/>
              <w:rPr>
                <w:b/>
                <w:i/>
                <w:sz w:val="16"/>
                <w:lang w:bidi="en-US"/>
              </w:rPr>
            </w:pPr>
          </w:p>
        </w:tc>
        <w:tc>
          <w:tcPr>
            <w:tcW w:w="856" w:type="dxa"/>
          </w:tcPr>
          <w:p w14:paraId="0356D50F" w14:textId="77777777" w:rsidR="00B45A41" w:rsidRPr="00891701" w:rsidRDefault="00B45A41" w:rsidP="00761A9B">
            <w:pPr>
              <w:spacing w:before="0" w:after="0"/>
              <w:jc w:val="left"/>
              <w:rPr>
                <w:b/>
                <w:sz w:val="16"/>
                <w:lang w:bidi="en-US"/>
              </w:rPr>
            </w:pPr>
            <w:r w:rsidRPr="00891701">
              <w:rPr>
                <w:b/>
                <w:sz w:val="16"/>
                <w:lang w:bidi="en-US"/>
              </w:rPr>
              <w:t>DA</w:t>
            </w:r>
          </w:p>
        </w:tc>
        <w:tc>
          <w:tcPr>
            <w:tcW w:w="5103" w:type="dxa"/>
            <w:gridSpan w:val="3"/>
          </w:tcPr>
          <w:p w14:paraId="3538629D" w14:textId="77777777" w:rsidR="00B45A41" w:rsidRPr="00891701" w:rsidRDefault="00B45A41" w:rsidP="00761A9B">
            <w:pPr>
              <w:spacing w:before="0" w:after="0"/>
              <w:jc w:val="left"/>
              <w:rPr>
                <w:b/>
                <w:sz w:val="16"/>
                <w:lang w:bidi="en-US"/>
              </w:rPr>
            </w:pPr>
            <w:r w:rsidRPr="00891701">
              <w:rPr>
                <w:b/>
                <w:sz w:val="16"/>
                <w:lang w:bidi="en-US"/>
              </w:rPr>
              <w:t>PP</w:t>
            </w:r>
          </w:p>
          <w:p w14:paraId="4F2BE36C" w14:textId="77777777" w:rsidR="00B45A41" w:rsidRPr="00891701" w:rsidRDefault="00B45A41" w:rsidP="00761A9B">
            <w:pPr>
              <w:spacing w:before="0" w:after="0"/>
              <w:jc w:val="left"/>
              <w:rPr>
                <w:b/>
                <w:sz w:val="16"/>
                <w:lang w:bidi="en-US"/>
              </w:rPr>
            </w:pPr>
            <w:r w:rsidRPr="00891701">
              <w:rPr>
                <w:b/>
                <w:sz w:val="16"/>
                <w:lang w:bidi="en-US"/>
              </w:rPr>
              <w:t>BROJ ZAPISNIKA</w:t>
            </w:r>
          </w:p>
        </w:tc>
      </w:tr>
      <w:tr w:rsidR="00B45A41" w:rsidRPr="00891701" w14:paraId="2684ED14" w14:textId="77777777" w:rsidTr="00761A9B">
        <w:tc>
          <w:tcPr>
            <w:tcW w:w="555" w:type="dxa"/>
          </w:tcPr>
          <w:p w14:paraId="309C6EF9" w14:textId="77777777" w:rsidR="00B45A41" w:rsidRPr="00891701" w:rsidRDefault="00B45A41" w:rsidP="00761A9B">
            <w:pPr>
              <w:spacing w:before="0" w:after="200"/>
              <w:jc w:val="left"/>
              <w:rPr>
                <w:b/>
                <w:sz w:val="20"/>
                <w:lang w:bidi="en-US"/>
              </w:rPr>
            </w:pPr>
            <w:r w:rsidRPr="00891701">
              <w:rPr>
                <w:b/>
                <w:sz w:val="20"/>
                <w:lang w:bidi="en-US"/>
              </w:rPr>
              <w:t>14.</w:t>
            </w:r>
          </w:p>
        </w:tc>
        <w:tc>
          <w:tcPr>
            <w:tcW w:w="8938" w:type="dxa"/>
            <w:gridSpan w:val="6"/>
          </w:tcPr>
          <w:p w14:paraId="7C5A1282" w14:textId="77777777" w:rsidR="00B45A41" w:rsidRPr="00891701" w:rsidRDefault="00B45A41" w:rsidP="00761A9B">
            <w:pPr>
              <w:spacing w:before="0" w:after="0"/>
              <w:jc w:val="left"/>
              <w:rPr>
                <w:b/>
                <w:i/>
                <w:sz w:val="16"/>
                <w:lang w:bidi="en-US"/>
              </w:rPr>
            </w:pPr>
            <w:r w:rsidRPr="00891701">
              <w:rPr>
                <w:b/>
                <w:i/>
                <w:sz w:val="16"/>
                <w:lang w:bidi="en-US"/>
              </w:rPr>
              <w:t>Posebne napomene</w:t>
            </w:r>
          </w:p>
        </w:tc>
      </w:tr>
    </w:tbl>
    <w:p w14:paraId="5487E8D0" w14:textId="77777777" w:rsidR="00B45A41" w:rsidRPr="00891701" w:rsidRDefault="00B45A41" w:rsidP="00B45A41">
      <w:pPr>
        <w:jc w:val="left"/>
        <w:rPr>
          <w:lang w:bidi="en-US"/>
        </w:rPr>
      </w:pPr>
      <w:r w:rsidRPr="00891701">
        <w:rPr>
          <w:lang w:bidi="en-US"/>
        </w:rPr>
        <w:t>Napomena: Ukoliko za podatke u rubrikama 11., 12. i 14. nema dovoljno prostora, isti se, uz naznaku broja rubrike, mogu nastaviti na poleđini ovoga zapisnika ili na ovjerenom privitku.</w:t>
      </w:r>
    </w:p>
    <w:p w14:paraId="7CFB5783" w14:textId="50467D84" w:rsidR="00B45A41" w:rsidRPr="00891701" w:rsidRDefault="00B45A41" w:rsidP="00B45A41">
      <w:pPr>
        <w:spacing w:before="0" w:after="0" w:line="240" w:lineRule="auto"/>
        <w:ind w:right="-426"/>
        <w:jc w:val="left"/>
        <w:rPr>
          <w:sz w:val="18"/>
          <w:szCs w:val="18"/>
          <w:lang w:bidi="en-US"/>
        </w:rPr>
      </w:pPr>
      <w:r w:rsidRPr="00891701">
        <w:rPr>
          <w:sz w:val="18"/>
          <w:szCs w:val="18"/>
          <w:lang w:bidi="en-US"/>
        </w:rPr>
        <w:t xml:space="preserve">Pokretninu predao                               </w:t>
      </w:r>
      <w:r w:rsidR="00B765A5" w:rsidRPr="00891701">
        <w:rPr>
          <w:sz w:val="18"/>
          <w:szCs w:val="18"/>
          <w:lang w:bidi="en-US"/>
        </w:rPr>
        <w:t xml:space="preserve">        Ovlašteni službenik </w:t>
      </w:r>
      <w:r w:rsidR="00FE3F00" w:rsidRPr="00891701">
        <w:rPr>
          <w:sz w:val="18"/>
          <w:szCs w:val="18"/>
          <w:lang w:bidi="en-US"/>
        </w:rPr>
        <w:t xml:space="preserve">Ministarstva  </w:t>
      </w:r>
      <w:r w:rsidRPr="00891701">
        <w:rPr>
          <w:sz w:val="18"/>
          <w:szCs w:val="18"/>
          <w:lang w:bidi="en-US"/>
        </w:rPr>
        <w:t xml:space="preserve">               Potpis odgovorne osobe i pečat</w:t>
      </w:r>
    </w:p>
    <w:p w14:paraId="515948A1" w14:textId="77777777" w:rsidR="00B45A41" w:rsidRPr="00891701" w:rsidRDefault="00B45A41" w:rsidP="00B45A41">
      <w:pPr>
        <w:spacing w:before="0" w:after="0" w:line="240" w:lineRule="auto"/>
        <w:ind w:right="-426"/>
        <w:jc w:val="left"/>
        <w:rPr>
          <w:sz w:val="18"/>
          <w:szCs w:val="18"/>
          <w:lang w:bidi="en-US"/>
        </w:rPr>
      </w:pPr>
      <w:r w:rsidRPr="00891701">
        <w:rPr>
          <w:i/>
          <w:sz w:val="18"/>
          <w:szCs w:val="18"/>
          <w:lang w:bidi="en-US"/>
        </w:rPr>
        <w:t>(vlasnik ili korisnik)</w:t>
      </w:r>
      <w:r w:rsidRPr="00891701">
        <w:rPr>
          <w:sz w:val="18"/>
          <w:szCs w:val="18"/>
          <w:lang w:bidi="en-US"/>
        </w:rPr>
        <w:t xml:space="preserve">                                      ili druga ovlaštena osoba                             tijela koje je naložilo privremeno</w:t>
      </w:r>
    </w:p>
    <w:p w14:paraId="78B461DA" w14:textId="24D7450A" w:rsidR="00B45A41" w:rsidRPr="00891701" w:rsidRDefault="00B45A41" w:rsidP="00FE3F00">
      <w:pPr>
        <w:spacing w:before="0" w:after="200" w:line="240" w:lineRule="auto"/>
        <w:ind w:right="-426"/>
        <w:jc w:val="left"/>
        <w:rPr>
          <w:lang w:bidi="en-US"/>
        </w:rPr>
        <w:sectPr w:rsidR="00B45A41" w:rsidRPr="00891701" w:rsidSect="005D3EA5">
          <w:pgSz w:w="11906" w:h="16838"/>
          <w:pgMar w:top="709" w:right="1417" w:bottom="851" w:left="1417" w:header="567" w:footer="0" w:gutter="0"/>
          <w:cols w:space="708"/>
          <w:titlePg/>
          <w:docGrid w:linePitch="360"/>
        </w:sectPr>
      </w:pPr>
      <w:r w:rsidRPr="00891701">
        <w:rPr>
          <w:sz w:val="18"/>
          <w:szCs w:val="18"/>
          <w:lang w:bidi="en-US"/>
        </w:rPr>
        <w:t xml:space="preserve">                                                                                                                                                oduzimanje pokretnine</w:t>
      </w:r>
      <w:r w:rsidR="00FE3F00" w:rsidRPr="00891701">
        <w:rPr>
          <w:sz w:val="18"/>
          <w:szCs w:val="18"/>
          <w:lang w:bidi="en-US"/>
        </w:rPr>
        <w:t xml:space="preserve"> </w:t>
      </w:r>
      <w:r w:rsidRPr="00891701">
        <w:rPr>
          <w:lang w:bidi="en-US"/>
        </w:rPr>
        <w:t>______________________          _______________________            _____________________</w:t>
      </w:r>
    </w:p>
    <w:p w14:paraId="3B1AED7E" w14:textId="2257B9E5" w:rsidR="00B45A41" w:rsidRPr="00891701" w:rsidRDefault="00D84FDD" w:rsidP="00E6748E">
      <w:pPr>
        <w:pStyle w:val="Heading3"/>
      </w:pPr>
      <w:bookmarkStart w:id="196" w:name="_Toc19000096"/>
      <w:bookmarkStart w:id="197" w:name="_Toc101867943"/>
      <w:r>
        <w:lastRenderedPageBreak/>
        <w:t xml:space="preserve">7.10.3 </w:t>
      </w:r>
      <w:r w:rsidR="00B45A41" w:rsidRPr="00891701">
        <w:t>Zahtjev za naknadu za privremeno oduzetu pokretninu</w:t>
      </w:r>
      <w:bookmarkEnd w:id="196"/>
      <w:bookmarkEnd w:id="197"/>
    </w:p>
    <w:p w14:paraId="1315DA03" w14:textId="77777777" w:rsidR="00B45A41" w:rsidRPr="00717D05" w:rsidRDefault="00B45A41" w:rsidP="00B45A41">
      <w:pPr>
        <w:rPr>
          <w:highlight w:val="yellow"/>
          <w:lang w:bidi="en-US"/>
        </w:rPr>
      </w:pPr>
    </w:p>
    <w:p w14:paraId="48595365" w14:textId="77777777" w:rsidR="00B45A41" w:rsidRPr="00717D05" w:rsidRDefault="00B45A41" w:rsidP="00B45A41">
      <w:pPr>
        <w:spacing w:before="0" w:after="200"/>
        <w:jc w:val="left"/>
        <w:rPr>
          <w:highlight w:val="yellow"/>
          <w:lang w:bidi="en-US"/>
        </w:rPr>
        <w:sectPr w:rsidR="00B45A41" w:rsidRPr="00717D05" w:rsidSect="00AE7E6D">
          <w:pgSz w:w="11906" w:h="16838"/>
          <w:pgMar w:top="1417" w:right="1417" w:bottom="1417" w:left="1417" w:header="567" w:footer="0" w:gutter="0"/>
          <w:cols w:space="708"/>
          <w:titlePg/>
          <w:docGrid w:linePitch="360"/>
        </w:sectPr>
      </w:pPr>
    </w:p>
    <w:p w14:paraId="25E12D46" w14:textId="77777777" w:rsidR="00B45A41" w:rsidRPr="00891701" w:rsidRDefault="00B45A41" w:rsidP="00B45A41">
      <w:pPr>
        <w:spacing w:before="0" w:after="0"/>
        <w:jc w:val="left"/>
        <w:rPr>
          <w:lang w:bidi="en-US"/>
        </w:rPr>
      </w:pPr>
      <w:r w:rsidRPr="00891701">
        <w:rPr>
          <w:lang w:bidi="en-US"/>
        </w:rPr>
        <w:lastRenderedPageBreak/>
        <w:t>_________________________</w:t>
      </w:r>
    </w:p>
    <w:p w14:paraId="4A929944" w14:textId="77777777" w:rsidR="00B45A41" w:rsidRPr="00891701" w:rsidRDefault="00B45A41" w:rsidP="00B45A41">
      <w:pPr>
        <w:spacing w:before="0" w:after="0" w:line="240" w:lineRule="auto"/>
        <w:rPr>
          <w:i/>
          <w:sz w:val="18"/>
          <w:lang w:bidi="en-US"/>
        </w:rPr>
      </w:pPr>
      <w:r w:rsidRPr="00891701">
        <w:rPr>
          <w:i/>
          <w:sz w:val="18"/>
          <w:lang w:bidi="en-US"/>
        </w:rPr>
        <w:t xml:space="preserve">           (Ime i prezime ili naziv)</w:t>
      </w:r>
    </w:p>
    <w:p w14:paraId="750EA070" w14:textId="77777777" w:rsidR="00B45A41" w:rsidRPr="00891701" w:rsidRDefault="00B45A41" w:rsidP="00B45A41">
      <w:pPr>
        <w:spacing w:after="0"/>
        <w:jc w:val="left"/>
        <w:rPr>
          <w:lang w:bidi="en-US"/>
        </w:rPr>
      </w:pPr>
      <w:r w:rsidRPr="00891701">
        <w:rPr>
          <w:lang w:bidi="en-US"/>
        </w:rPr>
        <w:t>_________________________</w:t>
      </w:r>
    </w:p>
    <w:p w14:paraId="4D2DE79E" w14:textId="77777777" w:rsidR="00B45A41" w:rsidRPr="00891701" w:rsidRDefault="00B45A41" w:rsidP="00B45A41">
      <w:pPr>
        <w:spacing w:before="0" w:after="0" w:line="240" w:lineRule="auto"/>
        <w:rPr>
          <w:i/>
          <w:sz w:val="18"/>
          <w:lang w:bidi="en-US"/>
        </w:rPr>
      </w:pPr>
      <w:r w:rsidRPr="00891701">
        <w:rPr>
          <w:i/>
          <w:sz w:val="18"/>
          <w:lang w:bidi="en-US"/>
        </w:rPr>
        <w:t xml:space="preserve">          (MB – za pravne osobe)</w:t>
      </w:r>
    </w:p>
    <w:p w14:paraId="751B66D8" w14:textId="77777777" w:rsidR="00B45A41" w:rsidRPr="00891701" w:rsidRDefault="00B45A41" w:rsidP="00B45A41">
      <w:pPr>
        <w:spacing w:after="0"/>
        <w:jc w:val="left"/>
        <w:rPr>
          <w:lang w:bidi="en-US"/>
        </w:rPr>
      </w:pPr>
      <w:r w:rsidRPr="00891701">
        <w:rPr>
          <w:lang w:bidi="en-US"/>
        </w:rPr>
        <w:t>_________________________</w:t>
      </w:r>
    </w:p>
    <w:p w14:paraId="3745737E" w14:textId="77777777" w:rsidR="00B45A41" w:rsidRPr="00891701" w:rsidRDefault="00B45A41" w:rsidP="00B45A41">
      <w:pPr>
        <w:spacing w:before="0" w:after="0" w:line="240" w:lineRule="auto"/>
        <w:rPr>
          <w:i/>
          <w:sz w:val="18"/>
          <w:lang w:bidi="en-US"/>
        </w:rPr>
      </w:pPr>
      <w:r w:rsidRPr="00891701">
        <w:rPr>
          <w:i/>
          <w:sz w:val="18"/>
          <w:lang w:bidi="en-US"/>
        </w:rPr>
        <w:t xml:space="preserve">     (Adresa sjedišta ili prebivališta)</w:t>
      </w:r>
    </w:p>
    <w:p w14:paraId="7E6C6889" w14:textId="77777777" w:rsidR="00B45A41" w:rsidRPr="00891701" w:rsidRDefault="00B45A41" w:rsidP="00B45A41">
      <w:pPr>
        <w:spacing w:before="0" w:after="0" w:line="240" w:lineRule="auto"/>
        <w:rPr>
          <w:i/>
          <w:sz w:val="18"/>
          <w:lang w:bidi="en-US"/>
        </w:rPr>
      </w:pPr>
    </w:p>
    <w:p w14:paraId="1FF33FB7" w14:textId="77777777" w:rsidR="00B45A41" w:rsidRPr="00891701" w:rsidRDefault="00B45A41" w:rsidP="00B45A41">
      <w:pPr>
        <w:spacing w:before="0" w:after="0" w:line="240" w:lineRule="auto"/>
        <w:rPr>
          <w:lang w:bidi="en-US"/>
        </w:rPr>
      </w:pPr>
      <w:r w:rsidRPr="00891701">
        <w:rPr>
          <w:lang w:bidi="en-US"/>
        </w:rPr>
        <w:t>U _____________, _______ godine</w:t>
      </w:r>
    </w:p>
    <w:p w14:paraId="51E01157" w14:textId="77777777" w:rsidR="00B45A41" w:rsidRPr="00891701" w:rsidRDefault="00B45A41" w:rsidP="00B45A41">
      <w:pPr>
        <w:spacing w:before="0" w:after="0" w:line="240" w:lineRule="auto"/>
        <w:rPr>
          <w:lang w:bidi="en-US"/>
        </w:rPr>
      </w:pPr>
    </w:p>
    <w:p w14:paraId="1C0629D9" w14:textId="77777777" w:rsidR="00B45A41" w:rsidRPr="00891701" w:rsidRDefault="00B45A41" w:rsidP="00B45A41">
      <w:pPr>
        <w:spacing w:before="0" w:after="0" w:line="240" w:lineRule="auto"/>
        <w:jc w:val="right"/>
        <w:rPr>
          <w:lang w:bidi="en-US"/>
        </w:rPr>
      </w:pPr>
      <w:r w:rsidRPr="00891701">
        <w:rPr>
          <w:lang w:bidi="en-US"/>
        </w:rPr>
        <w:t>________________________________</w:t>
      </w:r>
    </w:p>
    <w:p w14:paraId="33802B3F" w14:textId="77777777" w:rsidR="00B45A41" w:rsidRPr="00891701" w:rsidRDefault="00B45A41" w:rsidP="00B45A41">
      <w:pPr>
        <w:spacing w:before="0" w:after="0" w:line="240" w:lineRule="auto"/>
        <w:jc w:val="right"/>
        <w:rPr>
          <w:lang w:bidi="en-US"/>
        </w:rPr>
      </w:pPr>
    </w:p>
    <w:p w14:paraId="5707D951" w14:textId="77777777" w:rsidR="00B45A41" w:rsidRPr="00891701" w:rsidRDefault="00B45A41" w:rsidP="00B45A41">
      <w:pPr>
        <w:spacing w:before="0" w:after="0" w:line="240" w:lineRule="auto"/>
        <w:jc w:val="right"/>
        <w:rPr>
          <w:lang w:bidi="en-US"/>
        </w:rPr>
      </w:pPr>
      <w:r w:rsidRPr="00891701">
        <w:rPr>
          <w:lang w:bidi="en-US"/>
        </w:rPr>
        <w:t>________________________________</w:t>
      </w:r>
    </w:p>
    <w:p w14:paraId="6328D290" w14:textId="77777777" w:rsidR="00B45A41" w:rsidRPr="00891701" w:rsidRDefault="00B45A41" w:rsidP="00B45A41">
      <w:pPr>
        <w:spacing w:before="0" w:after="0" w:line="240" w:lineRule="auto"/>
        <w:jc w:val="right"/>
        <w:rPr>
          <w:i/>
          <w:sz w:val="18"/>
          <w:lang w:bidi="en-US"/>
        </w:rPr>
      </w:pPr>
      <w:r w:rsidRPr="00891701">
        <w:rPr>
          <w:i/>
          <w:sz w:val="18"/>
          <w:lang w:bidi="en-US"/>
        </w:rPr>
        <w:t>(Naziv tijela kojem se upućuje zahtjev, tj. tijela</w:t>
      </w:r>
    </w:p>
    <w:p w14:paraId="3022CBDC" w14:textId="77777777" w:rsidR="00B45A41" w:rsidRPr="00891701" w:rsidRDefault="00B45A41" w:rsidP="00B45A41">
      <w:pPr>
        <w:spacing w:before="0" w:after="0" w:line="240" w:lineRule="auto"/>
        <w:jc w:val="right"/>
        <w:rPr>
          <w:i/>
          <w:sz w:val="18"/>
          <w:lang w:bidi="en-US"/>
        </w:rPr>
      </w:pPr>
      <w:r w:rsidRPr="00891701">
        <w:rPr>
          <w:i/>
          <w:sz w:val="18"/>
          <w:lang w:bidi="en-US"/>
        </w:rPr>
        <w:t xml:space="preserve"> koje je naložilo privremeno oduzimanje pokretnine)</w:t>
      </w:r>
    </w:p>
    <w:p w14:paraId="41F37FD4" w14:textId="77777777" w:rsidR="00B45A41" w:rsidRPr="00891701" w:rsidRDefault="00B45A41" w:rsidP="00B45A41">
      <w:pPr>
        <w:spacing w:before="0" w:after="0" w:line="240" w:lineRule="auto"/>
        <w:jc w:val="right"/>
        <w:rPr>
          <w:sz w:val="28"/>
          <w:lang w:bidi="en-US"/>
        </w:rPr>
      </w:pPr>
    </w:p>
    <w:p w14:paraId="357BB7BE" w14:textId="77777777" w:rsidR="00B45A41" w:rsidRPr="00891701" w:rsidRDefault="00B45A41" w:rsidP="00B45A41">
      <w:pPr>
        <w:spacing w:before="0" w:after="0" w:line="240" w:lineRule="auto"/>
        <w:jc w:val="left"/>
        <w:rPr>
          <w:lang w:bidi="en-US"/>
        </w:rPr>
      </w:pPr>
      <w:r w:rsidRPr="00891701">
        <w:rPr>
          <w:lang w:bidi="en-US"/>
        </w:rPr>
        <w:t xml:space="preserve">Temeljem članka 6. Uredbe o utvrđivanju naknade za privremeno oduzete pokretnine radi provedbe mjera zaštite i spašavanja (NN 85/2006) i na osnovi zapisnika o privremenom oduzimanju pokretnine i zapisnika o povratu privremeno oduzete pokretnine, podnosim/o sljedeći </w:t>
      </w:r>
    </w:p>
    <w:p w14:paraId="6644B1B0" w14:textId="77777777" w:rsidR="00B45A41" w:rsidRPr="00891701" w:rsidRDefault="00B45A41" w:rsidP="00B45A41">
      <w:pPr>
        <w:spacing w:before="0" w:after="0" w:line="240" w:lineRule="auto"/>
        <w:jc w:val="left"/>
        <w:rPr>
          <w:lang w:bidi="en-US"/>
        </w:rPr>
      </w:pPr>
    </w:p>
    <w:p w14:paraId="74619995" w14:textId="77777777" w:rsidR="00B45A41" w:rsidRPr="00891701" w:rsidRDefault="00B45A41" w:rsidP="00B45A41">
      <w:pPr>
        <w:jc w:val="center"/>
        <w:rPr>
          <w:b/>
          <w:sz w:val="24"/>
          <w:lang w:bidi="en-US"/>
        </w:rPr>
      </w:pPr>
      <w:r w:rsidRPr="00891701">
        <w:rPr>
          <w:b/>
          <w:sz w:val="24"/>
          <w:lang w:bidi="en-US"/>
        </w:rPr>
        <w:t>ZAHTJEV ZA NAKNADU ZA PRIVREMENO ODUZETU POKRETNINU</w:t>
      </w:r>
    </w:p>
    <w:tbl>
      <w:tblPr>
        <w:tblStyle w:val="TableGrid"/>
        <w:tblW w:w="10357" w:type="dxa"/>
        <w:tblLook w:val="04A0" w:firstRow="1" w:lastRow="0" w:firstColumn="1" w:lastColumn="0" w:noHBand="0" w:noVBand="1"/>
      </w:tblPr>
      <w:tblGrid>
        <w:gridCol w:w="1295"/>
        <w:gridCol w:w="5221"/>
        <w:gridCol w:w="2268"/>
        <w:gridCol w:w="1573"/>
      </w:tblGrid>
      <w:tr w:rsidR="00B45A41" w:rsidRPr="00891701" w14:paraId="476B1CC0" w14:textId="77777777" w:rsidTr="00C355F4">
        <w:trPr>
          <w:trHeight w:val="485"/>
        </w:trPr>
        <w:tc>
          <w:tcPr>
            <w:tcW w:w="10357" w:type="dxa"/>
            <w:gridSpan w:val="4"/>
            <w:shd w:val="clear" w:color="auto" w:fill="EAF1DD" w:themeFill="accent3" w:themeFillTint="33"/>
          </w:tcPr>
          <w:p w14:paraId="5F4DD181" w14:textId="77777777" w:rsidR="00B45A41" w:rsidRPr="00891701" w:rsidRDefault="00B45A41" w:rsidP="00761A9B">
            <w:pPr>
              <w:spacing w:after="0"/>
              <w:jc w:val="center"/>
              <w:rPr>
                <w:b/>
                <w:sz w:val="20"/>
                <w:szCs w:val="20"/>
                <w:lang w:bidi="en-US"/>
              </w:rPr>
            </w:pPr>
            <w:r w:rsidRPr="00891701">
              <w:rPr>
                <w:b/>
                <w:szCs w:val="20"/>
                <w:lang w:bidi="en-US"/>
              </w:rPr>
              <w:t>PODACI O POKRETNINI</w:t>
            </w:r>
          </w:p>
        </w:tc>
      </w:tr>
      <w:tr w:rsidR="00B45A41" w:rsidRPr="00891701" w14:paraId="5C71C907" w14:textId="77777777" w:rsidTr="00761A9B">
        <w:trPr>
          <w:trHeight w:val="407"/>
        </w:trPr>
        <w:tc>
          <w:tcPr>
            <w:tcW w:w="1295" w:type="dxa"/>
            <w:vAlign w:val="center"/>
          </w:tcPr>
          <w:p w14:paraId="733AD840" w14:textId="77777777" w:rsidR="00B45A41" w:rsidRPr="00891701" w:rsidRDefault="00B45A41" w:rsidP="00761A9B">
            <w:pPr>
              <w:spacing w:before="0" w:after="0"/>
              <w:jc w:val="left"/>
              <w:rPr>
                <w:sz w:val="20"/>
                <w:szCs w:val="20"/>
                <w:lang w:bidi="en-US"/>
              </w:rPr>
            </w:pPr>
            <w:r w:rsidRPr="00891701">
              <w:rPr>
                <w:sz w:val="20"/>
                <w:szCs w:val="20"/>
                <w:lang w:bidi="en-US"/>
              </w:rPr>
              <w:t>Vrsta</w:t>
            </w:r>
          </w:p>
        </w:tc>
        <w:tc>
          <w:tcPr>
            <w:tcW w:w="9062" w:type="dxa"/>
            <w:gridSpan w:val="3"/>
          </w:tcPr>
          <w:p w14:paraId="3386FBAC" w14:textId="77777777" w:rsidR="00B45A41" w:rsidRPr="00891701" w:rsidRDefault="00B45A41" w:rsidP="00761A9B">
            <w:pPr>
              <w:spacing w:before="0" w:after="0"/>
              <w:jc w:val="center"/>
              <w:rPr>
                <w:sz w:val="20"/>
                <w:szCs w:val="20"/>
                <w:lang w:bidi="en-US"/>
              </w:rPr>
            </w:pPr>
          </w:p>
        </w:tc>
      </w:tr>
      <w:tr w:rsidR="00B45A41" w:rsidRPr="00891701" w14:paraId="3EBDCF30" w14:textId="77777777" w:rsidTr="00761A9B">
        <w:trPr>
          <w:trHeight w:val="413"/>
        </w:trPr>
        <w:tc>
          <w:tcPr>
            <w:tcW w:w="1295" w:type="dxa"/>
            <w:vAlign w:val="center"/>
          </w:tcPr>
          <w:p w14:paraId="1439FFB1" w14:textId="77777777" w:rsidR="00B45A41" w:rsidRPr="00891701" w:rsidRDefault="00B45A41" w:rsidP="00761A9B">
            <w:pPr>
              <w:spacing w:before="0" w:after="0"/>
              <w:jc w:val="left"/>
              <w:rPr>
                <w:sz w:val="20"/>
                <w:szCs w:val="20"/>
                <w:lang w:bidi="en-US"/>
              </w:rPr>
            </w:pPr>
            <w:r w:rsidRPr="00891701">
              <w:rPr>
                <w:sz w:val="20"/>
                <w:szCs w:val="20"/>
                <w:lang w:bidi="en-US"/>
              </w:rPr>
              <w:t>Tip</w:t>
            </w:r>
          </w:p>
        </w:tc>
        <w:tc>
          <w:tcPr>
            <w:tcW w:w="9062" w:type="dxa"/>
            <w:gridSpan w:val="3"/>
          </w:tcPr>
          <w:p w14:paraId="1012DD3B" w14:textId="77777777" w:rsidR="00B45A41" w:rsidRPr="00891701" w:rsidRDefault="00B45A41" w:rsidP="00761A9B">
            <w:pPr>
              <w:spacing w:before="0" w:after="0"/>
              <w:jc w:val="center"/>
              <w:rPr>
                <w:sz w:val="20"/>
                <w:szCs w:val="20"/>
                <w:lang w:bidi="en-US"/>
              </w:rPr>
            </w:pPr>
          </w:p>
        </w:tc>
      </w:tr>
      <w:tr w:rsidR="00B45A41" w:rsidRPr="00891701" w14:paraId="22B3AA61" w14:textId="77777777" w:rsidTr="00761A9B">
        <w:trPr>
          <w:trHeight w:val="419"/>
        </w:trPr>
        <w:tc>
          <w:tcPr>
            <w:tcW w:w="1295" w:type="dxa"/>
            <w:vAlign w:val="center"/>
          </w:tcPr>
          <w:p w14:paraId="12C24B78" w14:textId="77777777" w:rsidR="00B45A41" w:rsidRPr="00891701" w:rsidRDefault="00B45A41" w:rsidP="00761A9B">
            <w:pPr>
              <w:spacing w:before="0" w:after="0"/>
              <w:jc w:val="left"/>
              <w:rPr>
                <w:sz w:val="20"/>
                <w:szCs w:val="20"/>
                <w:lang w:bidi="en-US"/>
              </w:rPr>
            </w:pPr>
            <w:r w:rsidRPr="00891701">
              <w:rPr>
                <w:sz w:val="20"/>
                <w:szCs w:val="20"/>
                <w:lang w:bidi="en-US"/>
              </w:rPr>
              <w:t>Godina proizvodnje</w:t>
            </w:r>
          </w:p>
        </w:tc>
        <w:tc>
          <w:tcPr>
            <w:tcW w:w="9062" w:type="dxa"/>
            <w:gridSpan w:val="3"/>
          </w:tcPr>
          <w:p w14:paraId="42D5E4B4" w14:textId="77777777" w:rsidR="00B45A41" w:rsidRPr="00891701" w:rsidRDefault="00B45A41" w:rsidP="00761A9B">
            <w:pPr>
              <w:spacing w:before="0" w:after="0"/>
              <w:jc w:val="center"/>
              <w:rPr>
                <w:sz w:val="20"/>
                <w:szCs w:val="20"/>
                <w:lang w:bidi="en-US"/>
              </w:rPr>
            </w:pPr>
          </w:p>
        </w:tc>
      </w:tr>
      <w:tr w:rsidR="00B45A41" w:rsidRPr="00891701" w14:paraId="608BE85D" w14:textId="77777777" w:rsidTr="00761A9B">
        <w:trPr>
          <w:trHeight w:val="553"/>
        </w:trPr>
        <w:tc>
          <w:tcPr>
            <w:tcW w:w="1295" w:type="dxa"/>
            <w:vMerge w:val="restart"/>
            <w:vAlign w:val="center"/>
          </w:tcPr>
          <w:p w14:paraId="619C0EAC" w14:textId="77777777" w:rsidR="00B45A41" w:rsidRPr="00891701" w:rsidRDefault="00B45A41" w:rsidP="00761A9B">
            <w:pPr>
              <w:spacing w:before="0" w:after="0"/>
              <w:jc w:val="left"/>
              <w:rPr>
                <w:sz w:val="20"/>
                <w:szCs w:val="20"/>
                <w:lang w:bidi="en-US"/>
              </w:rPr>
            </w:pPr>
            <w:r w:rsidRPr="00891701">
              <w:rPr>
                <w:sz w:val="20"/>
                <w:szCs w:val="20"/>
                <w:lang w:bidi="en-US"/>
              </w:rPr>
              <w:t xml:space="preserve">Registrirano </w:t>
            </w:r>
          </w:p>
        </w:tc>
        <w:tc>
          <w:tcPr>
            <w:tcW w:w="5221" w:type="dxa"/>
            <w:vAlign w:val="center"/>
          </w:tcPr>
          <w:p w14:paraId="3AEBC89B" w14:textId="77777777" w:rsidR="00B45A41" w:rsidRPr="00891701" w:rsidRDefault="00B45A41" w:rsidP="00761A9B">
            <w:pPr>
              <w:spacing w:before="0" w:after="0"/>
              <w:jc w:val="center"/>
              <w:rPr>
                <w:sz w:val="20"/>
                <w:szCs w:val="20"/>
                <w:lang w:bidi="en-US"/>
              </w:rPr>
            </w:pPr>
            <w:r w:rsidRPr="00891701">
              <w:rPr>
                <w:sz w:val="20"/>
                <w:szCs w:val="20"/>
                <w:lang w:bidi="en-US"/>
              </w:rPr>
              <w:t>DA</w:t>
            </w:r>
          </w:p>
        </w:tc>
        <w:tc>
          <w:tcPr>
            <w:tcW w:w="3841" w:type="dxa"/>
            <w:gridSpan w:val="2"/>
          </w:tcPr>
          <w:p w14:paraId="027BC046" w14:textId="77777777" w:rsidR="00B45A41" w:rsidRPr="00891701" w:rsidRDefault="00B45A41" w:rsidP="00761A9B">
            <w:pPr>
              <w:spacing w:before="0" w:after="0"/>
              <w:jc w:val="left"/>
              <w:rPr>
                <w:i/>
                <w:sz w:val="18"/>
                <w:szCs w:val="20"/>
                <w:lang w:bidi="en-US"/>
              </w:rPr>
            </w:pPr>
            <w:r w:rsidRPr="00891701">
              <w:rPr>
                <w:i/>
                <w:sz w:val="18"/>
                <w:szCs w:val="20"/>
                <w:lang w:bidi="en-US"/>
              </w:rPr>
              <w:t>Registracijske oznake</w:t>
            </w:r>
          </w:p>
        </w:tc>
      </w:tr>
      <w:tr w:rsidR="00B45A41" w:rsidRPr="00891701" w14:paraId="5C582836" w14:textId="77777777" w:rsidTr="00761A9B">
        <w:trPr>
          <w:trHeight w:val="531"/>
        </w:trPr>
        <w:tc>
          <w:tcPr>
            <w:tcW w:w="1295" w:type="dxa"/>
            <w:vMerge/>
          </w:tcPr>
          <w:p w14:paraId="725E14B2" w14:textId="77777777" w:rsidR="00B45A41" w:rsidRPr="00891701" w:rsidRDefault="00B45A41" w:rsidP="00761A9B">
            <w:pPr>
              <w:spacing w:before="0" w:after="0"/>
              <w:jc w:val="center"/>
              <w:rPr>
                <w:sz w:val="20"/>
                <w:szCs w:val="20"/>
                <w:lang w:bidi="en-US"/>
              </w:rPr>
            </w:pPr>
          </w:p>
        </w:tc>
        <w:tc>
          <w:tcPr>
            <w:tcW w:w="5221" w:type="dxa"/>
            <w:vAlign w:val="center"/>
          </w:tcPr>
          <w:p w14:paraId="1E4CEA80" w14:textId="77777777" w:rsidR="00B45A41" w:rsidRPr="00891701" w:rsidRDefault="00B45A41" w:rsidP="00761A9B">
            <w:pPr>
              <w:spacing w:before="0" w:after="0"/>
              <w:jc w:val="center"/>
              <w:rPr>
                <w:sz w:val="20"/>
                <w:szCs w:val="20"/>
                <w:lang w:bidi="en-US"/>
              </w:rPr>
            </w:pPr>
            <w:r w:rsidRPr="00891701">
              <w:rPr>
                <w:sz w:val="20"/>
                <w:szCs w:val="20"/>
                <w:lang w:bidi="en-US"/>
              </w:rPr>
              <w:t>NE</w:t>
            </w:r>
          </w:p>
        </w:tc>
        <w:tc>
          <w:tcPr>
            <w:tcW w:w="3841" w:type="dxa"/>
            <w:gridSpan w:val="2"/>
          </w:tcPr>
          <w:p w14:paraId="07CCF177" w14:textId="77777777" w:rsidR="00B45A41" w:rsidRPr="00891701" w:rsidRDefault="00B45A41" w:rsidP="00761A9B">
            <w:pPr>
              <w:spacing w:before="0" w:after="0"/>
              <w:jc w:val="left"/>
              <w:rPr>
                <w:i/>
                <w:sz w:val="18"/>
                <w:szCs w:val="20"/>
                <w:lang w:bidi="en-US"/>
              </w:rPr>
            </w:pPr>
            <w:r w:rsidRPr="00891701">
              <w:rPr>
                <w:i/>
                <w:sz w:val="18"/>
                <w:szCs w:val="20"/>
                <w:lang w:bidi="en-US"/>
              </w:rPr>
              <w:t>Broj šasije ili tvornički broj</w:t>
            </w:r>
          </w:p>
        </w:tc>
      </w:tr>
      <w:tr w:rsidR="00B45A41" w:rsidRPr="00891701" w14:paraId="1B8C6756" w14:textId="77777777" w:rsidTr="00C355F4">
        <w:tc>
          <w:tcPr>
            <w:tcW w:w="1295" w:type="dxa"/>
            <w:shd w:val="clear" w:color="auto" w:fill="EAF1DD" w:themeFill="accent3" w:themeFillTint="33"/>
          </w:tcPr>
          <w:p w14:paraId="3D0B927C" w14:textId="77777777" w:rsidR="00B45A41" w:rsidRPr="00891701" w:rsidRDefault="00B45A41" w:rsidP="00761A9B">
            <w:pPr>
              <w:spacing w:before="0" w:after="0"/>
              <w:jc w:val="center"/>
              <w:rPr>
                <w:b/>
                <w:sz w:val="20"/>
                <w:szCs w:val="20"/>
                <w:lang w:bidi="en-US"/>
              </w:rPr>
            </w:pPr>
            <w:r w:rsidRPr="00891701">
              <w:rPr>
                <w:b/>
                <w:sz w:val="20"/>
                <w:szCs w:val="20"/>
                <w:lang w:bidi="en-US"/>
              </w:rPr>
              <w:t>Redni broj</w:t>
            </w:r>
          </w:p>
        </w:tc>
        <w:tc>
          <w:tcPr>
            <w:tcW w:w="5221" w:type="dxa"/>
            <w:shd w:val="clear" w:color="auto" w:fill="EAF1DD" w:themeFill="accent3" w:themeFillTint="33"/>
          </w:tcPr>
          <w:p w14:paraId="7FFF63FA" w14:textId="77777777" w:rsidR="00B45A41" w:rsidRPr="00891701" w:rsidRDefault="00B45A41" w:rsidP="00761A9B">
            <w:pPr>
              <w:spacing w:before="0" w:after="0"/>
              <w:jc w:val="center"/>
              <w:rPr>
                <w:b/>
                <w:sz w:val="20"/>
                <w:szCs w:val="20"/>
                <w:lang w:bidi="en-US"/>
              </w:rPr>
            </w:pPr>
            <w:r w:rsidRPr="00891701">
              <w:rPr>
                <w:b/>
                <w:sz w:val="20"/>
                <w:szCs w:val="20"/>
                <w:lang w:bidi="en-US"/>
              </w:rPr>
              <w:t>Vrsta naknade</w:t>
            </w:r>
          </w:p>
        </w:tc>
        <w:tc>
          <w:tcPr>
            <w:tcW w:w="2268" w:type="dxa"/>
            <w:shd w:val="clear" w:color="auto" w:fill="EAF1DD" w:themeFill="accent3" w:themeFillTint="33"/>
          </w:tcPr>
          <w:p w14:paraId="03AB7239" w14:textId="77777777" w:rsidR="00B45A41" w:rsidRPr="00891701" w:rsidRDefault="00B45A41" w:rsidP="00761A9B">
            <w:pPr>
              <w:spacing w:before="0" w:after="0"/>
              <w:jc w:val="center"/>
              <w:rPr>
                <w:b/>
                <w:sz w:val="20"/>
                <w:szCs w:val="20"/>
                <w:lang w:bidi="en-US"/>
              </w:rPr>
            </w:pPr>
            <w:r w:rsidRPr="00891701">
              <w:rPr>
                <w:b/>
                <w:sz w:val="20"/>
                <w:szCs w:val="20"/>
                <w:lang w:bidi="en-US"/>
              </w:rPr>
              <w:t>Oznaka X za traženu naknadu</w:t>
            </w:r>
          </w:p>
        </w:tc>
        <w:tc>
          <w:tcPr>
            <w:tcW w:w="1573" w:type="dxa"/>
            <w:shd w:val="clear" w:color="auto" w:fill="EAF1DD" w:themeFill="accent3" w:themeFillTint="33"/>
          </w:tcPr>
          <w:p w14:paraId="6349A6AF" w14:textId="77777777" w:rsidR="00B45A41" w:rsidRPr="00891701" w:rsidRDefault="00B45A41" w:rsidP="00761A9B">
            <w:pPr>
              <w:spacing w:before="0" w:after="0"/>
              <w:jc w:val="center"/>
              <w:rPr>
                <w:b/>
                <w:sz w:val="20"/>
                <w:szCs w:val="20"/>
                <w:lang w:bidi="en-US"/>
              </w:rPr>
            </w:pPr>
            <w:r w:rsidRPr="00891701">
              <w:rPr>
                <w:b/>
                <w:sz w:val="20"/>
                <w:szCs w:val="20"/>
                <w:lang w:bidi="en-US"/>
              </w:rPr>
              <w:t>Napomena</w:t>
            </w:r>
          </w:p>
        </w:tc>
      </w:tr>
      <w:tr w:rsidR="00B45A41" w:rsidRPr="00891701" w14:paraId="6D76A1BE" w14:textId="77777777" w:rsidTr="00761A9B">
        <w:tc>
          <w:tcPr>
            <w:tcW w:w="1295" w:type="dxa"/>
          </w:tcPr>
          <w:p w14:paraId="746506F6" w14:textId="77777777" w:rsidR="00B45A41" w:rsidRPr="00891701" w:rsidRDefault="00B45A41" w:rsidP="00761A9B">
            <w:pPr>
              <w:jc w:val="center"/>
              <w:rPr>
                <w:b/>
                <w:sz w:val="20"/>
                <w:szCs w:val="20"/>
                <w:lang w:bidi="en-US"/>
              </w:rPr>
            </w:pPr>
            <w:r w:rsidRPr="00891701">
              <w:rPr>
                <w:b/>
                <w:sz w:val="20"/>
                <w:szCs w:val="20"/>
                <w:lang w:bidi="en-US"/>
              </w:rPr>
              <w:t>1.</w:t>
            </w:r>
          </w:p>
        </w:tc>
        <w:tc>
          <w:tcPr>
            <w:tcW w:w="5221" w:type="dxa"/>
          </w:tcPr>
          <w:p w14:paraId="62C8F876" w14:textId="77777777" w:rsidR="00B45A41" w:rsidRPr="00891701" w:rsidRDefault="00B45A41" w:rsidP="00761A9B">
            <w:pPr>
              <w:jc w:val="left"/>
              <w:rPr>
                <w:b/>
                <w:sz w:val="20"/>
                <w:szCs w:val="20"/>
                <w:lang w:bidi="en-US"/>
              </w:rPr>
            </w:pPr>
            <w:r w:rsidRPr="00891701">
              <w:rPr>
                <w:b/>
                <w:sz w:val="20"/>
                <w:szCs w:val="20"/>
                <w:lang w:bidi="en-US"/>
              </w:rPr>
              <w:t>Naknada za korištenje teretnog vozila, vozila za prijevoz putnika u cestovnom prometu, plovila ili radnog stroja</w:t>
            </w:r>
          </w:p>
        </w:tc>
        <w:tc>
          <w:tcPr>
            <w:tcW w:w="2268" w:type="dxa"/>
          </w:tcPr>
          <w:p w14:paraId="52F0B2B0" w14:textId="77777777" w:rsidR="00B45A41" w:rsidRPr="00891701" w:rsidRDefault="00B45A41" w:rsidP="00761A9B">
            <w:pPr>
              <w:ind w:firstLine="34"/>
              <w:jc w:val="center"/>
              <w:rPr>
                <w:b/>
                <w:sz w:val="20"/>
                <w:szCs w:val="20"/>
                <w:lang w:bidi="en-US"/>
              </w:rPr>
            </w:pPr>
          </w:p>
        </w:tc>
        <w:tc>
          <w:tcPr>
            <w:tcW w:w="1573" w:type="dxa"/>
          </w:tcPr>
          <w:p w14:paraId="7703F262" w14:textId="77777777" w:rsidR="00B45A41" w:rsidRPr="00891701" w:rsidRDefault="00B45A41" w:rsidP="00761A9B">
            <w:pPr>
              <w:jc w:val="center"/>
              <w:rPr>
                <w:b/>
                <w:sz w:val="20"/>
                <w:szCs w:val="20"/>
                <w:lang w:bidi="en-US"/>
              </w:rPr>
            </w:pPr>
          </w:p>
        </w:tc>
      </w:tr>
      <w:tr w:rsidR="00B45A41" w:rsidRPr="00891701" w14:paraId="17AAE643" w14:textId="77777777" w:rsidTr="00761A9B">
        <w:tc>
          <w:tcPr>
            <w:tcW w:w="1295" w:type="dxa"/>
          </w:tcPr>
          <w:p w14:paraId="7B27F7DF" w14:textId="77777777" w:rsidR="00B45A41" w:rsidRPr="00891701" w:rsidRDefault="00B45A41" w:rsidP="00761A9B">
            <w:pPr>
              <w:jc w:val="center"/>
              <w:rPr>
                <w:b/>
                <w:sz w:val="20"/>
                <w:szCs w:val="20"/>
                <w:lang w:bidi="en-US"/>
              </w:rPr>
            </w:pPr>
            <w:r w:rsidRPr="00891701">
              <w:rPr>
                <w:b/>
                <w:sz w:val="20"/>
                <w:szCs w:val="20"/>
                <w:lang w:bidi="en-US"/>
              </w:rPr>
              <w:t>2.</w:t>
            </w:r>
          </w:p>
        </w:tc>
        <w:tc>
          <w:tcPr>
            <w:tcW w:w="5221" w:type="dxa"/>
          </w:tcPr>
          <w:p w14:paraId="475D1DF9" w14:textId="77777777" w:rsidR="00B45A41" w:rsidRPr="00891701" w:rsidRDefault="00B45A41" w:rsidP="00761A9B">
            <w:pPr>
              <w:jc w:val="left"/>
              <w:rPr>
                <w:b/>
                <w:sz w:val="20"/>
                <w:szCs w:val="20"/>
                <w:lang w:bidi="en-US"/>
              </w:rPr>
            </w:pPr>
            <w:r w:rsidRPr="00891701">
              <w:rPr>
                <w:b/>
                <w:sz w:val="20"/>
                <w:szCs w:val="20"/>
                <w:lang w:bidi="en-US"/>
              </w:rPr>
              <w:t>Naknada za korištenje privremeno oduzetog osobnog vozila</w:t>
            </w:r>
          </w:p>
        </w:tc>
        <w:tc>
          <w:tcPr>
            <w:tcW w:w="2268" w:type="dxa"/>
          </w:tcPr>
          <w:p w14:paraId="5A53ABF4" w14:textId="77777777" w:rsidR="00B45A41" w:rsidRPr="00891701" w:rsidRDefault="00B45A41" w:rsidP="00761A9B">
            <w:pPr>
              <w:jc w:val="center"/>
              <w:rPr>
                <w:b/>
                <w:sz w:val="20"/>
                <w:szCs w:val="20"/>
                <w:lang w:bidi="en-US"/>
              </w:rPr>
            </w:pPr>
          </w:p>
        </w:tc>
        <w:tc>
          <w:tcPr>
            <w:tcW w:w="1573" w:type="dxa"/>
          </w:tcPr>
          <w:p w14:paraId="56F888F4" w14:textId="77777777" w:rsidR="00B45A41" w:rsidRPr="00891701" w:rsidRDefault="00B45A41" w:rsidP="00761A9B">
            <w:pPr>
              <w:jc w:val="center"/>
              <w:rPr>
                <w:b/>
                <w:sz w:val="20"/>
                <w:szCs w:val="20"/>
                <w:lang w:bidi="en-US"/>
              </w:rPr>
            </w:pPr>
          </w:p>
        </w:tc>
      </w:tr>
      <w:tr w:rsidR="00B45A41" w:rsidRPr="00891701" w14:paraId="2D22242D" w14:textId="77777777" w:rsidTr="00761A9B">
        <w:tc>
          <w:tcPr>
            <w:tcW w:w="1295" w:type="dxa"/>
          </w:tcPr>
          <w:p w14:paraId="12506837" w14:textId="77777777" w:rsidR="00B45A41" w:rsidRPr="00891701" w:rsidRDefault="00B45A41" w:rsidP="00761A9B">
            <w:pPr>
              <w:jc w:val="center"/>
              <w:rPr>
                <w:b/>
                <w:sz w:val="20"/>
                <w:szCs w:val="20"/>
                <w:lang w:bidi="en-US"/>
              </w:rPr>
            </w:pPr>
            <w:r w:rsidRPr="00891701">
              <w:rPr>
                <w:b/>
                <w:sz w:val="20"/>
                <w:szCs w:val="20"/>
                <w:lang w:bidi="en-US"/>
              </w:rPr>
              <w:t>3.</w:t>
            </w:r>
          </w:p>
        </w:tc>
        <w:tc>
          <w:tcPr>
            <w:tcW w:w="5221" w:type="dxa"/>
          </w:tcPr>
          <w:p w14:paraId="31BAD196" w14:textId="77777777" w:rsidR="00B45A41" w:rsidRPr="00891701" w:rsidRDefault="00B45A41" w:rsidP="00761A9B">
            <w:pPr>
              <w:jc w:val="left"/>
              <w:rPr>
                <w:b/>
                <w:sz w:val="20"/>
                <w:szCs w:val="20"/>
                <w:lang w:bidi="en-US"/>
              </w:rPr>
            </w:pPr>
            <w:r w:rsidRPr="00891701">
              <w:rPr>
                <w:b/>
                <w:sz w:val="20"/>
                <w:szCs w:val="20"/>
                <w:lang w:bidi="en-US"/>
              </w:rPr>
              <w:t>Naknada za oštećenje pokretnine</w:t>
            </w:r>
          </w:p>
        </w:tc>
        <w:tc>
          <w:tcPr>
            <w:tcW w:w="2268" w:type="dxa"/>
          </w:tcPr>
          <w:p w14:paraId="67072588" w14:textId="77777777" w:rsidR="00B45A41" w:rsidRPr="00891701" w:rsidRDefault="00B45A41" w:rsidP="00761A9B">
            <w:pPr>
              <w:jc w:val="center"/>
              <w:rPr>
                <w:b/>
                <w:lang w:bidi="en-US"/>
              </w:rPr>
            </w:pPr>
          </w:p>
        </w:tc>
        <w:tc>
          <w:tcPr>
            <w:tcW w:w="1573" w:type="dxa"/>
          </w:tcPr>
          <w:p w14:paraId="1837BB89" w14:textId="77777777" w:rsidR="00B45A41" w:rsidRPr="00891701" w:rsidRDefault="00B45A41" w:rsidP="00761A9B">
            <w:pPr>
              <w:jc w:val="center"/>
              <w:rPr>
                <w:b/>
                <w:lang w:bidi="en-US"/>
              </w:rPr>
            </w:pPr>
          </w:p>
        </w:tc>
      </w:tr>
      <w:tr w:rsidR="00B45A41" w:rsidRPr="00891701" w14:paraId="0A7A29E9" w14:textId="77777777" w:rsidTr="00761A9B">
        <w:tc>
          <w:tcPr>
            <w:tcW w:w="1295" w:type="dxa"/>
          </w:tcPr>
          <w:p w14:paraId="11D2AF09" w14:textId="77777777" w:rsidR="00B45A41" w:rsidRPr="00891701" w:rsidRDefault="00B45A41" w:rsidP="00761A9B">
            <w:pPr>
              <w:jc w:val="center"/>
              <w:rPr>
                <w:b/>
                <w:sz w:val="20"/>
                <w:szCs w:val="20"/>
                <w:lang w:bidi="en-US"/>
              </w:rPr>
            </w:pPr>
            <w:r w:rsidRPr="00891701">
              <w:rPr>
                <w:b/>
                <w:sz w:val="20"/>
                <w:szCs w:val="20"/>
                <w:lang w:bidi="en-US"/>
              </w:rPr>
              <w:t>4.</w:t>
            </w:r>
          </w:p>
        </w:tc>
        <w:tc>
          <w:tcPr>
            <w:tcW w:w="5221" w:type="dxa"/>
          </w:tcPr>
          <w:p w14:paraId="5A91BA32" w14:textId="77777777" w:rsidR="00B45A41" w:rsidRPr="00891701" w:rsidRDefault="00B45A41" w:rsidP="00761A9B">
            <w:pPr>
              <w:jc w:val="left"/>
              <w:rPr>
                <w:b/>
                <w:sz w:val="20"/>
                <w:szCs w:val="20"/>
                <w:lang w:bidi="en-US"/>
              </w:rPr>
            </w:pPr>
            <w:r w:rsidRPr="00891701">
              <w:rPr>
                <w:b/>
                <w:sz w:val="20"/>
                <w:szCs w:val="20"/>
                <w:lang w:bidi="en-US"/>
              </w:rPr>
              <w:t>Naknada za uništenu ili otuđenu pokretninu</w:t>
            </w:r>
          </w:p>
        </w:tc>
        <w:tc>
          <w:tcPr>
            <w:tcW w:w="2268" w:type="dxa"/>
          </w:tcPr>
          <w:p w14:paraId="23A0E669" w14:textId="77777777" w:rsidR="00B45A41" w:rsidRPr="00891701" w:rsidRDefault="00B45A41" w:rsidP="00761A9B">
            <w:pPr>
              <w:spacing w:before="0" w:after="0"/>
              <w:jc w:val="center"/>
              <w:rPr>
                <w:b/>
                <w:lang w:bidi="en-US"/>
              </w:rPr>
            </w:pPr>
          </w:p>
        </w:tc>
        <w:tc>
          <w:tcPr>
            <w:tcW w:w="1573" w:type="dxa"/>
          </w:tcPr>
          <w:p w14:paraId="6EB4003E" w14:textId="77777777" w:rsidR="00B45A41" w:rsidRPr="00891701" w:rsidRDefault="00B45A41" w:rsidP="00761A9B">
            <w:pPr>
              <w:spacing w:before="0" w:after="0"/>
              <w:jc w:val="center"/>
              <w:rPr>
                <w:b/>
                <w:lang w:bidi="en-US"/>
              </w:rPr>
            </w:pPr>
          </w:p>
        </w:tc>
      </w:tr>
      <w:tr w:rsidR="00B45A41" w:rsidRPr="00891701" w14:paraId="0B8A198D" w14:textId="77777777" w:rsidTr="00761A9B">
        <w:tc>
          <w:tcPr>
            <w:tcW w:w="1295" w:type="dxa"/>
          </w:tcPr>
          <w:p w14:paraId="0BA68BF7" w14:textId="77777777" w:rsidR="00B45A41" w:rsidRPr="00891701" w:rsidRDefault="00B45A41" w:rsidP="00761A9B">
            <w:pPr>
              <w:jc w:val="center"/>
              <w:rPr>
                <w:b/>
                <w:sz w:val="20"/>
                <w:szCs w:val="20"/>
                <w:lang w:bidi="en-US"/>
              </w:rPr>
            </w:pPr>
          </w:p>
        </w:tc>
        <w:tc>
          <w:tcPr>
            <w:tcW w:w="5221" w:type="dxa"/>
          </w:tcPr>
          <w:p w14:paraId="0F543EAD" w14:textId="77777777" w:rsidR="00B45A41" w:rsidRPr="00891701" w:rsidRDefault="00B45A41" w:rsidP="00761A9B">
            <w:pPr>
              <w:jc w:val="center"/>
              <w:rPr>
                <w:b/>
                <w:sz w:val="20"/>
                <w:szCs w:val="20"/>
                <w:lang w:bidi="en-US"/>
              </w:rPr>
            </w:pPr>
          </w:p>
        </w:tc>
        <w:tc>
          <w:tcPr>
            <w:tcW w:w="2268" w:type="dxa"/>
          </w:tcPr>
          <w:p w14:paraId="2DF53250" w14:textId="77777777" w:rsidR="00B45A41" w:rsidRPr="00891701" w:rsidRDefault="00B45A41" w:rsidP="00761A9B">
            <w:pPr>
              <w:spacing w:before="0" w:after="0"/>
              <w:jc w:val="center"/>
              <w:rPr>
                <w:b/>
                <w:lang w:bidi="en-US"/>
              </w:rPr>
            </w:pPr>
          </w:p>
        </w:tc>
        <w:tc>
          <w:tcPr>
            <w:tcW w:w="1573" w:type="dxa"/>
          </w:tcPr>
          <w:p w14:paraId="3297FB22" w14:textId="77777777" w:rsidR="00B45A41" w:rsidRPr="00891701" w:rsidRDefault="00B45A41" w:rsidP="00761A9B">
            <w:pPr>
              <w:spacing w:before="0" w:after="0"/>
              <w:jc w:val="center"/>
              <w:rPr>
                <w:b/>
                <w:lang w:bidi="en-US"/>
              </w:rPr>
            </w:pPr>
          </w:p>
        </w:tc>
      </w:tr>
      <w:tr w:rsidR="00B45A41" w:rsidRPr="00891701" w14:paraId="242C02EA" w14:textId="77777777" w:rsidTr="00761A9B">
        <w:tc>
          <w:tcPr>
            <w:tcW w:w="1295" w:type="dxa"/>
          </w:tcPr>
          <w:p w14:paraId="4C02F3AA" w14:textId="77777777" w:rsidR="00B45A41" w:rsidRPr="00891701" w:rsidRDefault="00B45A41" w:rsidP="00761A9B">
            <w:pPr>
              <w:jc w:val="center"/>
              <w:rPr>
                <w:b/>
                <w:sz w:val="20"/>
                <w:szCs w:val="20"/>
                <w:lang w:bidi="en-US"/>
              </w:rPr>
            </w:pPr>
          </w:p>
        </w:tc>
        <w:tc>
          <w:tcPr>
            <w:tcW w:w="5221" w:type="dxa"/>
          </w:tcPr>
          <w:p w14:paraId="284A9880" w14:textId="77777777" w:rsidR="00B45A41" w:rsidRPr="00891701" w:rsidRDefault="00B45A41" w:rsidP="00761A9B">
            <w:pPr>
              <w:spacing w:before="0" w:after="0"/>
              <w:jc w:val="center"/>
              <w:rPr>
                <w:b/>
                <w:lang w:bidi="en-US"/>
              </w:rPr>
            </w:pPr>
          </w:p>
        </w:tc>
        <w:tc>
          <w:tcPr>
            <w:tcW w:w="2268" w:type="dxa"/>
          </w:tcPr>
          <w:p w14:paraId="50C934E0" w14:textId="77777777" w:rsidR="00B45A41" w:rsidRPr="00891701" w:rsidRDefault="00B45A41" w:rsidP="00761A9B">
            <w:pPr>
              <w:spacing w:before="0" w:after="0"/>
              <w:jc w:val="center"/>
              <w:rPr>
                <w:b/>
                <w:lang w:bidi="en-US"/>
              </w:rPr>
            </w:pPr>
          </w:p>
        </w:tc>
        <w:tc>
          <w:tcPr>
            <w:tcW w:w="1573" w:type="dxa"/>
          </w:tcPr>
          <w:p w14:paraId="51FE4F10" w14:textId="77777777" w:rsidR="00B45A41" w:rsidRPr="00891701" w:rsidRDefault="00B45A41" w:rsidP="00761A9B">
            <w:pPr>
              <w:spacing w:before="0" w:after="0"/>
              <w:jc w:val="center"/>
              <w:rPr>
                <w:b/>
                <w:lang w:bidi="en-US"/>
              </w:rPr>
            </w:pPr>
          </w:p>
        </w:tc>
      </w:tr>
    </w:tbl>
    <w:p w14:paraId="47788647" w14:textId="77777777" w:rsidR="00B45A41" w:rsidRPr="00891701" w:rsidRDefault="00B45A41" w:rsidP="00B45A41">
      <w:pPr>
        <w:jc w:val="left"/>
        <w:rPr>
          <w:b/>
          <w:lang w:bidi="en-US"/>
        </w:rPr>
      </w:pPr>
    </w:p>
    <w:p w14:paraId="75C41F44" w14:textId="77777777" w:rsidR="00B45A41" w:rsidRPr="00891701" w:rsidRDefault="00B45A41" w:rsidP="00B45A41">
      <w:pPr>
        <w:jc w:val="left"/>
        <w:rPr>
          <w:lang w:bidi="en-US"/>
        </w:rPr>
      </w:pPr>
      <w:r w:rsidRPr="00891701">
        <w:rPr>
          <w:lang w:bidi="en-US"/>
        </w:rPr>
        <w:t>Traženu naknadu molim/o doznačiti na naš žiro račun broj _____________________________ / moj tekući račun broj __________________________, koji se vodi kod _______________________ banke u __________________________ na adresi ______________________________.</w:t>
      </w:r>
    </w:p>
    <w:p w14:paraId="7FF06CDC" w14:textId="5371D441" w:rsidR="00B45A41" w:rsidRPr="00891701" w:rsidRDefault="00B45A41" w:rsidP="00B45A41">
      <w:pPr>
        <w:jc w:val="center"/>
        <w:rPr>
          <w:lang w:bidi="en-US"/>
        </w:rPr>
      </w:pPr>
      <w:r w:rsidRPr="00891701">
        <w:rPr>
          <w:sz w:val="24"/>
          <w:lang w:bidi="en-US"/>
        </w:rPr>
        <w:t xml:space="preserve">                                                           </w:t>
      </w:r>
      <w:r w:rsidRPr="00891701">
        <w:rPr>
          <w:lang w:bidi="en-US"/>
        </w:rPr>
        <w:t>M.P.                                       Zahtjev podnosi/ovjerava</w:t>
      </w:r>
    </w:p>
    <w:p w14:paraId="458D292F" w14:textId="77777777" w:rsidR="00B45A41" w:rsidRPr="00717D05" w:rsidRDefault="00B45A41" w:rsidP="00B45A41">
      <w:pPr>
        <w:spacing w:before="0" w:after="0" w:line="240" w:lineRule="auto"/>
        <w:jc w:val="center"/>
        <w:rPr>
          <w:i/>
          <w:highlight w:val="yellow"/>
          <w:lang w:bidi="en-US"/>
        </w:rPr>
        <w:sectPr w:rsidR="00B45A41" w:rsidRPr="00717D05" w:rsidSect="005D3EA5">
          <w:pgSz w:w="11906" w:h="16838"/>
          <w:pgMar w:top="567" w:right="707" w:bottom="709" w:left="851" w:header="567" w:footer="0" w:gutter="0"/>
          <w:cols w:space="708"/>
          <w:titlePg/>
          <w:docGrid w:linePitch="360"/>
        </w:sectPr>
      </w:pPr>
      <w:r w:rsidRPr="00891701">
        <w:rPr>
          <w:i/>
          <w:lang w:bidi="en-US"/>
        </w:rPr>
        <w:t xml:space="preserve">                                                      (za pravne osobe)                           _______________________</w:t>
      </w:r>
    </w:p>
    <w:p w14:paraId="50E895D5" w14:textId="6F71B358" w:rsidR="00B45A41" w:rsidRPr="00891701" w:rsidRDefault="0095371A" w:rsidP="00276151">
      <w:pPr>
        <w:pStyle w:val="Heading2"/>
        <w:rPr>
          <w:lang w:eastAsia="hr-HR"/>
        </w:rPr>
      </w:pPr>
      <w:bookmarkStart w:id="198" w:name="_Toc19000097"/>
      <w:bookmarkStart w:id="199" w:name="_Toc101867944"/>
      <w:r>
        <w:rPr>
          <w:lang w:eastAsia="hr-HR"/>
        </w:rPr>
        <w:lastRenderedPageBreak/>
        <w:t xml:space="preserve">7.11 </w:t>
      </w:r>
      <w:r w:rsidR="00B45A41" w:rsidRPr="00891701">
        <w:rPr>
          <w:lang w:eastAsia="hr-HR"/>
        </w:rPr>
        <w:t>Izvještaji</w:t>
      </w:r>
      <w:bookmarkEnd w:id="198"/>
      <w:bookmarkEnd w:id="199"/>
    </w:p>
    <w:p w14:paraId="78CC0561" w14:textId="1A8345BC" w:rsidR="00951DD7" w:rsidRPr="00891701" w:rsidRDefault="00D84FDD" w:rsidP="00E6748E">
      <w:pPr>
        <w:pStyle w:val="Heading3"/>
        <w:rPr>
          <w:lang w:eastAsia="hr-HR"/>
        </w:rPr>
      </w:pPr>
      <w:bookmarkStart w:id="200" w:name="_Toc19000098"/>
      <w:bookmarkStart w:id="201" w:name="_Toc101867945"/>
      <w:r>
        <w:rPr>
          <w:lang w:eastAsia="hr-HR"/>
        </w:rPr>
        <w:t xml:space="preserve">7.11.1 </w:t>
      </w:r>
      <w:r w:rsidR="00951DD7" w:rsidRPr="00891701">
        <w:rPr>
          <w:lang w:eastAsia="hr-HR"/>
        </w:rPr>
        <w:t>Izvješće o uručenim pozivima članovima Stožera civilne zaštite</w:t>
      </w:r>
      <w:bookmarkEnd w:id="200"/>
      <w:bookmarkEnd w:id="201"/>
    </w:p>
    <w:p w14:paraId="0EBD82CB" w14:textId="58FF3E4F" w:rsidR="00951DD7" w:rsidRPr="00891701" w:rsidRDefault="00951DD7">
      <w:pPr>
        <w:spacing w:before="0" w:after="200"/>
        <w:jc w:val="left"/>
        <w:rPr>
          <w:lang w:eastAsia="hr-HR" w:bidi="en-US"/>
        </w:rPr>
      </w:pPr>
      <w:r w:rsidRPr="00891701">
        <w:rPr>
          <w:lang w:eastAsia="hr-HR" w:bidi="en-US"/>
        </w:rPr>
        <w:br w:type="page"/>
      </w:r>
    </w:p>
    <w:p w14:paraId="11815D73" w14:textId="09DE768E" w:rsidR="00A74370" w:rsidRPr="00A47B7A" w:rsidRDefault="00A74370" w:rsidP="00A47B7A">
      <w:pPr>
        <w:jc w:val="center"/>
        <w:rPr>
          <w:b/>
          <w:sz w:val="28"/>
          <w:lang w:eastAsia="hr-HR" w:bidi="en-US"/>
        </w:rPr>
      </w:pPr>
      <w:r w:rsidRPr="00A47B7A">
        <w:rPr>
          <w:b/>
          <w:sz w:val="28"/>
          <w:lang w:eastAsia="hr-HR" w:bidi="en-US"/>
        </w:rPr>
        <w:lastRenderedPageBreak/>
        <w:t xml:space="preserve">Izvješće o uručenim pozivima članovima Stožera civilne zaštite Grada </w:t>
      </w:r>
      <w:r w:rsidR="00296E66">
        <w:rPr>
          <w:b/>
          <w:sz w:val="28"/>
          <w:lang w:eastAsia="hr-HR" w:bidi="en-US"/>
        </w:rPr>
        <w:t>Buja</w:t>
      </w:r>
    </w:p>
    <w:p w14:paraId="5282FD2F" w14:textId="77777777" w:rsidR="00A47B7A" w:rsidRPr="002674FC" w:rsidRDefault="00A47B7A" w:rsidP="00A74370">
      <w:pPr>
        <w:jc w:val="left"/>
        <w:rPr>
          <w:lang w:eastAsia="hr-HR" w:bidi="en-US"/>
        </w:rPr>
      </w:pPr>
    </w:p>
    <w:p w14:paraId="08EACFF4" w14:textId="10465347" w:rsidR="00A74370" w:rsidRPr="002674FC" w:rsidRDefault="00A47B7A" w:rsidP="00A74370">
      <w:pPr>
        <w:jc w:val="left"/>
        <w:rPr>
          <w:lang w:eastAsia="hr-HR" w:bidi="en-US"/>
        </w:rPr>
      </w:pPr>
      <w:r>
        <w:rPr>
          <w:lang w:eastAsia="hr-HR" w:bidi="en-US"/>
        </w:rPr>
        <w:t>U</w:t>
      </w:r>
      <w:r w:rsidR="00A74370" w:rsidRPr="002674FC">
        <w:rPr>
          <w:lang w:eastAsia="hr-HR" w:bidi="en-US"/>
        </w:rPr>
        <w:t>ručeni pozivi za slijedeće članove:</w:t>
      </w:r>
    </w:p>
    <w:p w14:paraId="33387E3C" w14:textId="4262C273" w:rsidR="00A74370" w:rsidRPr="002674FC" w:rsidRDefault="00A74370" w:rsidP="00A74370">
      <w:pPr>
        <w:jc w:val="left"/>
        <w:rPr>
          <w:lang w:eastAsia="hr-HR" w:bidi="en-US"/>
        </w:rPr>
      </w:pPr>
      <w:r w:rsidRPr="002674FC">
        <w:rPr>
          <w:lang w:eastAsia="hr-HR" w:bidi="en-US"/>
        </w:rPr>
        <w:t>1.____________________________________</w:t>
      </w:r>
    </w:p>
    <w:p w14:paraId="1E9E850B" w14:textId="32256090" w:rsidR="00A74370" w:rsidRPr="002674FC" w:rsidRDefault="00A74370" w:rsidP="00A74370">
      <w:pPr>
        <w:jc w:val="left"/>
        <w:rPr>
          <w:lang w:eastAsia="hr-HR" w:bidi="en-US"/>
        </w:rPr>
      </w:pPr>
      <w:r w:rsidRPr="002674FC">
        <w:rPr>
          <w:lang w:eastAsia="hr-HR" w:bidi="en-US"/>
        </w:rPr>
        <w:t>2.____________________________________</w:t>
      </w:r>
    </w:p>
    <w:p w14:paraId="61CA8C3E" w14:textId="5EF64515" w:rsidR="00A74370" w:rsidRPr="002674FC" w:rsidRDefault="00A74370" w:rsidP="00A74370">
      <w:pPr>
        <w:jc w:val="left"/>
        <w:rPr>
          <w:lang w:eastAsia="hr-HR" w:bidi="en-US"/>
        </w:rPr>
      </w:pPr>
      <w:r w:rsidRPr="002674FC">
        <w:rPr>
          <w:lang w:eastAsia="hr-HR" w:bidi="en-US"/>
        </w:rPr>
        <w:t>3.____________________________________</w:t>
      </w:r>
    </w:p>
    <w:p w14:paraId="28C52F7D" w14:textId="4D1E51D4" w:rsidR="00A74370" w:rsidRPr="002674FC" w:rsidRDefault="00A74370" w:rsidP="00A74370">
      <w:pPr>
        <w:jc w:val="left"/>
        <w:rPr>
          <w:lang w:eastAsia="hr-HR" w:bidi="en-US"/>
        </w:rPr>
      </w:pPr>
      <w:r w:rsidRPr="002674FC">
        <w:rPr>
          <w:lang w:eastAsia="hr-HR" w:bidi="en-US"/>
        </w:rPr>
        <w:t>4.____________________________________</w:t>
      </w:r>
    </w:p>
    <w:p w14:paraId="2FBBA7BA" w14:textId="75F3536E" w:rsidR="00A74370" w:rsidRPr="002674FC" w:rsidRDefault="00A74370" w:rsidP="00A74370">
      <w:pPr>
        <w:jc w:val="left"/>
        <w:rPr>
          <w:lang w:eastAsia="hr-HR" w:bidi="en-US"/>
        </w:rPr>
      </w:pPr>
      <w:r w:rsidRPr="002674FC">
        <w:rPr>
          <w:lang w:eastAsia="hr-HR" w:bidi="en-US"/>
        </w:rPr>
        <w:t>5.____________________________________</w:t>
      </w:r>
    </w:p>
    <w:p w14:paraId="1F3601E4" w14:textId="12D4875E" w:rsidR="00A74370" w:rsidRPr="002674FC" w:rsidRDefault="00A74370" w:rsidP="00A74370">
      <w:pPr>
        <w:jc w:val="left"/>
        <w:rPr>
          <w:lang w:eastAsia="hr-HR" w:bidi="en-US"/>
        </w:rPr>
      </w:pPr>
      <w:r w:rsidRPr="002674FC">
        <w:rPr>
          <w:lang w:eastAsia="hr-HR" w:bidi="en-US"/>
        </w:rPr>
        <w:t>6.____________________________________</w:t>
      </w:r>
    </w:p>
    <w:p w14:paraId="0D234822" w14:textId="74EFB887" w:rsidR="00951DD7" w:rsidRPr="002674FC" w:rsidRDefault="00A74370" w:rsidP="00951DD7">
      <w:pPr>
        <w:rPr>
          <w:lang w:eastAsia="hr-HR" w:bidi="en-US"/>
        </w:rPr>
      </w:pPr>
      <w:r w:rsidRPr="002674FC">
        <w:rPr>
          <w:lang w:eastAsia="hr-HR" w:bidi="en-US"/>
        </w:rPr>
        <w:t>7.____________________________________</w:t>
      </w:r>
    </w:p>
    <w:p w14:paraId="5CC10BD4" w14:textId="74D26E0C" w:rsidR="00A74370" w:rsidRPr="002674FC" w:rsidRDefault="00A74370" w:rsidP="00951DD7">
      <w:pPr>
        <w:rPr>
          <w:lang w:eastAsia="hr-HR" w:bidi="en-US"/>
        </w:rPr>
      </w:pPr>
      <w:r w:rsidRPr="002674FC">
        <w:rPr>
          <w:lang w:eastAsia="hr-HR" w:bidi="en-US"/>
        </w:rPr>
        <w:t>8.____________________________________</w:t>
      </w:r>
    </w:p>
    <w:p w14:paraId="2B86FE31" w14:textId="458F9EC9" w:rsidR="00A74370" w:rsidRPr="002674FC" w:rsidRDefault="00A74370" w:rsidP="00951DD7">
      <w:pPr>
        <w:rPr>
          <w:lang w:eastAsia="hr-HR" w:bidi="en-US"/>
        </w:rPr>
      </w:pPr>
      <w:r w:rsidRPr="002674FC">
        <w:rPr>
          <w:lang w:eastAsia="hr-HR" w:bidi="en-US"/>
        </w:rPr>
        <w:t>9.____________________________________</w:t>
      </w:r>
    </w:p>
    <w:p w14:paraId="47D4B0CE" w14:textId="60EC1C23" w:rsidR="00A74370" w:rsidRPr="002674FC" w:rsidRDefault="00A74370" w:rsidP="00951DD7">
      <w:pPr>
        <w:rPr>
          <w:lang w:eastAsia="hr-HR" w:bidi="en-US"/>
        </w:rPr>
      </w:pPr>
      <w:r w:rsidRPr="002674FC">
        <w:rPr>
          <w:lang w:eastAsia="hr-HR" w:bidi="en-US"/>
        </w:rPr>
        <w:t>10.___________________________________</w:t>
      </w:r>
    </w:p>
    <w:p w14:paraId="31CB5797" w14:textId="6CEAD180" w:rsidR="00A74370" w:rsidRPr="002674FC" w:rsidRDefault="00A74370" w:rsidP="00951DD7">
      <w:pPr>
        <w:rPr>
          <w:lang w:eastAsia="hr-HR" w:bidi="en-US"/>
        </w:rPr>
      </w:pPr>
      <w:r w:rsidRPr="002674FC">
        <w:rPr>
          <w:lang w:eastAsia="hr-HR" w:bidi="en-US"/>
        </w:rPr>
        <w:t>11.___________________________________</w:t>
      </w:r>
    </w:p>
    <w:p w14:paraId="2DAD5035" w14:textId="77777777" w:rsidR="00A74370" w:rsidRPr="002674FC" w:rsidRDefault="00A74370" w:rsidP="00951DD7">
      <w:pPr>
        <w:rPr>
          <w:lang w:eastAsia="hr-HR" w:bidi="en-US"/>
        </w:rPr>
      </w:pPr>
    </w:p>
    <w:p w14:paraId="5D005436" w14:textId="0115A985" w:rsidR="00A74370" w:rsidRPr="002674FC" w:rsidRDefault="00A74370" w:rsidP="00951DD7">
      <w:pPr>
        <w:rPr>
          <w:lang w:eastAsia="hr-HR" w:bidi="en-US"/>
        </w:rPr>
      </w:pPr>
      <w:r w:rsidRPr="002674FC">
        <w:rPr>
          <w:lang w:eastAsia="hr-HR" w:bidi="en-US"/>
        </w:rPr>
        <w:t>Pozivi nisu uručeni slijedećim članovima:</w:t>
      </w:r>
    </w:p>
    <w:p w14:paraId="70AB923A" w14:textId="47813328" w:rsidR="00A74370" w:rsidRPr="002674FC" w:rsidRDefault="00A74370" w:rsidP="00951DD7">
      <w:pPr>
        <w:rPr>
          <w:lang w:eastAsia="hr-HR" w:bidi="en-US"/>
        </w:rPr>
      </w:pPr>
      <w:r w:rsidRPr="002674FC">
        <w:rPr>
          <w:lang w:eastAsia="hr-HR" w:bidi="en-US"/>
        </w:rPr>
        <w:t>1.____________________________ razlog ne uručenja ____________________________.</w:t>
      </w:r>
    </w:p>
    <w:p w14:paraId="5240C3FE" w14:textId="6D4A4523" w:rsidR="00A74370" w:rsidRPr="002674FC" w:rsidRDefault="00A74370" w:rsidP="00951DD7">
      <w:pPr>
        <w:rPr>
          <w:lang w:eastAsia="hr-HR" w:bidi="en-US"/>
        </w:rPr>
      </w:pPr>
      <w:r w:rsidRPr="002674FC">
        <w:rPr>
          <w:lang w:eastAsia="hr-HR" w:bidi="en-US"/>
        </w:rPr>
        <w:t>2.____________________________ razlog ne uručenja ____________________________.</w:t>
      </w:r>
    </w:p>
    <w:p w14:paraId="554B33E5" w14:textId="40418C39" w:rsidR="00A74370" w:rsidRPr="002674FC" w:rsidRDefault="00A74370" w:rsidP="00951DD7">
      <w:pPr>
        <w:rPr>
          <w:lang w:eastAsia="hr-HR" w:bidi="en-US"/>
        </w:rPr>
      </w:pPr>
      <w:r w:rsidRPr="002674FC">
        <w:rPr>
          <w:lang w:eastAsia="hr-HR" w:bidi="en-US"/>
        </w:rPr>
        <w:t>3.____________________________ razlog ne uručenja ____________________________.</w:t>
      </w:r>
    </w:p>
    <w:p w14:paraId="13095CCC" w14:textId="66A64A6B" w:rsidR="00A74370" w:rsidRPr="002674FC" w:rsidRDefault="00A74370" w:rsidP="00951DD7">
      <w:pPr>
        <w:rPr>
          <w:lang w:eastAsia="hr-HR" w:bidi="en-US"/>
        </w:rPr>
      </w:pPr>
      <w:r w:rsidRPr="002674FC">
        <w:rPr>
          <w:lang w:eastAsia="hr-HR" w:bidi="en-US"/>
        </w:rPr>
        <w:t>4.____________________________ razlog ne uručenja ____________________________.</w:t>
      </w:r>
    </w:p>
    <w:p w14:paraId="6D20942E" w14:textId="77777777" w:rsidR="00D8706B" w:rsidRPr="002674FC" w:rsidRDefault="00D8706B" w:rsidP="00A74370">
      <w:pPr>
        <w:spacing w:before="0" w:after="200"/>
        <w:jc w:val="right"/>
        <w:rPr>
          <w:lang w:eastAsia="hr-HR" w:bidi="en-US"/>
        </w:rPr>
      </w:pPr>
    </w:p>
    <w:p w14:paraId="22352F27" w14:textId="17D7DB00" w:rsidR="00A53E0F" w:rsidRPr="002674FC" w:rsidRDefault="00A53E0F" w:rsidP="00A53E0F">
      <w:pPr>
        <w:spacing w:before="0" w:after="0"/>
        <w:jc w:val="right"/>
        <w:rPr>
          <w:sz w:val="20"/>
          <w:lang w:eastAsia="hr-HR" w:bidi="en-US"/>
        </w:rPr>
      </w:pPr>
      <w:r w:rsidRPr="002674FC">
        <w:rPr>
          <w:sz w:val="20"/>
          <w:lang w:eastAsia="hr-HR" w:bidi="en-US"/>
        </w:rPr>
        <w:t>_</w:t>
      </w:r>
      <w:r w:rsidR="00A47B7A">
        <w:rPr>
          <w:sz w:val="20"/>
          <w:lang w:eastAsia="hr-HR" w:bidi="en-US"/>
        </w:rPr>
        <w:t>_______</w:t>
      </w:r>
      <w:r w:rsidRPr="002674FC">
        <w:rPr>
          <w:sz w:val="20"/>
          <w:lang w:eastAsia="hr-HR" w:bidi="en-US"/>
        </w:rPr>
        <w:t>___________________</w:t>
      </w:r>
    </w:p>
    <w:p w14:paraId="1D92FF5E" w14:textId="5CF4A2B9" w:rsidR="00951DD7" w:rsidRPr="00717D05" w:rsidRDefault="00A47B7A" w:rsidP="00A47B7A">
      <w:pPr>
        <w:spacing w:before="0" w:after="0"/>
        <w:jc w:val="center"/>
        <w:rPr>
          <w:highlight w:val="yellow"/>
          <w:lang w:eastAsia="hr-HR" w:bidi="en-US"/>
        </w:rPr>
      </w:pPr>
      <w:r>
        <w:rPr>
          <w:sz w:val="20"/>
          <w:lang w:eastAsia="hr-HR" w:bidi="en-US"/>
        </w:rPr>
        <w:t xml:space="preserve">                                                                                                               Gradonačelnik</w:t>
      </w:r>
      <w:r w:rsidR="00951DD7" w:rsidRPr="00717D05">
        <w:rPr>
          <w:highlight w:val="yellow"/>
          <w:lang w:eastAsia="hr-HR" w:bidi="en-US"/>
        </w:rPr>
        <w:br w:type="page"/>
      </w:r>
    </w:p>
    <w:p w14:paraId="3C18D6EF" w14:textId="183729AD" w:rsidR="00951DD7" w:rsidRPr="002674FC" w:rsidRDefault="00D84FDD" w:rsidP="00E6748E">
      <w:pPr>
        <w:pStyle w:val="Heading3"/>
        <w:rPr>
          <w:lang w:eastAsia="hr-HR"/>
        </w:rPr>
      </w:pPr>
      <w:bookmarkStart w:id="202" w:name="_Toc19000099"/>
      <w:bookmarkStart w:id="203" w:name="_Toc101867946"/>
      <w:r>
        <w:rPr>
          <w:lang w:eastAsia="hr-HR"/>
        </w:rPr>
        <w:lastRenderedPageBreak/>
        <w:t xml:space="preserve">7.11.2 </w:t>
      </w:r>
      <w:r w:rsidR="00951DD7" w:rsidRPr="002674FC">
        <w:rPr>
          <w:lang w:eastAsia="hr-HR"/>
        </w:rPr>
        <w:t>Izvještaj o od</w:t>
      </w:r>
      <w:r w:rsidR="00C17260">
        <w:rPr>
          <w:lang w:eastAsia="hr-HR"/>
        </w:rPr>
        <w:t>a</w:t>
      </w:r>
      <w:r w:rsidR="00951DD7" w:rsidRPr="002674FC">
        <w:rPr>
          <w:lang w:eastAsia="hr-HR"/>
        </w:rPr>
        <w:t>zivu davatelja materijalno-tehničkih sredstava (MTS)</w:t>
      </w:r>
      <w:bookmarkEnd w:id="202"/>
      <w:bookmarkEnd w:id="203"/>
    </w:p>
    <w:p w14:paraId="1FFA643F" w14:textId="77777777" w:rsidR="00951DD7" w:rsidRPr="002674FC" w:rsidRDefault="00951DD7" w:rsidP="00951DD7">
      <w:pPr>
        <w:spacing w:before="0" w:after="200"/>
        <w:jc w:val="left"/>
        <w:rPr>
          <w:lang w:eastAsia="hr-HR" w:bidi="en-US"/>
        </w:rPr>
      </w:pPr>
      <w:r w:rsidRPr="002674FC">
        <w:rPr>
          <w:lang w:eastAsia="hr-HR" w:bidi="en-US"/>
        </w:rPr>
        <w:br w:type="page"/>
      </w:r>
    </w:p>
    <w:tbl>
      <w:tblPr>
        <w:tblStyle w:val="TableGrid"/>
        <w:tblW w:w="5000" w:type="pct"/>
        <w:tblLook w:val="04A0" w:firstRow="1" w:lastRow="0" w:firstColumn="1" w:lastColumn="0" w:noHBand="0" w:noVBand="1"/>
      </w:tblPr>
      <w:tblGrid>
        <w:gridCol w:w="958"/>
        <w:gridCol w:w="3710"/>
        <w:gridCol w:w="2197"/>
        <w:gridCol w:w="2197"/>
      </w:tblGrid>
      <w:tr w:rsidR="00951DD7" w:rsidRPr="00717D05" w14:paraId="7B0646E7" w14:textId="77777777" w:rsidTr="00C355F4">
        <w:tc>
          <w:tcPr>
            <w:tcW w:w="529" w:type="pct"/>
            <w:shd w:val="clear" w:color="auto" w:fill="EAF1DD" w:themeFill="accent3" w:themeFillTint="33"/>
            <w:vAlign w:val="center"/>
          </w:tcPr>
          <w:p w14:paraId="63E47B0F" w14:textId="77777777" w:rsidR="00951DD7" w:rsidRPr="002674FC" w:rsidRDefault="00951DD7" w:rsidP="00F73D75">
            <w:pPr>
              <w:jc w:val="center"/>
              <w:rPr>
                <w:b/>
                <w:lang w:bidi="en-US"/>
              </w:rPr>
            </w:pPr>
            <w:r w:rsidRPr="002674FC">
              <w:rPr>
                <w:b/>
                <w:lang w:bidi="en-US"/>
              </w:rPr>
              <w:lastRenderedPageBreak/>
              <w:t>Redni broj</w:t>
            </w:r>
          </w:p>
        </w:tc>
        <w:tc>
          <w:tcPr>
            <w:tcW w:w="2047" w:type="pct"/>
            <w:shd w:val="clear" w:color="auto" w:fill="EAF1DD" w:themeFill="accent3" w:themeFillTint="33"/>
            <w:vAlign w:val="center"/>
          </w:tcPr>
          <w:p w14:paraId="4F51D4CD" w14:textId="77777777" w:rsidR="00951DD7" w:rsidRPr="002674FC" w:rsidRDefault="00951DD7" w:rsidP="00F73D75">
            <w:pPr>
              <w:jc w:val="center"/>
              <w:rPr>
                <w:b/>
                <w:lang w:bidi="en-US"/>
              </w:rPr>
            </w:pPr>
            <w:r w:rsidRPr="002674FC">
              <w:rPr>
                <w:b/>
                <w:lang w:bidi="en-US"/>
              </w:rPr>
              <w:t>Vrsta materijalno-tehničkih sredstava</w:t>
            </w:r>
          </w:p>
        </w:tc>
        <w:tc>
          <w:tcPr>
            <w:tcW w:w="1212" w:type="pct"/>
            <w:shd w:val="clear" w:color="auto" w:fill="EAF1DD" w:themeFill="accent3" w:themeFillTint="33"/>
            <w:vAlign w:val="center"/>
          </w:tcPr>
          <w:p w14:paraId="115D9AF6" w14:textId="77777777" w:rsidR="00951DD7" w:rsidRPr="002674FC" w:rsidRDefault="00951DD7" w:rsidP="00F73D75">
            <w:pPr>
              <w:jc w:val="center"/>
              <w:rPr>
                <w:b/>
                <w:lang w:bidi="en-US"/>
              </w:rPr>
            </w:pPr>
            <w:r w:rsidRPr="002674FC">
              <w:rPr>
                <w:b/>
                <w:lang w:bidi="en-US"/>
              </w:rPr>
              <w:t>Ime i prezime vlasnika</w:t>
            </w:r>
          </w:p>
        </w:tc>
        <w:tc>
          <w:tcPr>
            <w:tcW w:w="1212" w:type="pct"/>
            <w:shd w:val="clear" w:color="auto" w:fill="EAF1DD" w:themeFill="accent3" w:themeFillTint="33"/>
            <w:vAlign w:val="center"/>
          </w:tcPr>
          <w:p w14:paraId="4F0E84B7" w14:textId="77777777" w:rsidR="00951DD7" w:rsidRPr="002674FC" w:rsidRDefault="00951DD7" w:rsidP="00F73D75">
            <w:pPr>
              <w:jc w:val="center"/>
              <w:rPr>
                <w:b/>
                <w:lang w:bidi="en-US"/>
              </w:rPr>
            </w:pPr>
            <w:r w:rsidRPr="002674FC">
              <w:rPr>
                <w:b/>
                <w:lang w:bidi="en-US"/>
              </w:rPr>
              <w:t>Telefon</w:t>
            </w:r>
          </w:p>
        </w:tc>
      </w:tr>
      <w:tr w:rsidR="00951DD7" w:rsidRPr="00717D05" w14:paraId="5464CA9C" w14:textId="77777777" w:rsidTr="00C355F4">
        <w:tc>
          <w:tcPr>
            <w:tcW w:w="529" w:type="pct"/>
          </w:tcPr>
          <w:p w14:paraId="3ADB17BC" w14:textId="77777777" w:rsidR="00951DD7" w:rsidRPr="002674FC" w:rsidRDefault="00951DD7" w:rsidP="00F73D75">
            <w:pPr>
              <w:rPr>
                <w:lang w:bidi="en-US"/>
              </w:rPr>
            </w:pPr>
          </w:p>
        </w:tc>
        <w:tc>
          <w:tcPr>
            <w:tcW w:w="2047" w:type="pct"/>
          </w:tcPr>
          <w:p w14:paraId="022A5F0B" w14:textId="77777777" w:rsidR="00951DD7" w:rsidRPr="002674FC" w:rsidRDefault="00951DD7" w:rsidP="00F73D75">
            <w:pPr>
              <w:rPr>
                <w:lang w:bidi="en-US"/>
              </w:rPr>
            </w:pPr>
          </w:p>
        </w:tc>
        <w:tc>
          <w:tcPr>
            <w:tcW w:w="1212" w:type="pct"/>
          </w:tcPr>
          <w:p w14:paraId="2E8CD102" w14:textId="77777777" w:rsidR="00951DD7" w:rsidRPr="002674FC" w:rsidRDefault="00951DD7" w:rsidP="00F73D75">
            <w:pPr>
              <w:rPr>
                <w:lang w:bidi="en-US"/>
              </w:rPr>
            </w:pPr>
          </w:p>
        </w:tc>
        <w:tc>
          <w:tcPr>
            <w:tcW w:w="1212" w:type="pct"/>
          </w:tcPr>
          <w:p w14:paraId="6B3B136A" w14:textId="77777777" w:rsidR="00951DD7" w:rsidRPr="002674FC" w:rsidRDefault="00951DD7" w:rsidP="00F73D75">
            <w:pPr>
              <w:rPr>
                <w:lang w:bidi="en-US"/>
              </w:rPr>
            </w:pPr>
          </w:p>
        </w:tc>
      </w:tr>
      <w:tr w:rsidR="00951DD7" w:rsidRPr="00717D05" w14:paraId="3DEC54BE" w14:textId="77777777" w:rsidTr="00C355F4">
        <w:tc>
          <w:tcPr>
            <w:tcW w:w="529" w:type="pct"/>
          </w:tcPr>
          <w:p w14:paraId="39BD9B50" w14:textId="77777777" w:rsidR="00951DD7" w:rsidRPr="002674FC" w:rsidRDefault="00951DD7" w:rsidP="00F73D75">
            <w:pPr>
              <w:rPr>
                <w:lang w:bidi="en-US"/>
              </w:rPr>
            </w:pPr>
          </w:p>
        </w:tc>
        <w:tc>
          <w:tcPr>
            <w:tcW w:w="2047" w:type="pct"/>
          </w:tcPr>
          <w:p w14:paraId="39FC2155" w14:textId="77777777" w:rsidR="00951DD7" w:rsidRPr="002674FC" w:rsidRDefault="00951DD7" w:rsidP="00F73D75">
            <w:pPr>
              <w:rPr>
                <w:lang w:bidi="en-US"/>
              </w:rPr>
            </w:pPr>
          </w:p>
        </w:tc>
        <w:tc>
          <w:tcPr>
            <w:tcW w:w="1212" w:type="pct"/>
          </w:tcPr>
          <w:p w14:paraId="1897887B" w14:textId="77777777" w:rsidR="00951DD7" w:rsidRPr="002674FC" w:rsidRDefault="00951DD7" w:rsidP="00F73D75">
            <w:pPr>
              <w:rPr>
                <w:lang w:bidi="en-US"/>
              </w:rPr>
            </w:pPr>
          </w:p>
        </w:tc>
        <w:tc>
          <w:tcPr>
            <w:tcW w:w="1212" w:type="pct"/>
          </w:tcPr>
          <w:p w14:paraId="085B9EEB" w14:textId="77777777" w:rsidR="00951DD7" w:rsidRPr="002674FC" w:rsidRDefault="00951DD7" w:rsidP="00F73D75">
            <w:pPr>
              <w:rPr>
                <w:lang w:bidi="en-US"/>
              </w:rPr>
            </w:pPr>
          </w:p>
        </w:tc>
      </w:tr>
      <w:tr w:rsidR="00951DD7" w:rsidRPr="00717D05" w14:paraId="7DC5C108" w14:textId="77777777" w:rsidTr="00C355F4">
        <w:tc>
          <w:tcPr>
            <w:tcW w:w="529" w:type="pct"/>
          </w:tcPr>
          <w:p w14:paraId="2E7BDFC8" w14:textId="77777777" w:rsidR="00951DD7" w:rsidRPr="002674FC" w:rsidRDefault="00951DD7" w:rsidP="00F73D75">
            <w:pPr>
              <w:rPr>
                <w:lang w:bidi="en-US"/>
              </w:rPr>
            </w:pPr>
          </w:p>
        </w:tc>
        <w:tc>
          <w:tcPr>
            <w:tcW w:w="2047" w:type="pct"/>
          </w:tcPr>
          <w:p w14:paraId="6144BE91" w14:textId="77777777" w:rsidR="00951DD7" w:rsidRPr="002674FC" w:rsidRDefault="00951DD7" w:rsidP="00F73D75">
            <w:pPr>
              <w:rPr>
                <w:lang w:bidi="en-US"/>
              </w:rPr>
            </w:pPr>
          </w:p>
        </w:tc>
        <w:tc>
          <w:tcPr>
            <w:tcW w:w="1212" w:type="pct"/>
          </w:tcPr>
          <w:p w14:paraId="254FA262" w14:textId="77777777" w:rsidR="00951DD7" w:rsidRPr="002674FC" w:rsidRDefault="00951DD7" w:rsidP="00F73D75">
            <w:pPr>
              <w:rPr>
                <w:lang w:bidi="en-US"/>
              </w:rPr>
            </w:pPr>
          </w:p>
        </w:tc>
        <w:tc>
          <w:tcPr>
            <w:tcW w:w="1212" w:type="pct"/>
          </w:tcPr>
          <w:p w14:paraId="7B155E0B" w14:textId="77777777" w:rsidR="00951DD7" w:rsidRPr="002674FC" w:rsidRDefault="00951DD7" w:rsidP="00F73D75">
            <w:pPr>
              <w:rPr>
                <w:lang w:bidi="en-US"/>
              </w:rPr>
            </w:pPr>
          </w:p>
        </w:tc>
      </w:tr>
      <w:tr w:rsidR="00951DD7" w:rsidRPr="00717D05" w14:paraId="3A22822D" w14:textId="77777777" w:rsidTr="00C355F4">
        <w:tc>
          <w:tcPr>
            <w:tcW w:w="529" w:type="pct"/>
          </w:tcPr>
          <w:p w14:paraId="268B459F" w14:textId="77777777" w:rsidR="00951DD7" w:rsidRPr="002674FC" w:rsidRDefault="00951DD7" w:rsidP="00F73D75">
            <w:pPr>
              <w:rPr>
                <w:lang w:bidi="en-US"/>
              </w:rPr>
            </w:pPr>
          </w:p>
        </w:tc>
        <w:tc>
          <w:tcPr>
            <w:tcW w:w="2047" w:type="pct"/>
          </w:tcPr>
          <w:p w14:paraId="47FAA606" w14:textId="77777777" w:rsidR="00951DD7" w:rsidRPr="002674FC" w:rsidRDefault="00951DD7" w:rsidP="00F73D75">
            <w:pPr>
              <w:rPr>
                <w:lang w:bidi="en-US"/>
              </w:rPr>
            </w:pPr>
          </w:p>
        </w:tc>
        <w:tc>
          <w:tcPr>
            <w:tcW w:w="1212" w:type="pct"/>
          </w:tcPr>
          <w:p w14:paraId="75C01608" w14:textId="77777777" w:rsidR="00951DD7" w:rsidRPr="002674FC" w:rsidRDefault="00951DD7" w:rsidP="00F73D75">
            <w:pPr>
              <w:rPr>
                <w:lang w:bidi="en-US"/>
              </w:rPr>
            </w:pPr>
          </w:p>
        </w:tc>
        <w:tc>
          <w:tcPr>
            <w:tcW w:w="1212" w:type="pct"/>
          </w:tcPr>
          <w:p w14:paraId="651A39A6" w14:textId="77777777" w:rsidR="00951DD7" w:rsidRPr="002674FC" w:rsidRDefault="00951DD7" w:rsidP="00F73D75">
            <w:pPr>
              <w:rPr>
                <w:lang w:bidi="en-US"/>
              </w:rPr>
            </w:pPr>
          </w:p>
        </w:tc>
      </w:tr>
      <w:tr w:rsidR="00951DD7" w:rsidRPr="00717D05" w14:paraId="3E7E2850" w14:textId="77777777" w:rsidTr="00C355F4">
        <w:tc>
          <w:tcPr>
            <w:tcW w:w="529" w:type="pct"/>
          </w:tcPr>
          <w:p w14:paraId="58E8CF43" w14:textId="77777777" w:rsidR="00951DD7" w:rsidRPr="002674FC" w:rsidRDefault="00951DD7" w:rsidP="00F73D75">
            <w:pPr>
              <w:rPr>
                <w:lang w:bidi="en-US"/>
              </w:rPr>
            </w:pPr>
          </w:p>
        </w:tc>
        <w:tc>
          <w:tcPr>
            <w:tcW w:w="2047" w:type="pct"/>
          </w:tcPr>
          <w:p w14:paraId="76643226" w14:textId="77777777" w:rsidR="00951DD7" w:rsidRPr="002674FC" w:rsidRDefault="00951DD7" w:rsidP="00F73D75">
            <w:pPr>
              <w:rPr>
                <w:lang w:bidi="en-US"/>
              </w:rPr>
            </w:pPr>
          </w:p>
        </w:tc>
        <w:tc>
          <w:tcPr>
            <w:tcW w:w="1212" w:type="pct"/>
          </w:tcPr>
          <w:p w14:paraId="7CE4E2D2" w14:textId="77777777" w:rsidR="00951DD7" w:rsidRPr="002674FC" w:rsidRDefault="00951DD7" w:rsidP="00F73D75">
            <w:pPr>
              <w:rPr>
                <w:lang w:bidi="en-US"/>
              </w:rPr>
            </w:pPr>
          </w:p>
        </w:tc>
        <w:tc>
          <w:tcPr>
            <w:tcW w:w="1212" w:type="pct"/>
          </w:tcPr>
          <w:p w14:paraId="73DE9EC7" w14:textId="77777777" w:rsidR="00951DD7" w:rsidRPr="002674FC" w:rsidRDefault="00951DD7" w:rsidP="00F73D75">
            <w:pPr>
              <w:rPr>
                <w:lang w:bidi="en-US"/>
              </w:rPr>
            </w:pPr>
          </w:p>
        </w:tc>
      </w:tr>
      <w:tr w:rsidR="00951DD7" w:rsidRPr="00717D05" w14:paraId="7F5DEA27" w14:textId="77777777" w:rsidTr="00C355F4">
        <w:tc>
          <w:tcPr>
            <w:tcW w:w="529" w:type="pct"/>
          </w:tcPr>
          <w:p w14:paraId="08DD4DD2" w14:textId="77777777" w:rsidR="00951DD7" w:rsidRPr="002674FC" w:rsidRDefault="00951DD7" w:rsidP="00F73D75">
            <w:pPr>
              <w:rPr>
                <w:lang w:bidi="en-US"/>
              </w:rPr>
            </w:pPr>
          </w:p>
        </w:tc>
        <w:tc>
          <w:tcPr>
            <w:tcW w:w="2047" w:type="pct"/>
          </w:tcPr>
          <w:p w14:paraId="2CFF3314" w14:textId="77777777" w:rsidR="00951DD7" w:rsidRPr="002674FC" w:rsidRDefault="00951DD7" w:rsidP="00F73D75">
            <w:pPr>
              <w:rPr>
                <w:lang w:bidi="en-US"/>
              </w:rPr>
            </w:pPr>
          </w:p>
        </w:tc>
        <w:tc>
          <w:tcPr>
            <w:tcW w:w="1212" w:type="pct"/>
          </w:tcPr>
          <w:p w14:paraId="55574C2C" w14:textId="77777777" w:rsidR="00951DD7" w:rsidRPr="002674FC" w:rsidRDefault="00951DD7" w:rsidP="00F73D75">
            <w:pPr>
              <w:rPr>
                <w:lang w:bidi="en-US"/>
              </w:rPr>
            </w:pPr>
          </w:p>
        </w:tc>
        <w:tc>
          <w:tcPr>
            <w:tcW w:w="1212" w:type="pct"/>
          </w:tcPr>
          <w:p w14:paraId="11121FE2" w14:textId="77777777" w:rsidR="00951DD7" w:rsidRPr="002674FC" w:rsidRDefault="00951DD7" w:rsidP="00F73D75">
            <w:pPr>
              <w:rPr>
                <w:lang w:bidi="en-US"/>
              </w:rPr>
            </w:pPr>
          </w:p>
        </w:tc>
      </w:tr>
      <w:tr w:rsidR="00951DD7" w:rsidRPr="00717D05" w14:paraId="3992578E" w14:textId="77777777" w:rsidTr="00C355F4">
        <w:tc>
          <w:tcPr>
            <w:tcW w:w="529" w:type="pct"/>
          </w:tcPr>
          <w:p w14:paraId="50ECDE31" w14:textId="77777777" w:rsidR="00951DD7" w:rsidRPr="002674FC" w:rsidRDefault="00951DD7" w:rsidP="00F73D75">
            <w:pPr>
              <w:rPr>
                <w:lang w:bidi="en-US"/>
              </w:rPr>
            </w:pPr>
          </w:p>
        </w:tc>
        <w:tc>
          <w:tcPr>
            <w:tcW w:w="2047" w:type="pct"/>
          </w:tcPr>
          <w:p w14:paraId="2A14D9BD" w14:textId="77777777" w:rsidR="00951DD7" w:rsidRPr="002674FC" w:rsidRDefault="00951DD7" w:rsidP="00F73D75">
            <w:pPr>
              <w:rPr>
                <w:lang w:bidi="en-US"/>
              </w:rPr>
            </w:pPr>
          </w:p>
        </w:tc>
        <w:tc>
          <w:tcPr>
            <w:tcW w:w="1212" w:type="pct"/>
          </w:tcPr>
          <w:p w14:paraId="7CF1FCA0" w14:textId="77777777" w:rsidR="00951DD7" w:rsidRPr="002674FC" w:rsidRDefault="00951DD7" w:rsidP="00F73D75">
            <w:pPr>
              <w:rPr>
                <w:lang w:bidi="en-US"/>
              </w:rPr>
            </w:pPr>
          </w:p>
        </w:tc>
        <w:tc>
          <w:tcPr>
            <w:tcW w:w="1212" w:type="pct"/>
          </w:tcPr>
          <w:p w14:paraId="6A758593" w14:textId="77777777" w:rsidR="00951DD7" w:rsidRPr="002674FC" w:rsidRDefault="00951DD7" w:rsidP="00F73D75">
            <w:pPr>
              <w:rPr>
                <w:lang w:bidi="en-US"/>
              </w:rPr>
            </w:pPr>
          </w:p>
        </w:tc>
      </w:tr>
      <w:tr w:rsidR="00951DD7" w:rsidRPr="00717D05" w14:paraId="41AC27D0" w14:textId="77777777" w:rsidTr="00C355F4">
        <w:tc>
          <w:tcPr>
            <w:tcW w:w="529" w:type="pct"/>
          </w:tcPr>
          <w:p w14:paraId="3E35C5CB" w14:textId="77777777" w:rsidR="00951DD7" w:rsidRPr="002674FC" w:rsidRDefault="00951DD7" w:rsidP="00F73D75">
            <w:pPr>
              <w:rPr>
                <w:lang w:bidi="en-US"/>
              </w:rPr>
            </w:pPr>
          </w:p>
        </w:tc>
        <w:tc>
          <w:tcPr>
            <w:tcW w:w="2047" w:type="pct"/>
          </w:tcPr>
          <w:p w14:paraId="2FF1C31B" w14:textId="77777777" w:rsidR="00951DD7" w:rsidRPr="002674FC" w:rsidRDefault="00951DD7" w:rsidP="00F73D75">
            <w:pPr>
              <w:rPr>
                <w:lang w:bidi="en-US"/>
              </w:rPr>
            </w:pPr>
          </w:p>
        </w:tc>
        <w:tc>
          <w:tcPr>
            <w:tcW w:w="1212" w:type="pct"/>
          </w:tcPr>
          <w:p w14:paraId="68D6ABC9" w14:textId="77777777" w:rsidR="00951DD7" w:rsidRPr="002674FC" w:rsidRDefault="00951DD7" w:rsidP="00F73D75">
            <w:pPr>
              <w:rPr>
                <w:lang w:bidi="en-US"/>
              </w:rPr>
            </w:pPr>
          </w:p>
        </w:tc>
        <w:tc>
          <w:tcPr>
            <w:tcW w:w="1212" w:type="pct"/>
          </w:tcPr>
          <w:p w14:paraId="0E893B14" w14:textId="77777777" w:rsidR="00951DD7" w:rsidRPr="002674FC" w:rsidRDefault="00951DD7" w:rsidP="00F73D75">
            <w:pPr>
              <w:rPr>
                <w:lang w:bidi="en-US"/>
              </w:rPr>
            </w:pPr>
          </w:p>
        </w:tc>
      </w:tr>
      <w:tr w:rsidR="00951DD7" w:rsidRPr="00717D05" w14:paraId="27FDE554" w14:textId="77777777" w:rsidTr="00C355F4">
        <w:tc>
          <w:tcPr>
            <w:tcW w:w="529" w:type="pct"/>
          </w:tcPr>
          <w:p w14:paraId="04801D39" w14:textId="77777777" w:rsidR="00951DD7" w:rsidRPr="002674FC" w:rsidRDefault="00951DD7" w:rsidP="00F73D75">
            <w:pPr>
              <w:rPr>
                <w:lang w:bidi="en-US"/>
              </w:rPr>
            </w:pPr>
          </w:p>
        </w:tc>
        <w:tc>
          <w:tcPr>
            <w:tcW w:w="2047" w:type="pct"/>
          </w:tcPr>
          <w:p w14:paraId="41EDD233" w14:textId="77777777" w:rsidR="00951DD7" w:rsidRPr="002674FC" w:rsidRDefault="00951DD7" w:rsidP="00F73D75">
            <w:pPr>
              <w:rPr>
                <w:lang w:bidi="en-US"/>
              </w:rPr>
            </w:pPr>
          </w:p>
        </w:tc>
        <w:tc>
          <w:tcPr>
            <w:tcW w:w="1212" w:type="pct"/>
          </w:tcPr>
          <w:p w14:paraId="5BA5B4BC" w14:textId="77777777" w:rsidR="00951DD7" w:rsidRPr="002674FC" w:rsidRDefault="00951DD7" w:rsidP="00F73D75">
            <w:pPr>
              <w:rPr>
                <w:lang w:bidi="en-US"/>
              </w:rPr>
            </w:pPr>
          </w:p>
        </w:tc>
        <w:tc>
          <w:tcPr>
            <w:tcW w:w="1212" w:type="pct"/>
          </w:tcPr>
          <w:p w14:paraId="7F1371B3" w14:textId="77777777" w:rsidR="00951DD7" w:rsidRPr="002674FC" w:rsidRDefault="00951DD7" w:rsidP="00F73D75">
            <w:pPr>
              <w:rPr>
                <w:lang w:bidi="en-US"/>
              </w:rPr>
            </w:pPr>
          </w:p>
        </w:tc>
      </w:tr>
      <w:tr w:rsidR="00951DD7" w:rsidRPr="00717D05" w14:paraId="78F47CA1" w14:textId="77777777" w:rsidTr="00C355F4">
        <w:tc>
          <w:tcPr>
            <w:tcW w:w="529" w:type="pct"/>
          </w:tcPr>
          <w:p w14:paraId="52538063" w14:textId="77777777" w:rsidR="00951DD7" w:rsidRPr="002674FC" w:rsidRDefault="00951DD7" w:rsidP="00F73D75">
            <w:pPr>
              <w:rPr>
                <w:lang w:bidi="en-US"/>
              </w:rPr>
            </w:pPr>
          </w:p>
        </w:tc>
        <w:tc>
          <w:tcPr>
            <w:tcW w:w="2047" w:type="pct"/>
          </w:tcPr>
          <w:p w14:paraId="68712AA2" w14:textId="77777777" w:rsidR="00951DD7" w:rsidRPr="002674FC" w:rsidRDefault="00951DD7" w:rsidP="00F73D75">
            <w:pPr>
              <w:rPr>
                <w:lang w:bidi="en-US"/>
              </w:rPr>
            </w:pPr>
          </w:p>
        </w:tc>
        <w:tc>
          <w:tcPr>
            <w:tcW w:w="1212" w:type="pct"/>
          </w:tcPr>
          <w:p w14:paraId="587D6C6E" w14:textId="77777777" w:rsidR="00951DD7" w:rsidRPr="002674FC" w:rsidRDefault="00951DD7" w:rsidP="00F73D75">
            <w:pPr>
              <w:rPr>
                <w:lang w:bidi="en-US"/>
              </w:rPr>
            </w:pPr>
          </w:p>
        </w:tc>
        <w:tc>
          <w:tcPr>
            <w:tcW w:w="1212" w:type="pct"/>
          </w:tcPr>
          <w:p w14:paraId="5EB5A129" w14:textId="77777777" w:rsidR="00951DD7" w:rsidRPr="002674FC" w:rsidRDefault="00951DD7" w:rsidP="00F73D75">
            <w:pPr>
              <w:rPr>
                <w:lang w:bidi="en-US"/>
              </w:rPr>
            </w:pPr>
          </w:p>
        </w:tc>
      </w:tr>
      <w:tr w:rsidR="00951DD7" w:rsidRPr="00717D05" w14:paraId="23C21514" w14:textId="77777777" w:rsidTr="00C355F4">
        <w:tc>
          <w:tcPr>
            <w:tcW w:w="529" w:type="pct"/>
          </w:tcPr>
          <w:p w14:paraId="565E2B6A" w14:textId="77777777" w:rsidR="00951DD7" w:rsidRPr="00717D05" w:rsidRDefault="00951DD7" w:rsidP="00F73D75">
            <w:pPr>
              <w:rPr>
                <w:highlight w:val="yellow"/>
                <w:lang w:bidi="en-US"/>
              </w:rPr>
            </w:pPr>
          </w:p>
        </w:tc>
        <w:tc>
          <w:tcPr>
            <w:tcW w:w="2047" w:type="pct"/>
          </w:tcPr>
          <w:p w14:paraId="75B47651" w14:textId="77777777" w:rsidR="00951DD7" w:rsidRPr="00717D05" w:rsidRDefault="00951DD7" w:rsidP="00F73D75">
            <w:pPr>
              <w:rPr>
                <w:highlight w:val="yellow"/>
                <w:lang w:bidi="en-US"/>
              </w:rPr>
            </w:pPr>
          </w:p>
        </w:tc>
        <w:tc>
          <w:tcPr>
            <w:tcW w:w="1212" w:type="pct"/>
          </w:tcPr>
          <w:p w14:paraId="272C0873" w14:textId="77777777" w:rsidR="00951DD7" w:rsidRPr="00717D05" w:rsidRDefault="00951DD7" w:rsidP="00F73D75">
            <w:pPr>
              <w:rPr>
                <w:highlight w:val="yellow"/>
                <w:lang w:bidi="en-US"/>
              </w:rPr>
            </w:pPr>
          </w:p>
        </w:tc>
        <w:tc>
          <w:tcPr>
            <w:tcW w:w="1212" w:type="pct"/>
          </w:tcPr>
          <w:p w14:paraId="5F4CE38A" w14:textId="77777777" w:rsidR="00951DD7" w:rsidRPr="00717D05" w:rsidRDefault="00951DD7" w:rsidP="00F73D75">
            <w:pPr>
              <w:rPr>
                <w:highlight w:val="yellow"/>
                <w:lang w:bidi="en-US"/>
              </w:rPr>
            </w:pPr>
          </w:p>
        </w:tc>
      </w:tr>
      <w:tr w:rsidR="00951DD7" w:rsidRPr="00717D05" w14:paraId="6348F6EC" w14:textId="77777777" w:rsidTr="00C355F4">
        <w:tc>
          <w:tcPr>
            <w:tcW w:w="529" w:type="pct"/>
          </w:tcPr>
          <w:p w14:paraId="67AF61FA" w14:textId="77777777" w:rsidR="00951DD7" w:rsidRPr="00717D05" w:rsidRDefault="00951DD7" w:rsidP="00F73D75">
            <w:pPr>
              <w:rPr>
                <w:highlight w:val="yellow"/>
                <w:lang w:bidi="en-US"/>
              </w:rPr>
            </w:pPr>
          </w:p>
        </w:tc>
        <w:tc>
          <w:tcPr>
            <w:tcW w:w="2047" w:type="pct"/>
          </w:tcPr>
          <w:p w14:paraId="4E4E991F" w14:textId="77777777" w:rsidR="00951DD7" w:rsidRPr="00717D05" w:rsidRDefault="00951DD7" w:rsidP="00F73D75">
            <w:pPr>
              <w:rPr>
                <w:highlight w:val="yellow"/>
                <w:lang w:bidi="en-US"/>
              </w:rPr>
            </w:pPr>
          </w:p>
        </w:tc>
        <w:tc>
          <w:tcPr>
            <w:tcW w:w="1212" w:type="pct"/>
          </w:tcPr>
          <w:p w14:paraId="38552A48" w14:textId="77777777" w:rsidR="00951DD7" w:rsidRPr="00717D05" w:rsidRDefault="00951DD7" w:rsidP="00F73D75">
            <w:pPr>
              <w:rPr>
                <w:highlight w:val="yellow"/>
                <w:lang w:bidi="en-US"/>
              </w:rPr>
            </w:pPr>
          </w:p>
        </w:tc>
        <w:tc>
          <w:tcPr>
            <w:tcW w:w="1212" w:type="pct"/>
          </w:tcPr>
          <w:p w14:paraId="3643D4D6" w14:textId="77777777" w:rsidR="00951DD7" w:rsidRPr="00717D05" w:rsidRDefault="00951DD7" w:rsidP="00F73D75">
            <w:pPr>
              <w:rPr>
                <w:highlight w:val="yellow"/>
                <w:lang w:bidi="en-US"/>
              </w:rPr>
            </w:pPr>
          </w:p>
        </w:tc>
      </w:tr>
    </w:tbl>
    <w:p w14:paraId="03193327" w14:textId="14814B38" w:rsidR="00175698" w:rsidRPr="00717D05" w:rsidRDefault="00175698">
      <w:pPr>
        <w:spacing w:before="0" w:after="200"/>
        <w:jc w:val="left"/>
        <w:rPr>
          <w:highlight w:val="yellow"/>
          <w:lang w:eastAsia="hr-HR" w:bidi="en-US"/>
        </w:rPr>
      </w:pPr>
      <w:r w:rsidRPr="00717D05">
        <w:rPr>
          <w:highlight w:val="yellow"/>
          <w:lang w:eastAsia="hr-HR" w:bidi="en-US"/>
        </w:rPr>
        <w:br w:type="page"/>
      </w:r>
    </w:p>
    <w:p w14:paraId="60867119" w14:textId="404DAB88" w:rsidR="00951DD7" w:rsidRPr="002674FC" w:rsidRDefault="00D84FDD" w:rsidP="00E6748E">
      <w:pPr>
        <w:pStyle w:val="Heading3"/>
        <w:rPr>
          <w:lang w:eastAsia="hr-HR"/>
        </w:rPr>
      </w:pPr>
      <w:bookmarkStart w:id="204" w:name="_Toc19000100"/>
      <w:bookmarkStart w:id="205" w:name="_Toc101867947"/>
      <w:r>
        <w:rPr>
          <w:lang w:eastAsia="hr-HR"/>
        </w:rPr>
        <w:lastRenderedPageBreak/>
        <w:t xml:space="preserve">7.11.3 </w:t>
      </w:r>
      <w:r w:rsidR="00175698" w:rsidRPr="002674FC">
        <w:rPr>
          <w:lang w:eastAsia="hr-HR"/>
        </w:rPr>
        <w:t>Izvješće o izvršenoj mobilizaciji davatelja materijalno-tehničkih sredstava</w:t>
      </w:r>
      <w:bookmarkEnd w:id="204"/>
      <w:bookmarkEnd w:id="205"/>
    </w:p>
    <w:p w14:paraId="42EF5424" w14:textId="77777777" w:rsidR="00175698" w:rsidRPr="002674FC" w:rsidRDefault="00175698" w:rsidP="00175698">
      <w:pPr>
        <w:rPr>
          <w:lang w:eastAsia="hr-HR" w:bidi="en-US"/>
        </w:rPr>
      </w:pPr>
    </w:p>
    <w:p w14:paraId="38F2230A" w14:textId="77777777" w:rsidR="00175698" w:rsidRPr="002674FC" w:rsidRDefault="00175698" w:rsidP="00175698">
      <w:pPr>
        <w:rPr>
          <w:lang w:eastAsia="hr-HR" w:bidi="en-US"/>
        </w:rPr>
      </w:pPr>
    </w:p>
    <w:p w14:paraId="2793E2BA" w14:textId="77777777" w:rsidR="00175698" w:rsidRPr="002674FC" w:rsidRDefault="00175698" w:rsidP="00175698">
      <w:pPr>
        <w:rPr>
          <w:lang w:eastAsia="hr-HR" w:bidi="en-US"/>
        </w:rPr>
      </w:pPr>
    </w:p>
    <w:p w14:paraId="20ADC731" w14:textId="77777777" w:rsidR="00175698" w:rsidRPr="002674FC" w:rsidRDefault="00175698" w:rsidP="00175698">
      <w:pPr>
        <w:rPr>
          <w:lang w:eastAsia="hr-HR" w:bidi="en-US"/>
        </w:rPr>
      </w:pPr>
    </w:p>
    <w:p w14:paraId="45BF66FC" w14:textId="5ADEB6A0" w:rsidR="00175698" w:rsidRPr="00717D05" w:rsidRDefault="00175698">
      <w:pPr>
        <w:spacing w:before="0" w:after="200"/>
        <w:jc w:val="left"/>
        <w:rPr>
          <w:highlight w:val="yellow"/>
          <w:lang w:eastAsia="hr-HR" w:bidi="en-US"/>
        </w:rPr>
      </w:pPr>
      <w:r w:rsidRPr="00717D05">
        <w:rPr>
          <w:highlight w:val="yellow"/>
          <w:lang w:eastAsia="hr-HR" w:bidi="en-US"/>
        </w:rPr>
        <w:br w:type="page"/>
      </w:r>
    </w:p>
    <w:p w14:paraId="68C9A9F3" w14:textId="1C58A71B" w:rsidR="00175698" w:rsidRPr="00A47B7A" w:rsidRDefault="00175698" w:rsidP="00A47B7A">
      <w:pPr>
        <w:jc w:val="center"/>
        <w:rPr>
          <w:b/>
          <w:sz w:val="28"/>
          <w:lang w:eastAsia="hr-HR" w:bidi="en-US"/>
        </w:rPr>
      </w:pPr>
      <w:r w:rsidRPr="00A47B7A">
        <w:rPr>
          <w:b/>
          <w:sz w:val="28"/>
          <w:lang w:eastAsia="hr-HR" w:bidi="en-US"/>
        </w:rPr>
        <w:lastRenderedPageBreak/>
        <w:t>Izvješće o izvršenoj mobilizaciji davatelja materijalno-tehničkih sredstava</w:t>
      </w:r>
    </w:p>
    <w:p w14:paraId="1B89AB71" w14:textId="77777777" w:rsidR="00175698" w:rsidRPr="002674FC" w:rsidRDefault="00175698" w:rsidP="00175698">
      <w:pPr>
        <w:jc w:val="left"/>
        <w:rPr>
          <w:lang w:eastAsia="hr-HR" w:bidi="en-US"/>
        </w:rPr>
      </w:pPr>
    </w:p>
    <w:p w14:paraId="44A2DAD9" w14:textId="25C5A7B2" w:rsidR="003E4DC9" w:rsidRPr="002674FC" w:rsidRDefault="00A47B7A" w:rsidP="003E4DC9">
      <w:pPr>
        <w:rPr>
          <w:lang w:eastAsia="hr-HR" w:bidi="en-US"/>
        </w:rPr>
      </w:pPr>
      <w:r>
        <w:rPr>
          <w:lang w:eastAsia="hr-HR" w:bidi="en-US"/>
        </w:rPr>
        <w:t>I</w:t>
      </w:r>
      <w:r w:rsidR="003E4DC9" w:rsidRPr="002674FC">
        <w:rPr>
          <w:lang w:eastAsia="hr-HR" w:bidi="en-US"/>
        </w:rPr>
        <w:t>zvrš</w:t>
      </w:r>
      <w:r>
        <w:rPr>
          <w:lang w:eastAsia="hr-HR" w:bidi="en-US"/>
        </w:rPr>
        <w:t>ena</w:t>
      </w:r>
      <w:r w:rsidR="003E4DC9" w:rsidRPr="002674FC">
        <w:rPr>
          <w:lang w:eastAsia="hr-HR" w:bidi="en-US"/>
        </w:rPr>
        <w:t xml:space="preserve"> mobilizacij</w:t>
      </w:r>
      <w:r>
        <w:rPr>
          <w:lang w:eastAsia="hr-HR" w:bidi="en-US"/>
        </w:rPr>
        <w:t>a</w:t>
      </w:r>
      <w:r w:rsidR="003E4DC9" w:rsidRPr="002674FC">
        <w:rPr>
          <w:lang w:eastAsia="hr-HR" w:bidi="en-US"/>
        </w:rPr>
        <w:t xml:space="preserve"> davatelja </w:t>
      </w:r>
      <w:r>
        <w:rPr>
          <w:lang w:eastAsia="hr-HR" w:bidi="en-US"/>
        </w:rPr>
        <w:t>materijalno-tehničkih sredstava:</w:t>
      </w:r>
    </w:p>
    <w:p w14:paraId="4E5E7B6F" w14:textId="77777777" w:rsidR="003E4DC9" w:rsidRPr="002674FC" w:rsidRDefault="003E4DC9" w:rsidP="003E4DC9">
      <w:pPr>
        <w:rPr>
          <w:lang w:eastAsia="hr-HR" w:bidi="en-US"/>
        </w:rPr>
      </w:pPr>
      <w:r w:rsidRPr="002674FC">
        <w:rPr>
          <w:lang w:eastAsia="hr-HR" w:bidi="en-US"/>
        </w:rPr>
        <w:t>Upućeno __________ poziva.</w:t>
      </w:r>
    </w:p>
    <w:p w14:paraId="19B21E34" w14:textId="77777777" w:rsidR="003E4DC9" w:rsidRDefault="003E4DC9" w:rsidP="003E4DC9">
      <w:pPr>
        <w:rPr>
          <w:lang w:eastAsia="hr-HR" w:bidi="en-US"/>
        </w:rPr>
      </w:pPr>
      <w:r w:rsidRPr="002674FC">
        <w:rPr>
          <w:lang w:eastAsia="hr-HR" w:bidi="en-US"/>
        </w:rPr>
        <w:t>Uručeno __________ poziva.</w:t>
      </w:r>
    </w:p>
    <w:p w14:paraId="2ABF25E4" w14:textId="77777777" w:rsidR="00A47B7A" w:rsidRPr="002674FC" w:rsidRDefault="00A47B7A" w:rsidP="003E4DC9">
      <w:pPr>
        <w:rPr>
          <w:lang w:eastAsia="hr-HR" w:bidi="en-US"/>
        </w:rPr>
      </w:pPr>
    </w:p>
    <w:p w14:paraId="613D724D" w14:textId="77777777" w:rsidR="003E4DC9" w:rsidRPr="002674FC" w:rsidRDefault="003E4DC9" w:rsidP="003E4DC9">
      <w:pPr>
        <w:rPr>
          <w:lang w:eastAsia="hr-HR" w:bidi="en-US"/>
        </w:rPr>
      </w:pPr>
      <w:r w:rsidRPr="002674FC">
        <w:rPr>
          <w:lang w:eastAsia="hr-HR" w:bidi="en-US"/>
        </w:rPr>
        <w:t>Nije uručeno za slijedeće pripadnike:</w:t>
      </w:r>
    </w:p>
    <w:p w14:paraId="0D56E3C5" w14:textId="77777777" w:rsidR="003E4DC9" w:rsidRPr="002674FC" w:rsidRDefault="003E4DC9" w:rsidP="003E4DC9">
      <w:pPr>
        <w:rPr>
          <w:lang w:eastAsia="hr-HR" w:bidi="en-US"/>
        </w:rPr>
      </w:pPr>
      <w:r w:rsidRPr="002674FC">
        <w:rPr>
          <w:lang w:eastAsia="hr-HR" w:bidi="en-US"/>
        </w:rPr>
        <w:t>1.______________________________________ razlog ___________________________</w:t>
      </w:r>
    </w:p>
    <w:p w14:paraId="596CB057" w14:textId="77777777" w:rsidR="003E4DC9" w:rsidRPr="002674FC" w:rsidRDefault="003E4DC9" w:rsidP="003E4DC9">
      <w:pPr>
        <w:rPr>
          <w:lang w:eastAsia="hr-HR" w:bidi="en-US"/>
        </w:rPr>
      </w:pPr>
      <w:r w:rsidRPr="002674FC">
        <w:rPr>
          <w:lang w:eastAsia="hr-HR" w:bidi="en-US"/>
        </w:rPr>
        <w:t>2.______________________________________ razlog ___________________________</w:t>
      </w:r>
    </w:p>
    <w:p w14:paraId="39B5E727" w14:textId="77777777" w:rsidR="003E4DC9" w:rsidRPr="002674FC" w:rsidRDefault="003E4DC9" w:rsidP="003E4DC9">
      <w:pPr>
        <w:rPr>
          <w:lang w:eastAsia="hr-HR" w:bidi="en-US"/>
        </w:rPr>
      </w:pPr>
      <w:r w:rsidRPr="002674FC">
        <w:rPr>
          <w:lang w:eastAsia="hr-HR" w:bidi="en-US"/>
        </w:rPr>
        <w:t>3.______________________________________ razlog ___________________________</w:t>
      </w:r>
    </w:p>
    <w:p w14:paraId="12718C14" w14:textId="77777777" w:rsidR="003E4DC9" w:rsidRPr="002674FC" w:rsidRDefault="003E4DC9" w:rsidP="003E4DC9">
      <w:pPr>
        <w:rPr>
          <w:lang w:eastAsia="hr-HR" w:bidi="en-US"/>
        </w:rPr>
      </w:pPr>
      <w:r w:rsidRPr="002674FC">
        <w:rPr>
          <w:lang w:eastAsia="hr-HR" w:bidi="en-US"/>
        </w:rPr>
        <w:t>4.______________________________________ razlog ___________________________</w:t>
      </w:r>
    </w:p>
    <w:p w14:paraId="7BDF03F2" w14:textId="77777777" w:rsidR="003E4DC9" w:rsidRPr="002674FC" w:rsidRDefault="003E4DC9" w:rsidP="003E4DC9">
      <w:pPr>
        <w:rPr>
          <w:lang w:eastAsia="hr-HR" w:bidi="en-US"/>
        </w:rPr>
      </w:pPr>
    </w:p>
    <w:p w14:paraId="35A75460" w14:textId="77777777" w:rsidR="003E4DC9" w:rsidRPr="00A47B7A" w:rsidRDefault="003E4DC9" w:rsidP="003E4DC9">
      <w:pPr>
        <w:rPr>
          <w:lang w:eastAsia="hr-HR" w:bidi="en-US"/>
        </w:rPr>
      </w:pPr>
      <w:r w:rsidRPr="00A47B7A">
        <w:rPr>
          <w:lang w:eastAsia="hr-HR" w:bidi="en-US"/>
        </w:rPr>
        <w:t>Odaziv</w:t>
      </w:r>
    </w:p>
    <w:p w14:paraId="6F5CAB48" w14:textId="77777777" w:rsidR="003E4DC9" w:rsidRPr="002674FC" w:rsidRDefault="003E4DC9" w:rsidP="003E4DC9">
      <w:pPr>
        <w:rPr>
          <w:lang w:eastAsia="hr-HR" w:bidi="en-US"/>
        </w:rPr>
      </w:pPr>
      <w:r w:rsidRPr="002674FC">
        <w:rPr>
          <w:lang w:eastAsia="hr-HR" w:bidi="en-US"/>
        </w:rPr>
        <w:t>Pozvano ___________</w:t>
      </w:r>
    </w:p>
    <w:p w14:paraId="5123E324" w14:textId="77777777" w:rsidR="003E4DC9" w:rsidRPr="002674FC" w:rsidRDefault="003E4DC9" w:rsidP="003E4DC9">
      <w:pPr>
        <w:rPr>
          <w:lang w:eastAsia="hr-HR" w:bidi="en-US"/>
        </w:rPr>
      </w:pPr>
      <w:r w:rsidRPr="002674FC">
        <w:rPr>
          <w:lang w:eastAsia="hr-HR" w:bidi="en-US"/>
        </w:rPr>
        <w:t>Odazvalo se _____________</w:t>
      </w:r>
    </w:p>
    <w:p w14:paraId="021D6796" w14:textId="77777777" w:rsidR="00A47B7A" w:rsidRDefault="00A47B7A" w:rsidP="003E4DC9">
      <w:pPr>
        <w:rPr>
          <w:lang w:eastAsia="hr-HR" w:bidi="en-US"/>
        </w:rPr>
      </w:pPr>
    </w:p>
    <w:p w14:paraId="68CDAAD3" w14:textId="77777777" w:rsidR="003E4DC9" w:rsidRPr="002674FC" w:rsidRDefault="003E4DC9" w:rsidP="003E4DC9">
      <w:pPr>
        <w:rPr>
          <w:lang w:eastAsia="hr-HR" w:bidi="en-US"/>
        </w:rPr>
      </w:pPr>
      <w:r w:rsidRPr="002674FC">
        <w:rPr>
          <w:lang w:eastAsia="hr-HR" w:bidi="en-US"/>
        </w:rPr>
        <w:t>Nisu se odazvali:</w:t>
      </w:r>
    </w:p>
    <w:p w14:paraId="351F5D2F" w14:textId="77777777" w:rsidR="003E4DC9" w:rsidRPr="002674FC" w:rsidRDefault="003E4DC9" w:rsidP="003E4DC9">
      <w:pPr>
        <w:rPr>
          <w:lang w:eastAsia="hr-HR" w:bidi="en-US"/>
        </w:rPr>
      </w:pPr>
      <w:r w:rsidRPr="002674FC">
        <w:rPr>
          <w:lang w:eastAsia="hr-HR" w:bidi="en-US"/>
        </w:rPr>
        <w:t>1.______________________________________ razlog ___________________________</w:t>
      </w:r>
    </w:p>
    <w:p w14:paraId="0F46A992" w14:textId="77777777" w:rsidR="003E4DC9" w:rsidRPr="002674FC" w:rsidRDefault="003E4DC9" w:rsidP="003E4DC9">
      <w:pPr>
        <w:rPr>
          <w:lang w:eastAsia="hr-HR" w:bidi="en-US"/>
        </w:rPr>
      </w:pPr>
      <w:r w:rsidRPr="002674FC">
        <w:rPr>
          <w:lang w:eastAsia="hr-HR" w:bidi="en-US"/>
        </w:rPr>
        <w:t>2.______________________________________ razlog ___________________________</w:t>
      </w:r>
    </w:p>
    <w:p w14:paraId="24E4032F" w14:textId="77777777" w:rsidR="003E4DC9" w:rsidRPr="002674FC" w:rsidRDefault="003E4DC9" w:rsidP="003E4DC9">
      <w:pPr>
        <w:rPr>
          <w:lang w:eastAsia="hr-HR" w:bidi="en-US"/>
        </w:rPr>
      </w:pPr>
      <w:r w:rsidRPr="002674FC">
        <w:rPr>
          <w:lang w:eastAsia="hr-HR" w:bidi="en-US"/>
        </w:rPr>
        <w:t>3.______________________________________ razlog ___________________________</w:t>
      </w:r>
    </w:p>
    <w:p w14:paraId="5A5ADDF1" w14:textId="77777777" w:rsidR="003E4DC9" w:rsidRPr="002674FC" w:rsidRDefault="003E4DC9" w:rsidP="003E4DC9">
      <w:pPr>
        <w:rPr>
          <w:lang w:eastAsia="hr-HR" w:bidi="en-US"/>
        </w:rPr>
      </w:pPr>
      <w:r w:rsidRPr="002674FC">
        <w:rPr>
          <w:lang w:eastAsia="hr-HR" w:bidi="en-US"/>
        </w:rPr>
        <w:t>4.______________________________________ razlog ___________________________</w:t>
      </w:r>
    </w:p>
    <w:p w14:paraId="009C3718" w14:textId="77777777" w:rsidR="00175698" w:rsidRPr="002674FC" w:rsidRDefault="00175698" w:rsidP="00175698">
      <w:pPr>
        <w:rPr>
          <w:lang w:eastAsia="hr-HR" w:bidi="en-US"/>
        </w:rPr>
      </w:pPr>
    </w:p>
    <w:p w14:paraId="106BF9E9" w14:textId="7D7AD007" w:rsidR="003E4DC9" w:rsidRPr="002674FC" w:rsidRDefault="002D0765" w:rsidP="002D0765">
      <w:pPr>
        <w:jc w:val="right"/>
        <w:rPr>
          <w:lang w:eastAsia="hr-HR" w:bidi="en-US"/>
        </w:rPr>
      </w:pPr>
      <w:r w:rsidRPr="002674FC">
        <w:rPr>
          <w:lang w:eastAsia="hr-HR" w:bidi="en-US"/>
        </w:rPr>
        <w:t>__________________</w:t>
      </w:r>
    </w:p>
    <w:p w14:paraId="135FBC67" w14:textId="1E98716C" w:rsidR="00175698" w:rsidRPr="00717D05" w:rsidRDefault="00A47B7A" w:rsidP="003E4DC9">
      <w:pPr>
        <w:spacing w:before="0" w:after="200"/>
        <w:jc w:val="right"/>
        <w:rPr>
          <w:highlight w:val="yellow"/>
          <w:lang w:eastAsia="hr-HR" w:bidi="en-US"/>
        </w:rPr>
      </w:pPr>
      <w:r>
        <w:rPr>
          <w:lang w:eastAsia="hr-HR" w:bidi="en-US"/>
        </w:rPr>
        <w:t>Gradonačelnik</w:t>
      </w:r>
      <w:r w:rsidR="003E4DC9" w:rsidRPr="002674FC">
        <w:rPr>
          <w:lang w:eastAsia="hr-HR" w:bidi="en-US"/>
        </w:rPr>
        <w:t xml:space="preserve"> </w:t>
      </w:r>
      <w:r w:rsidR="00175698" w:rsidRPr="00717D05">
        <w:rPr>
          <w:highlight w:val="yellow"/>
          <w:lang w:eastAsia="hr-HR" w:bidi="en-US"/>
        </w:rPr>
        <w:br w:type="page"/>
      </w:r>
    </w:p>
    <w:p w14:paraId="5EBB8A34" w14:textId="77FA258F" w:rsidR="003E4DC9" w:rsidRPr="002674FC" w:rsidRDefault="0095371A" w:rsidP="00276151">
      <w:pPr>
        <w:pStyle w:val="Heading2"/>
        <w:rPr>
          <w:lang w:eastAsia="hr-HR"/>
        </w:rPr>
      </w:pPr>
      <w:bookmarkStart w:id="206" w:name="_Toc19000101"/>
      <w:bookmarkStart w:id="207" w:name="_Toc101867948"/>
      <w:r>
        <w:rPr>
          <w:lang w:eastAsia="hr-HR"/>
        </w:rPr>
        <w:lastRenderedPageBreak/>
        <w:t xml:space="preserve">7.12 </w:t>
      </w:r>
      <w:r w:rsidR="003E4DC9" w:rsidRPr="002674FC">
        <w:rPr>
          <w:lang w:eastAsia="hr-HR"/>
        </w:rPr>
        <w:t>Naknade</w:t>
      </w:r>
      <w:bookmarkEnd w:id="206"/>
      <w:bookmarkEnd w:id="207"/>
    </w:p>
    <w:p w14:paraId="32D349C6" w14:textId="7EBA6495" w:rsidR="003E4DC9" w:rsidRPr="002674FC" w:rsidRDefault="00D84FDD" w:rsidP="00E6748E">
      <w:pPr>
        <w:pStyle w:val="Heading3"/>
        <w:rPr>
          <w:lang w:eastAsia="hr-HR"/>
        </w:rPr>
      </w:pPr>
      <w:bookmarkStart w:id="208" w:name="_Toc19000102"/>
      <w:bookmarkStart w:id="209" w:name="_Toc101867949"/>
      <w:r>
        <w:rPr>
          <w:lang w:eastAsia="hr-HR"/>
        </w:rPr>
        <w:t xml:space="preserve">7.12.1 </w:t>
      </w:r>
      <w:r w:rsidR="003E4DC9" w:rsidRPr="002674FC">
        <w:rPr>
          <w:lang w:eastAsia="hr-HR"/>
        </w:rPr>
        <w:t xml:space="preserve">Isplata </w:t>
      </w:r>
      <w:r w:rsidR="004C13E7" w:rsidRPr="002674FC">
        <w:rPr>
          <w:lang w:eastAsia="hr-HR"/>
        </w:rPr>
        <w:t>naknada vlasnicima materijalno-tehničkih sredstava</w:t>
      </w:r>
      <w:bookmarkEnd w:id="208"/>
      <w:bookmarkEnd w:id="209"/>
    </w:p>
    <w:p w14:paraId="79244AB3" w14:textId="77777777" w:rsidR="004C13E7" w:rsidRPr="002674FC" w:rsidRDefault="004C13E7" w:rsidP="004C13E7">
      <w:pPr>
        <w:rPr>
          <w:lang w:eastAsia="hr-HR" w:bidi="en-US"/>
        </w:rPr>
      </w:pPr>
    </w:p>
    <w:p w14:paraId="49A367A1" w14:textId="77777777" w:rsidR="004C13E7" w:rsidRPr="00717D05" w:rsidRDefault="004C13E7">
      <w:pPr>
        <w:spacing w:before="0" w:after="200"/>
        <w:jc w:val="left"/>
        <w:rPr>
          <w:highlight w:val="yellow"/>
          <w:lang w:eastAsia="hr-HR" w:bidi="en-US"/>
        </w:rPr>
        <w:sectPr w:rsidR="004C13E7" w:rsidRPr="00717D05" w:rsidSect="00B45A41">
          <w:pgSz w:w="11906" w:h="16838"/>
          <w:pgMar w:top="1417" w:right="1417" w:bottom="1417" w:left="1417" w:header="567" w:footer="0" w:gutter="0"/>
          <w:cols w:space="708"/>
          <w:titlePg/>
          <w:docGrid w:linePitch="360"/>
        </w:sectPr>
      </w:pPr>
      <w:r w:rsidRPr="00717D05">
        <w:rPr>
          <w:highlight w:val="yellow"/>
          <w:lang w:eastAsia="hr-HR" w:bidi="en-US"/>
        </w:rPr>
        <w:br w:type="page"/>
      </w:r>
    </w:p>
    <w:tbl>
      <w:tblPr>
        <w:tblStyle w:val="TableGrid"/>
        <w:tblW w:w="5000" w:type="pct"/>
        <w:tblLook w:val="04A0" w:firstRow="1" w:lastRow="0" w:firstColumn="1" w:lastColumn="0" w:noHBand="0" w:noVBand="1"/>
      </w:tblPr>
      <w:tblGrid>
        <w:gridCol w:w="963"/>
        <w:gridCol w:w="2810"/>
        <w:gridCol w:w="2435"/>
        <w:gridCol w:w="2482"/>
        <w:gridCol w:w="2004"/>
        <w:gridCol w:w="3300"/>
      </w:tblGrid>
      <w:tr w:rsidR="002C6490" w:rsidRPr="00717D05" w14:paraId="66062501" w14:textId="77777777" w:rsidTr="00C355F4">
        <w:trPr>
          <w:trHeight w:val="743"/>
        </w:trPr>
        <w:tc>
          <w:tcPr>
            <w:tcW w:w="339" w:type="pct"/>
            <w:shd w:val="clear" w:color="auto" w:fill="EAF1DD" w:themeFill="accent3" w:themeFillTint="33"/>
            <w:vAlign w:val="center"/>
          </w:tcPr>
          <w:p w14:paraId="2A681E90" w14:textId="4A9DF4EB" w:rsidR="002C6490" w:rsidRPr="002674FC" w:rsidRDefault="002C6490" w:rsidP="002C6490">
            <w:pPr>
              <w:jc w:val="center"/>
              <w:rPr>
                <w:b/>
                <w:lang w:bidi="en-US"/>
              </w:rPr>
            </w:pPr>
            <w:r w:rsidRPr="002674FC">
              <w:rPr>
                <w:b/>
                <w:lang w:bidi="en-US"/>
              </w:rPr>
              <w:lastRenderedPageBreak/>
              <w:t>REDNI BROJ</w:t>
            </w:r>
          </w:p>
        </w:tc>
        <w:tc>
          <w:tcPr>
            <w:tcW w:w="1005" w:type="pct"/>
            <w:shd w:val="clear" w:color="auto" w:fill="EAF1DD" w:themeFill="accent3" w:themeFillTint="33"/>
            <w:vAlign w:val="center"/>
          </w:tcPr>
          <w:p w14:paraId="5D3002F9" w14:textId="5F353F06" w:rsidR="002C6490" w:rsidRPr="002674FC" w:rsidRDefault="002C6490" w:rsidP="002C6490">
            <w:pPr>
              <w:jc w:val="center"/>
              <w:rPr>
                <w:b/>
                <w:lang w:bidi="en-US"/>
              </w:rPr>
            </w:pPr>
            <w:r w:rsidRPr="002674FC">
              <w:rPr>
                <w:b/>
                <w:lang w:bidi="en-US"/>
              </w:rPr>
              <w:t>VRSTA MATERIJALNO – TEHNIČKOG SREDSTVA</w:t>
            </w:r>
          </w:p>
        </w:tc>
        <w:tc>
          <w:tcPr>
            <w:tcW w:w="871" w:type="pct"/>
            <w:shd w:val="clear" w:color="auto" w:fill="EAF1DD" w:themeFill="accent3" w:themeFillTint="33"/>
            <w:vAlign w:val="center"/>
          </w:tcPr>
          <w:p w14:paraId="0E7C6769" w14:textId="2EA0EA47" w:rsidR="002C6490" w:rsidRPr="002674FC" w:rsidRDefault="002C6490" w:rsidP="002C6490">
            <w:pPr>
              <w:jc w:val="center"/>
              <w:rPr>
                <w:b/>
                <w:lang w:bidi="en-US"/>
              </w:rPr>
            </w:pPr>
            <w:r w:rsidRPr="002674FC">
              <w:rPr>
                <w:b/>
                <w:lang w:bidi="en-US"/>
              </w:rPr>
              <w:t>REGISTARSKA OZNAKA</w:t>
            </w:r>
          </w:p>
        </w:tc>
        <w:tc>
          <w:tcPr>
            <w:tcW w:w="888" w:type="pct"/>
            <w:shd w:val="clear" w:color="auto" w:fill="EAF1DD" w:themeFill="accent3" w:themeFillTint="33"/>
            <w:vAlign w:val="center"/>
          </w:tcPr>
          <w:p w14:paraId="77694144" w14:textId="5517698B" w:rsidR="002C6490" w:rsidRPr="002674FC" w:rsidRDefault="002C6490" w:rsidP="002C6490">
            <w:pPr>
              <w:jc w:val="center"/>
              <w:rPr>
                <w:b/>
                <w:lang w:bidi="en-US"/>
              </w:rPr>
            </w:pPr>
            <w:r w:rsidRPr="002674FC">
              <w:rPr>
                <w:b/>
                <w:lang w:bidi="en-US"/>
              </w:rPr>
              <w:t>IME I PREZIME VLASNIKA</w:t>
            </w:r>
          </w:p>
        </w:tc>
        <w:tc>
          <w:tcPr>
            <w:tcW w:w="717" w:type="pct"/>
            <w:shd w:val="clear" w:color="auto" w:fill="EAF1DD" w:themeFill="accent3" w:themeFillTint="33"/>
            <w:vAlign w:val="center"/>
          </w:tcPr>
          <w:p w14:paraId="1BF9CE6F" w14:textId="63D42A23" w:rsidR="002C6490" w:rsidRPr="002674FC" w:rsidRDefault="002C6490" w:rsidP="002C6490">
            <w:pPr>
              <w:jc w:val="center"/>
              <w:rPr>
                <w:b/>
                <w:lang w:bidi="en-US"/>
              </w:rPr>
            </w:pPr>
            <w:r w:rsidRPr="002674FC">
              <w:rPr>
                <w:b/>
                <w:lang w:bidi="en-US"/>
              </w:rPr>
              <w:t>BANKA</w:t>
            </w:r>
          </w:p>
        </w:tc>
        <w:tc>
          <w:tcPr>
            <w:tcW w:w="1180" w:type="pct"/>
            <w:shd w:val="clear" w:color="auto" w:fill="EAF1DD" w:themeFill="accent3" w:themeFillTint="33"/>
            <w:vAlign w:val="center"/>
          </w:tcPr>
          <w:p w14:paraId="59712E32" w14:textId="7F7C15F9" w:rsidR="002C6490" w:rsidRPr="002674FC" w:rsidRDefault="002C6490" w:rsidP="002C6490">
            <w:pPr>
              <w:jc w:val="center"/>
              <w:rPr>
                <w:b/>
                <w:lang w:bidi="en-US"/>
              </w:rPr>
            </w:pPr>
            <w:r w:rsidRPr="002674FC">
              <w:rPr>
                <w:b/>
                <w:lang w:bidi="en-US"/>
              </w:rPr>
              <w:t>BROJ RAČUNA</w:t>
            </w:r>
          </w:p>
        </w:tc>
      </w:tr>
      <w:tr w:rsidR="002C6490" w:rsidRPr="00717D05" w14:paraId="5B8FE435" w14:textId="77777777" w:rsidTr="00C355F4">
        <w:trPr>
          <w:trHeight w:val="500"/>
        </w:trPr>
        <w:tc>
          <w:tcPr>
            <w:tcW w:w="339" w:type="pct"/>
            <w:shd w:val="clear" w:color="auto" w:fill="EAF1DD" w:themeFill="accent3" w:themeFillTint="33"/>
          </w:tcPr>
          <w:p w14:paraId="14C68656" w14:textId="77777777" w:rsidR="002C6490" w:rsidRPr="002674FC" w:rsidRDefault="002C6490" w:rsidP="00F73D75">
            <w:pPr>
              <w:rPr>
                <w:lang w:bidi="en-US"/>
              </w:rPr>
            </w:pPr>
            <w:r w:rsidRPr="002674FC">
              <w:rPr>
                <w:lang w:bidi="en-US"/>
              </w:rPr>
              <w:t>1.</w:t>
            </w:r>
          </w:p>
        </w:tc>
        <w:tc>
          <w:tcPr>
            <w:tcW w:w="1005" w:type="pct"/>
          </w:tcPr>
          <w:p w14:paraId="0A87D477" w14:textId="77777777" w:rsidR="002C6490" w:rsidRPr="002674FC" w:rsidRDefault="002C6490" w:rsidP="00F73D75">
            <w:pPr>
              <w:rPr>
                <w:lang w:bidi="en-US"/>
              </w:rPr>
            </w:pPr>
          </w:p>
        </w:tc>
        <w:tc>
          <w:tcPr>
            <w:tcW w:w="871" w:type="pct"/>
          </w:tcPr>
          <w:p w14:paraId="3E90CD17" w14:textId="15EEF05D" w:rsidR="002C6490" w:rsidRPr="002674FC" w:rsidRDefault="002C6490" w:rsidP="00F73D75">
            <w:pPr>
              <w:rPr>
                <w:lang w:bidi="en-US"/>
              </w:rPr>
            </w:pPr>
          </w:p>
        </w:tc>
        <w:tc>
          <w:tcPr>
            <w:tcW w:w="888" w:type="pct"/>
          </w:tcPr>
          <w:p w14:paraId="1F1C4518" w14:textId="5597E09D" w:rsidR="002C6490" w:rsidRPr="002674FC" w:rsidRDefault="002C6490" w:rsidP="00F73D75">
            <w:pPr>
              <w:rPr>
                <w:lang w:bidi="en-US"/>
              </w:rPr>
            </w:pPr>
          </w:p>
        </w:tc>
        <w:tc>
          <w:tcPr>
            <w:tcW w:w="717" w:type="pct"/>
          </w:tcPr>
          <w:p w14:paraId="1A9377DF" w14:textId="77777777" w:rsidR="002C6490" w:rsidRPr="002674FC" w:rsidRDefault="002C6490" w:rsidP="00F73D75">
            <w:pPr>
              <w:rPr>
                <w:lang w:bidi="en-US"/>
              </w:rPr>
            </w:pPr>
          </w:p>
        </w:tc>
        <w:tc>
          <w:tcPr>
            <w:tcW w:w="1180" w:type="pct"/>
          </w:tcPr>
          <w:p w14:paraId="266A6ACC" w14:textId="77777777" w:rsidR="002C6490" w:rsidRPr="002674FC" w:rsidRDefault="002C6490" w:rsidP="00F73D75">
            <w:pPr>
              <w:rPr>
                <w:lang w:bidi="en-US"/>
              </w:rPr>
            </w:pPr>
          </w:p>
        </w:tc>
      </w:tr>
      <w:tr w:rsidR="002C6490" w:rsidRPr="00717D05" w14:paraId="7E95B921" w14:textId="77777777" w:rsidTr="00C355F4">
        <w:trPr>
          <w:trHeight w:val="486"/>
        </w:trPr>
        <w:tc>
          <w:tcPr>
            <w:tcW w:w="339" w:type="pct"/>
            <w:shd w:val="clear" w:color="auto" w:fill="EAF1DD" w:themeFill="accent3" w:themeFillTint="33"/>
          </w:tcPr>
          <w:p w14:paraId="3A32A5C3" w14:textId="77777777" w:rsidR="002C6490" w:rsidRPr="002674FC" w:rsidRDefault="002C6490" w:rsidP="00F73D75">
            <w:pPr>
              <w:rPr>
                <w:lang w:bidi="en-US"/>
              </w:rPr>
            </w:pPr>
            <w:r w:rsidRPr="002674FC">
              <w:rPr>
                <w:lang w:bidi="en-US"/>
              </w:rPr>
              <w:t>2.</w:t>
            </w:r>
          </w:p>
        </w:tc>
        <w:tc>
          <w:tcPr>
            <w:tcW w:w="1005" w:type="pct"/>
          </w:tcPr>
          <w:p w14:paraId="33D581BB" w14:textId="77777777" w:rsidR="002C6490" w:rsidRPr="002674FC" w:rsidRDefault="002C6490" w:rsidP="00F73D75">
            <w:pPr>
              <w:rPr>
                <w:lang w:bidi="en-US"/>
              </w:rPr>
            </w:pPr>
          </w:p>
        </w:tc>
        <w:tc>
          <w:tcPr>
            <w:tcW w:w="871" w:type="pct"/>
          </w:tcPr>
          <w:p w14:paraId="51D6C8ED" w14:textId="17EE80F2" w:rsidR="002C6490" w:rsidRPr="002674FC" w:rsidRDefault="002C6490" w:rsidP="00F73D75">
            <w:pPr>
              <w:rPr>
                <w:lang w:bidi="en-US"/>
              </w:rPr>
            </w:pPr>
          </w:p>
        </w:tc>
        <w:tc>
          <w:tcPr>
            <w:tcW w:w="888" w:type="pct"/>
          </w:tcPr>
          <w:p w14:paraId="440E01E1" w14:textId="5418ADF7" w:rsidR="002C6490" w:rsidRPr="002674FC" w:rsidRDefault="002C6490" w:rsidP="00F73D75">
            <w:pPr>
              <w:rPr>
                <w:lang w:bidi="en-US"/>
              </w:rPr>
            </w:pPr>
          </w:p>
        </w:tc>
        <w:tc>
          <w:tcPr>
            <w:tcW w:w="717" w:type="pct"/>
          </w:tcPr>
          <w:p w14:paraId="686AFEFC" w14:textId="77777777" w:rsidR="002C6490" w:rsidRPr="002674FC" w:rsidRDefault="002C6490" w:rsidP="00F73D75">
            <w:pPr>
              <w:rPr>
                <w:lang w:bidi="en-US"/>
              </w:rPr>
            </w:pPr>
          </w:p>
        </w:tc>
        <w:tc>
          <w:tcPr>
            <w:tcW w:w="1180" w:type="pct"/>
          </w:tcPr>
          <w:p w14:paraId="6BC4F91D" w14:textId="77777777" w:rsidR="002C6490" w:rsidRPr="002674FC" w:rsidRDefault="002C6490" w:rsidP="00F73D75">
            <w:pPr>
              <w:rPr>
                <w:lang w:bidi="en-US"/>
              </w:rPr>
            </w:pPr>
          </w:p>
        </w:tc>
      </w:tr>
      <w:tr w:rsidR="002C6490" w:rsidRPr="00717D05" w14:paraId="220AA9E9" w14:textId="77777777" w:rsidTr="00C355F4">
        <w:trPr>
          <w:trHeight w:val="486"/>
        </w:trPr>
        <w:tc>
          <w:tcPr>
            <w:tcW w:w="339" w:type="pct"/>
            <w:shd w:val="clear" w:color="auto" w:fill="EAF1DD" w:themeFill="accent3" w:themeFillTint="33"/>
          </w:tcPr>
          <w:p w14:paraId="50EC20E5" w14:textId="77777777" w:rsidR="002C6490" w:rsidRPr="002674FC" w:rsidRDefault="002C6490" w:rsidP="00F73D75">
            <w:pPr>
              <w:rPr>
                <w:lang w:bidi="en-US"/>
              </w:rPr>
            </w:pPr>
            <w:r w:rsidRPr="002674FC">
              <w:rPr>
                <w:lang w:bidi="en-US"/>
              </w:rPr>
              <w:t>3.</w:t>
            </w:r>
          </w:p>
        </w:tc>
        <w:tc>
          <w:tcPr>
            <w:tcW w:w="1005" w:type="pct"/>
          </w:tcPr>
          <w:p w14:paraId="1B25334E" w14:textId="77777777" w:rsidR="002C6490" w:rsidRPr="002674FC" w:rsidRDefault="002C6490" w:rsidP="00F73D75">
            <w:pPr>
              <w:rPr>
                <w:lang w:bidi="en-US"/>
              </w:rPr>
            </w:pPr>
          </w:p>
        </w:tc>
        <w:tc>
          <w:tcPr>
            <w:tcW w:w="871" w:type="pct"/>
          </w:tcPr>
          <w:p w14:paraId="368506B8" w14:textId="20DEB728" w:rsidR="002C6490" w:rsidRPr="002674FC" w:rsidRDefault="002C6490" w:rsidP="00F73D75">
            <w:pPr>
              <w:rPr>
                <w:lang w:bidi="en-US"/>
              </w:rPr>
            </w:pPr>
          </w:p>
        </w:tc>
        <w:tc>
          <w:tcPr>
            <w:tcW w:w="888" w:type="pct"/>
          </w:tcPr>
          <w:p w14:paraId="0DB6DF6A" w14:textId="37E71107" w:rsidR="002C6490" w:rsidRPr="002674FC" w:rsidRDefault="002C6490" w:rsidP="00F73D75">
            <w:pPr>
              <w:rPr>
                <w:lang w:bidi="en-US"/>
              </w:rPr>
            </w:pPr>
          </w:p>
        </w:tc>
        <w:tc>
          <w:tcPr>
            <w:tcW w:w="717" w:type="pct"/>
          </w:tcPr>
          <w:p w14:paraId="3BA5A067" w14:textId="77777777" w:rsidR="002C6490" w:rsidRPr="002674FC" w:rsidRDefault="002C6490" w:rsidP="00F73D75">
            <w:pPr>
              <w:rPr>
                <w:lang w:bidi="en-US"/>
              </w:rPr>
            </w:pPr>
          </w:p>
        </w:tc>
        <w:tc>
          <w:tcPr>
            <w:tcW w:w="1180" w:type="pct"/>
          </w:tcPr>
          <w:p w14:paraId="5C07606A" w14:textId="77777777" w:rsidR="002C6490" w:rsidRPr="002674FC" w:rsidRDefault="002C6490" w:rsidP="00F73D75">
            <w:pPr>
              <w:rPr>
                <w:lang w:bidi="en-US"/>
              </w:rPr>
            </w:pPr>
          </w:p>
        </w:tc>
      </w:tr>
      <w:tr w:rsidR="002C6490" w:rsidRPr="00717D05" w14:paraId="39CB5D77" w14:textId="77777777" w:rsidTr="00C355F4">
        <w:trPr>
          <w:trHeight w:val="486"/>
        </w:trPr>
        <w:tc>
          <w:tcPr>
            <w:tcW w:w="339" w:type="pct"/>
            <w:shd w:val="clear" w:color="auto" w:fill="EAF1DD" w:themeFill="accent3" w:themeFillTint="33"/>
          </w:tcPr>
          <w:p w14:paraId="0E251C99" w14:textId="77777777" w:rsidR="002C6490" w:rsidRPr="002674FC" w:rsidRDefault="002C6490" w:rsidP="00F73D75">
            <w:pPr>
              <w:rPr>
                <w:lang w:bidi="en-US"/>
              </w:rPr>
            </w:pPr>
            <w:r w:rsidRPr="002674FC">
              <w:rPr>
                <w:lang w:bidi="en-US"/>
              </w:rPr>
              <w:t>4.</w:t>
            </w:r>
          </w:p>
        </w:tc>
        <w:tc>
          <w:tcPr>
            <w:tcW w:w="1005" w:type="pct"/>
          </w:tcPr>
          <w:p w14:paraId="65D81C42" w14:textId="77777777" w:rsidR="002C6490" w:rsidRPr="002674FC" w:rsidRDefault="002C6490" w:rsidP="00F73D75">
            <w:pPr>
              <w:rPr>
                <w:lang w:bidi="en-US"/>
              </w:rPr>
            </w:pPr>
          </w:p>
        </w:tc>
        <w:tc>
          <w:tcPr>
            <w:tcW w:w="871" w:type="pct"/>
          </w:tcPr>
          <w:p w14:paraId="7742374B" w14:textId="7D2DEC88" w:rsidR="002C6490" w:rsidRPr="002674FC" w:rsidRDefault="002C6490" w:rsidP="00F73D75">
            <w:pPr>
              <w:rPr>
                <w:lang w:bidi="en-US"/>
              </w:rPr>
            </w:pPr>
          </w:p>
        </w:tc>
        <w:tc>
          <w:tcPr>
            <w:tcW w:w="888" w:type="pct"/>
          </w:tcPr>
          <w:p w14:paraId="40C6E1F7" w14:textId="285F9E22" w:rsidR="002C6490" w:rsidRPr="002674FC" w:rsidRDefault="002C6490" w:rsidP="00F73D75">
            <w:pPr>
              <w:rPr>
                <w:lang w:bidi="en-US"/>
              </w:rPr>
            </w:pPr>
          </w:p>
        </w:tc>
        <w:tc>
          <w:tcPr>
            <w:tcW w:w="717" w:type="pct"/>
          </w:tcPr>
          <w:p w14:paraId="28D7860A" w14:textId="77777777" w:rsidR="002C6490" w:rsidRPr="002674FC" w:rsidRDefault="002C6490" w:rsidP="00F73D75">
            <w:pPr>
              <w:rPr>
                <w:lang w:bidi="en-US"/>
              </w:rPr>
            </w:pPr>
          </w:p>
        </w:tc>
        <w:tc>
          <w:tcPr>
            <w:tcW w:w="1180" w:type="pct"/>
          </w:tcPr>
          <w:p w14:paraId="6F3E0825" w14:textId="77777777" w:rsidR="002C6490" w:rsidRPr="002674FC" w:rsidRDefault="002C6490" w:rsidP="00F73D75">
            <w:pPr>
              <w:rPr>
                <w:lang w:bidi="en-US"/>
              </w:rPr>
            </w:pPr>
          </w:p>
        </w:tc>
      </w:tr>
      <w:tr w:rsidR="002C6490" w:rsidRPr="00717D05" w14:paraId="172CABD3" w14:textId="77777777" w:rsidTr="00C355F4">
        <w:trPr>
          <w:trHeight w:val="486"/>
        </w:trPr>
        <w:tc>
          <w:tcPr>
            <w:tcW w:w="339" w:type="pct"/>
            <w:shd w:val="clear" w:color="auto" w:fill="EAF1DD" w:themeFill="accent3" w:themeFillTint="33"/>
          </w:tcPr>
          <w:p w14:paraId="49CD78F8" w14:textId="77777777" w:rsidR="002C6490" w:rsidRPr="002674FC" w:rsidRDefault="002C6490" w:rsidP="00F73D75">
            <w:pPr>
              <w:rPr>
                <w:lang w:bidi="en-US"/>
              </w:rPr>
            </w:pPr>
            <w:r w:rsidRPr="002674FC">
              <w:rPr>
                <w:lang w:bidi="en-US"/>
              </w:rPr>
              <w:t>5.</w:t>
            </w:r>
          </w:p>
        </w:tc>
        <w:tc>
          <w:tcPr>
            <w:tcW w:w="1005" w:type="pct"/>
          </w:tcPr>
          <w:p w14:paraId="3CD36633" w14:textId="77777777" w:rsidR="002C6490" w:rsidRPr="002674FC" w:rsidRDefault="002C6490" w:rsidP="00F73D75">
            <w:pPr>
              <w:rPr>
                <w:lang w:bidi="en-US"/>
              </w:rPr>
            </w:pPr>
          </w:p>
        </w:tc>
        <w:tc>
          <w:tcPr>
            <w:tcW w:w="871" w:type="pct"/>
          </w:tcPr>
          <w:p w14:paraId="1AD7626C" w14:textId="2EC0FDBF" w:rsidR="002C6490" w:rsidRPr="002674FC" w:rsidRDefault="002C6490" w:rsidP="00F73D75">
            <w:pPr>
              <w:rPr>
                <w:lang w:bidi="en-US"/>
              </w:rPr>
            </w:pPr>
          </w:p>
        </w:tc>
        <w:tc>
          <w:tcPr>
            <w:tcW w:w="888" w:type="pct"/>
          </w:tcPr>
          <w:p w14:paraId="6AA69AA8" w14:textId="42503A3F" w:rsidR="002C6490" w:rsidRPr="002674FC" w:rsidRDefault="002C6490" w:rsidP="00F73D75">
            <w:pPr>
              <w:rPr>
                <w:lang w:bidi="en-US"/>
              </w:rPr>
            </w:pPr>
          </w:p>
        </w:tc>
        <w:tc>
          <w:tcPr>
            <w:tcW w:w="717" w:type="pct"/>
          </w:tcPr>
          <w:p w14:paraId="148813B3" w14:textId="77777777" w:rsidR="002C6490" w:rsidRPr="002674FC" w:rsidRDefault="002C6490" w:rsidP="00F73D75">
            <w:pPr>
              <w:rPr>
                <w:lang w:bidi="en-US"/>
              </w:rPr>
            </w:pPr>
          </w:p>
        </w:tc>
        <w:tc>
          <w:tcPr>
            <w:tcW w:w="1180" w:type="pct"/>
          </w:tcPr>
          <w:p w14:paraId="43686663" w14:textId="77777777" w:rsidR="002C6490" w:rsidRPr="002674FC" w:rsidRDefault="002C6490" w:rsidP="00F73D75">
            <w:pPr>
              <w:rPr>
                <w:lang w:bidi="en-US"/>
              </w:rPr>
            </w:pPr>
          </w:p>
        </w:tc>
      </w:tr>
      <w:tr w:rsidR="002C6490" w:rsidRPr="00717D05" w14:paraId="1D503B2C" w14:textId="77777777" w:rsidTr="00C355F4">
        <w:trPr>
          <w:trHeight w:val="486"/>
        </w:trPr>
        <w:tc>
          <w:tcPr>
            <w:tcW w:w="339" w:type="pct"/>
            <w:shd w:val="clear" w:color="auto" w:fill="EAF1DD" w:themeFill="accent3" w:themeFillTint="33"/>
          </w:tcPr>
          <w:p w14:paraId="27C8788C" w14:textId="77777777" w:rsidR="002C6490" w:rsidRPr="002674FC" w:rsidRDefault="002C6490" w:rsidP="00F73D75">
            <w:pPr>
              <w:rPr>
                <w:lang w:bidi="en-US"/>
              </w:rPr>
            </w:pPr>
            <w:r w:rsidRPr="002674FC">
              <w:rPr>
                <w:lang w:bidi="en-US"/>
              </w:rPr>
              <w:t>6.</w:t>
            </w:r>
          </w:p>
        </w:tc>
        <w:tc>
          <w:tcPr>
            <w:tcW w:w="1005" w:type="pct"/>
          </w:tcPr>
          <w:p w14:paraId="672B6A9E" w14:textId="77777777" w:rsidR="002C6490" w:rsidRPr="002674FC" w:rsidRDefault="002C6490" w:rsidP="00F73D75">
            <w:pPr>
              <w:rPr>
                <w:lang w:bidi="en-US"/>
              </w:rPr>
            </w:pPr>
          </w:p>
        </w:tc>
        <w:tc>
          <w:tcPr>
            <w:tcW w:w="871" w:type="pct"/>
          </w:tcPr>
          <w:p w14:paraId="760F1C9A" w14:textId="150475E4" w:rsidR="002C6490" w:rsidRPr="002674FC" w:rsidRDefault="002C6490" w:rsidP="00F73D75">
            <w:pPr>
              <w:rPr>
                <w:lang w:bidi="en-US"/>
              </w:rPr>
            </w:pPr>
          </w:p>
        </w:tc>
        <w:tc>
          <w:tcPr>
            <w:tcW w:w="888" w:type="pct"/>
          </w:tcPr>
          <w:p w14:paraId="50C563DB" w14:textId="53E7936A" w:rsidR="002C6490" w:rsidRPr="002674FC" w:rsidRDefault="002C6490" w:rsidP="00F73D75">
            <w:pPr>
              <w:rPr>
                <w:lang w:bidi="en-US"/>
              </w:rPr>
            </w:pPr>
          </w:p>
        </w:tc>
        <w:tc>
          <w:tcPr>
            <w:tcW w:w="717" w:type="pct"/>
          </w:tcPr>
          <w:p w14:paraId="3F94AFF6" w14:textId="77777777" w:rsidR="002C6490" w:rsidRPr="002674FC" w:rsidRDefault="002C6490" w:rsidP="00F73D75">
            <w:pPr>
              <w:rPr>
                <w:lang w:bidi="en-US"/>
              </w:rPr>
            </w:pPr>
          </w:p>
        </w:tc>
        <w:tc>
          <w:tcPr>
            <w:tcW w:w="1180" w:type="pct"/>
          </w:tcPr>
          <w:p w14:paraId="462F3D52" w14:textId="77777777" w:rsidR="002C6490" w:rsidRPr="002674FC" w:rsidRDefault="002C6490" w:rsidP="00F73D75">
            <w:pPr>
              <w:rPr>
                <w:lang w:bidi="en-US"/>
              </w:rPr>
            </w:pPr>
          </w:p>
        </w:tc>
      </w:tr>
      <w:tr w:rsidR="002C6490" w:rsidRPr="00717D05" w14:paraId="0A543CDC" w14:textId="77777777" w:rsidTr="00C355F4">
        <w:trPr>
          <w:trHeight w:val="486"/>
        </w:trPr>
        <w:tc>
          <w:tcPr>
            <w:tcW w:w="339" w:type="pct"/>
            <w:shd w:val="clear" w:color="auto" w:fill="EAF1DD" w:themeFill="accent3" w:themeFillTint="33"/>
          </w:tcPr>
          <w:p w14:paraId="29FACC4B" w14:textId="77777777" w:rsidR="002C6490" w:rsidRPr="002674FC" w:rsidRDefault="002C6490" w:rsidP="00F73D75">
            <w:pPr>
              <w:rPr>
                <w:lang w:bidi="en-US"/>
              </w:rPr>
            </w:pPr>
            <w:r w:rsidRPr="002674FC">
              <w:rPr>
                <w:lang w:bidi="en-US"/>
              </w:rPr>
              <w:t>7.</w:t>
            </w:r>
          </w:p>
        </w:tc>
        <w:tc>
          <w:tcPr>
            <w:tcW w:w="1005" w:type="pct"/>
          </w:tcPr>
          <w:p w14:paraId="08F96C9C" w14:textId="77777777" w:rsidR="002C6490" w:rsidRPr="002674FC" w:rsidRDefault="002C6490" w:rsidP="00F73D75">
            <w:pPr>
              <w:rPr>
                <w:lang w:bidi="en-US"/>
              </w:rPr>
            </w:pPr>
          </w:p>
        </w:tc>
        <w:tc>
          <w:tcPr>
            <w:tcW w:w="871" w:type="pct"/>
          </w:tcPr>
          <w:p w14:paraId="0C75C899" w14:textId="07A6117C" w:rsidR="002C6490" w:rsidRPr="002674FC" w:rsidRDefault="002C6490" w:rsidP="00F73D75">
            <w:pPr>
              <w:rPr>
                <w:lang w:bidi="en-US"/>
              </w:rPr>
            </w:pPr>
          </w:p>
        </w:tc>
        <w:tc>
          <w:tcPr>
            <w:tcW w:w="888" w:type="pct"/>
          </w:tcPr>
          <w:p w14:paraId="157C33C3" w14:textId="3CC92AA5" w:rsidR="002C6490" w:rsidRPr="002674FC" w:rsidRDefault="002C6490" w:rsidP="00F73D75">
            <w:pPr>
              <w:rPr>
                <w:lang w:bidi="en-US"/>
              </w:rPr>
            </w:pPr>
          </w:p>
        </w:tc>
        <w:tc>
          <w:tcPr>
            <w:tcW w:w="717" w:type="pct"/>
          </w:tcPr>
          <w:p w14:paraId="58DA8380" w14:textId="77777777" w:rsidR="002C6490" w:rsidRPr="002674FC" w:rsidRDefault="002C6490" w:rsidP="00F73D75">
            <w:pPr>
              <w:rPr>
                <w:lang w:bidi="en-US"/>
              </w:rPr>
            </w:pPr>
          </w:p>
        </w:tc>
        <w:tc>
          <w:tcPr>
            <w:tcW w:w="1180" w:type="pct"/>
          </w:tcPr>
          <w:p w14:paraId="51F3A02A" w14:textId="77777777" w:rsidR="002C6490" w:rsidRPr="002674FC" w:rsidRDefault="002C6490" w:rsidP="00F73D75">
            <w:pPr>
              <w:rPr>
                <w:lang w:bidi="en-US"/>
              </w:rPr>
            </w:pPr>
          </w:p>
        </w:tc>
      </w:tr>
      <w:tr w:rsidR="002C6490" w:rsidRPr="00717D05" w14:paraId="042B8972" w14:textId="77777777" w:rsidTr="00C355F4">
        <w:trPr>
          <w:trHeight w:val="486"/>
        </w:trPr>
        <w:tc>
          <w:tcPr>
            <w:tcW w:w="339" w:type="pct"/>
            <w:shd w:val="clear" w:color="auto" w:fill="EAF1DD" w:themeFill="accent3" w:themeFillTint="33"/>
          </w:tcPr>
          <w:p w14:paraId="5CAF6FFA" w14:textId="77777777" w:rsidR="002C6490" w:rsidRPr="002674FC" w:rsidRDefault="002C6490" w:rsidP="00F73D75">
            <w:pPr>
              <w:rPr>
                <w:lang w:bidi="en-US"/>
              </w:rPr>
            </w:pPr>
            <w:r w:rsidRPr="002674FC">
              <w:rPr>
                <w:lang w:bidi="en-US"/>
              </w:rPr>
              <w:t>8.</w:t>
            </w:r>
          </w:p>
        </w:tc>
        <w:tc>
          <w:tcPr>
            <w:tcW w:w="1005" w:type="pct"/>
          </w:tcPr>
          <w:p w14:paraId="17B48819" w14:textId="77777777" w:rsidR="002C6490" w:rsidRPr="002674FC" w:rsidRDefault="002C6490" w:rsidP="00F73D75">
            <w:pPr>
              <w:rPr>
                <w:lang w:bidi="en-US"/>
              </w:rPr>
            </w:pPr>
          </w:p>
        </w:tc>
        <w:tc>
          <w:tcPr>
            <w:tcW w:w="871" w:type="pct"/>
          </w:tcPr>
          <w:p w14:paraId="34FD4226" w14:textId="63C856BD" w:rsidR="002C6490" w:rsidRPr="002674FC" w:rsidRDefault="002C6490" w:rsidP="00F73D75">
            <w:pPr>
              <w:rPr>
                <w:lang w:bidi="en-US"/>
              </w:rPr>
            </w:pPr>
          </w:p>
        </w:tc>
        <w:tc>
          <w:tcPr>
            <w:tcW w:w="888" w:type="pct"/>
          </w:tcPr>
          <w:p w14:paraId="5167C287" w14:textId="1D9D4218" w:rsidR="002C6490" w:rsidRPr="002674FC" w:rsidRDefault="002C6490" w:rsidP="00F73D75">
            <w:pPr>
              <w:rPr>
                <w:lang w:bidi="en-US"/>
              </w:rPr>
            </w:pPr>
          </w:p>
        </w:tc>
        <w:tc>
          <w:tcPr>
            <w:tcW w:w="717" w:type="pct"/>
          </w:tcPr>
          <w:p w14:paraId="149EA6C9" w14:textId="77777777" w:rsidR="002C6490" w:rsidRPr="002674FC" w:rsidRDefault="002C6490" w:rsidP="00F73D75">
            <w:pPr>
              <w:rPr>
                <w:lang w:bidi="en-US"/>
              </w:rPr>
            </w:pPr>
          </w:p>
        </w:tc>
        <w:tc>
          <w:tcPr>
            <w:tcW w:w="1180" w:type="pct"/>
          </w:tcPr>
          <w:p w14:paraId="25713C85" w14:textId="77777777" w:rsidR="002C6490" w:rsidRPr="002674FC" w:rsidRDefault="002C6490" w:rsidP="00F73D75">
            <w:pPr>
              <w:rPr>
                <w:lang w:bidi="en-US"/>
              </w:rPr>
            </w:pPr>
          </w:p>
        </w:tc>
      </w:tr>
      <w:tr w:rsidR="002C6490" w:rsidRPr="00717D05" w14:paraId="249229EB" w14:textId="77777777" w:rsidTr="00C355F4">
        <w:trPr>
          <w:trHeight w:val="486"/>
        </w:trPr>
        <w:tc>
          <w:tcPr>
            <w:tcW w:w="339" w:type="pct"/>
            <w:shd w:val="clear" w:color="auto" w:fill="EAF1DD" w:themeFill="accent3" w:themeFillTint="33"/>
          </w:tcPr>
          <w:p w14:paraId="154486B3" w14:textId="77777777" w:rsidR="002C6490" w:rsidRPr="002674FC" w:rsidRDefault="002C6490" w:rsidP="00F73D75">
            <w:pPr>
              <w:rPr>
                <w:lang w:bidi="en-US"/>
              </w:rPr>
            </w:pPr>
            <w:r w:rsidRPr="002674FC">
              <w:rPr>
                <w:lang w:bidi="en-US"/>
              </w:rPr>
              <w:t>9.</w:t>
            </w:r>
          </w:p>
        </w:tc>
        <w:tc>
          <w:tcPr>
            <w:tcW w:w="1005" w:type="pct"/>
          </w:tcPr>
          <w:p w14:paraId="41420E30" w14:textId="77777777" w:rsidR="002C6490" w:rsidRPr="002674FC" w:rsidRDefault="002C6490" w:rsidP="00F73D75">
            <w:pPr>
              <w:rPr>
                <w:lang w:bidi="en-US"/>
              </w:rPr>
            </w:pPr>
          </w:p>
        </w:tc>
        <w:tc>
          <w:tcPr>
            <w:tcW w:w="871" w:type="pct"/>
          </w:tcPr>
          <w:p w14:paraId="03F73E0A" w14:textId="03D5EF18" w:rsidR="002C6490" w:rsidRPr="002674FC" w:rsidRDefault="002C6490" w:rsidP="00F73D75">
            <w:pPr>
              <w:rPr>
                <w:lang w:bidi="en-US"/>
              </w:rPr>
            </w:pPr>
          </w:p>
        </w:tc>
        <w:tc>
          <w:tcPr>
            <w:tcW w:w="888" w:type="pct"/>
          </w:tcPr>
          <w:p w14:paraId="00F041EB" w14:textId="72DF84D1" w:rsidR="002C6490" w:rsidRPr="002674FC" w:rsidRDefault="002C6490" w:rsidP="00F73D75">
            <w:pPr>
              <w:rPr>
                <w:lang w:bidi="en-US"/>
              </w:rPr>
            </w:pPr>
          </w:p>
        </w:tc>
        <w:tc>
          <w:tcPr>
            <w:tcW w:w="717" w:type="pct"/>
          </w:tcPr>
          <w:p w14:paraId="1C1D9363" w14:textId="77777777" w:rsidR="002C6490" w:rsidRPr="002674FC" w:rsidRDefault="002C6490" w:rsidP="00F73D75">
            <w:pPr>
              <w:rPr>
                <w:lang w:bidi="en-US"/>
              </w:rPr>
            </w:pPr>
          </w:p>
        </w:tc>
        <w:tc>
          <w:tcPr>
            <w:tcW w:w="1180" w:type="pct"/>
          </w:tcPr>
          <w:p w14:paraId="35AC0D97" w14:textId="77777777" w:rsidR="002C6490" w:rsidRPr="002674FC" w:rsidRDefault="002C6490" w:rsidP="00F73D75">
            <w:pPr>
              <w:rPr>
                <w:lang w:bidi="en-US"/>
              </w:rPr>
            </w:pPr>
          </w:p>
        </w:tc>
      </w:tr>
      <w:tr w:rsidR="002C6490" w:rsidRPr="00717D05" w14:paraId="06D7D932" w14:textId="77777777" w:rsidTr="00C355F4">
        <w:trPr>
          <w:trHeight w:val="486"/>
        </w:trPr>
        <w:tc>
          <w:tcPr>
            <w:tcW w:w="339" w:type="pct"/>
            <w:shd w:val="clear" w:color="auto" w:fill="EAF1DD" w:themeFill="accent3" w:themeFillTint="33"/>
          </w:tcPr>
          <w:p w14:paraId="165EE641" w14:textId="77777777" w:rsidR="002C6490" w:rsidRPr="002674FC" w:rsidRDefault="002C6490" w:rsidP="00F73D75">
            <w:pPr>
              <w:rPr>
                <w:lang w:bidi="en-US"/>
              </w:rPr>
            </w:pPr>
            <w:r w:rsidRPr="002674FC">
              <w:rPr>
                <w:lang w:bidi="en-US"/>
              </w:rPr>
              <w:t>10.</w:t>
            </w:r>
          </w:p>
        </w:tc>
        <w:tc>
          <w:tcPr>
            <w:tcW w:w="1005" w:type="pct"/>
          </w:tcPr>
          <w:p w14:paraId="5BA50FF3" w14:textId="77777777" w:rsidR="002C6490" w:rsidRPr="002674FC" w:rsidRDefault="002C6490" w:rsidP="00F73D75">
            <w:pPr>
              <w:rPr>
                <w:lang w:bidi="en-US"/>
              </w:rPr>
            </w:pPr>
          </w:p>
        </w:tc>
        <w:tc>
          <w:tcPr>
            <w:tcW w:w="871" w:type="pct"/>
          </w:tcPr>
          <w:p w14:paraId="73AE2D76" w14:textId="1E271032" w:rsidR="002C6490" w:rsidRPr="002674FC" w:rsidRDefault="002C6490" w:rsidP="00F73D75">
            <w:pPr>
              <w:rPr>
                <w:lang w:bidi="en-US"/>
              </w:rPr>
            </w:pPr>
          </w:p>
        </w:tc>
        <w:tc>
          <w:tcPr>
            <w:tcW w:w="888" w:type="pct"/>
          </w:tcPr>
          <w:p w14:paraId="51B402D6" w14:textId="3F13BFB4" w:rsidR="002C6490" w:rsidRPr="002674FC" w:rsidRDefault="002C6490" w:rsidP="00F73D75">
            <w:pPr>
              <w:rPr>
                <w:lang w:bidi="en-US"/>
              </w:rPr>
            </w:pPr>
          </w:p>
        </w:tc>
        <w:tc>
          <w:tcPr>
            <w:tcW w:w="717" w:type="pct"/>
          </w:tcPr>
          <w:p w14:paraId="01DDA091" w14:textId="77777777" w:rsidR="002C6490" w:rsidRPr="002674FC" w:rsidRDefault="002C6490" w:rsidP="00F73D75">
            <w:pPr>
              <w:rPr>
                <w:lang w:bidi="en-US"/>
              </w:rPr>
            </w:pPr>
          </w:p>
        </w:tc>
        <w:tc>
          <w:tcPr>
            <w:tcW w:w="1180" w:type="pct"/>
          </w:tcPr>
          <w:p w14:paraId="2E657F78" w14:textId="77777777" w:rsidR="002C6490" w:rsidRPr="002674FC" w:rsidRDefault="002C6490" w:rsidP="00F73D75">
            <w:pPr>
              <w:rPr>
                <w:lang w:bidi="en-US"/>
              </w:rPr>
            </w:pPr>
          </w:p>
        </w:tc>
      </w:tr>
      <w:tr w:rsidR="002C6490" w:rsidRPr="00717D05" w14:paraId="5C7FC210" w14:textId="77777777" w:rsidTr="00C355F4">
        <w:trPr>
          <w:trHeight w:val="486"/>
        </w:trPr>
        <w:tc>
          <w:tcPr>
            <w:tcW w:w="339" w:type="pct"/>
            <w:shd w:val="clear" w:color="auto" w:fill="EAF1DD" w:themeFill="accent3" w:themeFillTint="33"/>
          </w:tcPr>
          <w:p w14:paraId="21B3F8EE" w14:textId="77777777" w:rsidR="002C6490" w:rsidRPr="002674FC" w:rsidRDefault="002C6490" w:rsidP="00F73D75">
            <w:pPr>
              <w:rPr>
                <w:lang w:bidi="en-US"/>
              </w:rPr>
            </w:pPr>
            <w:r w:rsidRPr="002674FC">
              <w:rPr>
                <w:lang w:bidi="en-US"/>
              </w:rPr>
              <w:t>11.</w:t>
            </w:r>
          </w:p>
        </w:tc>
        <w:tc>
          <w:tcPr>
            <w:tcW w:w="1005" w:type="pct"/>
          </w:tcPr>
          <w:p w14:paraId="507DEBC1" w14:textId="77777777" w:rsidR="002C6490" w:rsidRPr="002674FC" w:rsidRDefault="002C6490" w:rsidP="00F73D75">
            <w:pPr>
              <w:rPr>
                <w:lang w:bidi="en-US"/>
              </w:rPr>
            </w:pPr>
          </w:p>
        </w:tc>
        <w:tc>
          <w:tcPr>
            <w:tcW w:w="871" w:type="pct"/>
          </w:tcPr>
          <w:p w14:paraId="7E7D4B10" w14:textId="6661C98C" w:rsidR="002C6490" w:rsidRPr="002674FC" w:rsidRDefault="002C6490" w:rsidP="00F73D75">
            <w:pPr>
              <w:rPr>
                <w:lang w:bidi="en-US"/>
              </w:rPr>
            </w:pPr>
          </w:p>
        </w:tc>
        <w:tc>
          <w:tcPr>
            <w:tcW w:w="888" w:type="pct"/>
          </w:tcPr>
          <w:p w14:paraId="10618AEB" w14:textId="7C12F63C" w:rsidR="002C6490" w:rsidRPr="002674FC" w:rsidRDefault="002C6490" w:rsidP="00F73D75">
            <w:pPr>
              <w:rPr>
                <w:lang w:bidi="en-US"/>
              </w:rPr>
            </w:pPr>
          </w:p>
        </w:tc>
        <w:tc>
          <w:tcPr>
            <w:tcW w:w="717" w:type="pct"/>
          </w:tcPr>
          <w:p w14:paraId="091B25A7" w14:textId="77777777" w:rsidR="002C6490" w:rsidRPr="002674FC" w:rsidRDefault="002C6490" w:rsidP="00F73D75">
            <w:pPr>
              <w:rPr>
                <w:lang w:bidi="en-US"/>
              </w:rPr>
            </w:pPr>
          </w:p>
        </w:tc>
        <w:tc>
          <w:tcPr>
            <w:tcW w:w="1180" w:type="pct"/>
          </w:tcPr>
          <w:p w14:paraId="718027B2" w14:textId="77777777" w:rsidR="002C6490" w:rsidRPr="002674FC" w:rsidRDefault="002C6490" w:rsidP="00F73D75">
            <w:pPr>
              <w:rPr>
                <w:lang w:bidi="en-US"/>
              </w:rPr>
            </w:pPr>
          </w:p>
        </w:tc>
      </w:tr>
      <w:tr w:rsidR="002C6490" w:rsidRPr="00717D05" w14:paraId="2CE3C7C1" w14:textId="77777777" w:rsidTr="00C355F4">
        <w:trPr>
          <w:trHeight w:val="486"/>
        </w:trPr>
        <w:tc>
          <w:tcPr>
            <w:tcW w:w="339" w:type="pct"/>
            <w:shd w:val="clear" w:color="auto" w:fill="EAF1DD" w:themeFill="accent3" w:themeFillTint="33"/>
          </w:tcPr>
          <w:p w14:paraId="2C44B6F5" w14:textId="77777777" w:rsidR="002C6490" w:rsidRPr="002674FC" w:rsidRDefault="002C6490" w:rsidP="00F73D75">
            <w:pPr>
              <w:rPr>
                <w:lang w:bidi="en-US"/>
              </w:rPr>
            </w:pPr>
            <w:r w:rsidRPr="002674FC">
              <w:rPr>
                <w:lang w:bidi="en-US"/>
              </w:rPr>
              <w:t>12.</w:t>
            </w:r>
          </w:p>
        </w:tc>
        <w:tc>
          <w:tcPr>
            <w:tcW w:w="1005" w:type="pct"/>
          </w:tcPr>
          <w:p w14:paraId="2E345111" w14:textId="77777777" w:rsidR="002C6490" w:rsidRPr="002674FC" w:rsidRDefault="002C6490" w:rsidP="00F73D75">
            <w:pPr>
              <w:rPr>
                <w:lang w:bidi="en-US"/>
              </w:rPr>
            </w:pPr>
          </w:p>
        </w:tc>
        <w:tc>
          <w:tcPr>
            <w:tcW w:w="871" w:type="pct"/>
          </w:tcPr>
          <w:p w14:paraId="7D072D87" w14:textId="09CA3A89" w:rsidR="002C6490" w:rsidRPr="002674FC" w:rsidRDefault="002C6490" w:rsidP="00F73D75">
            <w:pPr>
              <w:rPr>
                <w:lang w:bidi="en-US"/>
              </w:rPr>
            </w:pPr>
          </w:p>
        </w:tc>
        <w:tc>
          <w:tcPr>
            <w:tcW w:w="888" w:type="pct"/>
          </w:tcPr>
          <w:p w14:paraId="632B91FE" w14:textId="27B59AFA" w:rsidR="002C6490" w:rsidRPr="002674FC" w:rsidRDefault="002C6490" w:rsidP="00F73D75">
            <w:pPr>
              <w:rPr>
                <w:lang w:bidi="en-US"/>
              </w:rPr>
            </w:pPr>
          </w:p>
        </w:tc>
        <w:tc>
          <w:tcPr>
            <w:tcW w:w="717" w:type="pct"/>
          </w:tcPr>
          <w:p w14:paraId="198CB7EF" w14:textId="77777777" w:rsidR="002C6490" w:rsidRPr="002674FC" w:rsidRDefault="002C6490" w:rsidP="00F73D75">
            <w:pPr>
              <w:rPr>
                <w:lang w:bidi="en-US"/>
              </w:rPr>
            </w:pPr>
          </w:p>
        </w:tc>
        <w:tc>
          <w:tcPr>
            <w:tcW w:w="1180" w:type="pct"/>
          </w:tcPr>
          <w:p w14:paraId="46790C90" w14:textId="77777777" w:rsidR="002C6490" w:rsidRPr="002674FC" w:rsidRDefault="002C6490" w:rsidP="00F73D75">
            <w:pPr>
              <w:rPr>
                <w:lang w:bidi="en-US"/>
              </w:rPr>
            </w:pPr>
          </w:p>
        </w:tc>
      </w:tr>
    </w:tbl>
    <w:p w14:paraId="0052BB9A" w14:textId="3BEE8CFC" w:rsidR="004C13E7" w:rsidRPr="00717D05" w:rsidRDefault="004C13E7">
      <w:pPr>
        <w:spacing w:before="0" w:after="200"/>
        <w:jc w:val="left"/>
        <w:rPr>
          <w:highlight w:val="yellow"/>
          <w:lang w:eastAsia="hr-HR" w:bidi="en-US"/>
        </w:rPr>
      </w:pPr>
    </w:p>
    <w:p w14:paraId="21F78FE8" w14:textId="77777777" w:rsidR="004C13E7" w:rsidRPr="00717D05" w:rsidRDefault="004C13E7" w:rsidP="004C13E7">
      <w:pPr>
        <w:rPr>
          <w:highlight w:val="yellow"/>
          <w:lang w:eastAsia="hr-HR" w:bidi="en-US"/>
        </w:rPr>
      </w:pPr>
    </w:p>
    <w:p w14:paraId="31588D5D" w14:textId="77777777" w:rsidR="004C13E7" w:rsidRPr="00717D05" w:rsidRDefault="004C13E7" w:rsidP="004C13E7">
      <w:pPr>
        <w:rPr>
          <w:highlight w:val="yellow"/>
          <w:lang w:eastAsia="hr-HR" w:bidi="en-US"/>
        </w:rPr>
      </w:pPr>
    </w:p>
    <w:p w14:paraId="4079EA84" w14:textId="77777777" w:rsidR="004C13E7" w:rsidRPr="00717D05" w:rsidRDefault="004C13E7" w:rsidP="004C13E7">
      <w:pPr>
        <w:rPr>
          <w:highlight w:val="yellow"/>
          <w:lang w:eastAsia="hr-HR" w:bidi="en-US"/>
        </w:rPr>
        <w:sectPr w:rsidR="004C13E7" w:rsidRPr="00717D05" w:rsidSect="004C13E7">
          <w:pgSz w:w="16838" w:h="11906" w:orient="landscape"/>
          <w:pgMar w:top="1417" w:right="1417" w:bottom="1417" w:left="1417" w:header="567" w:footer="0" w:gutter="0"/>
          <w:cols w:space="708"/>
          <w:titlePg/>
          <w:docGrid w:linePitch="360"/>
        </w:sectPr>
      </w:pPr>
    </w:p>
    <w:p w14:paraId="677E4196" w14:textId="527FE30C" w:rsidR="006205C4" w:rsidRPr="005E7C1E" w:rsidRDefault="0095371A" w:rsidP="00276151">
      <w:pPr>
        <w:pStyle w:val="Heading2"/>
        <w:rPr>
          <w:lang w:eastAsia="hr-HR"/>
        </w:rPr>
      </w:pPr>
      <w:bookmarkStart w:id="210" w:name="_Toc19000103"/>
      <w:bookmarkStart w:id="211" w:name="_Toc101867950"/>
      <w:r>
        <w:rPr>
          <w:lang w:eastAsia="hr-HR"/>
        </w:rPr>
        <w:lastRenderedPageBreak/>
        <w:t xml:space="preserve">7.13 </w:t>
      </w:r>
      <w:commentRangeStart w:id="212"/>
      <w:r w:rsidR="00E21003" w:rsidRPr="005E7C1E">
        <w:rPr>
          <w:lang w:eastAsia="hr-HR"/>
        </w:rPr>
        <w:t>Kartografski prikaz</w:t>
      </w:r>
      <w:r w:rsidR="006205C4" w:rsidRPr="005E7C1E">
        <w:rPr>
          <w:lang w:eastAsia="hr-HR"/>
        </w:rPr>
        <w:t>i</w:t>
      </w:r>
      <w:bookmarkEnd w:id="210"/>
      <w:bookmarkEnd w:id="211"/>
      <w:commentRangeEnd w:id="212"/>
      <w:r w:rsidR="005D5813">
        <w:rPr>
          <w:rStyle w:val="CommentReference"/>
          <w:b w:val="0"/>
          <w:bCs w:val="0"/>
          <w:color w:val="000000" w:themeColor="text1"/>
          <w:lang w:bidi="ar-SA"/>
        </w:rPr>
        <w:commentReference w:id="212"/>
      </w:r>
    </w:p>
    <w:p w14:paraId="183359E3" w14:textId="4FB1A2B6" w:rsidR="00E21003" w:rsidRPr="005E7C1E" w:rsidRDefault="00D84FDD" w:rsidP="00E6748E">
      <w:pPr>
        <w:pStyle w:val="Heading3"/>
        <w:rPr>
          <w:lang w:eastAsia="hr-HR"/>
        </w:rPr>
      </w:pPr>
      <w:bookmarkStart w:id="213" w:name="_Toc19000104"/>
      <w:bookmarkStart w:id="214" w:name="_Toc101867951"/>
      <w:r>
        <w:rPr>
          <w:lang w:eastAsia="hr-HR"/>
        </w:rPr>
        <w:t xml:space="preserve">7.13.1 </w:t>
      </w:r>
      <w:r w:rsidR="00E21003" w:rsidRPr="005D5813">
        <w:rPr>
          <w:lang w:eastAsia="hr-HR"/>
        </w:rPr>
        <w:t>Zborna mj</w:t>
      </w:r>
      <w:r w:rsidR="009F49A6" w:rsidRPr="005D5813">
        <w:rPr>
          <w:lang w:eastAsia="hr-HR"/>
        </w:rPr>
        <w:t>esta</w:t>
      </w:r>
      <w:r w:rsidR="009F49A6" w:rsidRPr="005E7C1E">
        <w:rPr>
          <w:lang w:eastAsia="hr-HR"/>
        </w:rPr>
        <w:t xml:space="preserve"> za Stožer civilne zaštite i povjerenike</w:t>
      </w:r>
      <w:r w:rsidR="00E21003" w:rsidRPr="005E7C1E">
        <w:rPr>
          <w:lang w:eastAsia="hr-HR"/>
        </w:rPr>
        <w:t xml:space="preserve"> civilne zaštite </w:t>
      </w:r>
      <w:r w:rsidR="009F49A6" w:rsidRPr="005E7C1E">
        <w:rPr>
          <w:lang w:eastAsia="hr-HR"/>
        </w:rPr>
        <w:t>te njihove zamjenike</w:t>
      </w:r>
      <w:bookmarkEnd w:id="213"/>
      <w:bookmarkEnd w:id="214"/>
    </w:p>
    <w:p w14:paraId="4A6A300A" w14:textId="77777777" w:rsidR="00D84FDD" w:rsidRDefault="00D84FDD" w:rsidP="00A12C2D">
      <w:pPr>
        <w:spacing w:before="0" w:after="200"/>
        <w:jc w:val="center"/>
        <w:rPr>
          <w:highlight w:val="yellow"/>
          <w:lang w:eastAsia="hr-HR" w:bidi="en-US"/>
        </w:rPr>
        <w:sectPr w:rsidR="00D84FDD" w:rsidSect="00B45A41">
          <w:pgSz w:w="11906" w:h="16838"/>
          <w:pgMar w:top="1417" w:right="1417" w:bottom="1417" w:left="1417" w:header="567" w:footer="0" w:gutter="0"/>
          <w:cols w:space="708"/>
          <w:titlePg/>
          <w:docGrid w:linePitch="360"/>
        </w:sectPr>
      </w:pPr>
    </w:p>
    <w:p w14:paraId="5CB9CD35" w14:textId="24B81244" w:rsidR="00261562" w:rsidRPr="00717D05" w:rsidRDefault="00261562" w:rsidP="00A12C2D">
      <w:pPr>
        <w:spacing w:before="0" w:after="200"/>
        <w:jc w:val="center"/>
        <w:rPr>
          <w:highlight w:val="yellow"/>
          <w:lang w:eastAsia="hr-HR" w:bidi="en-US"/>
        </w:rPr>
      </w:pPr>
      <w:r w:rsidRPr="00717D05">
        <w:rPr>
          <w:highlight w:val="yellow"/>
          <w:lang w:eastAsia="hr-HR" w:bidi="en-US"/>
        </w:rPr>
        <w:lastRenderedPageBreak/>
        <w:br w:type="page"/>
      </w:r>
    </w:p>
    <w:p w14:paraId="69005549" w14:textId="3A395331" w:rsidR="00276151" w:rsidRPr="005E7C1E" w:rsidRDefault="00D84FDD" w:rsidP="00E6748E">
      <w:pPr>
        <w:pStyle w:val="Heading3"/>
        <w:rPr>
          <w:lang w:eastAsia="hr-HR"/>
        </w:rPr>
      </w:pPr>
      <w:bookmarkStart w:id="215" w:name="_Toc19000105"/>
      <w:bookmarkStart w:id="216" w:name="_Toc101867952"/>
      <w:r>
        <w:rPr>
          <w:lang w:eastAsia="hr-HR"/>
        </w:rPr>
        <w:lastRenderedPageBreak/>
        <w:t xml:space="preserve">7.13.2 </w:t>
      </w:r>
      <w:r w:rsidR="0004442B" w:rsidRPr="005E7C1E">
        <w:rPr>
          <w:lang w:eastAsia="hr-HR"/>
        </w:rPr>
        <w:t>O</w:t>
      </w:r>
      <w:r w:rsidR="00C764F0" w:rsidRPr="005E7C1E">
        <w:rPr>
          <w:lang w:eastAsia="hr-HR"/>
        </w:rPr>
        <w:t>perativne snage i pravne osobe od interesa za sustav civilne zaštite</w:t>
      </w:r>
      <w:bookmarkEnd w:id="215"/>
      <w:bookmarkEnd w:id="216"/>
    </w:p>
    <w:p w14:paraId="78B06941" w14:textId="77777777" w:rsidR="00DD05CB" w:rsidRPr="00717D05" w:rsidRDefault="00DD05CB" w:rsidP="00DD05CB">
      <w:pPr>
        <w:rPr>
          <w:highlight w:val="yellow"/>
          <w:lang w:eastAsia="hr-HR" w:bidi="en-US"/>
        </w:rPr>
      </w:pPr>
    </w:p>
    <w:p w14:paraId="70BCB19C" w14:textId="726F0B99" w:rsidR="00E405A0" w:rsidRDefault="00E405A0" w:rsidP="00E405A0">
      <w:pPr>
        <w:spacing w:after="0"/>
        <w:rPr>
          <w:szCs w:val="22"/>
          <w:highlight w:val="yellow"/>
        </w:rPr>
      </w:pPr>
    </w:p>
    <w:p w14:paraId="291CDABA" w14:textId="52FFEC02" w:rsidR="00C355F4" w:rsidRDefault="00C355F4" w:rsidP="00E405A0">
      <w:pPr>
        <w:spacing w:after="0"/>
        <w:rPr>
          <w:szCs w:val="22"/>
          <w:highlight w:val="yellow"/>
        </w:rPr>
      </w:pPr>
    </w:p>
    <w:p w14:paraId="3F0DEBC8" w14:textId="141B3672" w:rsidR="00C355F4" w:rsidRDefault="00C355F4" w:rsidP="00E405A0">
      <w:pPr>
        <w:spacing w:after="0"/>
        <w:rPr>
          <w:szCs w:val="22"/>
          <w:highlight w:val="yellow"/>
        </w:rPr>
      </w:pPr>
    </w:p>
    <w:p w14:paraId="73045E45" w14:textId="09A17960" w:rsidR="00C355F4" w:rsidRDefault="00C355F4" w:rsidP="00E405A0">
      <w:pPr>
        <w:spacing w:after="0"/>
        <w:rPr>
          <w:szCs w:val="22"/>
          <w:highlight w:val="yellow"/>
        </w:rPr>
      </w:pPr>
    </w:p>
    <w:p w14:paraId="12BA188B" w14:textId="084C369C" w:rsidR="00C355F4" w:rsidRDefault="00C355F4" w:rsidP="00E405A0">
      <w:pPr>
        <w:spacing w:after="0"/>
        <w:rPr>
          <w:szCs w:val="22"/>
          <w:highlight w:val="yellow"/>
        </w:rPr>
      </w:pPr>
    </w:p>
    <w:p w14:paraId="6ED7B54B" w14:textId="6452E80B" w:rsidR="00C355F4" w:rsidRDefault="00C355F4" w:rsidP="00E405A0">
      <w:pPr>
        <w:spacing w:after="0"/>
        <w:rPr>
          <w:szCs w:val="22"/>
          <w:highlight w:val="yellow"/>
        </w:rPr>
      </w:pPr>
    </w:p>
    <w:p w14:paraId="5B9CDA1E" w14:textId="2B688EDC" w:rsidR="00C355F4" w:rsidRDefault="00C355F4" w:rsidP="00E405A0">
      <w:pPr>
        <w:spacing w:after="0"/>
        <w:rPr>
          <w:szCs w:val="22"/>
          <w:highlight w:val="yellow"/>
        </w:rPr>
      </w:pPr>
    </w:p>
    <w:p w14:paraId="653D5F38" w14:textId="7E7AC440" w:rsidR="00C355F4" w:rsidRDefault="00C355F4" w:rsidP="00E405A0">
      <w:pPr>
        <w:spacing w:after="0"/>
        <w:rPr>
          <w:szCs w:val="22"/>
          <w:highlight w:val="yellow"/>
        </w:rPr>
      </w:pPr>
    </w:p>
    <w:p w14:paraId="46C7D472" w14:textId="7B2DE35D" w:rsidR="00C355F4" w:rsidRDefault="00C355F4" w:rsidP="00E405A0">
      <w:pPr>
        <w:spacing w:after="0"/>
        <w:rPr>
          <w:szCs w:val="22"/>
          <w:highlight w:val="yellow"/>
        </w:rPr>
      </w:pPr>
    </w:p>
    <w:p w14:paraId="2A7871B4" w14:textId="69AED73C" w:rsidR="00C355F4" w:rsidRDefault="00C355F4" w:rsidP="00E405A0">
      <w:pPr>
        <w:spacing w:after="0"/>
        <w:rPr>
          <w:szCs w:val="22"/>
          <w:highlight w:val="yellow"/>
        </w:rPr>
      </w:pPr>
    </w:p>
    <w:p w14:paraId="7384189F" w14:textId="2DB18752" w:rsidR="00C355F4" w:rsidRDefault="00C355F4" w:rsidP="00E405A0">
      <w:pPr>
        <w:spacing w:after="0"/>
        <w:rPr>
          <w:szCs w:val="22"/>
          <w:highlight w:val="yellow"/>
        </w:rPr>
      </w:pPr>
    </w:p>
    <w:p w14:paraId="0EA11C80" w14:textId="55CF0775" w:rsidR="00C355F4" w:rsidRDefault="00C355F4" w:rsidP="00E405A0">
      <w:pPr>
        <w:spacing w:after="0"/>
        <w:rPr>
          <w:szCs w:val="22"/>
          <w:highlight w:val="yellow"/>
        </w:rPr>
      </w:pPr>
    </w:p>
    <w:p w14:paraId="025DECBF" w14:textId="68501BAC" w:rsidR="00C355F4" w:rsidRDefault="00C355F4" w:rsidP="00E405A0">
      <w:pPr>
        <w:spacing w:after="0"/>
        <w:rPr>
          <w:szCs w:val="22"/>
          <w:highlight w:val="yellow"/>
        </w:rPr>
      </w:pPr>
    </w:p>
    <w:p w14:paraId="64428FD8" w14:textId="689533B3" w:rsidR="00C355F4" w:rsidRDefault="00C355F4" w:rsidP="00E405A0">
      <w:pPr>
        <w:spacing w:after="0"/>
        <w:rPr>
          <w:szCs w:val="22"/>
          <w:highlight w:val="yellow"/>
        </w:rPr>
      </w:pPr>
    </w:p>
    <w:p w14:paraId="3EED38E3" w14:textId="2DAC34A8" w:rsidR="00C355F4" w:rsidRDefault="00C355F4" w:rsidP="00E405A0">
      <w:pPr>
        <w:spacing w:after="0"/>
        <w:rPr>
          <w:szCs w:val="22"/>
          <w:highlight w:val="yellow"/>
        </w:rPr>
      </w:pPr>
    </w:p>
    <w:p w14:paraId="426CE2DA" w14:textId="6647AC85" w:rsidR="00C355F4" w:rsidRDefault="00C355F4" w:rsidP="00E405A0">
      <w:pPr>
        <w:spacing w:after="0"/>
        <w:rPr>
          <w:szCs w:val="22"/>
          <w:highlight w:val="yellow"/>
        </w:rPr>
      </w:pPr>
    </w:p>
    <w:p w14:paraId="66B256A9" w14:textId="62B38442" w:rsidR="00C355F4" w:rsidRDefault="00C355F4" w:rsidP="00E405A0">
      <w:pPr>
        <w:spacing w:after="0"/>
        <w:rPr>
          <w:szCs w:val="22"/>
          <w:highlight w:val="yellow"/>
        </w:rPr>
      </w:pPr>
    </w:p>
    <w:p w14:paraId="1BE5C347" w14:textId="58813277" w:rsidR="00C355F4" w:rsidRDefault="00C355F4" w:rsidP="00E405A0">
      <w:pPr>
        <w:spacing w:after="0"/>
        <w:rPr>
          <w:szCs w:val="22"/>
          <w:highlight w:val="yellow"/>
        </w:rPr>
      </w:pPr>
    </w:p>
    <w:p w14:paraId="6F79D77E" w14:textId="304CFBEE" w:rsidR="00C355F4" w:rsidRDefault="00C355F4" w:rsidP="00E405A0">
      <w:pPr>
        <w:spacing w:after="0"/>
        <w:rPr>
          <w:szCs w:val="22"/>
          <w:highlight w:val="yellow"/>
        </w:rPr>
      </w:pPr>
    </w:p>
    <w:p w14:paraId="14699661" w14:textId="31BAD491" w:rsidR="00C355F4" w:rsidRDefault="00C355F4" w:rsidP="00E405A0">
      <w:pPr>
        <w:spacing w:after="0"/>
        <w:rPr>
          <w:szCs w:val="22"/>
          <w:highlight w:val="yellow"/>
        </w:rPr>
      </w:pPr>
    </w:p>
    <w:p w14:paraId="67798388" w14:textId="3BB7F5D6" w:rsidR="00C355F4" w:rsidRDefault="00C355F4" w:rsidP="00E405A0">
      <w:pPr>
        <w:spacing w:after="0"/>
        <w:rPr>
          <w:szCs w:val="22"/>
          <w:highlight w:val="yellow"/>
        </w:rPr>
      </w:pPr>
    </w:p>
    <w:p w14:paraId="1B5EEF22" w14:textId="24089D68" w:rsidR="00C355F4" w:rsidRDefault="00C355F4" w:rsidP="00E405A0">
      <w:pPr>
        <w:spacing w:after="0"/>
        <w:rPr>
          <w:szCs w:val="22"/>
          <w:highlight w:val="yellow"/>
        </w:rPr>
      </w:pPr>
    </w:p>
    <w:p w14:paraId="798B5F24" w14:textId="2DD64E36" w:rsidR="00C355F4" w:rsidRDefault="00C355F4" w:rsidP="00E405A0">
      <w:pPr>
        <w:spacing w:after="0"/>
        <w:rPr>
          <w:szCs w:val="22"/>
          <w:highlight w:val="yellow"/>
        </w:rPr>
      </w:pPr>
    </w:p>
    <w:p w14:paraId="60800209" w14:textId="77777777" w:rsidR="00C355F4" w:rsidRPr="00717D05" w:rsidRDefault="00C355F4" w:rsidP="00E405A0">
      <w:pPr>
        <w:spacing w:after="0"/>
        <w:rPr>
          <w:szCs w:val="22"/>
          <w:highlight w:val="yellow"/>
        </w:rPr>
      </w:pPr>
    </w:p>
    <w:p w14:paraId="162D1886" w14:textId="7FFFA107" w:rsidR="00276151" w:rsidRPr="00717D05" w:rsidRDefault="00276151" w:rsidP="00A12C2D">
      <w:pPr>
        <w:spacing w:before="0" w:after="200"/>
        <w:jc w:val="center"/>
        <w:rPr>
          <w:szCs w:val="22"/>
          <w:highlight w:val="yellow"/>
        </w:rPr>
      </w:pPr>
      <w:r w:rsidRPr="00717D05">
        <w:rPr>
          <w:szCs w:val="22"/>
          <w:highlight w:val="yellow"/>
        </w:rPr>
        <w:br w:type="page"/>
      </w:r>
    </w:p>
    <w:p w14:paraId="1D57D7A9" w14:textId="77777777" w:rsidR="00E96617" w:rsidRPr="00717D05" w:rsidRDefault="00E96617" w:rsidP="00E405A0">
      <w:pPr>
        <w:spacing w:after="0"/>
        <w:rPr>
          <w:szCs w:val="22"/>
          <w:highlight w:val="yellow"/>
        </w:rPr>
        <w:sectPr w:rsidR="00E96617" w:rsidRPr="00717D05" w:rsidSect="00D84FDD">
          <w:pgSz w:w="16838" w:h="11906" w:orient="landscape"/>
          <w:pgMar w:top="1418" w:right="1418" w:bottom="1418" w:left="1418" w:header="567" w:footer="0" w:gutter="0"/>
          <w:cols w:space="708"/>
          <w:titlePg/>
          <w:docGrid w:linePitch="360"/>
        </w:sectPr>
      </w:pPr>
    </w:p>
    <w:p w14:paraId="7E5830AD" w14:textId="15FD5F7C" w:rsidR="00D0584E" w:rsidRPr="005E7C1E" w:rsidRDefault="00D84FDD" w:rsidP="00E6748E">
      <w:pPr>
        <w:pStyle w:val="Heading3"/>
      </w:pPr>
      <w:bookmarkStart w:id="217" w:name="_Toc19000106"/>
      <w:bookmarkStart w:id="218" w:name="_Toc101867953"/>
      <w:r>
        <w:lastRenderedPageBreak/>
        <w:t xml:space="preserve">7.13.3 </w:t>
      </w:r>
      <w:r w:rsidR="00D0584E" w:rsidRPr="005E7C1E">
        <w:t>Kartografski prikaz evakuacijskih puteva i lokacija prikupljanja</w:t>
      </w:r>
      <w:r w:rsidR="00B07288">
        <w:t xml:space="preserve"> stanovništva</w:t>
      </w:r>
      <w:bookmarkEnd w:id="217"/>
      <w:bookmarkEnd w:id="218"/>
      <w:r w:rsidR="00E21003" w:rsidRPr="005E7C1E">
        <w:t xml:space="preserve"> </w:t>
      </w:r>
    </w:p>
    <w:p w14:paraId="768C3566" w14:textId="77777777" w:rsidR="00C355F4" w:rsidRDefault="00C355F4" w:rsidP="00D84FDD">
      <w:pPr>
        <w:spacing w:before="0" w:after="200"/>
        <w:jc w:val="center"/>
        <w:rPr>
          <w:lang w:bidi="en-US"/>
        </w:rPr>
      </w:pPr>
    </w:p>
    <w:p w14:paraId="45E06063" w14:textId="77777777" w:rsidR="00C355F4" w:rsidRDefault="00C355F4" w:rsidP="00D84FDD">
      <w:pPr>
        <w:spacing w:before="0" w:after="200"/>
        <w:jc w:val="center"/>
        <w:rPr>
          <w:lang w:bidi="en-US"/>
        </w:rPr>
      </w:pPr>
    </w:p>
    <w:p w14:paraId="3342AEE4" w14:textId="77777777" w:rsidR="00C355F4" w:rsidRDefault="00C355F4" w:rsidP="00D84FDD">
      <w:pPr>
        <w:spacing w:before="0" w:after="200"/>
        <w:jc w:val="center"/>
        <w:rPr>
          <w:lang w:bidi="en-US"/>
        </w:rPr>
      </w:pPr>
    </w:p>
    <w:p w14:paraId="3E6D68C8" w14:textId="77777777" w:rsidR="00C355F4" w:rsidRDefault="00C355F4" w:rsidP="00D84FDD">
      <w:pPr>
        <w:spacing w:before="0" w:after="200"/>
        <w:jc w:val="center"/>
        <w:rPr>
          <w:lang w:bidi="en-US"/>
        </w:rPr>
      </w:pPr>
    </w:p>
    <w:p w14:paraId="34DF5EF3" w14:textId="77777777" w:rsidR="00C355F4" w:rsidRDefault="00C355F4" w:rsidP="00D84FDD">
      <w:pPr>
        <w:spacing w:before="0" w:after="200"/>
        <w:jc w:val="center"/>
        <w:rPr>
          <w:lang w:bidi="en-US"/>
        </w:rPr>
      </w:pPr>
    </w:p>
    <w:p w14:paraId="592F1A12" w14:textId="77777777" w:rsidR="00C355F4" w:rsidRDefault="00C355F4" w:rsidP="00D84FDD">
      <w:pPr>
        <w:spacing w:before="0" w:after="200"/>
        <w:jc w:val="center"/>
        <w:rPr>
          <w:lang w:bidi="en-US"/>
        </w:rPr>
      </w:pPr>
    </w:p>
    <w:p w14:paraId="71F8926C" w14:textId="77777777" w:rsidR="00C355F4" w:rsidRDefault="00C355F4" w:rsidP="00D84FDD">
      <w:pPr>
        <w:spacing w:before="0" w:after="200"/>
        <w:jc w:val="center"/>
        <w:rPr>
          <w:lang w:bidi="en-US"/>
        </w:rPr>
      </w:pPr>
    </w:p>
    <w:p w14:paraId="376CD206" w14:textId="77777777" w:rsidR="00C355F4" w:rsidRDefault="00C355F4" w:rsidP="00D84FDD">
      <w:pPr>
        <w:spacing w:before="0" w:after="200"/>
        <w:jc w:val="center"/>
        <w:rPr>
          <w:lang w:bidi="en-US"/>
        </w:rPr>
      </w:pPr>
    </w:p>
    <w:p w14:paraId="7F1C009F" w14:textId="77777777" w:rsidR="00C355F4" w:rsidRDefault="00C355F4" w:rsidP="00D84FDD">
      <w:pPr>
        <w:spacing w:before="0" w:after="200"/>
        <w:jc w:val="center"/>
        <w:rPr>
          <w:lang w:bidi="en-US"/>
        </w:rPr>
      </w:pPr>
    </w:p>
    <w:p w14:paraId="64E0FEEE" w14:textId="77777777" w:rsidR="00C355F4" w:rsidRDefault="00C355F4" w:rsidP="00D84FDD">
      <w:pPr>
        <w:spacing w:before="0" w:after="200"/>
        <w:jc w:val="center"/>
        <w:rPr>
          <w:lang w:bidi="en-US"/>
        </w:rPr>
      </w:pPr>
    </w:p>
    <w:p w14:paraId="055A9129" w14:textId="77777777" w:rsidR="00C355F4" w:rsidRDefault="00C355F4" w:rsidP="00D84FDD">
      <w:pPr>
        <w:spacing w:before="0" w:after="200"/>
        <w:jc w:val="center"/>
        <w:rPr>
          <w:lang w:bidi="en-US"/>
        </w:rPr>
      </w:pPr>
    </w:p>
    <w:p w14:paraId="7D601CDA" w14:textId="77777777" w:rsidR="00C355F4" w:rsidRDefault="00C355F4" w:rsidP="00D84FDD">
      <w:pPr>
        <w:spacing w:before="0" w:after="200"/>
        <w:jc w:val="center"/>
        <w:rPr>
          <w:lang w:bidi="en-US"/>
        </w:rPr>
      </w:pPr>
    </w:p>
    <w:p w14:paraId="0B87B22F" w14:textId="77777777" w:rsidR="00C355F4" w:rsidRDefault="00C355F4" w:rsidP="00D84FDD">
      <w:pPr>
        <w:spacing w:before="0" w:after="200"/>
        <w:jc w:val="center"/>
        <w:rPr>
          <w:lang w:bidi="en-US"/>
        </w:rPr>
      </w:pPr>
    </w:p>
    <w:p w14:paraId="6A683007" w14:textId="77777777" w:rsidR="00C355F4" w:rsidRDefault="00C355F4" w:rsidP="00D84FDD">
      <w:pPr>
        <w:spacing w:before="0" w:after="200"/>
        <w:jc w:val="center"/>
        <w:rPr>
          <w:lang w:bidi="en-US"/>
        </w:rPr>
      </w:pPr>
    </w:p>
    <w:p w14:paraId="4C1B7F21" w14:textId="77777777" w:rsidR="00C355F4" w:rsidRDefault="00C355F4" w:rsidP="00D84FDD">
      <w:pPr>
        <w:spacing w:before="0" w:after="200"/>
        <w:jc w:val="center"/>
        <w:rPr>
          <w:lang w:bidi="en-US"/>
        </w:rPr>
      </w:pPr>
    </w:p>
    <w:p w14:paraId="626FE016" w14:textId="77777777" w:rsidR="00C355F4" w:rsidRDefault="00C355F4" w:rsidP="00D84FDD">
      <w:pPr>
        <w:spacing w:before="0" w:after="200"/>
        <w:jc w:val="center"/>
        <w:rPr>
          <w:lang w:bidi="en-US"/>
        </w:rPr>
      </w:pPr>
    </w:p>
    <w:p w14:paraId="58548753" w14:textId="77777777" w:rsidR="00C355F4" w:rsidRDefault="00C355F4" w:rsidP="00D84FDD">
      <w:pPr>
        <w:spacing w:before="0" w:after="200"/>
        <w:jc w:val="center"/>
        <w:rPr>
          <w:lang w:bidi="en-US"/>
        </w:rPr>
      </w:pPr>
    </w:p>
    <w:p w14:paraId="1D2D2697" w14:textId="043CDC26" w:rsidR="00B07288" w:rsidRDefault="00B07288" w:rsidP="00D84FDD">
      <w:pPr>
        <w:spacing w:before="0" w:after="200"/>
        <w:jc w:val="center"/>
        <w:rPr>
          <w:lang w:bidi="en-US"/>
        </w:rPr>
      </w:pPr>
      <w:r>
        <w:rPr>
          <w:lang w:bidi="en-US"/>
        </w:rPr>
        <w:lastRenderedPageBreak/>
        <w:br w:type="page"/>
      </w:r>
    </w:p>
    <w:p w14:paraId="47F5A08C" w14:textId="6D5F1574" w:rsidR="00261562" w:rsidRPr="005E7C1E" w:rsidRDefault="00E95094" w:rsidP="00E6748E">
      <w:pPr>
        <w:pStyle w:val="Heading3"/>
      </w:pPr>
      <w:bookmarkStart w:id="219" w:name="_Toc19000107"/>
      <w:bookmarkStart w:id="220" w:name="_Toc101867954"/>
      <w:r>
        <w:lastRenderedPageBreak/>
        <w:t xml:space="preserve">7.13.4 </w:t>
      </w:r>
      <w:r w:rsidR="00261562" w:rsidRPr="005E7C1E">
        <w:t>Kartografski prikaz zdravstvenih objekata</w:t>
      </w:r>
      <w:r w:rsidR="00B07288">
        <w:t>,</w:t>
      </w:r>
      <w:r>
        <w:t xml:space="preserve"> skloništa,</w:t>
      </w:r>
      <w:r w:rsidR="00B07288">
        <w:t xml:space="preserve"> objekata za smještanje stanovništva, ukop poginulih i lokacija za podizanje šatorskih naselja</w:t>
      </w:r>
      <w:bookmarkEnd w:id="219"/>
      <w:bookmarkEnd w:id="220"/>
    </w:p>
    <w:p w14:paraId="2032B605" w14:textId="77777777" w:rsidR="00E95094" w:rsidRDefault="00E95094">
      <w:pPr>
        <w:spacing w:before="0" w:after="200"/>
        <w:jc w:val="left"/>
        <w:rPr>
          <w:lang w:bidi="en-US"/>
        </w:rPr>
      </w:pPr>
    </w:p>
    <w:p w14:paraId="37E1888B" w14:textId="77777777" w:rsidR="00C355F4" w:rsidRDefault="00C355F4">
      <w:pPr>
        <w:spacing w:before="0" w:after="200"/>
        <w:jc w:val="left"/>
        <w:rPr>
          <w:lang w:bidi="en-US"/>
        </w:rPr>
      </w:pPr>
    </w:p>
    <w:p w14:paraId="4ECB3CBE" w14:textId="77777777" w:rsidR="00C355F4" w:rsidRDefault="00C355F4">
      <w:pPr>
        <w:spacing w:before="0" w:after="200"/>
        <w:jc w:val="left"/>
        <w:rPr>
          <w:lang w:bidi="en-US"/>
        </w:rPr>
      </w:pPr>
    </w:p>
    <w:p w14:paraId="491B0BDF" w14:textId="77777777" w:rsidR="00C355F4" w:rsidRDefault="00C355F4">
      <w:pPr>
        <w:spacing w:before="0" w:after="200"/>
        <w:jc w:val="left"/>
        <w:rPr>
          <w:lang w:bidi="en-US"/>
        </w:rPr>
      </w:pPr>
    </w:p>
    <w:p w14:paraId="692FEDBB" w14:textId="77777777" w:rsidR="00C355F4" w:rsidRDefault="00C355F4">
      <w:pPr>
        <w:spacing w:before="0" w:after="200"/>
        <w:jc w:val="left"/>
        <w:rPr>
          <w:lang w:bidi="en-US"/>
        </w:rPr>
      </w:pPr>
    </w:p>
    <w:p w14:paraId="586F364E" w14:textId="77777777" w:rsidR="00C355F4" w:rsidRDefault="00C355F4">
      <w:pPr>
        <w:spacing w:before="0" w:after="200"/>
        <w:jc w:val="left"/>
        <w:rPr>
          <w:lang w:bidi="en-US"/>
        </w:rPr>
      </w:pPr>
    </w:p>
    <w:p w14:paraId="6B9D9889" w14:textId="77777777" w:rsidR="00C355F4" w:rsidRDefault="00C355F4">
      <w:pPr>
        <w:spacing w:before="0" w:after="200"/>
        <w:jc w:val="left"/>
        <w:rPr>
          <w:lang w:bidi="en-US"/>
        </w:rPr>
      </w:pPr>
    </w:p>
    <w:p w14:paraId="2D05EBBF" w14:textId="77777777" w:rsidR="00C355F4" w:rsidRDefault="00C355F4">
      <w:pPr>
        <w:spacing w:before="0" w:after="200"/>
        <w:jc w:val="left"/>
        <w:rPr>
          <w:lang w:bidi="en-US"/>
        </w:rPr>
      </w:pPr>
    </w:p>
    <w:p w14:paraId="298C90EE" w14:textId="77777777" w:rsidR="00C355F4" w:rsidRDefault="00C355F4">
      <w:pPr>
        <w:spacing w:before="0" w:after="200"/>
        <w:jc w:val="left"/>
        <w:rPr>
          <w:lang w:bidi="en-US"/>
        </w:rPr>
      </w:pPr>
    </w:p>
    <w:p w14:paraId="04FA7FC7" w14:textId="77777777" w:rsidR="00C355F4" w:rsidRDefault="00C355F4">
      <w:pPr>
        <w:spacing w:before="0" w:after="200"/>
        <w:jc w:val="left"/>
        <w:rPr>
          <w:lang w:bidi="en-US"/>
        </w:rPr>
      </w:pPr>
    </w:p>
    <w:p w14:paraId="635838E6" w14:textId="77777777" w:rsidR="00C355F4" w:rsidRDefault="00C355F4">
      <w:pPr>
        <w:spacing w:before="0" w:after="200"/>
        <w:jc w:val="left"/>
        <w:rPr>
          <w:lang w:bidi="en-US"/>
        </w:rPr>
      </w:pPr>
    </w:p>
    <w:p w14:paraId="6F18C961" w14:textId="77777777" w:rsidR="00C355F4" w:rsidRDefault="00C355F4">
      <w:pPr>
        <w:spacing w:before="0" w:after="200"/>
        <w:jc w:val="left"/>
        <w:rPr>
          <w:lang w:bidi="en-US"/>
        </w:rPr>
      </w:pPr>
    </w:p>
    <w:p w14:paraId="0915ADCE" w14:textId="77777777" w:rsidR="00C355F4" w:rsidRDefault="00C355F4">
      <w:pPr>
        <w:spacing w:before="0" w:after="200"/>
        <w:jc w:val="left"/>
        <w:rPr>
          <w:lang w:bidi="en-US"/>
        </w:rPr>
      </w:pPr>
    </w:p>
    <w:p w14:paraId="24E6E9CD" w14:textId="77777777" w:rsidR="00C355F4" w:rsidRDefault="00C355F4">
      <w:pPr>
        <w:spacing w:before="0" w:after="200"/>
        <w:jc w:val="left"/>
        <w:rPr>
          <w:lang w:bidi="en-US"/>
        </w:rPr>
      </w:pPr>
    </w:p>
    <w:p w14:paraId="37E2D82A" w14:textId="77777777" w:rsidR="00C355F4" w:rsidRDefault="00C355F4">
      <w:pPr>
        <w:spacing w:before="0" w:after="200"/>
        <w:jc w:val="left"/>
        <w:rPr>
          <w:lang w:bidi="en-US"/>
        </w:rPr>
      </w:pPr>
    </w:p>
    <w:p w14:paraId="4884575F" w14:textId="77777777" w:rsidR="00C355F4" w:rsidRDefault="00C355F4">
      <w:pPr>
        <w:spacing w:before="0" w:after="200"/>
        <w:jc w:val="left"/>
        <w:rPr>
          <w:lang w:bidi="en-US"/>
        </w:rPr>
      </w:pPr>
    </w:p>
    <w:p w14:paraId="03FA16A9" w14:textId="77777777" w:rsidR="00C355F4" w:rsidRDefault="00C355F4">
      <w:pPr>
        <w:spacing w:before="0" w:after="200"/>
        <w:jc w:val="left"/>
        <w:rPr>
          <w:lang w:bidi="en-US"/>
        </w:rPr>
      </w:pPr>
    </w:p>
    <w:p w14:paraId="467EE793" w14:textId="44A18A21" w:rsidR="00C355F4" w:rsidRDefault="00C355F4">
      <w:pPr>
        <w:spacing w:before="0" w:after="200"/>
        <w:jc w:val="left"/>
        <w:rPr>
          <w:lang w:bidi="en-US"/>
        </w:rPr>
      </w:pPr>
    </w:p>
    <w:p w14:paraId="07591812" w14:textId="5A2B0CA2" w:rsidR="00C355F4" w:rsidRDefault="00C355F4">
      <w:pPr>
        <w:spacing w:before="0" w:after="200"/>
        <w:jc w:val="left"/>
        <w:rPr>
          <w:lang w:bidi="en-US"/>
        </w:rPr>
      </w:pPr>
    </w:p>
    <w:p w14:paraId="75349961" w14:textId="0D86CC52" w:rsidR="00C355F4" w:rsidRDefault="00C355F4">
      <w:pPr>
        <w:spacing w:before="0" w:after="200"/>
        <w:jc w:val="left"/>
        <w:rPr>
          <w:lang w:bidi="en-US"/>
        </w:rPr>
        <w:sectPr w:rsidR="00C355F4" w:rsidSect="00D84FDD">
          <w:headerReference w:type="first" r:id="rId75"/>
          <w:pgSz w:w="16838" w:h="11906" w:orient="landscape"/>
          <w:pgMar w:top="1418" w:right="1418" w:bottom="1418" w:left="1418" w:header="567" w:footer="0" w:gutter="0"/>
          <w:cols w:space="708"/>
          <w:titlePg/>
          <w:docGrid w:linePitch="360"/>
        </w:sectPr>
      </w:pPr>
    </w:p>
    <w:p w14:paraId="40404041" w14:textId="0F362631" w:rsidR="00E96617" w:rsidRDefault="0095371A" w:rsidP="00E96617">
      <w:pPr>
        <w:pStyle w:val="Heading2"/>
      </w:pPr>
      <w:bookmarkStart w:id="221" w:name="_Toc19000108"/>
      <w:bookmarkStart w:id="222" w:name="_Toc101867955"/>
      <w:r>
        <w:lastRenderedPageBreak/>
        <w:t xml:space="preserve">7.14 </w:t>
      </w:r>
      <w:r w:rsidR="00E96617" w:rsidRPr="005E7C1E">
        <w:t>Ovlaštenje</w:t>
      </w:r>
      <w:bookmarkEnd w:id="221"/>
      <w:bookmarkEnd w:id="222"/>
    </w:p>
    <w:p w14:paraId="43969A0D" w14:textId="77777777" w:rsidR="004856FD" w:rsidRPr="004856FD" w:rsidRDefault="004856FD" w:rsidP="004856FD">
      <w:pPr>
        <w:rPr>
          <w:lang w:bidi="en-US"/>
        </w:rPr>
      </w:pPr>
    </w:p>
    <w:p w14:paraId="12C35CA3" w14:textId="6DBF48CC" w:rsidR="00E96617" w:rsidRPr="005E7C1E" w:rsidRDefault="00947445" w:rsidP="00947445">
      <w:pPr>
        <w:jc w:val="center"/>
        <w:rPr>
          <w:lang w:bidi="en-US"/>
        </w:rPr>
      </w:pPr>
      <w:r>
        <w:rPr>
          <w:noProof/>
          <w:lang w:eastAsia="hr-HR"/>
        </w:rPr>
        <w:drawing>
          <wp:inline distT="0" distB="0" distL="0" distR="0" wp14:anchorId="5E58B24B" wp14:editId="70564060">
            <wp:extent cx="4976261" cy="68025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UP 1.PNG"/>
                    <pic:cNvPicPr/>
                  </pic:nvPicPr>
                  <pic:blipFill>
                    <a:blip r:embed="rId76">
                      <a:extLst>
                        <a:ext uri="{28A0092B-C50C-407E-A947-70E740481C1C}">
                          <a14:useLocalDpi xmlns:a14="http://schemas.microsoft.com/office/drawing/2010/main" val="0"/>
                        </a:ext>
                      </a:extLst>
                    </a:blip>
                    <a:stretch>
                      <a:fillRect/>
                    </a:stretch>
                  </pic:blipFill>
                  <pic:spPr>
                    <a:xfrm>
                      <a:off x="0" y="0"/>
                      <a:ext cx="4981578" cy="6809793"/>
                    </a:xfrm>
                    <a:prstGeom prst="rect">
                      <a:avLst/>
                    </a:prstGeom>
                  </pic:spPr>
                </pic:pic>
              </a:graphicData>
            </a:graphic>
          </wp:inline>
        </w:drawing>
      </w:r>
    </w:p>
    <w:p w14:paraId="52E9670B" w14:textId="77777777" w:rsidR="00E96617" w:rsidRPr="00717D05" w:rsidRDefault="00E96617" w:rsidP="00E96617">
      <w:pPr>
        <w:rPr>
          <w:highlight w:val="yellow"/>
          <w:lang w:bidi="en-US"/>
        </w:rPr>
      </w:pPr>
    </w:p>
    <w:p w14:paraId="24B63E14" w14:textId="4324B22A" w:rsidR="00E96617" w:rsidRPr="00E96617" w:rsidRDefault="00947445" w:rsidP="00947445">
      <w:pPr>
        <w:jc w:val="center"/>
        <w:rPr>
          <w:lang w:bidi="en-US"/>
        </w:rPr>
      </w:pPr>
      <w:r>
        <w:rPr>
          <w:noProof/>
          <w:lang w:eastAsia="hr-HR"/>
        </w:rPr>
        <w:lastRenderedPageBreak/>
        <w:drawing>
          <wp:inline distT="0" distB="0" distL="0" distR="0" wp14:anchorId="71D3C102" wp14:editId="50A571C4">
            <wp:extent cx="4735629" cy="5430342"/>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UP 2.PNG"/>
                    <pic:cNvPicPr/>
                  </pic:nvPicPr>
                  <pic:blipFill>
                    <a:blip r:embed="rId77">
                      <a:extLst>
                        <a:ext uri="{28A0092B-C50C-407E-A947-70E740481C1C}">
                          <a14:useLocalDpi xmlns:a14="http://schemas.microsoft.com/office/drawing/2010/main" val="0"/>
                        </a:ext>
                      </a:extLst>
                    </a:blip>
                    <a:stretch>
                      <a:fillRect/>
                    </a:stretch>
                  </pic:blipFill>
                  <pic:spPr>
                    <a:xfrm>
                      <a:off x="0" y="0"/>
                      <a:ext cx="4740942" cy="5436435"/>
                    </a:xfrm>
                    <a:prstGeom prst="rect">
                      <a:avLst/>
                    </a:prstGeom>
                  </pic:spPr>
                </pic:pic>
              </a:graphicData>
            </a:graphic>
          </wp:inline>
        </w:drawing>
      </w:r>
    </w:p>
    <w:sectPr w:rsidR="00E96617" w:rsidRPr="00E96617" w:rsidSect="00E95094">
      <w:pgSz w:w="11906" w:h="16838"/>
      <w:pgMar w:top="1418" w:right="1418" w:bottom="1418" w:left="1418" w:header="567" w:footer="0"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6" w:author="Microsoft account" w:date="2022-04-26T12:10:00Z" w:initials="Ma">
    <w:p w14:paraId="2623BCCA" w14:textId="6BD90169" w:rsidR="00462E05" w:rsidRDefault="00462E05">
      <w:pPr>
        <w:pStyle w:val="CommentText"/>
      </w:pPr>
      <w:r>
        <w:rPr>
          <w:rStyle w:val="CommentReference"/>
        </w:rPr>
        <w:annotationRef/>
      </w:r>
      <w:r>
        <w:t>Molim provjeriti</w:t>
      </w:r>
    </w:p>
  </w:comment>
  <w:comment w:id="109" w:author="Microsoft account" w:date="2022-04-26T12:10:00Z" w:initials="Ma">
    <w:p w14:paraId="7F180D0E" w14:textId="07342ADA" w:rsidR="00462E05" w:rsidRDefault="00462E05">
      <w:pPr>
        <w:pStyle w:val="CommentText"/>
      </w:pPr>
      <w:r>
        <w:rPr>
          <w:rStyle w:val="CommentReference"/>
        </w:rPr>
        <w:annotationRef/>
      </w:r>
      <w:r>
        <w:t>Molim provjeriti</w:t>
      </w:r>
    </w:p>
  </w:comment>
  <w:comment w:id="212" w:author="Microsoft account" w:date="2022-04-26T12:30:00Z" w:initials="Ma">
    <w:p w14:paraId="16843BC1" w14:textId="219B6D14" w:rsidR="005D5813" w:rsidRDefault="005D5813">
      <w:pPr>
        <w:pStyle w:val="CommentText"/>
      </w:pPr>
      <w:r>
        <w:rPr>
          <w:rStyle w:val="CommentReference"/>
        </w:rPr>
        <w:annotationRef/>
      </w:r>
      <w:r>
        <w:t>Dostaviti ćemo naknadno kada se usuglasi Plan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23BCCA" w15:done="0"/>
  <w15:commentEx w15:paraId="7F180D0E" w15:done="0"/>
  <w15:commentEx w15:paraId="16843BC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F894D4" w14:textId="77777777" w:rsidR="00462E05" w:rsidRDefault="00462E05" w:rsidP="00D917CA">
      <w:r>
        <w:separator/>
      </w:r>
    </w:p>
  </w:endnote>
  <w:endnote w:type="continuationSeparator" w:id="0">
    <w:p w14:paraId="3FD9542E" w14:textId="77777777" w:rsidR="00462E05" w:rsidRDefault="00462E05" w:rsidP="00D91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viso OTF Std">
    <w:altName w:val="Times New Roman"/>
    <w:panose1 w:val="02000506040000020004"/>
    <w:charset w:val="00"/>
    <w:family w:val="auto"/>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 Pr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CC4D2" w14:textId="29A54A49" w:rsidR="00462E05" w:rsidRDefault="00462E05">
    <w:pPr>
      <w:pStyle w:val="Footer"/>
    </w:pPr>
    <w:r>
      <w:rPr>
        <w:noProof/>
        <w:lang w:eastAsia="hr-HR"/>
      </w:rPr>
      <mc:AlternateContent>
        <mc:Choice Requires="wpg">
          <w:drawing>
            <wp:anchor distT="0" distB="0" distL="114300" distR="114300" simplePos="0" relativeHeight="251686912" behindDoc="0" locked="0" layoutInCell="1" allowOverlap="1" wp14:anchorId="451F89BE" wp14:editId="2F99E614">
              <wp:simplePos x="0" y="0"/>
              <wp:positionH relativeFrom="page">
                <wp:posOffset>899795</wp:posOffset>
              </wp:positionH>
              <wp:positionV relativeFrom="bottomMargin">
                <wp:posOffset>161615</wp:posOffset>
              </wp:positionV>
              <wp:extent cx="5727600" cy="532800"/>
              <wp:effectExtent l="0" t="0" r="0" b="635"/>
              <wp:wrapTopAndBottom/>
              <wp:docPr id="15" name="Grupa 15"/>
              <wp:cNvGraphicFramePr/>
              <a:graphic xmlns:a="http://schemas.openxmlformats.org/drawingml/2006/main">
                <a:graphicData uri="http://schemas.microsoft.com/office/word/2010/wordprocessingGroup">
                  <wpg:wgp>
                    <wpg:cNvGrpSpPr/>
                    <wpg:grpSpPr>
                      <a:xfrm>
                        <a:off x="0" y="0"/>
                        <a:ext cx="5727600" cy="532800"/>
                        <a:chOff x="0" y="0"/>
                        <a:chExt cx="5727157" cy="533400"/>
                      </a:xfrm>
                    </wpg:grpSpPr>
                    <wps:wsp>
                      <wps:cNvPr id="307" name="Tekstni okvir 2"/>
                      <wps:cNvSpPr txBox="1">
                        <a:spLocks noChangeArrowheads="1"/>
                      </wps:cNvSpPr>
                      <wps:spPr bwMode="auto">
                        <a:xfrm>
                          <a:off x="651157" y="275369"/>
                          <a:ext cx="5076000" cy="252083"/>
                        </a:xfrm>
                        <a:prstGeom prst="rect">
                          <a:avLst/>
                        </a:prstGeom>
                        <a:noFill/>
                        <a:ln w="9525">
                          <a:noFill/>
                          <a:miter lim="800000"/>
                          <a:headEnd/>
                          <a:tailEnd/>
                        </a:ln>
                      </wps:spPr>
                      <wps:txbx>
                        <w:txbxContent>
                          <w:p w14:paraId="74C79AE1" w14:textId="77777777" w:rsidR="00462E05" w:rsidRPr="001F1D2A" w:rsidRDefault="00462E05" w:rsidP="009240B3">
                            <w:pPr>
                              <w:rPr>
                                <w:color w:val="7F7F7F" w:themeColor="text1" w:themeTint="80"/>
                                <w:sz w:val="14"/>
                                <w:szCs w:val="16"/>
                              </w:rPr>
                            </w:pPr>
                            <w:r w:rsidRPr="001F1D2A">
                              <w:rPr>
                                <w:color w:val="7F7F7F" w:themeColor="text1" w:themeTint="80"/>
                                <w:sz w:val="14"/>
                                <w:szCs w:val="16"/>
                              </w:rPr>
                              <w:t xml:space="preserve">d.o.o. HR-51000 Rijeka, </w:t>
                            </w:r>
                            <w:proofErr w:type="spellStart"/>
                            <w:r w:rsidRPr="001F1D2A">
                              <w:rPr>
                                <w:color w:val="7F7F7F" w:themeColor="text1" w:themeTint="80"/>
                                <w:sz w:val="14"/>
                                <w:szCs w:val="16"/>
                              </w:rPr>
                              <w:t>Spinčićeva</w:t>
                            </w:r>
                            <w:proofErr w:type="spellEnd"/>
                            <w:r w:rsidRPr="001F1D2A">
                              <w:rPr>
                                <w:color w:val="7F7F7F" w:themeColor="text1" w:themeTint="80"/>
                                <w:sz w:val="14"/>
                                <w:szCs w:val="16"/>
                              </w:rPr>
                              <w:t xml:space="preserve"> 2, Tel: +385 51 633 400, Fax: +385 51 633 013 Email: </w:t>
                            </w:r>
                            <w:hyperlink r:id="rId1" w:history="1">
                              <w:r w:rsidRPr="001F1D2A">
                                <w:rPr>
                                  <w:rStyle w:val="Hyperlink"/>
                                  <w:rFonts w:eastAsiaTheme="majorEastAsia"/>
                                  <w:color w:val="7F7F7F" w:themeColor="text1" w:themeTint="80"/>
                                  <w:sz w:val="14"/>
                                  <w:szCs w:val="16"/>
                                </w:rPr>
                                <w:t>info@dls.hr</w:t>
                              </w:r>
                            </w:hyperlink>
                            <w:r w:rsidRPr="001F1D2A">
                              <w:rPr>
                                <w:color w:val="7F7F7F" w:themeColor="text1" w:themeTint="80"/>
                                <w:sz w:val="14"/>
                                <w:szCs w:val="16"/>
                              </w:rPr>
                              <w:t xml:space="preserve">, </w:t>
                            </w:r>
                            <w:hyperlink r:id="rId2" w:history="1">
                              <w:r w:rsidRPr="001F1D2A">
                                <w:rPr>
                                  <w:rStyle w:val="Hyperlink"/>
                                  <w:rFonts w:eastAsiaTheme="majorEastAsia"/>
                                  <w:color w:val="7F7F7F" w:themeColor="text1" w:themeTint="80"/>
                                  <w:sz w:val="14"/>
                                  <w:szCs w:val="16"/>
                                </w:rPr>
                                <w:t>info.ozo@dls.hr</w:t>
                              </w:r>
                            </w:hyperlink>
                            <w:r w:rsidRPr="001F1D2A">
                              <w:rPr>
                                <w:color w:val="7F7F7F" w:themeColor="text1" w:themeTint="80"/>
                                <w:sz w:val="14"/>
                                <w:szCs w:val="16"/>
                              </w:rPr>
                              <w:t xml:space="preserve"> </w:t>
                            </w:r>
                          </w:p>
                        </w:txbxContent>
                      </wps:txbx>
                      <wps:bodyPr rot="0" vert="horz" wrap="square" lIns="91440" tIns="45720" rIns="91440" bIns="45720" anchor="t" anchorCtr="0">
                        <a:noAutofit/>
                      </wps:bodyPr>
                    </wps:wsp>
                    <wps:wsp>
                      <wps:cNvPr id="1"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1568763555"/>
                              <w:docPartObj>
                                <w:docPartGallery w:val="Page Numbers (Bottom of Page)"/>
                                <w:docPartUnique/>
                              </w:docPartObj>
                            </w:sdtPr>
                            <w:sdtContent>
                              <w:sdt>
                                <w:sdtPr>
                                  <w:id w:val="-918014946"/>
                                  <w:docPartObj>
                                    <w:docPartGallery w:val="Page Numbers (Top of Page)"/>
                                    <w:docPartUnique/>
                                  </w:docPartObj>
                                </w:sdtPr>
                                <w:sdtContent>
                                  <w:p w14:paraId="288DADD7" w14:textId="77777777" w:rsidR="00462E05" w:rsidRPr="00E03BF5" w:rsidRDefault="00462E05" w:rsidP="009240B3">
                                    <w:pPr>
                                      <w:pStyle w:val="Footer"/>
                                    </w:pPr>
                                    <w:r w:rsidRPr="00E03BF5">
                                      <w:t xml:space="preserve"> </w:t>
                                    </w:r>
                                    <w:sdt>
                                      <w:sdtPr>
                                        <w:id w:val="-1006671321"/>
                                      </w:sdtPr>
                                      <w:sdtContent>
                                        <w:r w:rsidRPr="00E03BF5">
                                          <w:fldChar w:fldCharType="begin"/>
                                        </w:r>
                                        <w:r w:rsidRPr="00E03BF5">
                                          <w:instrText xml:space="preserve"> PAGE </w:instrText>
                                        </w:r>
                                        <w:r w:rsidRPr="00E03BF5">
                                          <w:fldChar w:fldCharType="separate"/>
                                        </w:r>
                                        <w:r>
                                          <w:rPr>
                                            <w:noProof/>
                                          </w:rPr>
                                          <w:t>6</w:t>
                                        </w:r>
                                        <w:r w:rsidRPr="00E03BF5">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Pr>
                                            <w:noProof/>
                                          </w:rPr>
                                          <w:t>160</w:t>
                                        </w:r>
                                        <w:r>
                                          <w:rPr>
                                            <w:noProof/>
                                          </w:rPr>
                                          <w:fldChar w:fldCharType="end"/>
                                        </w:r>
                                      </w:sdtContent>
                                    </w:sdt>
                                  </w:p>
                                </w:sdtContent>
                              </w:sdt>
                            </w:sdtContent>
                          </w:sdt>
                          <w:p w14:paraId="5E52CD92" w14:textId="77777777" w:rsidR="00462E05" w:rsidRDefault="00462E05" w:rsidP="009240B3"/>
                        </w:txbxContent>
                      </wps:txbx>
                      <wps:bodyPr rot="0" vert="horz" wrap="square" lIns="91440" tIns="45720" rIns="91440" bIns="45720" anchor="t" anchorCtr="0">
                        <a:noAutofit/>
                      </wps:bodyPr>
                    </wps:wsp>
                    <pic:pic xmlns:pic="http://schemas.openxmlformats.org/drawingml/2006/picture">
                      <pic:nvPicPr>
                        <pic:cNvPr id="13"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14"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1F89BE" id="Grupa 15" o:spid="_x0000_s1122" style="position:absolute;left:0;text-align:left;margin-left:70.85pt;margin-top:12.75pt;width:451pt;height:41.95pt;z-index:251686912;mso-position-horizontal-relative:page;mso-position-vertical-relative:bottom-margin-area;mso-width-relative:margin;mso-height-relative:margin" coordsize="57271,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QxSowQAAEMNAAAOAAAAZHJzL2Uyb0RvYy54bWzMV9tu4zYQfS/QfxD0&#10;7lhXyxbiLBInGyywbYNk9wNoibIISyRL0pds0X/vDKlL4mS3ixRt98EyKXKGM4czZ0bn745t4+2p&#10;0kzwpR+eBb5HeSFKxjdL//On95O572lDeEkawenSf6Taf3fx80/nB5nTSNSiKanyQAnX+UEu/doY&#10;mU+nuqhpS/SZkJTDYiVUSwxM1WZaKnIA7W0zjYJgNj0IVUolCqo1vL12i/6F1V9VtDC/VZWmxmuW&#10;Pthm7FPZ5xqf04tzkm8UkTUrOjPIG6xoCeNw6KDqmhji7RR7oaplhRJaVOasEO1UVBUrqPUBvAmD&#10;E29uldhJ68smP2zkABNAe4LTm9UWv+7vlMdKuLvU9zhp4Y5u1U4SD+YAzkFucthzq+SDvFPdi42b&#10;ob/HSrX4D554Rwvr4wArPRqvgJdpFmWzANAvYC2NozmMLe5FDZfzQqyob54IhmnWC8aJE5z2x07R&#10;usGYg4QQ0iNK+p+h9FATSS34GhHoUIoDMMfB9IluteHME9s9U17k0LJ7ESrPHK8EOB/asNDyoyi2&#10;2uNiVRO+oZdKiUNNSQlGhigJrgyiiLrONSpZH34RJVwJ2RlhFZ3gPUtDCxAAG2VpPFs4YAfkAwS+&#10;Qz5Ko2Ae28N6AEkulTa3VLQeDpa+goSx55D9R23QrnELXjMX71nT2MtruHdY+os0Sq3Ak5WWGcjp&#10;hrVLH64az7cC6O4NL+3YENa4MRzQ8M5/dNk5b47ro43KAda1KB8BECVcCgPlwKAW6ovvHSB9l77+&#10;fUcU9b3mAwdQF2GSYL7bSQIRCBP1dGX9dIXwAlQtfeN7brgyliOcy5cAfsUsGngxzpLOZAg4Z/G/&#10;HnnhGHeQHhBb/1PIJVkE0AKcLxM9DIIoiLtwS4JFmlkOGfJ1jKUfNdxseoyX/GOGm2RFDr+uHMDo&#10;BdH9fdkEKbPDdHGlt/0uHS1R252cQOWSxLA1a5h5tFUYGACN4vs7VmAK42TkzDDuQ/ehYVuoLBbl&#10;fo+TgNBgxQlHagls1PPj8+1TnD47bt0widyEKYvjzjFI45NS+Qo2rgxfi2LXUm5cX6FoAz4Krmsm&#10;NXBHTts1LYEhP5SQiQX0NAZ4WSrGHWEC5QJj4ulIvrb0/xHNL4NgEV1NVmmwmiRBdjO5XCTZJAtu&#10;siRI5uEqXP2J7Bkm+U5TcJ8015J1psPbF8a/Wue7jsh1ELYT8fbE9juOwMEgS+S9iZCPiBDaqo2i&#10;pqhxWAF49wC4kxkWLNIjuIi7o+mxhjyr/WEWJmnH+IgENgCzJMv6KhTPwoVbfystWIucDXYIJv1X&#10;FJz0gXxP9lD5pdjTL5xtvTDBEteV8BXvGiVXwxHbk6qdRfGiY9A4iuencCWLOEaMbL9kofw6VA3j&#10;2KSQ/CsF21XpcBGAPnvhomFlnydabdarRnXRElzhpu76x21w9isFWpvHhqLCht/TCkr12Opg604H&#10;taQoIKdcj9PtRjEXbZ1gZ9q3BLv9KEptWz+c+h3Cg4Q9WXAzCLeMC+WAeX66OfYmV25/36I4v8cS&#10;gXjhzDYCtiGFTt2mW/dVgZ8CT+d2//jtc/E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pIrsOAAAAALAQAADwAAAGRycy9kb3ducmV2LnhtbEyPQU+DQBCF7yb+h82YeLMLLWhF&#10;lqZp1FPTxNak8TaFKZCys4TdAv33Lie9zZt5efO9dDXqRvTU2dqwgnAWgCDOTVFzqeD78PG0BGEd&#10;coGNYVJwIwur7P4uxaQwA39Rv3el8CFsE1RQOdcmUtq8Io12ZlpifzubTqPzsitl0eHgw3Uj50Hw&#10;LDXW7D9U2NKmovyyv2oFnwMO60X43m8v583t5xDvjtuQlHp8GNdvIByN7s8ME75Hh8wzncyVCysa&#10;r6PwxVsVzOMYxGQIooXfnKbpNQKZpfJ/h+wXAAD//wMAUEsDBAoAAAAAAAAAIQDh9z4BsA8AALAP&#10;AAAUAAAAZHJzL21lZGlhL2ltYWdlMS5wbmeJUE5HDQoaCgAAAA1JSERSAAAA5wAAAIEIBgAAADtZ&#10;rWcAAAAEZ0FNQQAAsY8L/GEFAAAACXBIWXMAAA7DAAAOwwHHb6hkAAAPUklEQVR4Xu2cva9tRR2G&#10;qfiW+yGRBMUEAoJXRSPqRRNtjIkmxsRCEwsLGk2w0MTExMbGxsaGwpDQaGVjZ2HhX2BsbbSxIAgG&#10;QUAE5Gu7f5t3dn5r1jtrZtb3Wud9Tp6cy75nZq+PPJnZex/uDUIIIYQQQgghhBBCCCGEEOLu7z98&#10;wB+FEGvhoV9dPyhOIVaGRak4hVghFqbiFGJlhDAVpxAVPPH7pyaNJWxnFacQFViYU8YZh6k4hShk&#10;yjhZmIpTiEIOAP85KixMU3EKkcFWzAAeGo3UqmkqTiEy+DjH3Np2hWkqTiE68GEaY8WZC9NUnEJ0&#10;MEWcJWGailOIDtDkmaFx3v34Jw/XnuQxxmKIECIGPTYYEmcIU3EKMYB4OxvoG6cPU3EKMQC02KJP&#10;nHGYpYFiuBAikFo1A/ixLKkogyxIL6YRQgTQYBL8WCe5ME0WpBdTCSEM9NcJfjRJSZhBFqWpj1GE&#10;cKC9LPhxSk2YJgvTVJxCgNzrTA97U8ii/PhT10+yCFOyME3FKQRAd0XEcfowxwpUcQpxBM0VE+Jk&#10;UQZZhCkVpxAE9FaFxdkVpskiTMnixOEJcTFBa9VYnCzIWBZiSsUpBEBnvVCcQkwEGutNaZwmCzGl&#10;4hQXGvQ1iDHi9CHG6s0gceFAW4MZGudHn3iUqjjFhQRdjUJNnGaI0sI7h/jLz5/1gZqnOK9duxGH&#10;LsQ+QU+j0ifOEJ6PMjb8zCnMoBB7BC1NAoswZS5K7ynOu+66rVec99zzwcOaxGHNxld/d/1QK4Zu&#10;Gnbt1yQO8wwamgwWITNE98AvuD7M4CnOPoGyC7M2caiTwOLLiaGbgV3TtYtDP/Hu4V0kNB0sxFgL&#10;jQX5kZ9/ofWYj/PKlSuXGnGWBsouzJrFYY8Giy8nhq4adu22JE7jFGb8NQUsRm8I00LsMg7U3gy6&#10;/fbb72wFWgK7MFsQhz8YFl9ODF0l7Fpt0XfeedvlyL/GhAUZtMh8gA/+7D39Y14f6IWMM4jT6A2L&#10;LyeGrg52fbaqxen1UbKvobAoTQssRBeijPVhBkOct1y9+iGLs1eg7MJsTZxKL1h8OTF0VbDrsmXj&#10;OL0+SvbVBxZmWDFZkEwW6IWP08TpVMPiy4mhq4Fdj63Looz1Qaa+SmFhWnAP/DRtHKcZB2px+kAv&#10;ZJwmTqkKFl9ODF0F7DrswbfefosGmdIHmfrqIhXm/T9pGgdqJgP97udacTZWzxzswmxZnFYxLL6c&#10;GLoK2DXYgxZnkMXYpQ8y9RUTwrRfGjiH9+Pj68bIVKSKs1CcWhEsvpwYujjs3Peij9PLYuzSB5n6&#10;CnFamBbXKb4Q5A+bcQbjSH2cIdAb3/++B2/6wKX7FGckTi8Liy8nhi4OO++9yMKMZTF26YOMv85b&#10;WYvPgkxZGGgcZwhUcR7F6WVh8eXE0MVh570XWYxdshi79GHa1ynMY3wP/eBRaipSH6cPVHFmxCl2&#10;wuLLiaGLws53T7751ps0whJZjF1anF1henOBnuP8zmeXjRNTjAZ7jiFi2k5YfDkxdFHY+Q4R007C&#10;n/7y58Mb/3ujU4uxSxZhiSxG5im+713npgK9SHEG2HP1FVMmYfHlxNBFYefaR0w3GSVhxrI4vSzC&#10;ElmUQRplbEGgIc7bLl/+xC7jNNjz9RHTJWHx5cTQRWHnWiOmmRQWHtOC89/jv+uSRZiTxvnYMb7Y&#10;jkBzq+eu4zTYc/YR01FYfDkxdFHYedaIaSYjjqxGi85/94+nZBGWaGHav4Rgn0ma2Ujj1ZPEef+3&#10;PtMdp4W59TgN9ry1YioKiy8nhi4KO89SMcVkvP7GawfThzVEi489lpJF2KWP05sL1K+ePk57vXkh&#10;4jTYc9eIaSgsvpwYuijsPEvFFJPw39ffCzM2jquPFp7/7h9PyWKMPcV5DOosC7QizlvvvPRIHKeF&#10;aRZvaQ1280rFFJPDnrtWTNWCxZcTQxeFnWOpmGJ0LMzYqUI1LT72WEoWptmKszDQBxTne7DnrxHT&#10;tGDx5cTQRWHnWCqmGBUWZuxUoVp4/nv4c5dxnPY60WSB1sRpc6TirHozyGA3r1RMMQvs+WvENC1Y&#10;fDkxdFHYOZaKKUbj1ddePZgsSCaL1AxhDdHCY4916ePsDLQgzmOIj3bGWfp602A3r1RMMQvs+WvE&#10;NC1YfDkxdFHYOdaIaQZjn2OGOL0sSiaL1IwDq9Wi89/947GnOL/5CA90YJwWZivOUtiNKxVTzAJ7&#10;/hoxTQsWX04MXRR2jjVimkGkwvSyIFOySE0fV18tQvZYiPO+b3y6ESiN0wdK4rRxFqZpYcZxVm1p&#10;DXbjSsUUs8Cev0ZM04LFlxNDF4WdY62YqhclYcayIFNOFSmzEWcc6IA4B70ZZLCbViqmmA12DDVi&#10;mgYsvpwYuijs/IaKqbP0CTOWBZly6lDv/dqnTnF2rZ4lcR5DHO/1psFuUqmYYjbYMdSIaRqw+HJi&#10;6KKw8xtLPEWSV1595WDGwbG5UvpxLMiUU4Q6a5w1sAtXKqaYDXYMNWKaBiy+nBi6KOz8xhJPQbFV&#10;M8TprY3Tu3SorTgRaFWcx5+P47QwQ5zVW1qDXaxSMcVssGOoEdM0YPHlxNDFYec4hpi+RSrMIJur&#10;Rh/pnKEOivMYpnnz5ctfSr3e7LWlNdhFKhVTzAY7hhoxTQMWX04MXRx2jmOI6Vv89e9/o1EG2Vx9&#10;jCOtCZVFarIozSf/8JtTnCHQPnHaljbEOdqW1mAXp1RMMRvsGGrENA1YfDkxdBWw8xwqpm5gYb78&#10;n5dplEE2V19ZoEEWJZNFavaO04Xp47QwR9/SGuzClIopZoMdQ42YpgGLLyeGrgJ2nkPF1A0szNil&#10;4gyyIFOmIh07TgszxDlo1TTYhSkVU8wGO4YaMU0DFl9ODF0N7FyHiGnPhFWzy7HjNFmQKVmQKX2g&#10;IcziOH2YR+3nul5v9l41DXZRSsUUs8GOoUZM04DFlxNDVwU7375iyjMvvfLSIcjCDLK5hspCzMmC&#10;TJmN8xhmMk6smvHrzVG2tAa7IKViitlgx1AjpmnA4suJoauDnXMfMd0JWzV9nN61xullQXrHiDNs&#10;aX2cg7e0BrsgpWKK2WDHUCOmacDiy4mhq4Wde42Y5kRXnN6p4rTtMouuj3GY/vVmV5ynMEmcYUsb&#10;4hx1S7s12M2rEdM0YPHlxNDVw65BiRh+CvPfL79IY2SyucbQv+nEoutjHKeFeY4zhBm/3kScYdW8&#10;6eodX2Fb2lFWza3BblyNmKYBiy8nhm4Kdj1SYsg5Ti+LMsjmGsMQ5diRlsRZs2pe2DjZTasVUzVg&#10;8eXE0N3D4vSyQE127Yfoowxhxv/dx3u//HA7zmN05zg7trRh1dSW9gi7abViqgYsvpwYumsszBde&#10;euEkCzOWRWqy+1CrD9FrgbHHSo3jTG5pXZza0hLYTasR07Rg8eXE0F3j4/SyMGPHDjQOkGmxscdS&#10;/vqPv+2O8xhm4/WmVs007KbViGlasPhKxPDdkorTy8KMHSNO/3FNHCDT4mOP1caZ29Jq1QTsptWI&#10;aVqw8ErE8N3CYuyShell96RUH6c3DpCZCvUUZmWcWjUJ7IbViqlasPBKxPDdwgIsda44vXGAOeMw&#10;T3Gy15sFW1qtmgPFVBQWX4kYvjtsS/v8i8+fZQGWOkac/vUrCzOWxejtu6W99c7LX+/a0mrV7CGm&#10;SsLCKxVT7IoQp8XlIx0SKrsvpfo4vSxMLwvTHHtLq1VzgJgqCYuuRkyzG+KVk8kC7JLdl1JZmLEs&#10;Tm82zmOYrTi1aqZhN6qPmK4TFl2NmGYXlMTpZTF62T2pkcXYJYvT6+Nsvd4kq6b9vV5rAnaD+oop&#10;s7Dg+ojpNk1tnN6xwzT9G0ssxpS5MEu3tGzVbL1Du3fYjRkqpi6CxdZXTLlJhsQZZPeirz5OLwsy&#10;ZXWcCPPmK3d8e7FVk12MvYhTLIZFthZxiC3Yee9NFqaXxZiSxtlz1Zx8O8suxl7EKVbBwliDOLwW&#10;7Lz3ZLxNZnF6WZDBc5iIs3bVnP1NIHZB9iBOrxoWxhrE4bVg574n4zi9LE5vMk6ESVdNC/Oo/V28&#10;as7+0Qm7IFsXp9YbFsfS4tBasPPfkyzKWBZm7Ie/+LGqVTP70ckc786yC7J1cWqDYIEsKQ6rBTv/&#10;vchCzMnCNDvjjFZN286GOG07G78JNNtnmuyibFmc1iiwSJYSh9SCXYO9aO/6sgBL9XGWrpo+zMW2&#10;swF2UbYqTmlUWChLiMNpwa7DHow/mhkSavGqiTeBLM7km0BzhWmwC7M1cSqTwWKZWxxKC3Y9ti4L&#10;M5ZFmHLoqtnYzs4JuzhbEqcxCyyaucQhtGDXZMuyEL0WG3ssZWrVrN3OLvK7s+wCbUWcwqywcOYQ&#10;T9+CXZetGkeX0+Jjj9E4U6vmMcybrl56jG1nZ/tlgxTsIq1dHPqisICmFE/bgl2frRkHNpZ01Yy2&#10;sz7M5LuzS4RpsIu1RnG4q4OFNIV4uhbsWm3F5/71XEsWWV+Tq2bN68ylwjTYRVuDOLzNwcIaQ0zf&#10;gl27tcpiNC0k/90/3lcfppkK01xlmEKkePb5fxxq9FEN0cLy3/3jpXa9CXQKM9rOruKdWSFKYQGW&#10;6qMaqsXGHusyt51VmGLTPPPPZw4mi6/GOKy+WnT+e/hzLNvOpt4A0lZWbBL7H65DoGsLldkIE3FW&#10;r5gKU2wBFqeXxVcjC6xGi9F/N1vbWYUp9ojF+fSzT9MwvSy8WkNcQ0yFecvVSz/qCnOxXzAQYggW&#10;p5fF6WXh1ciiK7EkTPZxicIUmyWO08vi9LL4amQRMuMww5s/LMzwK3l6R1ZsnrC1jaOM/zsni69G&#10;FqXpw/TvyvptbPiVPL2+FLuCxdklCzOWxVdjI0y/jT2GWfT6Uoi9wCKMtejYYzlZfCWWvL601bKx&#10;jdVqKfZGHF0fWZixLEKmhanVUogjLLZSLTr2WM5UlP61pUWp1VJceOLA+mjRsce6PIfptrBxlPrs&#10;Ulxo4qj6asH57/HfxbIo49UyhKmPSMSFJA5pai3M8HuxLEq2WmobKy4k4SMV/9FK7ccsJdq7rvZ7&#10;sD7GEKSPsvXacol/fEuItcBiMseI1P69WB9hCNG2rWHrakGGlTJEqdeWQhzxMXUFWRqrxRcCtPh8&#10;gKatjCFE27aGrauCFILAIis1BOgjDAGG142NAMNWVSEKUcExGIvIYrKVLQRmsTHD35thJbTxjZVQ&#10;EQoxIsegLK4QWkr7Ga2GQgghhBBCCCGEEEKcuOGG/wNHT9LJxFfhAwAAAABJRU5ErkJgglBLAQIt&#10;ABQABgAIAAAAIQCxgme2CgEAABMCAAATAAAAAAAAAAAAAAAAAAAAAABbQ29udGVudF9UeXBlc10u&#10;eG1sUEsBAi0AFAAGAAgAAAAhADj9If/WAAAAlAEAAAsAAAAAAAAAAAAAAAAAOwEAAF9yZWxzLy5y&#10;ZWxzUEsBAi0AFAAGAAgAAAAhAGZpDFKjBAAAQw0AAA4AAAAAAAAAAAAAAAAAOgIAAGRycy9lMm9E&#10;b2MueG1sUEsBAi0AFAAGAAgAAAAhAKomDr68AAAAIQEAABkAAAAAAAAAAAAAAAAACQcAAGRycy9f&#10;cmVscy9lMm9Eb2MueG1sLnJlbHNQSwECLQAUAAYACAAAACEAkpIrsOAAAAALAQAADwAAAAAAAAAA&#10;AAAAAAD8BwAAZHJzL2Rvd25yZXYueG1sUEsBAi0ACgAAAAAAAAAhAOH3PgGwDwAAsA8AABQAAAAA&#10;AAAAAAAAAAAACQkAAGRycy9tZWRpYS9pbWFnZTEucG5nUEsFBgAAAAAGAAYAfAEAAOsYAAAAAA==&#10;">
              <v:shapetype id="_x0000_t202" coordsize="21600,21600" o:spt="202" path="m,l,21600r21600,l21600,xe">
                <v:stroke joinstyle="miter"/>
                <v:path gradientshapeok="t" o:connecttype="rect"/>
              </v:shapetype>
              <v:shape id="Tekstni okvir 2" o:spid="_x0000_s1123" type="#_x0000_t202" style="position:absolute;left:6511;top:2753;width:50760;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74C79AE1" w14:textId="77777777" w:rsidR="00462E05" w:rsidRPr="001F1D2A" w:rsidRDefault="00462E05" w:rsidP="009240B3">
                      <w:pPr>
                        <w:rPr>
                          <w:color w:val="7F7F7F" w:themeColor="text1" w:themeTint="80"/>
                          <w:sz w:val="14"/>
                          <w:szCs w:val="16"/>
                        </w:rPr>
                      </w:pPr>
                      <w:r w:rsidRPr="001F1D2A">
                        <w:rPr>
                          <w:color w:val="7F7F7F" w:themeColor="text1" w:themeTint="80"/>
                          <w:sz w:val="14"/>
                          <w:szCs w:val="16"/>
                        </w:rPr>
                        <w:t xml:space="preserve">d.o.o. HR-51000 Rijeka, </w:t>
                      </w:r>
                      <w:proofErr w:type="spellStart"/>
                      <w:r w:rsidRPr="001F1D2A">
                        <w:rPr>
                          <w:color w:val="7F7F7F" w:themeColor="text1" w:themeTint="80"/>
                          <w:sz w:val="14"/>
                          <w:szCs w:val="16"/>
                        </w:rPr>
                        <w:t>Spinčićeva</w:t>
                      </w:r>
                      <w:proofErr w:type="spellEnd"/>
                      <w:r w:rsidRPr="001F1D2A">
                        <w:rPr>
                          <w:color w:val="7F7F7F" w:themeColor="text1" w:themeTint="80"/>
                          <w:sz w:val="14"/>
                          <w:szCs w:val="16"/>
                        </w:rPr>
                        <w:t xml:space="preserve"> 2, Tel: +385 51 633 400, Fax: +385 51 633 013 Email: </w:t>
                      </w:r>
                      <w:hyperlink r:id="rId4" w:history="1">
                        <w:r w:rsidRPr="001F1D2A">
                          <w:rPr>
                            <w:rStyle w:val="Hyperlink"/>
                            <w:rFonts w:eastAsiaTheme="majorEastAsia"/>
                            <w:color w:val="7F7F7F" w:themeColor="text1" w:themeTint="80"/>
                            <w:sz w:val="14"/>
                            <w:szCs w:val="16"/>
                          </w:rPr>
                          <w:t>info@dls.hr</w:t>
                        </w:r>
                      </w:hyperlink>
                      <w:r w:rsidRPr="001F1D2A">
                        <w:rPr>
                          <w:color w:val="7F7F7F" w:themeColor="text1" w:themeTint="80"/>
                          <w:sz w:val="14"/>
                          <w:szCs w:val="16"/>
                        </w:rPr>
                        <w:t xml:space="preserve">, </w:t>
                      </w:r>
                      <w:hyperlink r:id="rId5" w:history="1">
                        <w:r w:rsidRPr="001F1D2A">
                          <w:rPr>
                            <w:rStyle w:val="Hyperlink"/>
                            <w:rFonts w:eastAsiaTheme="majorEastAsia"/>
                            <w:color w:val="7F7F7F" w:themeColor="text1" w:themeTint="80"/>
                            <w:sz w:val="14"/>
                            <w:szCs w:val="16"/>
                          </w:rPr>
                          <w:t>info.ozo@dls.hr</w:t>
                        </w:r>
                      </w:hyperlink>
                      <w:r w:rsidRPr="001F1D2A">
                        <w:rPr>
                          <w:color w:val="7F7F7F" w:themeColor="text1" w:themeTint="80"/>
                          <w:sz w:val="14"/>
                          <w:szCs w:val="16"/>
                        </w:rPr>
                        <w:t xml:space="preserve"> </w:t>
                      </w:r>
                    </w:p>
                  </w:txbxContent>
                </v:textbox>
              </v:shape>
              <v:shape id="_x0000_s1124" type="#_x0000_t202" style="position:absolute;left:47244;width:10020;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sdt>
                      <w:sdtPr>
                        <w:id w:val="1568763555"/>
                        <w:docPartObj>
                          <w:docPartGallery w:val="Page Numbers (Bottom of Page)"/>
                          <w:docPartUnique/>
                        </w:docPartObj>
                      </w:sdtPr>
                      <w:sdtContent>
                        <w:sdt>
                          <w:sdtPr>
                            <w:id w:val="-918014946"/>
                            <w:docPartObj>
                              <w:docPartGallery w:val="Page Numbers (Top of Page)"/>
                              <w:docPartUnique/>
                            </w:docPartObj>
                          </w:sdtPr>
                          <w:sdtContent>
                            <w:p w14:paraId="288DADD7" w14:textId="77777777" w:rsidR="00462E05" w:rsidRPr="00E03BF5" w:rsidRDefault="00462E05" w:rsidP="009240B3">
                              <w:pPr>
                                <w:pStyle w:val="Footer"/>
                              </w:pPr>
                              <w:r w:rsidRPr="00E03BF5">
                                <w:t xml:space="preserve"> </w:t>
                              </w:r>
                              <w:sdt>
                                <w:sdtPr>
                                  <w:id w:val="-1006671321"/>
                                </w:sdtPr>
                                <w:sdtContent>
                                  <w:r w:rsidRPr="00E03BF5">
                                    <w:fldChar w:fldCharType="begin"/>
                                  </w:r>
                                  <w:r w:rsidRPr="00E03BF5">
                                    <w:instrText xml:space="preserve"> PAGE </w:instrText>
                                  </w:r>
                                  <w:r w:rsidRPr="00E03BF5">
                                    <w:fldChar w:fldCharType="separate"/>
                                  </w:r>
                                  <w:r>
                                    <w:rPr>
                                      <w:noProof/>
                                    </w:rPr>
                                    <w:t>6</w:t>
                                  </w:r>
                                  <w:r w:rsidRPr="00E03BF5">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Pr>
                                      <w:noProof/>
                                    </w:rPr>
                                    <w:t>160</w:t>
                                  </w:r>
                                  <w:r>
                                    <w:rPr>
                                      <w:noProof/>
                                    </w:rPr>
                                    <w:fldChar w:fldCharType="end"/>
                                  </w:r>
                                </w:sdtContent>
                              </w:sdt>
                            </w:p>
                          </w:sdtContent>
                        </w:sdt>
                      </w:sdtContent>
                    </w:sdt>
                    <w:p w14:paraId="5E52CD92" w14:textId="77777777" w:rsidR="00462E05" w:rsidRDefault="00462E05" w:rsidP="009240B3"/>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25" type="#_x0000_t75" style="position:absolute;top:1714;width:6477;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U6m/AAAAA2wAAAA8AAABkcnMvZG93bnJldi54bWxET01rwkAQvRf6H5YpeCl1YxUpqauIYPXg&#10;xUTvQ3aahGZn0+yo8d+7guBtHu9zZoveNepMXag9GxgNE1DEhbc1lwYO+frjC1QQZIuNZzJwpQCL&#10;+evLDFPrL7yncyaliiEcUjRQibSp1qGoyGEY+pY4cr++cygRdqW2HV5iuGv0Z5JMtcOaY0OFLa0q&#10;Kv6ykzOgjz97KXb/ku30Mj+t+837dMLGDN765TcooV6e4od7a+P8Mdx/iQfo+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ZTqb8AAAADbAAAADwAAAAAAAAAAAAAAAACfAgAA&#10;ZHJzL2Rvd25yZXYueG1sUEsFBgAAAAAEAAQA9wAAAIwDAAAAAA==&#10;">
                <v:imagedata r:id="rId6" o:title=""/>
                <v:path arrowok="t"/>
              </v:shape>
              <v:line id="Ravni poveznik 14" o:spid="_x0000_s1126" style="position:absolute;visibility:visible;mso-wrap-style:square" from="7239,3238" to="56578,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EK8IAAADbAAAADwAAAGRycy9kb3ducmV2LnhtbERPS2vCQBC+C/0PyxS86aZii0RX8QkW&#10;bMXHweOYHZPU7GzIrhr/vSsUvM3H95zBqDaFuFLlcssKPtoRCOLE6pxTBfvdotUD4TyyxsIyKbiT&#10;g9HwrTHAWNsbb+i69akIIexiVJB5X8ZSuiQjg65tS+LAnWxl0AdYpVJXeAvhppCdKPqSBnMODRmW&#10;NM0oOW8vRsHvpNjMZ8e//LC+4+x7NbGfP4uuUs33etwH4an2L/G/e6nD/C48fwkHyO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3+EK8IAAADbAAAADwAAAAAAAAAAAAAA&#10;AAChAgAAZHJzL2Rvd25yZXYueG1sUEsFBgAAAAAEAAQA+QAAAJADAAAAAA==&#10;" strokecolor="#00b050" strokeweight="1.5pt"/>
              <w10:wrap type="topAndBottom" anchorx="page" anchory="margin"/>
            </v:group>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523856"/>
      <w:docPartObj>
        <w:docPartGallery w:val="Page Numbers (Bottom of Page)"/>
        <w:docPartUnique/>
      </w:docPartObj>
    </w:sdtPr>
    <w:sdtContent>
      <w:p w14:paraId="2E32907F" w14:textId="382238AB" w:rsidR="00462E05" w:rsidRDefault="00462E05">
        <w:pPr>
          <w:pStyle w:val="Footer"/>
        </w:pPr>
        <w:r>
          <w:fldChar w:fldCharType="begin"/>
        </w:r>
        <w:r>
          <w:instrText>PAGE   \* MERGEFORMAT</w:instrText>
        </w:r>
        <w:r>
          <w:fldChar w:fldCharType="separate"/>
        </w:r>
        <w:r w:rsidR="00245682">
          <w:rPr>
            <w:noProof/>
          </w:rPr>
          <w:t>79</w:t>
        </w:r>
        <w:r>
          <w:fldChar w:fldCharType="end"/>
        </w:r>
      </w:p>
    </w:sdtContent>
  </w:sdt>
  <w:p w14:paraId="526CF501" w14:textId="7FBA6E9E" w:rsidR="00462E05" w:rsidRDefault="00462E05" w:rsidP="009807B5">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559308"/>
      <w:docPartObj>
        <w:docPartGallery w:val="Page Numbers (Bottom of Page)"/>
        <w:docPartUnique/>
      </w:docPartObj>
    </w:sdtPr>
    <w:sdtContent>
      <w:p w14:paraId="57737217" w14:textId="4DF3EF63" w:rsidR="00462E05" w:rsidRDefault="00462E05">
        <w:pPr>
          <w:pStyle w:val="Footer"/>
        </w:pPr>
        <w:r>
          <w:fldChar w:fldCharType="begin"/>
        </w:r>
        <w:r>
          <w:instrText>PAGE   \* MERGEFORMAT</w:instrText>
        </w:r>
        <w:r>
          <w:fldChar w:fldCharType="separate"/>
        </w:r>
        <w:r w:rsidR="005D5813">
          <w:rPr>
            <w:noProof/>
          </w:rPr>
          <w:t>162</w:t>
        </w:r>
        <w:r>
          <w:fldChar w:fldCharType="end"/>
        </w:r>
      </w:p>
    </w:sdtContent>
  </w:sdt>
  <w:p w14:paraId="0676795F" w14:textId="69A50369" w:rsidR="00462E05" w:rsidRDefault="00462E0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9724765"/>
      <w:docPartObj>
        <w:docPartGallery w:val="Page Numbers (Bottom of Page)"/>
        <w:docPartUnique/>
      </w:docPartObj>
    </w:sdtPr>
    <w:sdtContent>
      <w:p w14:paraId="274094E9" w14:textId="7D5EBF0B" w:rsidR="00462E05" w:rsidRDefault="00462E05">
        <w:pPr>
          <w:pStyle w:val="Footer"/>
        </w:pPr>
        <w:r>
          <w:fldChar w:fldCharType="begin"/>
        </w:r>
        <w:r>
          <w:instrText>PAGE   \* MERGEFORMAT</w:instrText>
        </w:r>
        <w:r>
          <w:fldChar w:fldCharType="separate"/>
        </w:r>
        <w:r w:rsidR="005D5813">
          <w:rPr>
            <w:noProof/>
          </w:rPr>
          <w:t>159</w:t>
        </w:r>
        <w:r>
          <w:fldChar w:fldCharType="end"/>
        </w:r>
      </w:p>
    </w:sdtContent>
  </w:sdt>
  <w:p w14:paraId="6E0834DA" w14:textId="003909FB" w:rsidR="00462E05" w:rsidRDefault="00462E05" w:rsidP="00CD267E">
    <w:pPr>
      <w:pStyle w:val="Footer"/>
      <w:tabs>
        <w:tab w:val="left" w:pos="3000"/>
      </w:tabs>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9215D" w14:textId="5DB94C5E" w:rsidR="00462E05" w:rsidRDefault="00462E05" w:rsidP="009807B5">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73F64" w14:textId="48B805EE" w:rsidR="00462E05" w:rsidRDefault="00462E0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567B4" w14:textId="77777777" w:rsidR="00462E05" w:rsidRDefault="00462E05" w:rsidP="00AC69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88486B" w14:textId="77777777" w:rsidR="00462E05" w:rsidRDefault="00462E0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012919"/>
      <w:docPartObj>
        <w:docPartGallery w:val="Page Numbers (Bottom of Page)"/>
        <w:docPartUnique/>
      </w:docPartObj>
    </w:sdtPr>
    <w:sdtContent>
      <w:p w14:paraId="6C18BEE8" w14:textId="76CF199A" w:rsidR="00462E05" w:rsidRDefault="00462E05">
        <w:pPr>
          <w:pStyle w:val="Footer"/>
        </w:pPr>
        <w:r>
          <w:fldChar w:fldCharType="begin"/>
        </w:r>
        <w:r>
          <w:instrText>PAGE   \* MERGEFORMAT</w:instrText>
        </w:r>
        <w:r>
          <w:fldChar w:fldCharType="separate"/>
        </w:r>
        <w:r w:rsidR="005D5813">
          <w:rPr>
            <w:noProof/>
          </w:rPr>
          <w:t>23</w:t>
        </w:r>
        <w:r>
          <w:fldChar w:fldCharType="end"/>
        </w:r>
      </w:p>
    </w:sdtContent>
  </w:sdt>
  <w:p w14:paraId="0A9710C9" w14:textId="1D8400A0" w:rsidR="00462E05" w:rsidRPr="00344A1F" w:rsidRDefault="00462E05" w:rsidP="00344A1F">
    <w:pPr>
      <w:pStyle w:val="Footer"/>
      <w:jc w:val="both"/>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0675477"/>
      <w:docPartObj>
        <w:docPartGallery w:val="Page Numbers (Bottom of Page)"/>
        <w:docPartUnique/>
      </w:docPartObj>
    </w:sdtPr>
    <w:sdtContent>
      <w:p w14:paraId="04E6F30F" w14:textId="4EB3715D" w:rsidR="00462E05" w:rsidRDefault="00462E05">
        <w:pPr>
          <w:pStyle w:val="Footer"/>
        </w:pPr>
        <w:r>
          <w:fldChar w:fldCharType="begin"/>
        </w:r>
        <w:r>
          <w:instrText>PAGE   \* MERGEFORMAT</w:instrText>
        </w:r>
        <w:r>
          <w:fldChar w:fldCharType="separate"/>
        </w:r>
        <w:r w:rsidR="00245682">
          <w:rPr>
            <w:noProof/>
          </w:rPr>
          <w:t>5</w:t>
        </w:r>
        <w:r>
          <w:fldChar w:fldCharType="end"/>
        </w:r>
      </w:p>
    </w:sdtContent>
  </w:sdt>
  <w:p w14:paraId="2D62E001" w14:textId="77777777" w:rsidR="00462E05" w:rsidRDefault="00462E05" w:rsidP="009807B5">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2495767"/>
      <w:docPartObj>
        <w:docPartGallery w:val="Page Numbers (Bottom of Page)"/>
        <w:docPartUnique/>
      </w:docPartObj>
    </w:sdtPr>
    <w:sdtContent>
      <w:p w14:paraId="3F112011" w14:textId="42B60F4C" w:rsidR="00462E05" w:rsidRDefault="00462E05">
        <w:pPr>
          <w:pStyle w:val="Footer"/>
        </w:pPr>
        <w:r>
          <w:fldChar w:fldCharType="begin"/>
        </w:r>
        <w:r>
          <w:instrText>PAGE   \* MERGEFORMAT</w:instrText>
        </w:r>
        <w:r>
          <w:fldChar w:fldCharType="separate"/>
        </w:r>
        <w:r w:rsidR="005D5813">
          <w:rPr>
            <w:noProof/>
          </w:rPr>
          <w:t>26</w:t>
        </w:r>
        <w:r>
          <w:fldChar w:fldCharType="end"/>
        </w:r>
      </w:p>
    </w:sdtContent>
  </w:sdt>
  <w:p w14:paraId="34358EC9" w14:textId="0BB46E4D" w:rsidR="00462E05" w:rsidRDefault="00462E05" w:rsidP="009807B5">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5361583"/>
      <w:docPartObj>
        <w:docPartGallery w:val="Page Numbers (Bottom of Page)"/>
        <w:docPartUnique/>
      </w:docPartObj>
    </w:sdtPr>
    <w:sdtContent>
      <w:p w14:paraId="0C1B9CCF" w14:textId="41E9B339" w:rsidR="00462E05" w:rsidRDefault="00462E05">
        <w:pPr>
          <w:pStyle w:val="Footer"/>
        </w:pPr>
        <w:r>
          <w:fldChar w:fldCharType="begin"/>
        </w:r>
        <w:r>
          <w:instrText>PAGE   \* MERGEFORMAT</w:instrText>
        </w:r>
        <w:r>
          <w:fldChar w:fldCharType="separate"/>
        </w:r>
        <w:r w:rsidR="00245682">
          <w:rPr>
            <w:noProof/>
          </w:rPr>
          <w:t>37</w:t>
        </w:r>
        <w:r>
          <w:fldChar w:fldCharType="end"/>
        </w:r>
      </w:p>
    </w:sdtContent>
  </w:sdt>
  <w:p w14:paraId="52D2FA6D" w14:textId="2E701A5D" w:rsidR="00462E05" w:rsidRDefault="00462E05" w:rsidP="009807B5">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9863776"/>
      <w:docPartObj>
        <w:docPartGallery w:val="Page Numbers (Bottom of Page)"/>
        <w:docPartUnique/>
      </w:docPartObj>
    </w:sdtPr>
    <w:sdtContent>
      <w:p w14:paraId="2618B3E1" w14:textId="171C5792" w:rsidR="00462E05" w:rsidRDefault="00462E05">
        <w:pPr>
          <w:pStyle w:val="Footer"/>
        </w:pPr>
        <w:r>
          <w:fldChar w:fldCharType="begin"/>
        </w:r>
        <w:r>
          <w:instrText>PAGE   \* MERGEFORMAT</w:instrText>
        </w:r>
        <w:r>
          <w:fldChar w:fldCharType="separate"/>
        </w:r>
        <w:r w:rsidR="00245682">
          <w:rPr>
            <w:noProof/>
          </w:rPr>
          <w:t>44</w:t>
        </w:r>
        <w:r>
          <w:fldChar w:fldCharType="end"/>
        </w:r>
      </w:p>
    </w:sdtContent>
  </w:sdt>
  <w:p w14:paraId="484FC882" w14:textId="040DF265" w:rsidR="00462E05" w:rsidRDefault="00462E05" w:rsidP="009807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839F95" w14:textId="77777777" w:rsidR="00462E05" w:rsidRDefault="00462E05" w:rsidP="00D917CA">
      <w:r>
        <w:separator/>
      </w:r>
    </w:p>
  </w:footnote>
  <w:footnote w:type="continuationSeparator" w:id="0">
    <w:p w14:paraId="341511CA" w14:textId="77777777" w:rsidR="00462E05" w:rsidRDefault="00462E05" w:rsidP="00D917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1AD08" w14:textId="6CD105A1" w:rsidR="00462E05" w:rsidRPr="0070342F" w:rsidRDefault="00462E05" w:rsidP="002D16B5">
    <w:pPr>
      <w:pStyle w:val="Header"/>
    </w:pPr>
    <w:r>
      <w:rPr>
        <w:noProof/>
        <w:lang w:eastAsia="hr-HR"/>
      </w:rPr>
      <mc:AlternateContent>
        <mc:Choice Requires="wpg">
          <w:drawing>
            <wp:anchor distT="0" distB="0" distL="114300" distR="114300" simplePos="0" relativeHeight="251682816" behindDoc="0" locked="0" layoutInCell="1" allowOverlap="1" wp14:anchorId="0D2B7724" wp14:editId="7EA35F77">
              <wp:simplePos x="0" y="0"/>
              <wp:positionH relativeFrom="page">
                <wp:posOffset>565035</wp:posOffset>
              </wp:positionH>
              <wp:positionV relativeFrom="page">
                <wp:posOffset>191214</wp:posOffset>
              </wp:positionV>
              <wp:extent cx="6663434" cy="662866"/>
              <wp:effectExtent l="0" t="0" r="4445" b="4445"/>
              <wp:wrapNone/>
              <wp:docPr id="17" name="Grupa 9"/>
              <wp:cNvGraphicFramePr/>
              <a:graphic xmlns:a="http://schemas.openxmlformats.org/drawingml/2006/main">
                <a:graphicData uri="http://schemas.microsoft.com/office/word/2010/wordprocessingGroup">
                  <wpg:wgp>
                    <wpg:cNvGrpSpPr/>
                    <wpg:grpSpPr>
                      <a:xfrm>
                        <a:off x="0" y="0"/>
                        <a:ext cx="6663434" cy="662866"/>
                        <a:chOff x="-308179" y="10315"/>
                        <a:chExt cx="6160294" cy="664485"/>
                      </a:xfrm>
                    </wpg:grpSpPr>
                    <wps:wsp>
                      <wps:cNvPr id="224" name="Text Box 224"/>
                      <wps:cNvSpPr txBox="1"/>
                      <wps:spPr>
                        <a:xfrm>
                          <a:off x="-82057" y="47594"/>
                          <a:ext cx="4794672" cy="6272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53C24D" w14:textId="11045451" w:rsidR="00462E05" w:rsidRPr="00F61821" w:rsidRDefault="00462E05" w:rsidP="00116259">
                            <w:pPr>
                              <w:rPr>
                                <w:sz w:val="20"/>
                                <w:szCs w:val="18"/>
                              </w:rPr>
                            </w:pPr>
                            <w:r>
                              <w:rPr>
                                <w:sz w:val="20"/>
                                <w:szCs w:val="18"/>
                              </w:rPr>
                              <w:t>Revizija p</w:t>
                            </w:r>
                            <w:r w:rsidRPr="00F61821">
                              <w:rPr>
                                <w:sz w:val="20"/>
                                <w:szCs w:val="18"/>
                              </w:rPr>
                              <w:t>lan</w:t>
                            </w:r>
                            <w:r>
                              <w:rPr>
                                <w:sz w:val="20"/>
                                <w:szCs w:val="18"/>
                              </w:rPr>
                              <w:t>a</w:t>
                            </w:r>
                            <w:r w:rsidRPr="00F61821">
                              <w:rPr>
                                <w:sz w:val="20"/>
                                <w:szCs w:val="18"/>
                              </w:rPr>
                              <w:t xml:space="preserve"> djelovanja civilne zaštite</w:t>
                            </w:r>
                            <w:r>
                              <w:rPr>
                                <w:sz w:val="20"/>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2"/>
                      <wps:cNvSpPr txBox="1">
                        <a:spLocks noChangeArrowheads="1"/>
                      </wps:cNvSpPr>
                      <wps:spPr bwMode="auto">
                        <a:xfrm>
                          <a:off x="4281131" y="10315"/>
                          <a:ext cx="1285857" cy="493200"/>
                        </a:xfrm>
                        <a:prstGeom prst="rect">
                          <a:avLst/>
                        </a:prstGeom>
                        <a:noFill/>
                        <a:ln w="9525">
                          <a:noFill/>
                          <a:miter lim="800000"/>
                          <a:headEnd/>
                          <a:tailEnd/>
                        </a:ln>
                      </wps:spPr>
                      <wps:txbx>
                        <w:txbxContent>
                          <w:p w14:paraId="6A5DF749" w14:textId="054CA4C5" w:rsidR="00462E05" w:rsidRPr="0070342F" w:rsidRDefault="00462E05" w:rsidP="00116259">
                            <w:pPr>
                              <w:rPr>
                                <w:sz w:val="20"/>
                              </w:rPr>
                            </w:pPr>
                            <w:r>
                              <w:rPr>
                                <w:sz w:val="20"/>
                              </w:rPr>
                              <w:t>Grad Buje</w:t>
                            </w:r>
                          </w:p>
                        </w:txbxContent>
                      </wps:txbx>
                      <wps:bodyPr rot="0" vert="horz" wrap="square" lIns="91440" tIns="45720" rIns="91440" bIns="45720" anchor="t" anchorCtr="0">
                        <a:noAutofit/>
                      </wps:bodyPr>
                    </wps:wsp>
                    <pic:pic xmlns:pic="http://schemas.openxmlformats.org/drawingml/2006/picture">
                      <pic:nvPicPr>
                        <pic:cNvPr id="41"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66365" y="76200"/>
                          <a:ext cx="285750" cy="285750"/>
                        </a:xfrm>
                        <a:prstGeom prst="rect">
                          <a:avLst/>
                        </a:prstGeom>
                      </pic:spPr>
                    </pic:pic>
                    <wps:wsp>
                      <wps:cNvPr id="48" name="Ravni poveznik 4"/>
                      <wps:cNvCnPr/>
                      <wps:spPr>
                        <a:xfrm>
                          <a:off x="-308179" y="494014"/>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51" name="Ravni poveznik 8"/>
                      <wps:cNvCnPr/>
                      <wps:spPr>
                        <a:xfrm>
                          <a:off x="4281131" y="4762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2B7724" id="Grupa 9" o:spid="_x0000_s1116" style="position:absolute;left:0;text-align:left;margin-left:44.5pt;margin-top:15.05pt;width:524.7pt;height:52.2pt;z-index:251682816;mso-position-horizontal-relative:page;mso-position-vertical-relative:page;mso-width-relative:margin;mso-height-relative:margin" coordorigin="-3081,103" coordsize="61602,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1Mr4cAUAAC8RAAAOAAAAZHJzL2Uyb0RvYy54bWzsWFFv2zYQfh+w/0Do&#10;3bUkS7Js1ClcJw0KpG3QZOgzLVE2EYnkSDp2Ouy/744UHcdJ1zYtCgxYgboUeaTuPn733akvX+26&#10;ltwybbgUsyh5EUeEiUrWXKxm0R/XbwZlRIyloqatFGwW3TETvTr5/beXWzVlqVzLtmaawCHCTLdq&#10;Fq2tVdPh0FRr1lHzQiomYLGRuqMWHvVqWGu6hdO7dpjGcTHcSl0rLStmDMye+sXoxJ3fNKyyH5rG&#10;MEvaWQS+Wfer3e8Sf4cnL+l0pala86p3gz7Di45yAS/dH3VKLSUbzR8d1fFKSyMb+6KS3VA2Da+Y&#10;iwGiSeKjaM613CgXy2q6Xak9TADtEU7PPrZ6f3upCa/h7sYREbSDOzrXG0XJBLHZqtUUTM61ulKX&#10;up9Y+ScMd9foDv+FQMjOoXq3R5XtLKlgsiiKUTbKIlLBWlGkZVF42Ks13A1uG4ziMhlPIgIGSTxK&#10;8rB+Fo5Iijid7I/IstKZDIMDQ/Rz79ZWAZfMPVzmx+C6WlPF3C0YxKKHK03BHY/XNUb6Wu4IzjmM&#10;nCEiRuwOFiCqMG9g8gngBmUa53ABAEA2ziFSx8uAYDaeZMU47RFMx2nsENyHT6dKG3vOZEdwMIs0&#10;8N7Rkd5eGAtngWkwwbcL+Ya3rXtHK8gWrmWUx27DfgV2tAJtmcui/hiE1ofgRvauZWjTio+sARY5&#10;CuCEy1+2aDW5pZB5tKqYsA4Edy5Yo1UDTnzPxt7+3qvv2ezjCG+Wwu43d1xI7aI/cru+CS433h6A&#10;PIgbh3a33PVXvpT1Hdy4ll5kjKrecLiNC2rsJdWgKqA/oJT2A/w0rQTUZT+KyFrqz0/Noz2wF1Yj&#10;sgWVmkXmzw3VLCLtWwG8niRZhrLmHrIcmBERfbiyPFwRm24h4ToS0GRVuSHa2zYMGy27TyCoc3wr&#10;LFFRwbtnkQ3DhfXaCYJcsfncGYGQKWovxJWq8Gi8HeTa9e4T1aonpAUqv5chk+j0iJfeFncKOd9Y&#10;2XBHWgTYo9oDD1mNmvQL0htRPc7ukMMgAg9zGx036kJWN4YIuVhTsWJzreV2zWgNt+RZhH73W30Q&#10;mEhkuX0naxBdCmE77I4kNUvLJBnBjT3UxiANSVrmJSoHims2GUFNRDd/ojRM8jR/KA102nELVbvl&#10;3SwqY/zj9QrDPRO10xVLeevHvZL4zHHyFxLH150A61H+/Fzqf4nJ38g5xasp/O0rMIwelZSvdyqw&#10;y24wdX23033TGR3VNxs18DnGl7zl9s41PnAl6JS4veQVlhR8uK9OGRDG0/eq5TeUpAhyMPEbIEt5&#10;dcRZo6BwBL4+NB/i44O3LVuusIwghDju4wKBOGpOnoDGNz6nstp0UBh8J6dZSy20kWbNlQFZmrJu&#10;yWooZm9rryrAeShD+Dpkv+uu/krLeRxP0teDRR4vBlk8PhvMJ9l4MI7PxlmclckiWfyN9E2y6cYw&#10;iJe2p4r3vsLsI2+fbKX6ptM3aa7Z84UtJBs45JIuuAicR0jQV2M1s9Uah75+VX1B3i84aO/RRKC/&#10;0CbkOfRSRe7EYFz0ue7hwE4LtGAMddxpQT/+AS1wbnlH3BD8+lXiCx8Nnr0f6a3gREGh/Cz4DTls&#10;rxaib0hDRxKawX03ethWZpMsTo7aqrxMk6Ls8Qo3GeQ3tEt9AWu5wB7wUeXCpgunfRuVTOK+jzKy&#10;5XXIDqNXy30vFMev0chfzIHZ0zJpnmixfDYc9Sr/0RbL7r7aYvm6gHj1lf8XsTDfa+gRC8tQsUBv&#10;v87CwwKeQdL2HzcoYZizPf1GRSijXy7d/3PQf6P8K/Of0eY/j4PumxO+yp3u9/+DgJ/9h8+Os/f/&#10;z3Hy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vubAbhAAAACgEAAA8AAABk&#10;cnMvZG93bnJldi54bWxMj0FLw0AQhe+C/2EZwZvdxLSSxmxKKeqpCLaC9DbNTpPQ7GzIbpP037s9&#10;6e0Nb3jve/lqMq0YqHeNZQXxLAJBXFrdcKXge//+lIJwHllja5kUXMnBqri/yzHTduQvGna+EiGE&#10;XYYKau+7TEpX1mTQzWxHHLyT7Q36cPaV1D2OIdy08jmKXqTBhkNDjR1tairPu4tR8DHiuE7it2F7&#10;Pm2uh/3i82cbk1KPD9P6FYSnyf89ww0/oEMRmI72wtqJVkG6DFO8giSKQdz8OEnnII5BJfMFyCKX&#10;/ycUvwAAAP//AwBQSwMECgAAAAAAAAAhAKoxOyqeAgAAngIAABQAAABkcnMvbWVkaWEvaW1hZ2Ux&#10;LnBuZ4lQTkcNChoKAAAADUlIRFIAAABVAAAAVQgGAAAAOPWoWgAAAARnQU1BAACxjwv8YQUAAAAJ&#10;cEhZcwAADsMAAA7DAcdvqGQAAAJASURBVHhe7dLJalVREIXh+zAiImJzb845GtTYJjbYRH03m2hi&#10;G9uob1juwZosqEFRM+H/4RvtGi32ioho9OLvOtCnGb3sEHWa0Xv+ZxPo04xedog6zejtjwf0aUbv&#10;2e9NoE8zetkh6jSjt38yvjHaNKP39GQd6NOMXnaIOs3oPfm1DvRpRi87RJ1m9B7/3AT6NKOXHaJO&#10;M3rZIeo0o/doPKBPM3rZIeo0o/fwxybQpxm97BB1mtHLDlGnGb0H37cCfZrRyw5Rpxm9e9+2An2a&#10;0bs/HtCnGb298YA+zejtfR2PaNOMXnaIOs3o7Y4H9GlGb/d4PKJNM3rZIeo0o3fneAr0aUbv7nhA&#10;n2b0bn+ZAn2a0csOUacZvewQdZrRu/V5CvRpRi87RJ1m9G58mgN9mtG7OR7Qpxm97BB1mtHbGQ/o&#10;04zezsfxiDbN6F0bD+jTjF52iDrN6F0fD+jTjN7VD3OgTzN62SHqNKO3PR7Qpxm97BB1mtHbfj8e&#10;0aYZvcvjAX2a0btyNAf6NKM3Hy2BPs3oZYeo04zecrgE+jSjN40H9GlGbzqcxyO6NKO3eTcH+jSj&#10;lx2iTjN62SHqNKN3aTygTzN62SHqNKN34e0c6NOMXnaIOs3oXTyYA32a0Tt/sAT6NKOXHaJOM3rn&#10;3iyBPs3oZYeo04xedog6zeidHQ/o04xedog6zeideb0E+jSjlx2iTjN62SHqNKN3+tUS6NOMXnaI&#10;Os3onXq5BPo0o5cdok4zetkh6jQj0X/RavUPOpwUbfhWZ4sAAAAASUVORK5CYIJQSwECLQAUAAYA&#10;CAAAACEAsYJntgoBAAATAgAAEwAAAAAAAAAAAAAAAAAAAAAAW0NvbnRlbnRfVHlwZXNdLnhtbFBL&#10;AQItABQABgAIAAAAIQA4/SH/1gAAAJQBAAALAAAAAAAAAAAAAAAAADsBAABfcmVscy8ucmVsc1BL&#10;AQItABQABgAIAAAAIQD01Mr4cAUAAC8RAAAOAAAAAAAAAAAAAAAAADoCAABkcnMvZTJvRG9jLnht&#10;bFBLAQItABQABgAIAAAAIQCqJg6+vAAAACEBAAAZAAAAAAAAAAAAAAAAANYHAABkcnMvX3JlbHMv&#10;ZTJvRG9jLnhtbC5yZWxzUEsBAi0AFAAGAAgAAAAhAJvubAbhAAAACgEAAA8AAAAAAAAAAAAAAAAA&#10;yQgAAGRycy9kb3ducmV2LnhtbFBLAQItAAoAAAAAAAAAIQCqMTsqngIAAJ4CAAAUAAAAAAAAAAAA&#10;AAAAANcJAABkcnMvbWVkaWEvaW1hZ2UxLnBuZ1BLBQYAAAAABgAGAHwBAACnDAAAAAA=&#10;">
              <v:shapetype id="_x0000_t202" coordsize="21600,21600" o:spt="202" path="m,l,21600r21600,l21600,xe">
                <v:stroke joinstyle="miter"/>
                <v:path gradientshapeok="t" o:connecttype="rect"/>
              </v:shapetype>
              <v:shape id="Text Box 224" o:spid="_x0000_s1117" type="#_x0000_t202" style="position:absolute;left:-820;top:475;width:47946;height:6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xHMUA&#10;AADcAAAADwAAAGRycy9kb3ducmV2LnhtbESPT4vCMBTE7wv7HcJb8LamFhXpGkUKsiJ68M/F29vm&#10;2Rabl24TtfrpjSB4HGbmN8x42ppKXKhxpWUFvW4EgjizuuRcwX43/x6BcB5ZY2WZFNzIwXTy+THG&#10;RNsrb+iy9bkIEHYJKii8rxMpXVaQQde1NXHwjrYx6INscqkbvAa4qWQcRUNpsOSwUGBNaUHZaXs2&#10;CpbpfI2bv9iM7lX6uzrO6v/9YaBU56ud/YDw1Pp3+NVeaAVx3I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zEcxQAAANwAAAAPAAAAAAAAAAAAAAAAAJgCAABkcnMv&#10;ZG93bnJldi54bWxQSwUGAAAAAAQABAD1AAAAigMAAAAA&#10;" filled="f" stroked="f" strokeweight=".5pt">
                <v:textbox>
                  <w:txbxContent>
                    <w:p w14:paraId="3A53C24D" w14:textId="11045451" w:rsidR="00462E05" w:rsidRPr="00F61821" w:rsidRDefault="00462E05" w:rsidP="00116259">
                      <w:pPr>
                        <w:rPr>
                          <w:sz w:val="20"/>
                          <w:szCs w:val="18"/>
                        </w:rPr>
                      </w:pPr>
                      <w:r>
                        <w:rPr>
                          <w:sz w:val="20"/>
                          <w:szCs w:val="18"/>
                        </w:rPr>
                        <w:t>Revizija p</w:t>
                      </w:r>
                      <w:r w:rsidRPr="00F61821">
                        <w:rPr>
                          <w:sz w:val="20"/>
                          <w:szCs w:val="18"/>
                        </w:rPr>
                        <w:t>lan</w:t>
                      </w:r>
                      <w:r>
                        <w:rPr>
                          <w:sz w:val="20"/>
                          <w:szCs w:val="18"/>
                        </w:rPr>
                        <w:t>a</w:t>
                      </w:r>
                      <w:r w:rsidRPr="00F61821">
                        <w:rPr>
                          <w:sz w:val="20"/>
                          <w:szCs w:val="18"/>
                        </w:rPr>
                        <w:t xml:space="preserve"> djelovanja civilne zaštite</w:t>
                      </w:r>
                      <w:r>
                        <w:rPr>
                          <w:sz w:val="20"/>
                          <w:szCs w:val="18"/>
                        </w:rPr>
                        <w:t xml:space="preserve"> </w:t>
                      </w:r>
                    </w:p>
                  </w:txbxContent>
                </v:textbox>
              </v:shape>
              <v:shape id="_x0000_s1118" type="#_x0000_t202" style="position:absolute;left:42811;top:103;width:12858;height:4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6A5DF749" w14:textId="054CA4C5" w:rsidR="00462E05" w:rsidRPr="0070342F" w:rsidRDefault="00462E05" w:rsidP="00116259">
                      <w:pPr>
                        <w:rPr>
                          <w:sz w:val="20"/>
                        </w:rPr>
                      </w:pPr>
                      <w:r>
                        <w:rPr>
                          <w:sz w:val="20"/>
                        </w:rPr>
                        <w:t>Grad Buje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19" type="#_x0000_t75" style="position:absolute;left:55663;top:762;width:2858;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fEhfDAAAA2wAAAA8AAABkcnMvZG93bnJldi54bWxEj0FrwkAUhO9C/8PyCl6kbiJaQnSVIgje&#10;RCslx0f2NQlm36a7a4z99V1B6HGYmW+Y1WYwrejJ+caygnSagCAurW64UnD+3L1lIHxA1thaJgV3&#10;8rBZv4xWmGt74yP1p1CJCGGfo4I6hC6X0pc1GfRT2xFH79s6gyFKV0nt8BbhppWzJHmXBhuOCzV2&#10;tK2pvJyuRsHeff1mhd11RR/YZenPYnLQC6XGr8PHEkSgIfyHn+29VjBP4fEl/g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8SF8MAAADbAAAADwAAAAAAAAAAAAAAAACf&#10;AgAAZHJzL2Rvd25yZXYueG1sUEsFBgAAAAAEAAQA9wAAAI8DAAAAAA==&#10;">
                <v:imagedata r:id="rId2" o:title=""/>
                <v:path arrowok="t"/>
              </v:shape>
              <v:line id="Ravni poveznik 4" o:spid="_x0000_s1120" style="position:absolute;visibility:visible;mso-wrap-style:square" from="-3081,4940" to="5513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GhM8IAAADbAAAADwAAAGRycy9kb3ducmV2LnhtbERPTYvCMBC9C/6HMMLeNHVRkWqUVVdQ&#10;UBddDx7HZratNpPSZLX+e3MQPD7e93ham0LcqHK5ZQXdTgSCOLE651TB8XfZHoJwHlljYZkUPMjB&#10;dNJsjDHW9s57uh18KkIIuxgVZN6XsZQuycig69iSOHB/tjLoA6xSqSu8h3BTyM8oGkiDOYeGDEua&#10;Z5RcD/9GwW5W7L8X50t++nngYr2Z2f522VPqo1V/jUB4qv1b/HKvtIJeGBu+hB8gJ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GhM8IAAADbAAAADwAAAAAAAAAAAAAA&#10;AAChAgAAZHJzL2Rvd25yZXYueG1sUEsFBgAAAAAEAAQA+QAAAJADAAAAAA==&#10;" strokecolor="#00b050" strokeweight="1.5pt"/>
              <v:line id="Ravni poveznik 8" o:spid="_x0000_s1121" style="position:absolute;visibility:visible;mso-wrap-style:square" from="42811,476" to="42811,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Kec8UAAADbAAAADwAAAGRycy9kb3ducmV2LnhtbESPT2vCQBTE7wW/w/IEb3WjqEjqKv6F&#10;FtSi9eDxmX0m0ezbkN1q/PZdQehxmJnfMKNJbQpxo8rllhV02hEI4sTqnFMFh5/V+xCE88gaC8uk&#10;4EEOJuPG2whjbe+8o9vepyJA2MWoIPO+jKV0SUYGXduWxME728qgD7JKpa7wHuCmkN0oGkiDOYeF&#10;DEuaZ5Rc979GwXZW7JaL0yU/fj9w8bWe2f5m1VOq1aynHyA81f4//Gp/agX9Djy/hB8gx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Kec8UAAADbAAAADwAAAAAAAAAA&#10;AAAAAAChAgAAZHJzL2Rvd25yZXYueG1sUEsFBgAAAAAEAAQA+QAAAJMDAAAAAA==&#10;" strokecolor="#00b050" strokeweight="1.5pt"/>
              <w10:wrap anchorx="page" anchory="page"/>
            </v:group>
          </w:pict>
        </mc:Fallback>
      </mc:AlternateContent>
    </w: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23C7F" w14:textId="77777777" w:rsidR="00462E05" w:rsidRPr="00593CD5" w:rsidRDefault="00462E05" w:rsidP="00A51680">
    <w:pPr>
      <w:pStyle w:val="Header"/>
    </w:pPr>
    <w:r>
      <w:rPr>
        <w:noProof/>
        <w:lang w:eastAsia="hr-HR"/>
      </w:rPr>
      <mc:AlternateContent>
        <mc:Choice Requires="wpg">
          <w:drawing>
            <wp:anchor distT="0" distB="0" distL="114300" distR="114300" simplePos="0" relativeHeight="251719680" behindDoc="0" locked="0" layoutInCell="1" allowOverlap="1" wp14:anchorId="2912E6BA" wp14:editId="552A2551">
              <wp:simplePos x="0" y="0"/>
              <wp:positionH relativeFrom="page">
                <wp:posOffset>398780</wp:posOffset>
              </wp:positionH>
              <wp:positionV relativeFrom="page">
                <wp:posOffset>179852</wp:posOffset>
              </wp:positionV>
              <wp:extent cx="6663434" cy="662866"/>
              <wp:effectExtent l="0" t="0" r="4445" b="4445"/>
              <wp:wrapNone/>
              <wp:docPr id="8" name="Grupa 9"/>
              <wp:cNvGraphicFramePr/>
              <a:graphic xmlns:a="http://schemas.openxmlformats.org/drawingml/2006/main">
                <a:graphicData uri="http://schemas.microsoft.com/office/word/2010/wordprocessingGroup">
                  <wpg:wgp>
                    <wpg:cNvGrpSpPr/>
                    <wpg:grpSpPr>
                      <a:xfrm>
                        <a:off x="0" y="0"/>
                        <a:ext cx="6663434" cy="662866"/>
                        <a:chOff x="-308179" y="10315"/>
                        <a:chExt cx="6160294" cy="664485"/>
                      </a:xfrm>
                    </wpg:grpSpPr>
                    <wps:wsp>
                      <wps:cNvPr id="44" name="Text Box 54"/>
                      <wps:cNvSpPr txBox="1"/>
                      <wps:spPr>
                        <a:xfrm>
                          <a:off x="-82057" y="47594"/>
                          <a:ext cx="4794672" cy="6272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5B5F5E" w14:textId="65D99EEA" w:rsidR="00462E05" w:rsidRPr="00F61821" w:rsidRDefault="00462E05" w:rsidP="00A51680">
                            <w:pPr>
                              <w:rPr>
                                <w:sz w:val="20"/>
                                <w:szCs w:val="18"/>
                              </w:rPr>
                            </w:pPr>
                            <w:r>
                              <w:rPr>
                                <w:sz w:val="20"/>
                                <w:szCs w:val="18"/>
                              </w:rPr>
                              <w:t>Revizija p</w:t>
                            </w:r>
                            <w:r w:rsidRPr="00F61821">
                              <w:rPr>
                                <w:sz w:val="20"/>
                                <w:szCs w:val="18"/>
                              </w:rPr>
                              <w:t>lan</w:t>
                            </w:r>
                            <w:r>
                              <w:rPr>
                                <w:sz w:val="20"/>
                                <w:szCs w:val="18"/>
                              </w:rPr>
                              <w:t>a</w:t>
                            </w:r>
                            <w:r w:rsidRPr="00F61821">
                              <w:rPr>
                                <w:sz w:val="20"/>
                                <w:szCs w:val="18"/>
                              </w:rPr>
                              <w:t xml:space="preserve"> djelovanja civilne zaštite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2"/>
                      <wps:cNvSpPr txBox="1">
                        <a:spLocks noChangeArrowheads="1"/>
                      </wps:cNvSpPr>
                      <wps:spPr bwMode="auto">
                        <a:xfrm>
                          <a:off x="4281131" y="10315"/>
                          <a:ext cx="1285857" cy="493200"/>
                        </a:xfrm>
                        <a:prstGeom prst="rect">
                          <a:avLst/>
                        </a:prstGeom>
                        <a:noFill/>
                        <a:ln w="9525">
                          <a:noFill/>
                          <a:miter lim="800000"/>
                          <a:headEnd/>
                          <a:tailEnd/>
                        </a:ln>
                      </wps:spPr>
                      <wps:txbx>
                        <w:txbxContent>
                          <w:p w14:paraId="50C61507" w14:textId="29F357D0" w:rsidR="00462E05" w:rsidRPr="0070342F" w:rsidRDefault="00462E05" w:rsidP="00A51680">
                            <w:pPr>
                              <w:rPr>
                                <w:sz w:val="20"/>
                              </w:rPr>
                            </w:pPr>
                            <w:r>
                              <w:rPr>
                                <w:sz w:val="20"/>
                              </w:rPr>
                              <w:t>Grad Buje</w:t>
                            </w:r>
                          </w:p>
                        </w:txbxContent>
                      </wps:txbx>
                      <wps:bodyPr rot="0" vert="horz" wrap="square" lIns="91440" tIns="45720" rIns="91440" bIns="45720" anchor="t" anchorCtr="0">
                        <a:noAutofit/>
                      </wps:bodyPr>
                    </wps:wsp>
                    <pic:pic xmlns:pic="http://schemas.openxmlformats.org/drawingml/2006/picture">
                      <pic:nvPicPr>
                        <pic:cNvPr id="53"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66365" y="76200"/>
                          <a:ext cx="285750" cy="285750"/>
                        </a:xfrm>
                        <a:prstGeom prst="rect">
                          <a:avLst/>
                        </a:prstGeom>
                      </pic:spPr>
                    </pic:pic>
                    <wps:wsp>
                      <wps:cNvPr id="453" name="Ravni poveznik 4"/>
                      <wps:cNvCnPr/>
                      <wps:spPr>
                        <a:xfrm>
                          <a:off x="-308179" y="494014"/>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55" name="Ravni poveznik 8"/>
                      <wps:cNvCnPr/>
                      <wps:spPr>
                        <a:xfrm>
                          <a:off x="4281131" y="4762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12E6BA" id="_x0000_s1169" style="position:absolute;left:0;text-align:left;margin-left:31.4pt;margin-top:14.15pt;width:524.7pt;height:52.2pt;z-index:251719680;mso-position-horizontal-relative:page;mso-position-vertical-relative:page;mso-width-relative:margin;mso-height-relative:margin" coordorigin="-3081,103" coordsize="61602,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aewbwUAADcRAAAOAAAAZHJzL2Uyb0RvYy54bWzsWFtv2zYUfh+w/yDo&#10;3bUkS7Js1ClcJw0KpG3QZOgzLVE2EYnkSDp2Ouy/7xxeHMdJ1zYtCgxYgCgUeUie63c+5eWrXd9F&#10;t1RpJvgsTl8kcUR5LRrGV7P4j+s3gyqOtCG8IZ3gdBbfUR2/Ovn9t5dbOaWZWIuuoSqCQ7iebuUs&#10;Xhsjp8Ohrte0J/qFkJTDYitUTwy8qtWwUWQLp/fdMEuScrgVqpFK1FRrmD11i/GJPb9taW0+tK2m&#10;JupmMehm7FPZ5xKfw5OXZLpSRK5Z7dUgz9CiJ4zDpfujTokh0UaxR0f1rFZCi9a8qEU/FG3Lampt&#10;AGvS5MiacyU20tqymm5Xcu8mcO2Rn559bP3+9lJFrJnFEChOegjRudpIEk3QNVu5moLEuZJX8lL5&#10;iZV7Q2t3rerxL9gR7axT7/ZOpTsT1TBZluUoH+VxVMNaWWZVWTqv12sIDW4bjJIqHU/iCATSZJQW&#10;Yf0sHJGWSTbZH5HnlRUZBgWGqOdera2EVNL33tI/5q2rNZHUBkGjL7y3ctDGuesaDX0tdlGRO5dZ&#10;MfRXZHYwDzaFeQ2TT7htUGVJMbbm5+MC7LRJGfyXjyd5Oc68/7Jxllj/7Y0nU6m0Oaeij3AwixUk&#10;vc1FcnuhDZwFokEEb+fiDes6e0fHoy0EZVQkdsN+BXZ0HGWpLSF/DDrWmWBH5q6jKNPxj7SFFLIJ&#10;gBO2eOmiU9EtgbIjdU25sU6w54I0SrWgxPds9PL3Wn3PZmdHuFlws9/cMy6Utf5I7eYmqNw6eXDk&#10;gd04NLvlztZOWoUQL0VzB5FXwiGNlvUbBlG5INpcEgXQAiAEcGk+wKPtBHhf+FEcrYX6/NQ8ykMO&#10;w2ocbQGqZrH+c0MUjaPuLYfsnqR5jthmX/ICMiSO1OHK8nCFb/qFgLCkAMyytkOUN10Ytkr0nwBV&#10;53grLBFew92z2IThwjgABVSu6XxuhQDNJDEX/ErWeDRGCXPueveJKOkT00BKvxehnsj0KD+dLO7k&#10;Yr4xomU2edHRzqs+AFDbiEy/oMihLI6LPAuBBih4WOOouJYXor7REReLNeErOldKbNeUNBAll02o&#10;t9/qjMCCipbbd6IB6CVgtvXdEbDmWZWmI4jYQ4QMEJFmVVEhgiDE5pMRNEZU8ydCxKTIiocQQaY9&#10;M9C6O9ZD70jwx+EWmnvGG4svhrDOjT2iuAqyMPiwgHy7CaHeF9DPzf0vpfI3Jp1k9RR+fR+G0aPO&#10;8nW+ArvMBmvXcZ7+m87oibrZyIErMrZkHTN3lv5ATFApfnvJauwt+HLfpIpRyN+rjt2QyCZvEHEb&#10;oExZfZS0WkIHCQn7UHyIrw9uW3ZMYj9BF+LY2wUIcURRnnCNoz+not700CEcn1O0IwbIpF4zqQGX&#10;prRf0ga62tvGwQokPfQjvA7T33Ksv7JqniST7PVgUSSLQZ6MzwbzST4ejJOzcZ7kVbpIF39j/qb5&#10;dKMp2Eu6U8m8rjD7SNsnCZWnno6qWcrnOlyoNlDIVl1QEZIeXYK6aqOoqdc4dI2s9p15v2Bde+9N&#10;dPQX+EJRAKUqC4sG49IXu3MHEi4AgzEiF4KBH/8AGFi1nCJ2CHr9IvTN79P3I7nlLJLQKj9zdhMd&#10;Eq0F98Q0cJNACves9JBe5pM8SY8IVlFlaVl5h4VQBgAOxMm3sI5x5IKPehfSL5x2hCqdJJ5RadGx&#10;JpSHVqvlnhUlyWsUcpE5EHsaKPUTZMuVwxFr+Y+SLbP7KtlyHAD95Xv/L0tDqDRH9Y/ScE/6AHG/&#10;noaHPTyHsvVfOQhiWLU+/0Zl6KRf7t7/J6H7XPnX1H8G439eEtqPT/g6t8jv/5OAn/+H7zZp7//f&#10;cfI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NGL/IOAAAAAKAQAADwAAAGRy&#10;cy9kb3ducmV2LnhtbEyPwWrDMBBE74X+g9hAb40smabBsRxCaHsKhSaF0tvG2tgmlmQsxXb+vsqp&#10;ue0ww8zbfD2Zlg3U+8ZZBWKeACNbOt3YSsH34f15CcwHtBpbZ0nBlTysi8eHHDPtRvtFwz5ULJZY&#10;n6GCOoQu49yXNRn0c9eRjd7J9QZDlH3FdY9jLDctl0my4AYbGxdq7GhbU3neX4yCjxHHTSreht35&#10;tL3+Hl4+f3aClHqaTZsVsEBT+A/DDT+iQxGZju5itWetgoWM5EGBXKbAbr4QUgI7xiuVr8CLnN+/&#10;UPwBAAD//wMAUEsDBAoAAAAAAAAAIQCqMTsqngIAAJ4CAAAUAAAAZHJzL21lZGlhL2ltYWdlMS5w&#10;bmeJUE5HDQoaCgAAAA1JSERSAAAAVQAAAFUIBgAAADj1qFoAAAAEZ0FNQQAAsY8L/GEFAAAACXBI&#10;WXMAAA7DAAAOwwHHb6hkAAACQElEQVR4Xu3SyWpVURCF4fswIiJic2/OORrU2CY22ER9N5toYhvb&#10;qG9Y7sGaLKhBUTPh/+Eb7Rot9oqIaPTi7zrQpxm97BB1mtF7/mcT6NOMXnaIOs3o7Y8H9GlG79nv&#10;TaBPM3rZIeo0o7d/Mr4x2jSj9/RkHejTjF52iDrN6D35tQ70aUYvO0SdZvQe/9wE+jSjlx2iTjN6&#10;2SHqNKP3aDygTzN62SHqNKP38Mcm0KcZvewQdZrRyw5Rpxm9B9+3An2a0csOUacZvXvftgJ9mtG7&#10;Px7Qpxm9vfGAPs3o7X0dj2jTjF52iDrN6O2OB/RpRm/3eDyiTTN62SHqNKN353gK9GlG7+54QJ9m&#10;9G5/mQJ9mtHLDlGnGb3sEHWa0bv1eQr0aUYvO0SdZvRufJoDfZrRuzke0KcZvewQdZrR2xkP6NOM&#10;3s7H8Yg2zehdGw/o04xedog6zehdHw/o04ze1Q9zoE8zetkh6jSjtz0e0KcZvewQdZrR234/HtGm&#10;Gb3L4wF9mtG7cjQH+jSjNx8tgT7N6GWHqNOM3nK4BPo0ozeNB/RpRm86nMcjujSjt3k3B/o0o5cd&#10;ok4zetkh6jSjd2k8oE8zetkh6jSjd+HtHOjTjF52iDrN6F08mAN9mtE7f7AE+jSjlx2iTjN6594s&#10;gT7N6GWHqNOMXnaIOs3onR0P6NOMXnaIOs3onXm9BPo0o5cdok4zetkh6jSjd/rVEujTjF52iDrN&#10;6J16uQT6NKOXHaJOM3rZIeo0I9F/0Wr1DzqcFG34VmeLAAAAAElFTkSuQmCCUEsBAi0AFAAGAAgA&#10;AAAhALGCZ7YKAQAAEwIAABMAAAAAAAAAAAAAAAAAAAAAAFtDb250ZW50X1R5cGVzXS54bWxQSwEC&#10;LQAUAAYACAAAACEAOP0h/9YAAACUAQAACwAAAAAAAAAAAAAAAAA7AQAAX3JlbHMvLnJlbHNQSwEC&#10;LQAUAAYACAAAACEArh2nsG8FAAA3EQAADgAAAAAAAAAAAAAAAAA6AgAAZHJzL2Uyb0RvYy54bWxQ&#10;SwECLQAUAAYACAAAACEAqiYOvrwAAAAhAQAAGQAAAAAAAAAAAAAAAADVBwAAZHJzL19yZWxzL2Uy&#10;b0RvYy54bWwucmVsc1BLAQItABQABgAIAAAAIQA0Yv8g4AAAAAoBAAAPAAAAAAAAAAAAAAAAAMgI&#10;AABkcnMvZG93bnJldi54bWxQSwECLQAKAAAAAAAAACEAqjE7Kp4CAACeAgAAFAAAAAAAAAAAAAAA&#10;AADVCQAAZHJzL21lZGlhL2ltYWdlMS5wbmdQSwUGAAAAAAYABgB8AQAApQwAAAAA&#10;">
              <v:shapetype id="_x0000_t202" coordsize="21600,21600" o:spt="202" path="m,l,21600r21600,l21600,xe">
                <v:stroke joinstyle="miter"/>
                <v:path gradientshapeok="t" o:connecttype="rect"/>
              </v:shapetype>
              <v:shape id="Text Box 54" o:spid="_x0000_s1170" type="#_x0000_t202" style="position:absolute;left:-820;top:475;width:47946;height:6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14:paraId="4E5B5F5E" w14:textId="65D99EEA" w:rsidR="00462E05" w:rsidRPr="00F61821" w:rsidRDefault="00462E05" w:rsidP="00A51680">
                      <w:pPr>
                        <w:rPr>
                          <w:sz w:val="20"/>
                          <w:szCs w:val="18"/>
                        </w:rPr>
                      </w:pPr>
                      <w:r>
                        <w:rPr>
                          <w:sz w:val="20"/>
                          <w:szCs w:val="18"/>
                        </w:rPr>
                        <w:t>Revizija p</w:t>
                      </w:r>
                      <w:r w:rsidRPr="00F61821">
                        <w:rPr>
                          <w:sz w:val="20"/>
                          <w:szCs w:val="18"/>
                        </w:rPr>
                        <w:t>lan</w:t>
                      </w:r>
                      <w:r>
                        <w:rPr>
                          <w:sz w:val="20"/>
                          <w:szCs w:val="18"/>
                        </w:rPr>
                        <w:t>a</w:t>
                      </w:r>
                      <w:r w:rsidRPr="00F61821">
                        <w:rPr>
                          <w:sz w:val="20"/>
                          <w:szCs w:val="18"/>
                        </w:rPr>
                        <w:t xml:space="preserve"> djelovanja civilne zaštite</w:t>
                      </w:r>
                    </w:p>
                  </w:txbxContent>
                </v:textbox>
              </v:shape>
              <v:shape id="_x0000_s1171" type="#_x0000_t202" style="position:absolute;left:42811;top:103;width:12858;height:4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50C61507" w14:textId="29F357D0" w:rsidR="00462E05" w:rsidRPr="0070342F" w:rsidRDefault="00462E05" w:rsidP="00A51680">
                      <w:pPr>
                        <w:rPr>
                          <w:sz w:val="20"/>
                        </w:rPr>
                      </w:pPr>
                      <w:r>
                        <w:rPr>
                          <w:sz w:val="20"/>
                        </w:rPr>
                        <w:t>Grad Buje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72" type="#_x0000_t75" style="position:absolute;left:55663;top:762;width:2858;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YvybEAAAA2wAAAA8AAABkcnMvZG93bnJldi54bWxEj09rwkAUxO9Cv8PyCr1I3VhJCamrFEHw&#10;Jv6h5PjIviah2bfp7hqjn94VBI/DzPyGmS8H04qenG8sK5hOEhDEpdUNVwqOh/V7BsIHZI2tZVJw&#10;IQ/Lxctojrm2Z95Rvw+ViBD2OSqoQ+hyKX1Zk0E/sR1x9H6tMxiidJXUDs8Rblr5kSSf0mDDcaHG&#10;jlY1lX/7k1GwcT/XrLDrrugDu2z6n463OlXq7XX4/gIRaAjP8KO90QrSGdy/xB8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YvybEAAAA2wAAAA8AAAAAAAAAAAAAAAAA&#10;nwIAAGRycy9kb3ducmV2LnhtbFBLBQYAAAAABAAEAPcAAACQAwAAAAA=&#10;">
                <v:imagedata r:id="rId2" o:title=""/>
                <v:path arrowok="t"/>
              </v:shape>
              <v:line id="Ravni poveznik 4" o:spid="_x0000_s1173" style="position:absolute;visibility:visible;mso-wrap-style:square" from="-3081,4940" to="5513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PR1scAAADcAAAADwAAAGRycy9kb3ducmV2LnhtbESPQWvCQBSE74L/YXlCb7qxVSkxq2it&#10;0IJaTHvw+Mw+k7TZtyG71fjvuwXB4zAz3zDJvDWVOFPjSssKhoMIBHFmdcm5gq/Pdf8ZhPPIGivL&#10;pOBKDuazbifBWNsL7+mc+lwECLsYFRTe17GULivIoBvYmjh4J9sY9EE2udQNXgLcVPIxiibSYMlh&#10;ocCaXgrKftJfo2C3rPavq+N3efi44up9s7Tj7Xqk1EOvXUxBeGr9PXxrv2kFo/ET/J8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I9HWxwAAANwAAAAPAAAAAAAA&#10;AAAAAAAAAKECAABkcnMvZG93bnJldi54bWxQSwUGAAAAAAQABAD5AAAAlQMAAAAA&#10;" strokecolor="#00b050" strokeweight="1.5pt"/>
              <v:line id="Ravni poveznik 8" o:spid="_x0000_s1174" style="position:absolute;visibility:visible;mso-wrap-style:square" from="42811,476" to="42811,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bsOccAAADcAAAADwAAAGRycy9kb3ducmV2LnhtbESPQWvCQBSE7wX/w/KE3uqmYopEN6Fq&#10;hRaqRe2hx2f2mUSzb0N21fjv3UKhx2FmvmGmWWdqcaHWVZYVPA8iEMS51RUXCr53y6cxCOeRNdaW&#10;ScGNHGRp72GKibZX3tBl6wsRIOwSVFB63yRSurwkg25gG+LgHWxr0AfZFlK3eA1wU8thFL1IgxWH&#10;hRIbmpeUn7Zno2A9qzdvi/2x+vm64eLjc2bj1XKk1GO/e52A8NT5//Bf+10rGMUx/J4JR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huw5xwAAANwAAAAPAAAAAAAA&#10;AAAAAAAAAKECAABkcnMvZG93bnJldi54bWxQSwUGAAAAAAQABAD5AAAAlQMAAAAA&#10;" strokecolor="#00b050" strokeweight="1.5pt"/>
              <w10:wrap anchorx="page" anchory="page"/>
            </v:group>
          </w:pict>
        </mc:Fallback>
      </mc:AlternateContent>
    </w:r>
  </w:p>
  <w:p w14:paraId="54C7A97B" w14:textId="77777777" w:rsidR="00462E05" w:rsidRPr="00593CD5" w:rsidRDefault="00462E05" w:rsidP="00593CD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24F3E" w14:textId="31877EB0" w:rsidR="00462E05" w:rsidRPr="003E1E99" w:rsidRDefault="00462E05" w:rsidP="003E1E9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ABA8D" w14:textId="38AAB73C" w:rsidR="00462E05" w:rsidRPr="00593CD5" w:rsidRDefault="00462E05" w:rsidP="00593CD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FEF79" w14:textId="77777777" w:rsidR="00462E05" w:rsidRPr="0070342F" w:rsidRDefault="00462E05" w:rsidP="002D16B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95354" w14:textId="785591E0" w:rsidR="00462E05" w:rsidRPr="0070342F" w:rsidRDefault="00462E05" w:rsidP="002D16B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12B34" w14:textId="77777777" w:rsidR="00462E05" w:rsidRPr="00593CD5" w:rsidRDefault="00462E05" w:rsidP="00593CD5">
    <w:pPr>
      <w:pStyle w:val="Header"/>
    </w:pPr>
    <w:r>
      <w:rPr>
        <w:noProof/>
        <w:lang w:eastAsia="hr-HR"/>
      </w:rPr>
      <mc:AlternateContent>
        <mc:Choice Requires="wpg">
          <w:drawing>
            <wp:anchor distT="0" distB="0" distL="114300" distR="114300" simplePos="0" relativeHeight="251699200" behindDoc="0" locked="0" layoutInCell="1" allowOverlap="1" wp14:anchorId="172338A5" wp14:editId="3D40C1BF">
              <wp:simplePos x="0" y="0"/>
              <wp:positionH relativeFrom="page">
                <wp:posOffset>316136</wp:posOffset>
              </wp:positionH>
              <wp:positionV relativeFrom="page">
                <wp:posOffset>360045</wp:posOffset>
              </wp:positionV>
              <wp:extent cx="6663434" cy="662866"/>
              <wp:effectExtent l="0" t="0" r="4445" b="4445"/>
              <wp:wrapNone/>
              <wp:docPr id="239" name="Grupa 9"/>
              <wp:cNvGraphicFramePr/>
              <a:graphic xmlns:a="http://schemas.openxmlformats.org/drawingml/2006/main">
                <a:graphicData uri="http://schemas.microsoft.com/office/word/2010/wordprocessingGroup">
                  <wpg:wgp>
                    <wpg:cNvGrpSpPr/>
                    <wpg:grpSpPr>
                      <a:xfrm>
                        <a:off x="0" y="0"/>
                        <a:ext cx="6663434" cy="662866"/>
                        <a:chOff x="-308179" y="10315"/>
                        <a:chExt cx="6160294" cy="664485"/>
                      </a:xfrm>
                    </wpg:grpSpPr>
                    <wps:wsp>
                      <wps:cNvPr id="240" name="Text Box 240"/>
                      <wps:cNvSpPr txBox="1"/>
                      <wps:spPr>
                        <a:xfrm>
                          <a:off x="-82057" y="47594"/>
                          <a:ext cx="4794672" cy="6272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30C30F" w14:textId="77777777" w:rsidR="00462E05" w:rsidRPr="00F61821" w:rsidRDefault="00462E05" w:rsidP="009240B3">
                            <w:pPr>
                              <w:rPr>
                                <w:sz w:val="20"/>
                                <w:szCs w:val="18"/>
                              </w:rPr>
                            </w:pPr>
                            <w:r w:rsidRPr="00F61821">
                              <w:rPr>
                                <w:sz w:val="20"/>
                                <w:szCs w:val="18"/>
                              </w:rPr>
                              <w:t>Plan djelovanja civilne zaštite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Text Box 2"/>
                      <wps:cNvSpPr txBox="1">
                        <a:spLocks noChangeArrowheads="1"/>
                      </wps:cNvSpPr>
                      <wps:spPr bwMode="auto">
                        <a:xfrm>
                          <a:off x="4281131" y="10315"/>
                          <a:ext cx="1285857" cy="493200"/>
                        </a:xfrm>
                        <a:prstGeom prst="rect">
                          <a:avLst/>
                        </a:prstGeom>
                        <a:noFill/>
                        <a:ln w="9525">
                          <a:noFill/>
                          <a:miter lim="800000"/>
                          <a:headEnd/>
                          <a:tailEnd/>
                        </a:ln>
                      </wps:spPr>
                      <wps:txbx>
                        <w:txbxContent>
                          <w:p w14:paraId="128D23F0" w14:textId="6769BCB9" w:rsidR="00462E05" w:rsidRPr="0070342F" w:rsidRDefault="00462E05" w:rsidP="009240B3">
                            <w:pPr>
                              <w:rPr>
                                <w:sz w:val="20"/>
                              </w:rPr>
                            </w:pPr>
                            <w:r>
                              <w:rPr>
                                <w:sz w:val="20"/>
                              </w:rPr>
                              <w:t>Grad Buje</w:t>
                            </w:r>
                          </w:p>
                        </w:txbxContent>
                      </wps:txbx>
                      <wps:bodyPr rot="0" vert="horz" wrap="square" lIns="91440" tIns="45720" rIns="91440" bIns="45720" anchor="t" anchorCtr="0">
                        <a:noAutofit/>
                      </wps:bodyPr>
                    </wps:wsp>
                    <pic:pic xmlns:pic="http://schemas.openxmlformats.org/drawingml/2006/picture">
                      <pic:nvPicPr>
                        <pic:cNvPr id="242"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66365" y="76200"/>
                          <a:ext cx="285750" cy="285750"/>
                        </a:xfrm>
                        <a:prstGeom prst="rect">
                          <a:avLst/>
                        </a:prstGeom>
                      </pic:spPr>
                    </pic:pic>
                    <wps:wsp>
                      <wps:cNvPr id="243" name="Ravni poveznik 4"/>
                      <wps:cNvCnPr/>
                      <wps:spPr>
                        <a:xfrm>
                          <a:off x="-308179" y="494014"/>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44" name="Ravni poveznik 8"/>
                      <wps:cNvCnPr/>
                      <wps:spPr>
                        <a:xfrm>
                          <a:off x="4281131" y="4762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72338A5" id="_x0000_s1175" style="position:absolute;left:0;text-align:left;margin-left:24.9pt;margin-top:28.35pt;width:524.7pt;height:52.2pt;z-index:251699200;mso-position-horizontal-relative:page;mso-position-vertical-relative:page;mso-width-relative:margin;mso-height-relative:margin" coordorigin="-3081,103" coordsize="61602,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gaWjcAUAAD0RAAAOAAAAZHJzL2Uyb0RvYy54bWzsWG1v2zYQ/j5g/0HQ&#10;d9eSLMuyUadwnTQokLZBk6GfaYmyiUgkR9Kx02H/fXd8URwnXdu0KDBgBepQ5JG6e/jcc2e/fLXv&#10;2uiWKs0En8fpiySOKK9Ezfh6Hv9x/WZQxpE2hNekFZzO4zuq41cnv//2cidnNBMb0dZURXAI17Od&#10;nMcbY+RsONTVhnZEvxCSclhshOqIgUe1HtaK7OD0rh1mSVIMd0LVUomKag2zp24xPrHnNw2tzIem&#10;0dRE7TwG34z9VPZzhZ/Dk5dktlZEbljl3SDP8KIjjMNL+6NOiSHRVrFHR3WsUkKLxryoRDcUTcMq&#10;amOAaNLkKJpzJbbSxrKe7dayhwmgPcLp2cdW728vVcTqeZyNpnHESQeXdK62kkRTBGcn1zOwOVfy&#10;Sl4qP7F2TxjvvlEd/oVIor2F9a6Hle5NVMFkURSjfJTHUQVrRZGVReFwrzZwObhtMErKdALvB4M0&#10;GaXjsH4WjkiLJJv2R+R5aU2GwYEh+tm7tZNAJn2Pl/4xvK42RFJ7DRqxCHjlwCeH1zVG+lrsowzm&#10;LEbWEBGLzB4WIKowr2HyCeAGZZaMJxaAfDKGSC0xA4L5ZJoXk8wjmE2yxCLYh09mUmlzTkUX4WAe&#10;KyC+5SO5vdAGzgLTYIJv5+INa1v7jpZHO7iW0TixG/oV2NFytKU2jfwxCK0LwY7MXUvRpuUfaQM0&#10;shTACZvAdNmq6JZA6pGqotxYEOy5YI1WDTjxPRu9/b1X37PZxRHeLLjpN3eMC2WjP3K7vgkuN84e&#10;gDyIG4dmv9q7/OmvfiXqO7h5JZzaaFm9YXArF0SbS6JAXoA4IJnmA3w0rQD0hR/F0Uaoz0/Noz2w&#10;GFbjaAdyNY/1n1uiaBy1bznwe5rmyEdjH/IxMCSO1OHK6nCFb7ulgGtJQZxlZYdob9owbJToPoGy&#10;LvCtsER4Be+exyYMl8aJKChzRRcLawSKJom54FeywqPxlpBz1/tPRElPTAOUfi9CRpHZET+dLe7k&#10;YrE1omGWvAi0Q9VfAGQ3atMvSXMA6TjNQzKDGjxMcvRcywtR3eiIi+WG8DVdKCV2G0pquCZHJ3Tc&#10;b3VRYEZFq907UYP6EojbgnekrXlWpukIvHkokkEj0qwclyghqLL5dATVEd38iRoxHWfjhxpBZh0z&#10;UL9b1s3jMsF/Trgw3DNeW4ExhLVu7CXFpZDVwYcZ1IvkUQb9XPJ/icvfyDrJqhn898UYRo+Ky9eb&#10;Fthltpi8rvHpvumMjqibrRy4LGMr1jJzZ3sguBN0it9esgqLCz4c1imoG47AVy27IVGGVxRs3A5I&#10;VFYdsVZLqCGBsQ/Nh/j44HWrlkmsKIghjn1goBFHjcoT2Lgm6FRU2w5qhOvqFG2JgZZSb5jUoEwz&#10;2q1oDXXtbe2EBVgPFQlfh/y3ndZfWblIkmn2erAcJ8tBnkzOBotpPhlMkrNJnuRlukyXfyOB03y2&#10;1RTiJe2pZN5XmH3k7ZNtlW9AXcNmGz9X40K6gUM27YKLwHqEBH3VRlFTbXDoSlnla3O/YKG9RxOB&#10;/kLHMB5DW1WMrRxMCp/tDg5sukANJlDSrRr48Q+ogXXLOWKH4Ncv099RoO9HcstZJKFYfubsJrI9&#10;kpfSJffNaehOQmPYd6aHLWY+zZP0qMUal1lalB6wcJVBgUPr5ItYyzj2g4+qFzZgOO1aqnSa+J5K&#10;i5bVIT20Wq/6vihJXqORu5kDs6eVUj/Rbrl0OOpb/qPtltl/td1ylQHx8tX/l9EQvnw4FT2iYYm3&#10;9800PCziOaSt/6aDIoZZ6/k3KkIp/XL5/p+E7gvLv1L/GT3/80hov4DCd3Sr/P73BPwR4PDZkvb+&#10;V4+T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sOP1vhAAAACgEAAA8AAABk&#10;cnMvZG93bnJldi54bWxMj0FLw0AQhe+C/2EZwZvdbLXRxGxKKeqpFGwF8TZNpklodjZkt0n6792e&#10;9DaP93jvm2w5mVYM1LvGsgY1i0AQF7ZsuNLwtX9/eAHhPHKJrWXScCEHy/z2JsO0tCN/0rDzlQgl&#10;7FLUUHvfpVK6oiaDbmY74uAdbW/QB9lXsuxxDOWmlfMoiqXBhsNCjR2taypOu7PR8DHiuHpUb8Pm&#10;dFxffvaL7fdGkdb3d9PqFYSnyf+F4Yof0CEPTAd75tKJVsNTEsi9hkX8DOLqR0kyB3EIV6wUyDyT&#10;/1/IfwEAAP//AwBQSwMECgAAAAAAAAAhAKoxOyqeAgAAngIAABQAAABkcnMvbWVkaWEvaW1hZ2Ux&#10;LnBuZ4lQTkcNChoKAAAADUlIRFIAAABVAAAAVQgGAAAAOPWoWgAAAARnQU1BAACxjwv8YQUAAAAJ&#10;cEhZcwAADsMAAA7DAcdvqGQAAAJASURBVHhe7dLJalVREIXh+zAiImJzb845GtTYJjbYRH03m2hi&#10;G9uob1juwZosqEFRM+H/4RvtGi32ioho9OLvOtCnGb3sEHWa0Xv+ZxPo04xedog6zejtjwf0aUbv&#10;2e9NoE8zetkh6jSjt38yvjHaNKP39GQd6NOMXnaIOs3oPfm1DvRpRi87RJ1m9B7/3AT6NKOXHaJO&#10;M3rZIeo0o/doPKBPM3rZIeo0o/fwxybQpxm97BB1mtHLDlGnGb0H37cCfZrRyw5Rpxm9e9+2An2a&#10;0bs/HtCnGb298YA+zejtfR2PaNOMXnaIOs3o7Y4H9GlGb/d4PKJNM3rZIeo0o3fneAr0aUbv7nhA&#10;n2b0bn+ZAn2a0csOUacZvewQdZrRu/V5CvRpRi87RJ1m9G58mgN9mtG7OR7Qpxm97BB1mtHbGQ/o&#10;04zezsfxiDbN6F0bD+jTjF52iDrN6F0fD+jTjN7VD3OgTzN62SHqNKO3PR7Qpxm97BB1mtHbfj8e&#10;0aYZvcvjAX2a0btyNAf6NKM3Hy2BPs3oZYeo04zecrgE+jSjN40H9GlGbzqcxyO6NKO3eTcH+jSj&#10;lx2iTjN62SHqNKN3aTygTzN62SHqNKN34e0c6NOMXnaIOs3oXTyYA32a0Tt/sAT6NKOXHaJOM3rn&#10;3iyBPs3oZYeo04xedog6zeidHQ/o04xedog6zeideb0E+jSjlx2iTjN62SHqNKN3+tUS6NOMXnaI&#10;Os3onXq5BPo0o5cdok4zetkh6jQj0X/RavUPOpwUbfhWZ4sAAAAASUVORK5CYIJQSwECLQAUAAYA&#10;CAAAACEAsYJntgoBAAATAgAAEwAAAAAAAAAAAAAAAAAAAAAAW0NvbnRlbnRfVHlwZXNdLnhtbFBL&#10;AQItABQABgAIAAAAIQA4/SH/1gAAAJQBAAALAAAAAAAAAAAAAAAAADsBAABfcmVscy8ucmVsc1BL&#10;AQItABQABgAIAAAAIQB8gaWjcAUAAD0RAAAOAAAAAAAAAAAAAAAAADoCAABkcnMvZTJvRG9jLnht&#10;bFBLAQItABQABgAIAAAAIQCqJg6+vAAAACEBAAAZAAAAAAAAAAAAAAAAANYHAABkcnMvX3JlbHMv&#10;ZTJvRG9jLnhtbC5yZWxzUEsBAi0AFAAGAAgAAAAhAEsOP1vhAAAACgEAAA8AAAAAAAAAAAAAAAAA&#10;yQgAAGRycy9kb3ducmV2LnhtbFBLAQItAAoAAAAAAAAAIQCqMTsqngIAAJ4CAAAUAAAAAAAAAAAA&#10;AAAAANcJAABkcnMvbWVkaWEvaW1hZ2UxLnBuZ1BLBQYAAAAABgAGAHwBAACnDAAAAAA=&#10;">
              <v:shapetype id="_x0000_t202" coordsize="21600,21600" o:spt="202" path="m,l,21600r21600,l21600,xe">
                <v:stroke joinstyle="miter"/>
                <v:path gradientshapeok="t" o:connecttype="rect"/>
              </v:shapetype>
              <v:shape id="Text Box 240" o:spid="_x0000_s1176" type="#_x0000_t202" style="position:absolute;left:-820;top:475;width:47946;height:6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Sv8MA&#10;AADcAAAADwAAAGRycy9kb3ducmV2LnhtbERPy4rCMBTdC/MP4Q6403TK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vSv8MAAADcAAAADwAAAAAAAAAAAAAAAACYAgAAZHJzL2Rv&#10;d25yZXYueG1sUEsFBgAAAAAEAAQA9QAAAIgDAAAAAA==&#10;" filled="f" stroked="f" strokeweight=".5pt">
                <v:textbox>
                  <w:txbxContent>
                    <w:p w14:paraId="2B30C30F" w14:textId="77777777" w:rsidR="00462E05" w:rsidRPr="00F61821" w:rsidRDefault="00462E05" w:rsidP="009240B3">
                      <w:pPr>
                        <w:rPr>
                          <w:sz w:val="20"/>
                          <w:szCs w:val="18"/>
                        </w:rPr>
                      </w:pPr>
                      <w:r w:rsidRPr="00F61821">
                        <w:rPr>
                          <w:sz w:val="20"/>
                          <w:szCs w:val="18"/>
                        </w:rPr>
                        <w:t>Plan djelovanja civilne zaštite</w:t>
                      </w:r>
                    </w:p>
                  </w:txbxContent>
                </v:textbox>
              </v:shape>
              <v:shape id="_x0000_s1177" type="#_x0000_t202" style="position:absolute;left:42811;top:103;width:12858;height:4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14:paraId="128D23F0" w14:textId="6769BCB9" w:rsidR="00462E05" w:rsidRPr="0070342F" w:rsidRDefault="00462E05" w:rsidP="009240B3">
                      <w:pPr>
                        <w:rPr>
                          <w:sz w:val="20"/>
                        </w:rPr>
                      </w:pPr>
                      <w:r>
                        <w:rPr>
                          <w:sz w:val="20"/>
                        </w:rPr>
                        <w:t>Grad Buje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78" type="#_x0000_t75" style="position:absolute;left:55663;top:762;width:2858;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i9kjEAAAA3AAAAA8AAABkcnMvZG93bnJldi54bWxEj0FrwkAUhO+F/oflCb2UujHUEqKbIILg&#10;rVRL8fjIPpNg9m26u42pv94VBI/DzHzDLMvRdGIg51vLCmbTBARxZXXLtYLv/eYtA+EDssbOMin4&#10;Jw9l8fy0xFzbM3/RsAu1iBD2OSpoQuhzKX3VkEE/tT1x9I7WGQxRulpqh+cIN51Mk+RDGmw5LjTY&#10;07qh6rT7Mwq27ueSHeymPwyBXTb7nb9+6rlSL5NxtQARaAyP8L291QrS9xRuZ+IRk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i9kjEAAAA3AAAAA8AAAAAAAAAAAAAAAAA&#10;nwIAAGRycy9kb3ducmV2LnhtbFBLBQYAAAAABAAEAPcAAACQAwAAAAA=&#10;">
                <v:imagedata r:id="rId2" o:title=""/>
                <v:path arrowok="t"/>
              </v:shape>
              <v:line id="Ravni poveznik 4" o:spid="_x0000_s1179" style="position:absolute;visibility:visible;mso-wrap-style:square" from="-3081,4940" to="5513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GF88cAAADcAAAADwAAAGRycy9kb3ducmV2LnhtbESPT2vCQBTE70K/w/IK3uqmqRZJXaWp&#10;Ci20Ff8cenxmn0k0+zZkV43f3hUKHoeZ+Q0zmrSmEidqXGlZwXMvAkGcWV1yrmCznj8NQTiPrLGy&#10;TAou5GAyfuiMMNH2zEs6rXwuAoRdggoK7+tESpcVZND1bE0cvJ1tDPogm1zqBs8BbioZR9GrNFhy&#10;WCiwpo+CssPqaBT8ptVyNt3uy7/FBadf36kd/Mz7SnUf2/c3EJ5afw//tz+1grj/Arcz4QjI8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sYXzxwAAANwAAAAPAAAAAAAA&#10;AAAAAAAAAKECAABkcnMvZG93bnJldi54bWxQSwUGAAAAAAQABAD5AAAAlQMAAAAA&#10;" strokecolor="#00b050" strokeweight="1.5pt"/>
              <v:line id="Ravni poveznik 8" o:spid="_x0000_s1180" style="position:absolute;visibility:visible;mso-wrap-style:square" from="42811,476" to="42811,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dh8cAAADcAAAADwAAAGRycy9kb3ducmV2LnhtbESPW2vCQBSE3wv+h+UIfaubSioSXaXe&#10;oAUveHnw8Zg9JmmzZ0N2q/HfdwXBx2FmvmGG48aU4kK1KywreO9EIIhTqwvOFBz2i7c+COeRNZaW&#10;ScGNHIxHrZchJtpeeUuXnc9EgLBLUEHufZVI6dKcDLqOrYiDd7a1QR9knUld4zXATSm7UdSTBgsO&#10;CzlWNM0p/d39GQXrSbmdz04/xXFzw9n3cmI/VotYqdd28zkA4anxz/Cj/aUVdOMY7mfCEZCj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WB2HxwAAANwAAAAPAAAAAAAA&#10;AAAAAAAAAKECAABkcnMvZG93bnJldi54bWxQSwUGAAAAAAQABAD5AAAAlQMAAAAA&#10;" strokecolor="#00b050" strokeweight="1.5p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A1CFE" w14:textId="2B097E40" w:rsidR="00462E05" w:rsidRPr="00593CD5" w:rsidRDefault="00462E05" w:rsidP="00593CD5">
    <w:pPr>
      <w:pStyle w:val="Header"/>
    </w:pPr>
    <w:r>
      <w:rPr>
        <w:noProof/>
        <w:lang w:eastAsia="hr-HR"/>
      </w:rPr>
      <w:drawing>
        <wp:anchor distT="0" distB="0" distL="114300" distR="114300" simplePos="0" relativeHeight="251684864" behindDoc="1" locked="1" layoutInCell="1" allowOverlap="1" wp14:anchorId="263D28A1" wp14:editId="19B5AB12">
          <wp:simplePos x="0" y="0"/>
          <wp:positionH relativeFrom="page">
            <wp:posOffset>14605</wp:posOffset>
          </wp:positionH>
          <wp:positionV relativeFrom="page">
            <wp:posOffset>64770</wp:posOffset>
          </wp:positionV>
          <wp:extent cx="7534275" cy="1065593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 projekt naslovn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4275" cy="1065593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7E3E9" w14:textId="43EAAC5F" w:rsidR="00462E05" w:rsidRPr="00593CD5" w:rsidRDefault="00462E05" w:rsidP="00593CD5">
    <w:pPr>
      <w:pStyle w:val="Header"/>
    </w:pPr>
    <w:r>
      <w:rPr>
        <w:noProof/>
        <w:lang w:eastAsia="hr-HR"/>
      </w:rPr>
      <mc:AlternateContent>
        <mc:Choice Requires="wpg">
          <w:drawing>
            <wp:anchor distT="0" distB="0" distL="114300" distR="114300" simplePos="0" relativeHeight="251691008" behindDoc="0" locked="0" layoutInCell="1" allowOverlap="1" wp14:anchorId="1CE38A69" wp14:editId="0E29C289">
              <wp:simplePos x="0" y="0"/>
              <wp:positionH relativeFrom="page">
                <wp:posOffset>439420</wp:posOffset>
              </wp:positionH>
              <wp:positionV relativeFrom="topMargin">
                <wp:align>bottom</wp:align>
              </wp:positionV>
              <wp:extent cx="6663434" cy="662866"/>
              <wp:effectExtent l="0" t="0" r="4445" b="4445"/>
              <wp:wrapNone/>
              <wp:docPr id="214" name="Grupa 9"/>
              <wp:cNvGraphicFramePr/>
              <a:graphic xmlns:a="http://schemas.openxmlformats.org/drawingml/2006/main">
                <a:graphicData uri="http://schemas.microsoft.com/office/word/2010/wordprocessingGroup">
                  <wpg:wgp>
                    <wpg:cNvGrpSpPr/>
                    <wpg:grpSpPr>
                      <a:xfrm>
                        <a:off x="0" y="0"/>
                        <a:ext cx="6663434" cy="662866"/>
                        <a:chOff x="-308179" y="10315"/>
                        <a:chExt cx="6160294" cy="664485"/>
                      </a:xfrm>
                    </wpg:grpSpPr>
                    <wps:wsp>
                      <wps:cNvPr id="215" name="Text Box 215"/>
                      <wps:cNvSpPr txBox="1"/>
                      <wps:spPr>
                        <a:xfrm>
                          <a:off x="-82057" y="47594"/>
                          <a:ext cx="4794672" cy="6272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75CF3" w14:textId="35584F2A" w:rsidR="00462E05" w:rsidRPr="00F61821" w:rsidRDefault="00462E05" w:rsidP="009240B3">
                            <w:pPr>
                              <w:rPr>
                                <w:sz w:val="20"/>
                                <w:szCs w:val="18"/>
                              </w:rPr>
                            </w:pPr>
                            <w:r>
                              <w:rPr>
                                <w:sz w:val="20"/>
                                <w:szCs w:val="18"/>
                              </w:rPr>
                              <w:t>Revizija p</w:t>
                            </w:r>
                            <w:r w:rsidRPr="00F61821">
                              <w:rPr>
                                <w:sz w:val="20"/>
                                <w:szCs w:val="18"/>
                              </w:rPr>
                              <w:t>lan</w:t>
                            </w:r>
                            <w:r>
                              <w:rPr>
                                <w:sz w:val="20"/>
                                <w:szCs w:val="18"/>
                              </w:rPr>
                              <w:t>a</w:t>
                            </w:r>
                            <w:r w:rsidRPr="00F61821">
                              <w:rPr>
                                <w:sz w:val="20"/>
                                <w:szCs w:val="18"/>
                              </w:rPr>
                              <w:t xml:space="preserve"> djelovanja civilne zaštite</w:t>
                            </w:r>
                            <w:r>
                              <w:rPr>
                                <w:sz w:val="20"/>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Text Box 2"/>
                      <wps:cNvSpPr txBox="1">
                        <a:spLocks noChangeArrowheads="1"/>
                      </wps:cNvSpPr>
                      <wps:spPr bwMode="auto">
                        <a:xfrm>
                          <a:off x="4281131" y="10315"/>
                          <a:ext cx="1285857" cy="493200"/>
                        </a:xfrm>
                        <a:prstGeom prst="rect">
                          <a:avLst/>
                        </a:prstGeom>
                        <a:noFill/>
                        <a:ln w="9525">
                          <a:noFill/>
                          <a:miter lim="800000"/>
                          <a:headEnd/>
                          <a:tailEnd/>
                        </a:ln>
                      </wps:spPr>
                      <wps:txbx>
                        <w:txbxContent>
                          <w:p w14:paraId="04720AA9" w14:textId="39EFE0BF" w:rsidR="00462E05" w:rsidRPr="0070342F" w:rsidRDefault="00462E05" w:rsidP="009240B3">
                            <w:pPr>
                              <w:rPr>
                                <w:sz w:val="20"/>
                              </w:rPr>
                            </w:pPr>
                            <w:r>
                              <w:rPr>
                                <w:sz w:val="20"/>
                              </w:rPr>
                              <w:t>Grad Buje</w:t>
                            </w:r>
                          </w:p>
                        </w:txbxContent>
                      </wps:txbx>
                      <wps:bodyPr rot="0" vert="horz" wrap="square" lIns="91440" tIns="45720" rIns="91440" bIns="45720" anchor="t" anchorCtr="0">
                        <a:noAutofit/>
                      </wps:bodyPr>
                    </wps:wsp>
                    <pic:pic xmlns:pic="http://schemas.openxmlformats.org/drawingml/2006/picture">
                      <pic:nvPicPr>
                        <pic:cNvPr id="217"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66365" y="76200"/>
                          <a:ext cx="285750" cy="285750"/>
                        </a:xfrm>
                        <a:prstGeom prst="rect">
                          <a:avLst/>
                        </a:prstGeom>
                      </pic:spPr>
                    </pic:pic>
                    <wps:wsp>
                      <wps:cNvPr id="218" name="Ravni poveznik 4"/>
                      <wps:cNvCnPr/>
                      <wps:spPr>
                        <a:xfrm>
                          <a:off x="-308179" y="494014"/>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19" name="Ravni poveznik 8"/>
                      <wps:cNvCnPr/>
                      <wps:spPr>
                        <a:xfrm>
                          <a:off x="4281131" y="4762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CE38A69" id="_x0000_s1127" style="position:absolute;left:0;text-align:left;margin-left:34.6pt;margin-top:0;width:524.7pt;height:52.2pt;z-index:251691008;mso-position-horizontal-relative:page;mso-position-vertical:bottom;mso-position-vertical-relative:top-margin-area;mso-width-relative:margin;mso-height-relative:margin" coordorigin="-3081,103" coordsize="61602,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AcrdgUAADsRAAAOAAAAZHJzL2Uyb0RvYy54bWzsWFFv2zYQfh+w/0Do&#10;3bUkS7Is1ClcJw0GZG3QdOgzLVE2EYnkSDp2Ouy/746UFMdx1zYtCgxYgSqUeKTuPn733ckvX+3b&#10;htwxbbgU8yB6EQaEiVJWXKznwR8f3ozygBhLRUUbKdg8uGcmeHX26y8vd6pgsdzIpmKawCbCFDs1&#10;DzbWqmI8NuWGtdS8kIoJmKylbqmFW70eV5ruYPe2GcdhmI13UldKy5IZA0/P/WRw5vava1bad3Vt&#10;mCXNPADfrLtqd13hdXz2khZrTdWGl50b9BletJQLeOmw1Tm1lGw1f7JVy0stjazti1K2Y1nXvGQu&#10;BogmCo+iudRyq1ws62K3VgNMAO0RTs/etnx7d60Jr+ZBHCUBEbSFQ7rUW0XJDMHZqXUBNpda3ahr&#10;3T1Y+zuMd1/rFv9CJGTvYL0fYGV7S0p4mGXZJJnA7iXMZVmcZ5nHvdzA4eCy0STMo+ksIGAQhZMo&#10;7ecv+i2iLIxnwxZJkjuTce/AGP0c3NopIJN5wMt8H143G6qYOwaDWAx4pT1eHzDS13JPYu85vh8M&#10;ETFi9zABUXkwTWHg4QngRnkcplMHQDJNIVJHzB7BZDpLsmncIRhP49AhOIRPC6WNvWSyJTiYBxqI&#10;7/hI766Mhb3AtDfBtwv5hjeNe0cjyA6OZZKGbsEwAysagbbMpVG3DYbmQ3Aje98wtGnEe1YDjRwF&#10;8IFLYLZsNLmjkHq0LJmwDgS3L1ijVQ1OfMvCzv7Bq29Z7OPo3yyFHRa3XEjtoj9yu7rtXa69PQB5&#10;EDcO7X61d/njjgyfrGR1DwevpRcbo8o3HA7lihp7TTWoC+gQKKZ9B5e6kQC+7EYB2Uj96dRztAcS&#10;w2xAdqBW88D8uaWaBaT5TQC9Z1GSoLy5myQFggREH86sDmfEtl1KOJUItFmVboj2tumHtZbtRxDW&#10;Bb4Vpqgo4d3zwPbDpfUaCsJcssXCGYGgKWqvxI0qcWs8JKTch/1HqlXHSwuMfiv7hKLFET29La4U&#10;crG1suaOuw+odvhDcqM0/ZQsz55meZ/LT3IcPTfqSpa3hgi53FCxZgut5W7DaAXH5NmEjndLfRSY&#10;UGS1+11WIL4U4nbgHUlrEudRNIEje6yRvUREcZ7mqCAosslsAsUR3fyBEjFL4/SxRNCi5RbKd8Pb&#10;eZCH+M/rFoZ7ISqnL5byxo87RfEZ5GQQkRgSyCn6w1EPCfRjuf85Kn8l6RQvC/jflWIYPSktX25Z&#10;YJXdYu76tqf9qj1aqm+3auSTjK94w+2964DgSNApcXfNSywteHNYpYASvqrfNPyWkhhPqLfxKyBP&#10;eXlEWqOggvSEfWw+xttHr1s1XGE9QQxx3AUGEnHUppzAxrdA57LctlAhfE+nWUMtNJRmw5UBYSpY&#10;u2IVVLXfKq8rQHqoR/g6pL/rs/6K80UYzuLXo2UaLkdJOL0YLWbJdDQNL6ZJmOTRMlr+jfyNkmJr&#10;GMRLm3PFO1/h6RNvTzZVXfvp2zXX9vkK12cbOOSyrncRSI+QoK/GambLDQ59ISu7yjxMOGgf0ESg&#10;P9MvpCk0VRl0IJDt06xLdg8HtlwgBlMo6E4MuvF3iIFzyzvihuDXT5Nf+H7w9H1P7wQnCmrlJ8Fv&#10;yVBugetL0bWmfW/St4VDX3rYYCazJIRe14kT0gfxSvM4yvIOsP4oewHuG6euhjVcYDf4pHhh+4WP&#10;fUMVzcKuozKy4VWfHkavV0NXFIav0cifzIHZaaE0J5otnw5HXct/tNmy+y82W761Qry64v/TaAjf&#10;JidpmOPpdQX9yzQ8rOEJpG33ndOzsOPfJOsr6eer9/8k9J8r/0r9Z3T8zyOh+/yEL3Sn/N2vCfgT&#10;wOG9I+3Dbx5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SdVBzfAAAACAEA&#10;AA8AAABkcnMvZG93bnJldi54bWxMj0FLw0AQhe+C/2EZwZvdbK2hxmxKKeqpCLaCeNtmp0lodjZk&#10;t0n6752e9DaP93jzvXw1uVYM2IfGkwY1S0Agld42VGn42r89LEGEaMia1hNquGCAVXF7k5vM+pE+&#10;cdjFSnAJhcxoqGPsMilDWaMzYeY7JPaOvncmsuwraXszcrlr5TxJUulMQ/yhNh1uaixPu7PT8D6a&#10;cf2oXoft6bi5/OyfPr63CrW+v5vWLyAiTvEvDFd8RoeCmQ7+TDaIVkP6POekBh50dZVapiAOfCWL&#10;Bcgil/8HFL8AAAD//wMAUEsDBAoAAAAAAAAAIQCqMTsqngIAAJ4CAAAUAAAAZHJzL21lZGlhL2lt&#10;YWdlMS5wbmeJUE5HDQoaCgAAAA1JSERSAAAAVQAAAFUIBgAAADj1qFoAAAAEZ0FNQQAAsY8L/GEF&#10;AAAACXBIWXMAAA7DAAAOwwHHb6hkAAACQElEQVR4Xu3SyWpVURCF4fswIiJic2/OORrU2CY22ER9&#10;N5toYhvbqG9Y7sGaLKhBUTPh/+Eb7Rot9oqIaPTi7zrQpxm97BB1mtF7/mcT6NOMXnaIOs3o7Y8H&#10;9GlG79nvTaBPM3rZIeo0o7d/Mr4x2jSj9/RkHejTjF52iDrN6D35tQ70aUYvO0SdZvQe/9wE+jSj&#10;lx2iTjN62SHqNKP3aDygTzN62SHqNKP38Mcm0KcZvewQdZrRyw5Rpxm9B9+3An2a0csOUacZvXvf&#10;tgJ9mtG7Px7Qpxm9vfGAPs3o7X0dj2jTjF52iDrN6O2OB/RpRm/3eDyiTTN62SHqNKN353gK9GlG&#10;7+54QJ9m9G5/mQJ9mtHLDlGnGb3sEHWa0bv1eQr0aUYvO0SdZvRufJoDfZrRuzke0KcZvewQdZrR&#10;2xkP6NOM3s7H8Yg2zehdGw/o04xedog6zehdHw/o04ze1Q9zoE8zetkh6jSjtz0e0KcZvewQdZrR&#10;234/HtGmGb3L4wF9mtG7cjQH+jSjNx8tgT7N6GWHqNOM3nK4BPo0ozeNB/RpRm86nMcjujSjt3k3&#10;B/o0o5cdok4zetkh6jSjd2k8oE8zetkh6jSjd+HtHOjTjF52iDrN6F08mAN9mtE7f7AE+jSjlx2i&#10;TjN6594sgT7N6GWHqNOMXnaIOs3onR0P6NOMXnaIOs3onXm9BPo0o5cdok4zetkh6jSjd/rVEujT&#10;jF52iDrN6J16uQT6NKOXHaJOM3rZIeo0I9F/0Wr1DzqcFG34VmeLAAAAAElFTkSuQmCCUEsBAi0A&#10;FAAGAAgAAAAhALGCZ7YKAQAAEwIAABMAAAAAAAAAAAAAAAAAAAAAAFtDb250ZW50X1R5cGVzXS54&#10;bWxQSwECLQAUAAYACAAAACEAOP0h/9YAAACUAQAACwAAAAAAAAAAAAAAAAA7AQAAX3JlbHMvLnJl&#10;bHNQSwECLQAUAAYACAAAACEAXpAHK3YFAAA7EQAADgAAAAAAAAAAAAAAAAA6AgAAZHJzL2Uyb0Rv&#10;Yy54bWxQSwECLQAUAAYACAAAACEAqiYOvrwAAAAhAQAAGQAAAAAAAAAAAAAAAADcBwAAZHJzL19y&#10;ZWxzL2Uyb0RvYy54bWwucmVsc1BLAQItABQABgAIAAAAIQB0nVQc3wAAAAgBAAAPAAAAAAAAAAAA&#10;AAAAAM8IAABkcnMvZG93bnJldi54bWxQSwECLQAKAAAAAAAAACEAqjE7Kp4CAACeAgAAFAAAAAAA&#10;AAAAAAAAAADbCQAAZHJzL21lZGlhL2ltYWdlMS5wbmdQSwUGAAAAAAYABgB8AQAAqwwAAAAA&#10;">
              <v:shapetype id="_x0000_t202" coordsize="21600,21600" o:spt="202" path="m,l,21600r21600,l21600,xe">
                <v:stroke joinstyle="miter"/>
                <v:path gradientshapeok="t" o:connecttype="rect"/>
              </v:shapetype>
              <v:shape id="Text Box 215" o:spid="_x0000_s1128" type="#_x0000_t202" style="position:absolute;left:-820;top:475;width:47946;height:6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eOsYA&#10;AADcAAAADwAAAGRycy9kb3ducmV2LnhtbESPQWvCQBSE74X+h+UVvDUbAxZJs4YQkBaxBzWX3p7Z&#10;ZxLMvk2zW4399d1CweMwM98wWT6ZXlxodJ1lBfMoBkFcW91xo6A6rJ+XIJxH1thbJgU3cpCvHh8y&#10;TLW98o4ue9+IAGGXooLW+yGV0tUtGXSRHYiDd7KjQR/k2Eg94jXATS+TOH6RBjsOCy0OVLZUn/ff&#10;RsGmXH/g7piY5U9fvm1PxfBVfS6Umj1NxSsIT5O/h//b71pBMl/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9eOsYAAADcAAAADwAAAAAAAAAAAAAAAACYAgAAZHJz&#10;L2Rvd25yZXYueG1sUEsFBgAAAAAEAAQA9QAAAIsDAAAAAA==&#10;" filled="f" stroked="f" strokeweight=".5pt">
                <v:textbox>
                  <w:txbxContent>
                    <w:p w14:paraId="24175CF3" w14:textId="35584F2A" w:rsidR="00462E05" w:rsidRPr="00F61821" w:rsidRDefault="00462E05" w:rsidP="009240B3">
                      <w:pPr>
                        <w:rPr>
                          <w:sz w:val="20"/>
                          <w:szCs w:val="18"/>
                        </w:rPr>
                      </w:pPr>
                      <w:r>
                        <w:rPr>
                          <w:sz w:val="20"/>
                          <w:szCs w:val="18"/>
                        </w:rPr>
                        <w:t>Revizija p</w:t>
                      </w:r>
                      <w:r w:rsidRPr="00F61821">
                        <w:rPr>
                          <w:sz w:val="20"/>
                          <w:szCs w:val="18"/>
                        </w:rPr>
                        <w:t>lan</w:t>
                      </w:r>
                      <w:r>
                        <w:rPr>
                          <w:sz w:val="20"/>
                          <w:szCs w:val="18"/>
                        </w:rPr>
                        <w:t>a</w:t>
                      </w:r>
                      <w:r w:rsidRPr="00F61821">
                        <w:rPr>
                          <w:sz w:val="20"/>
                          <w:szCs w:val="18"/>
                        </w:rPr>
                        <w:t xml:space="preserve"> djelovanja civilne zaštite</w:t>
                      </w:r>
                      <w:r>
                        <w:rPr>
                          <w:sz w:val="20"/>
                          <w:szCs w:val="18"/>
                        </w:rPr>
                        <w:t xml:space="preserve"> </w:t>
                      </w:r>
                    </w:p>
                  </w:txbxContent>
                </v:textbox>
              </v:shape>
              <v:shape id="_x0000_s1129" type="#_x0000_t202" style="position:absolute;left:42811;top:103;width:12858;height:4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14:paraId="04720AA9" w14:textId="39EFE0BF" w:rsidR="00462E05" w:rsidRPr="0070342F" w:rsidRDefault="00462E05" w:rsidP="009240B3">
                      <w:pPr>
                        <w:rPr>
                          <w:sz w:val="20"/>
                        </w:rPr>
                      </w:pPr>
                      <w:r>
                        <w:rPr>
                          <w:sz w:val="20"/>
                        </w:rPr>
                        <w:t>Grad Buje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30" type="#_x0000_t75" style="position:absolute;left:55663;top:762;width:2858;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mes3EAAAA3AAAAA8AAABkcnMvZG93bnJldi54bWxEj0FrwkAUhO8F/8PyCl6KbiKoIc1GRBC8&#10;SbUUj4/saxKafRt31xj767uFQo/DzHzDFJvRdGIg51vLCtJ5AoK4srrlWsH7eT/LQPiArLGzTAoe&#10;5GFTTp4KzLW98xsNp1CLCGGfo4ImhD6X0lcNGfRz2xNH79M6gyFKV0vt8B7hppOLJFlJgy3HhQZ7&#10;2jVUfZ1uRsHBfXxnF7vvL0Ngl6XX5ctRL5WaPo/bVxCBxvAf/msftIJFuobfM/EIy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mes3EAAAA3AAAAA8AAAAAAAAAAAAAAAAA&#10;nwIAAGRycy9kb3ducmV2LnhtbFBLBQYAAAAABAAEAPcAAACQAwAAAAA=&#10;">
                <v:imagedata r:id="rId2" o:title=""/>
                <v:path arrowok="t"/>
              </v:shape>
              <v:line id="Ravni poveznik 4" o:spid="_x0000_s1131" style="position:absolute;visibility:visible;mso-wrap-style:square" from="-3081,4940" to="5513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Y4n8QAAADcAAAADwAAAGRycy9kb3ducmV2LnhtbERPTWvCQBC9F/oflhG86SZii6SuYqqB&#10;Fqqi9eBxmp0mabOzIbvG+O+7B6HHx/ueL3tTi45aV1lWEI8jEMS51RUXCk6f2WgGwnlkjbVlUnAj&#10;B8vF48McE22vfKDu6AsRQtglqKD0vkmkdHlJBt3YNsSB+7atQR9gW0jd4jWEm1pOouhZGqw4NJTY&#10;0GtJ+e/xYhTs0vqwWX/9VOf9DdfvH6l92mZTpYaDfvUCwlPv/8V395tWMInD2nAmHA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jifxAAAANwAAAAPAAAAAAAAAAAA&#10;AAAAAKECAABkcnMvZG93bnJldi54bWxQSwUGAAAAAAQABAD5AAAAkgMAAAAA&#10;" strokecolor="#00b050" strokeweight="1.5pt"/>
              <v:line id="Ravni poveznik 8" o:spid="_x0000_s1132" style="position:absolute;visibility:visible;mso-wrap-style:square" from="42811,476" to="42811,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qdBMcAAADcAAAADwAAAGRycy9kb3ducmV2LnhtbESPQWvCQBSE74L/YXlCb3Wj1FLTrKJV&#10;QaGtGD30+Mw+k9js25Ddavz33ULB4zAz3zDJtDWVuFDjSssKBv0IBHFmdcm5gsN+9fgCwnlkjZVl&#10;UnAjB9NJt5NgrO2Vd3RJfS4ChF2MCgrv61hKlxVk0PVtTRy8k20M+iCbXOoGrwFuKjmMomdpsOSw&#10;UGBNbwVl3+mPUfA5r3bLxfFcfm1vuNi8z+3oY/Wk1EOvnb2C8NT6e/i/vdYKhoMx/J0JR0B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6p0ExwAAANwAAAAPAAAAAAAA&#10;AAAAAAAAAKECAABkcnMvZG93bnJldi54bWxQSwUGAAAAAAQABAD5AAAAlQMAAAAA&#10;" strokecolor="#00b050" strokeweight="1.5pt"/>
              <w10:wrap anchorx="page" anchory="margin"/>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4AB9B" w14:textId="4F4B3708" w:rsidR="00462E05" w:rsidRPr="00400415" w:rsidRDefault="00462E05" w:rsidP="00AC698C">
    <w:pPr>
      <w:pStyle w:val="Header"/>
      <w:jc w:val="center"/>
    </w:pPr>
    <w:r>
      <w:rPr>
        <w:noProof/>
        <w:lang w:eastAsia="hr-HR"/>
      </w:rPr>
      <mc:AlternateContent>
        <mc:Choice Requires="wpg">
          <w:drawing>
            <wp:anchor distT="0" distB="0" distL="114300" distR="114300" simplePos="0" relativeHeight="251713536" behindDoc="0" locked="0" layoutInCell="1" allowOverlap="1" wp14:anchorId="7DCCB331" wp14:editId="7F2048EA">
              <wp:simplePos x="0" y="0"/>
              <wp:positionH relativeFrom="page">
                <wp:posOffset>574158</wp:posOffset>
              </wp:positionH>
              <wp:positionV relativeFrom="topMargin">
                <wp:posOffset>116958</wp:posOffset>
              </wp:positionV>
              <wp:extent cx="6663434" cy="641601"/>
              <wp:effectExtent l="0" t="0" r="4445" b="6350"/>
              <wp:wrapNone/>
              <wp:docPr id="195" name="Grupa 9"/>
              <wp:cNvGraphicFramePr/>
              <a:graphic xmlns:a="http://schemas.openxmlformats.org/drawingml/2006/main">
                <a:graphicData uri="http://schemas.microsoft.com/office/word/2010/wordprocessingGroup">
                  <wpg:wgp>
                    <wpg:cNvGrpSpPr/>
                    <wpg:grpSpPr>
                      <a:xfrm>
                        <a:off x="0" y="0"/>
                        <a:ext cx="6663434" cy="641601"/>
                        <a:chOff x="-308179" y="10315"/>
                        <a:chExt cx="6160294" cy="643168"/>
                      </a:xfrm>
                    </wpg:grpSpPr>
                    <wps:wsp>
                      <wps:cNvPr id="198" name="Text Box 198"/>
                      <wps:cNvSpPr txBox="1"/>
                      <wps:spPr>
                        <a:xfrm>
                          <a:off x="-72228" y="26277"/>
                          <a:ext cx="4794672" cy="6272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64E780" w14:textId="17B41577" w:rsidR="00462E05" w:rsidRPr="00F61821" w:rsidRDefault="00462E05" w:rsidP="00AE0BBD">
                            <w:pPr>
                              <w:rPr>
                                <w:sz w:val="20"/>
                                <w:szCs w:val="18"/>
                              </w:rPr>
                            </w:pPr>
                            <w:r>
                              <w:rPr>
                                <w:sz w:val="20"/>
                                <w:szCs w:val="18"/>
                              </w:rPr>
                              <w:t>Revizija p</w:t>
                            </w:r>
                            <w:r w:rsidRPr="00F61821">
                              <w:rPr>
                                <w:sz w:val="20"/>
                                <w:szCs w:val="18"/>
                              </w:rPr>
                              <w:t>lan</w:t>
                            </w:r>
                            <w:r>
                              <w:rPr>
                                <w:sz w:val="20"/>
                                <w:szCs w:val="18"/>
                              </w:rPr>
                              <w:t>a</w:t>
                            </w:r>
                            <w:r w:rsidRPr="00F61821">
                              <w:rPr>
                                <w:sz w:val="20"/>
                                <w:szCs w:val="18"/>
                              </w:rPr>
                              <w:t xml:space="preserve"> djelovanja civilne zaštite</w:t>
                            </w:r>
                            <w:r>
                              <w:rPr>
                                <w:sz w:val="20"/>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 Box 2"/>
                      <wps:cNvSpPr txBox="1">
                        <a:spLocks noChangeArrowheads="1"/>
                      </wps:cNvSpPr>
                      <wps:spPr bwMode="auto">
                        <a:xfrm>
                          <a:off x="4281131" y="10315"/>
                          <a:ext cx="1285857" cy="493200"/>
                        </a:xfrm>
                        <a:prstGeom prst="rect">
                          <a:avLst/>
                        </a:prstGeom>
                        <a:noFill/>
                        <a:ln w="9525">
                          <a:noFill/>
                          <a:miter lim="800000"/>
                          <a:headEnd/>
                          <a:tailEnd/>
                        </a:ln>
                      </wps:spPr>
                      <wps:txbx>
                        <w:txbxContent>
                          <w:p w14:paraId="43899221" w14:textId="31ABD4A4" w:rsidR="00462E05" w:rsidRPr="0070342F" w:rsidRDefault="00462E05" w:rsidP="00AE0BBD">
                            <w:pPr>
                              <w:rPr>
                                <w:sz w:val="20"/>
                              </w:rPr>
                            </w:pPr>
                            <w:r>
                              <w:rPr>
                                <w:sz w:val="20"/>
                              </w:rPr>
                              <w:t>Grad Buje</w:t>
                            </w:r>
                          </w:p>
                        </w:txbxContent>
                      </wps:txbx>
                      <wps:bodyPr rot="0" vert="horz" wrap="square" lIns="91440" tIns="45720" rIns="91440" bIns="45720" anchor="t" anchorCtr="0">
                        <a:noAutofit/>
                      </wps:bodyPr>
                    </wps:wsp>
                    <pic:pic xmlns:pic="http://schemas.openxmlformats.org/drawingml/2006/picture">
                      <pic:nvPicPr>
                        <pic:cNvPr id="205"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66365" y="76200"/>
                          <a:ext cx="285750" cy="285750"/>
                        </a:xfrm>
                        <a:prstGeom prst="rect">
                          <a:avLst/>
                        </a:prstGeom>
                      </pic:spPr>
                    </pic:pic>
                    <wps:wsp>
                      <wps:cNvPr id="206" name="Ravni poveznik 4"/>
                      <wps:cNvCnPr/>
                      <wps:spPr>
                        <a:xfrm>
                          <a:off x="-308179" y="494014"/>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07" name="Ravni poveznik 8"/>
                      <wps:cNvCnPr/>
                      <wps:spPr>
                        <a:xfrm>
                          <a:off x="4281131" y="4762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DCCB331" id="_x0000_s1133" style="position:absolute;left:0;text-align:left;margin-left:45.2pt;margin-top:9.2pt;width:524.7pt;height:50.5pt;z-index:251713536;mso-position-horizontal-relative:page;mso-position-vertical-relative:top-margin-area;mso-width-relative:margin;mso-height-relative:margin" coordorigin="-3081,103" coordsize="61602,6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8EcecgUAADsRAAAOAAAAZHJzL2Uyb0RvYy54bWzsWFFv2zYQfh+w/0Do&#10;3bUky5Il1ClcJw0KZG3QdOgzLVE2EYnkSDp2Ouy/746UZMdJ0bTdCgxYgToUeaTuPt5999kvX+3b&#10;htwxbbgU8yB6EQaEiVJWXKznwe8f34xmATGWioo2UrB5cM9M8Ors119e7lTBYrmRTcU0gUOEKXZq&#10;HmysVcV4bMoNa6l5IRUTsFhL3VILj3o9rjTdweltM47DMB3vpK6UliUzBmbP/WJw5s6va1ba93Vt&#10;mCXNPADfrPvU7nOFn+Ozl7RYa6o2vOzcoN/hRUu5gJcOR51TS8lW80dHtbzU0sjavihlO5Z1zUvm&#10;YoBoovAkmkstt8rFsi52azXABNCe4PTdx5bv7q414RXcXT4NiKAtXNKl3ipKcgRnp9YF2FxqdaOu&#10;dTex9k8Y777WLf6FSMjewXo/wMr2lpQwmabpJJkkASlhLU2iNIw87uUGLge3jSbhLMrygIBBFE6i&#10;ab9+0R8Bm+J8OGISpTM0GfcOjNHPwa2dgmQyB7zMj+F1s6GKuWswiMWAF6S2x+sjRvpa7kmUO7fw&#10;/WCIiBG7hwWICt3FeQOTTwA3yuI4hgMBgDiNs8wD0COYZHmSZnGHYJzFYfogfFoobewlky3BwTzQ&#10;kPguH+ndlbEeqd4E3y7kG940ME+LRpAdXMtkGroNwwpg2wg0YK6MumMOIbiRvW+YP+QDqyGNXArg&#10;hCtgtmw0uaNQerQsmbAOBHcuWKNVDU58y8bO/uDVt2z2cfRvlsIOm1supHbRn7hd3fYu194eUu4o&#10;bhza/Wrv6sfdCM6sZHUPF6+lJxujyjccLuWKGntNNbAL8BAwpn0PH3UjAXzZjQKykfrzU/NoD0kM&#10;qwHZAVvNA/PHlmoWkOatgPTOoyRBenMPyRQSJCD6eGV1vCK27VLCrUTAzap0Q7S3TT+stWw/AbEu&#10;8K2wREUJ754Hth8uredQIOaSLRbOCAhNUXslblSJR+MlYcp93H+iWnV5aSGj38m+oGhxkp7eFncK&#10;udhaWXOXuwdUO/yhuH01/etVDj3mUZXHfS0/qnH03KgrWd4aIuRyQ8WaLbSWuw2jFVyTzyYMp9t6&#10;4ASy2v0mKyBfCnE78E6oNYlnUTSBK3vIkT1FRPFsOptmniKSfIKOHzPkj1NEPo2nDymCFi230L4b&#10;3s6DWYj/PG9huBeicvxiKW/8uGMUX0GOBh8UkOO8w1UPBfTP5v6XUvmZSad4WcD/rhXD6FFr+bpk&#10;gV12i7XrZU/7rDNaqm+3auSLjK94w+29U0BwJeiUuLvmJbYWfDh0qTgcuvpNw28pccnb2/gdkBq8&#10;PElao6CD9An70HyMjw9et2q4wn6CGOK4Cwwo4kSmPIGNl0Dnsty20CG8ptOsoRYEpdlwZYCYCtau&#10;WAVd7W3leQWSHvoRvg7T3+msP+PZIgzz+PVoOQ2XoyTMLkaLPMlGWXiRJWEyi5bR8i/M3ygptoZB&#10;vLQ5V7zzFWYfefukqOrkp5drTvb5DtdXGzjkdEnvIiQ9QoK+GquZLTc49I2s7DrzsOCgPaCJQH9B&#10;L0ynIKpSuFtggyztit3DgZILyCCDhu4UVzf+ATJwbnlH3BD8+mn0m/b0+4HeCU4U9MrPgt+S5IiE&#10;l6KTpl+WV0cCM8mTMHLbD3hNZzFIyg6w/ip7Au6FU9fDGi5QDT5qXii/cNoLqigPO0VlZMOrvjyM&#10;Xq8GVRSGr9HI38yR2dNEaZ4QW74cTlTLf1Rs2f1XxZaXVogX9omfqQKgsXqtf5KGx3r/62l43MMT&#10;KNvuew6SGFZtl3+TtO+kkAj/JyF+Q8C6GvT7s79nDDsc5T5L8X9fErqvn/AN3TF/92sC/gRw/OyS&#10;9vCbx9n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WAHKLN4AAAAKAQAADwAA&#10;AGRycy9kb3ducmV2LnhtbExPTUvDQBC9C/6HZQRvdhNbpUmzKaWopyLYCtLbNjtNQrOzIbtN0n/v&#10;5KSn+XiP95GtR9uIHjtfO1IQzyIQSIUzNZUKvg/vT0sQPmgyunGECm7oYZ3f32U6NW6gL+z3oRQs&#10;Qj7VCqoQ2lRKX1RotZ+5Fomxs+usDnx2pTSdHljcNvI5il6l1TWxQ6Vb3FZYXPZXq+Bj0MNmHr/1&#10;u8t5ezseXj5/djEq9fgwblYgAo7hjwxTfI4OOWc6uSsZLxoFSbRgJv+XPCc8nifc5TRtyQJknsn/&#10;FfJfAAAA//8DAFBLAwQKAAAAAAAAACEAqjE7Kp4CAACeAgAAFAAAAGRycy9tZWRpYS9pbWFnZTEu&#10;cG5niVBORw0KGgoAAAANSUhEUgAAAFUAAABVCAYAAAA49ahaAAAABGdBTUEAALGPC/xhBQAAAAlw&#10;SFlzAAAOwwAADsMBx2+oZAAAAkBJREFUeF7t0slqVVEQheH7MCIiYnNvzjka1NgmNthEfTebaGIb&#10;26hvWO7BmiyoQVEz4f/hG+0aLfaKiGj04u860KcZvewQdZrRe/5nE+jTjF52iDrN6O2PB/RpRu/Z&#10;702gTzN62SHqNKO3fzK+Mdo0o/f0ZB3o04xedog6zeg9+bUO9GlGLztEnWb0Hv/cBPo0o5cdok4z&#10;etkh6jSj92g8oE8zetkh6jSj9/DHJtCnGb3sEHWa0csOUacZvQfftwJ9mtHLDlGnGb1737YCfZrR&#10;uz8e0KcZvb3xgD7N6O19HY9o04xedog6zejtjgf0aUZv93g8ok0zetkh6jSjd+d4CvRpRu/ueECf&#10;ZvRuf5kCfZrRyw5Rpxm97BB1mtG79XkK9GlGLztEnWb0bnyaA32a0bs5HtCnGb3sEHWa0dsZD+jT&#10;jN7Ox/GINs3oXRsP6NOMXnaIOs3oXR8P6NOM3tUPc6BPM3rZIeo0o7c9HtCnGb3sEHWa0dt+Px7R&#10;phm9y+MBfZrRu3I0B/o0ozcfLYE+zehlh6jTjN5yuAT6NKM3jQf0aUZvOpzHI7o0o7d5Nwf6NKOX&#10;HaJOM3rZIeo0o3dpPKBPM3rZIeo0o3fh7Rzo04xedog6zehdPJgDfZrRO3+wBPo0o5cdok4zeufe&#10;LIE+zehlh6jTjF52iDrN6J0dD+jTjF52iDrN6J15vQT6NKOXHaJOM3rZIeo0o3f61RLo04xedog6&#10;zeiderkE+jSjlx2iTjN62SHqNCPRf9Fq9Q86nBRt+FZniwAAAABJRU5ErkJgglBLAQItABQABgAI&#10;AAAAIQCxgme2CgEAABMCAAATAAAAAAAAAAAAAAAAAAAAAABbQ29udGVudF9UeXBlc10ueG1sUEsB&#10;Ai0AFAAGAAgAAAAhADj9If/WAAAAlAEAAAsAAAAAAAAAAAAAAAAAOwEAAF9yZWxzLy5yZWxzUEsB&#10;Ai0AFAAGAAgAAAAhAFDwRx5yBQAAOxEAAA4AAAAAAAAAAAAAAAAAOgIAAGRycy9lMm9Eb2MueG1s&#10;UEsBAi0AFAAGAAgAAAAhAKomDr68AAAAIQEAABkAAAAAAAAAAAAAAAAA2AcAAGRycy9fcmVscy9l&#10;Mm9Eb2MueG1sLnJlbHNQSwECLQAUAAYACAAAACEAWAHKLN4AAAAKAQAADwAAAAAAAAAAAAAAAADL&#10;CAAAZHJzL2Rvd25yZXYueG1sUEsBAi0ACgAAAAAAAAAhAKoxOyqeAgAAngIAABQAAAAAAAAAAAAA&#10;AAAA1gkAAGRycy9tZWRpYS9pbWFnZTEucG5nUEsFBgAAAAAGAAYAfAEAAKYMAAAAAA==&#10;">
              <v:shapetype id="_x0000_t202" coordsize="21600,21600" o:spt="202" path="m,l,21600r21600,l21600,xe">
                <v:stroke joinstyle="miter"/>
                <v:path gradientshapeok="t" o:connecttype="rect"/>
              </v:shapetype>
              <v:shape id="Text Box 198" o:spid="_x0000_s1134" type="#_x0000_t202" style="position:absolute;left:-722;top:262;width:47946;height:6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gsYA&#10;AADcAAAADwAAAGRycy9kb3ducmV2LnhtbESPT2vCQBDF74V+h2UKvdWNQkVTV5GAWIoe/HPxNs2O&#10;STA7G7NbTf30zkHwNsN7895vJrPO1epCbag8G+j3ElDEubcVFwb2u8XHCFSIyBZrz2TgnwLMpq8v&#10;E0ytv/KGLttYKAnhkKKBMsYm1TrkJTkMPd8Qi3b0rcMoa1to2+JVwl2tB0ky1A4rloYSG8pKyk/b&#10;P2fgJ1uscfM7cKNbnS1Xx3lz3h8+jXl/6+ZfoCJ18Wl+XH9bwR8LrTwjE+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TgsYAAADcAAAADwAAAAAAAAAAAAAAAACYAgAAZHJz&#10;L2Rvd25yZXYueG1sUEsFBgAAAAAEAAQA9QAAAIsDAAAAAA==&#10;" filled="f" stroked="f" strokeweight=".5pt">
                <v:textbox>
                  <w:txbxContent>
                    <w:p w14:paraId="1A64E780" w14:textId="17B41577" w:rsidR="00462E05" w:rsidRPr="00F61821" w:rsidRDefault="00462E05" w:rsidP="00AE0BBD">
                      <w:pPr>
                        <w:rPr>
                          <w:sz w:val="20"/>
                          <w:szCs w:val="18"/>
                        </w:rPr>
                      </w:pPr>
                      <w:r>
                        <w:rPr>
                          <w:sz w:val="20"/>
                          <w:szCs w:val="18"/>
                        </w:rPr>
                        <w:t>Revizija p</w:t>
                      </w:r>
                      <w:r w:rsidRPr="00F61821">
                        <w:rPr>
                          <w:sz w:val="20"/>
                          <w:szCs w:val="18"/>
                        </w:rPr>
                        <w:t>lan</w:t>
                      </w:r>
                      <w:r>
                        <w:rPr>
                          <w:sz w:val="20"/>
                          <w:szCs w:val="18"/>
                        </w:rPr>
                        <w:t>a</w:t>
                      </w:r>
                      <w:r w:rsidRPr="00F61821">
                        <w:rPr>
                          <w:sz w:val="20"/>
                          <w:szCs w:val="18"/>
                        </w:rPr>
                        <w:t xml:space="preserve"> djelovanja civilne zaštite</w:t>
                      </w:r>
                      <w:r>
                        <w:rPr>
                          <w:sz w:val="20"/>
                          <w:szCs w:val="18"/>
                        </w:rPr>
                        <w:t xml:space="preserve"> </w:t>
                      </w:r>
                    </w:p>
                  </w:txbxContent>
                </v:textbox>
              </v:shape>
              <v:shape id="_x0000_s1135" type="#_x0000_t202" style="position:absolute;left:42811;top:103;width:12858;height:4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14:paraId="43899221" w14:textId="31ABD4A4" w:rsidR="00462E05" w:rsidRPr="0070342F" w:rsidRDefault="00462E05" w:rsidP="00AE0BBD">
                      <w:pPr>
                        <w:rPr>
                          <w:sz w:val="20"/>
                        </w:rPr>
                      </w:pPr>
                      <w:r>
                        <w:rPr>
                          <w:sz w:val="20"/>
                        </w:rPr>
                        <w:t>Grad Buje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36" type="#_x0000_t75" style="position:absolute;left:55663;top:762;width:2858;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h1/zEAAAA3AAAAA8AAABkcnMvZG93bnJldi54bWxEj8FqwzAQRO+F/IPYQC4lkWNwMU6UEAoG&#10;30LTEnJcrK1taq0cSbXdfn1VKPQ4zMwbZn+cTS9Gcr6zrGC7SUAQ11Z33Ch4ey3XOQgfkDX2lknB&#10;F3k4HhYPeyy0nfiFxktoRISwL1BBG8JQSOnrlgz6jR2Io/duncEQpWukdjhFuOllmiRP0mDHcaHF&#10;gZ5bqj8un0ZB5a7f+c2Ww20M7PLtPXs860yp1XI+7UAEmsN/+K9daQVpksHvmXgE5O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h1/zEAAAA3AAAAA8AAAAAAAAAAAAAAAAA&#10;nwIAAGRycy9kb3ducmV2LnhtbFBLBQYAAAAABAAEAPcAAACQAwAAAAA=&#10;">
                <v:imagedata r:id="rId2" o:title=""/>
                <v:path arrowok="t"/>
              </v:shape>
              <v:line id="Ravni poveznik 4" o:spid="_x0000_s1137" style="position:absolute;visibility:visible;mso-wrap-style:square" from="-3081,4940" to="5513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yfq8YAAADcAAAADwAAAGRycy9kb3ducmV2LnhtbESPT2vCQBTE74LfYXmCN90oViR1Ff9C&#10;hWrRevD4zD6TaPZtyG41fvuuUOhxmJnfMONpbQpxp8rllhX0uhEI4sTqnFMFx+91ZwTCeWSNhWVS&#10;8CQH00mzMcZY2wfv6X7wqQgQdjEqyLwvYyldkpFB17UlcfAutjLog6xSqSt8BLgpZD+KhtJgzmEh&#10;w5IWGSW3w49RsJsX+9XyfM1PX09cbj7n9m27HijVbtWzdxCeav8f/mt/aAX9aAivM+EI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sn6vGAAAA3AAAAA8AAAAAAAAA&#10;AAAAAAAAoQIAAGRycy9kb3ducmV2LnhtbFBLBQYAAAAABAAEAPkAAACUAwAAAAA=&#10;" strokecolor="#00b050" strokeweight="1.5pt"/>
              <v:line id="Ravni poveznik 8" o:spid="_x0000_s1138" style="position:absolute;visibility:visible;mso-wrap-style:square" from="42811,476" to="42811,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A6MMcAAADcAAAADwAAAGRycy9kb3ducmV2LnhtbESPT2vCQBTE74LfYXlCb7pRWivRVbRW&#10;aMEq/jl4fGafSWz2bchuNX77riB4HGbmN8xoUptCXKhyuWUF3U4EgjixOudUwX63aA9AOI+ssbBM&#10;Cm7kYDJuNkYYa3vlDV22PhUBwi5GBZn3ZSylSzIy6Dq2JA7eyVYGfZBVKnWF1wA3hexFUV8azDks&#10;ZFjSR0bJ7/bPKFjNis3n/HjOD+sbzr+XM/v2s3hV6qVVT4cgPNX+GX60v7SCXvQO9zPhCMj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DowxwAAANwAAAAPAAAAAAAA&#10;AAAAAAAAAKECAABkcnMvZG93bnJldi54bWxQSwUGAAAAAAQABAD5AAAAlQMAAAAA&#10;" strokecolor="#00b050" strokeweight="1.5pt"/>
              <w10:wrap anchorx="page" anchory="margin"/>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74B3C" w14:textId="70FA075B" w:rsidR="00462E05" w:rsidRPr="002D4C51" w:rsidRDefault="00462E05">
    <w:pPr>
      <w:pStyle w:val="Header"/>
    </w:pPr>
    <w:r>
      <w:rPr>
        <w:noProof/>
        <w:lang w:eastAsia="hr-HR"/>
      </w:rPr>
      <mc:AlternateContent>
        <mc:Choice Requires="wpg">
          <w:drawing>
            <wp:anchor distT="0" distB="0" distL="114300" distR="114300" simplePos="0" relativeHeight="251717632" behindDoc="0" locked="0" layoutInCell="1" allowOverlap="1" wp14:anchorId="1E7664F0" wp14:editId="4888B843">
              <wp:simplePos x="0" y="0"/>
              <wp:positionH relativeFrom="page">
                <wp:posOffset>666750</wp:posOffset>
              </wp:positionH>
              <wp:positionV relativeFrom="page">
                <wp:posOffset>150495</wp:posOffset>
              </wp:positionV>
              <wp:extent cx="6663434" cy="662866"/>
              <wp:effectExtent l="0" t="0" r="4445" b="4445"/>
              <wp:wrapNone/>
              <wp:docPr id="213" name="Grupa 9"/>
              <wp:cNvGraphicFramePr/>
              <a:graphic xmlns:a="http://schemas.openxmlformats.org/drawingml/2006/main">
                <a:graphicData uri="http://schemas.microsoft.com/office/word/2010/wordprocessingGroup">
                  <wpg:wgp>
                    <wpg:cNvGrpSpPr/>
                    <wpg:grpSpPr>
                      <a:xfrm>
                        <a:off x="0" y="0"/>
                        <a:ext cx="6663434" cy="662866"/>
                        <a:chOff x="-308179" y="10315"/>
                        <a:chExt cx="6160294" cy="664485"/>
                      </a:xfrm>
                    </wpg:grpSpPr>
                    <wps:wsp>
                      <wps:cNvPr id="268" name="Text Box 268"/>
                      <wps:cNvSpPr txBox="1"/>
                      <wps:spPr>
                        <a:xfrm>
                          <a:off x="-82057" y="47594"/>
                          <a:ext cx="4794672" cy="6272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C927F" w14:textId="37F6ABC6" w:rsidR="00462E05" w:rsidRPr="00F61821" w:rsidRDefault="00462E05" w:rsidP="00AE0BBD">
                            <w:pPr>
                              <w:rPr>
                                <w:sz w:val="20"/>
                                <w:szCs w:val="18"/>
                              </w:rPr>
                            </w:pPr>
                            <w:r>
                              <w:rPr>
                                <w:sz w:val="20"/>
                                <w:szCs w:val="18"/>
                              </w:rPr>
                              <w:t>Revizija p</w:t>
                            </w:r>
                            <w:r w:rsidRPr="00F61821">
                              <w:rPr>
                                <w:sz w:val="20"/>
                                <w:szCs w:val="18"/>
                              </w:rPr>
                              <w:t>lan</w:t>
                            </w:r>
                            <w:r>
                              <w:rPr>
                                <w:sz w:val="20"/>
                                <w:szCs w:val="18"/>
                              </w:rPr>
                              <w:t>a</w:t>
                            </w:r>
                            <w:r w:rsidRPr="00F61821">
                              <w:rPr>
                                <w:sz w:val="20"/>
                                <w:szCs w:val="18"/>
                              </w:rPr>
                              <w:t xml:space="preserve"> djelovanja civilne zaštite</w:t>
                            </w:r>
                            <w:r>
                              <w:rPr>
                                <w:sz w:val="20"/>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Text Box 2"/>
                      <wps:cNvSpPr txBox="1">
                        <a:spLocks noChangeArrowheads="1"/>
                      </wps:cNvSpPr>
                      <wps:spPr bwMode="auto">
                        <a:xfrm>
                          <a:off x="4281131" y="10315"/>
                          <a:ext cx="1285857" cy="493200"/>
                        </a:xfrm>
                        <a:prstGeom prst="rect">
                          <a:avLst/>
                        </a:prstGeom>
                        <a:noFill/>
                        <a:ln w="9525">
                          <a:noFill/>
                          <a:miter lim="800000"/>
                          <a:headEnd/>
                          <a:tailEnd/>
                        </a:ln>
                      </wps:spPr>
                      <wps:txbx>
                        <w:txbxContent>
                          <w:p w14:paraId="69641325" w14:textId="3719958A" w:rsidR="00462E05" w:rsidRPr="0070342F" w:rsidRDefault="00462E05" w:rsidP="00AE0BBD">
                            <w:pPr>
                              <w:rPr>
                                <w:sz w:val="20"/>
                              </w:rPr>
                            </w:pPr>
                            <w:r>
                              <w:rPr>
                                <w:sz w:val="20"/>
                              </w:rPr>
                              <w:t xml:space="preserve">Grad Buje </w:t>
                            </w:r>
                          </w:p>
                        </w:txbxContent>
                      </wps:txbx>
                      <wps:bodyPr rot="0" vert="horz" wrap="square" lIns="91440" tIns="45720" rIns="91440" bIns="45720" anchor="t" anchorCtr="0">
                        <a:noAutofit/>
                      </wps:bodyPr>
                    </wps:wsp>
                    <pic:pic xmlns:pic="http://schemas.openxmlformats.org/drawingml/2006/picture">
                      <pic:nvPicPr>
                        <pic:cNvPr id="277"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66365" y="76200"/>
                          <a:ext cx="285750" cy="285750"/>
                        </a:xfrm>
                        <a:prstGeom prst="rect">
                          <a:avLst/>
                        </a:prstGeom>
                      </pic:spPr>
                    </pic:pic>
                    <wps:wsp>
                      <wps:cNvPr id="286" name="Ravni poveznik 4"/>
                      <wps:cNvCnPr/>
                      <wps:spPr>
                        <a:xfrm>
                          <a:off x="-308179" y="494014"/>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93" name="Ravni poveznik 8"/>
                      <wps:cNvCnPr/>
                      <wps:spPr>
                        <a:xfrm>
                          <a:off x="4281131" y="4762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7664F0" id="_x0000_s1139" style="position:absolute;left:0;text-align:left;margin-left:52.5pt;margin-top:11.85pt;width:524.7pt;height:52.2pt;z-index:251717632;mso-position-horizontal-relative:page;mso-position-vertical-relative:page;mso-width-relative:margin;mso-height-relative:margin" coordorigin="-3081,103" coordsize="61602,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rtYdQUAADsRAAAOAAAAZHJzL2Uyb0RvYy54bWzsWFFv2zYQfh+w/0Do&#10;3bUky7Js1ClcJw0KpG3QZOgzLVE2EYnkSDp2Ouy/744UFcdJ1zYtCgxYgToUeaTuPn733dkvX+3b&#10;htwybbgU8yh5EUeEiVJWXKzn0R/XbwZFRIyloqKNFGwe3TETvTr5/beXOzVjqdzIpmKawCHCzHZq&#10;Hm2sVbPh0JQb1lLzQiomYLGWuqUWHvV6WGm6g9PbZpjGcT7cSV0pLUtmDMye+sXoxJ1f16y0H+ra&#10;MEuaeQS+Wfep3ecKP4cnL+lsrana8LJzgz7Di5ZyAS/tjzqllpKt5o+OanmppZG1fVHKdijrmpfM&#10;xQDRJPFRNOdabpWLZT3brVUPE0B7hNOzjy3f315qwqt5lCajiAjawiWd662iZIrg7NR6BjbnWl2p&#10;S91NrP0TxruvdYt/IRKyd7De9bCyvSUlTOZ5PspGWURKWMvztMhzj3u5gcvBbYNRXCSTaUTAIIlH&#10;yTisn4UjkjxOp/0RWVY4k2FwYIh+9m7tFJDJ3ONlfgyvqw1VzF2DQSwCXjlQ2+N1jZG+lnuSwpzD&#10;yBkiYsTuYQGiCvMGJp8AblCk8XjiAMgmY4jUETMgmE2mWT5JOwTTSRo7BPvw6UxpY8+ZbAkO5pEG&#10;4js+0tsLY+EsMA0m+HYh3/Cmce9oBNnBtYzGsdvQr8CORqAtc2nUHYPQ+hDcyN41DG0a8ZHVQCNH&#10;AZxwCcyWjSa3FFKPliUT1oHgzgVrtKrBie/Z2Nnfe/U9m30c4c1S2H5zy4XULvojt6ub4HLt7QHI&#10;g7hxaPervcuf/uZXsrqDi9fSi41R5RsOl3JBjb2kGtQFdAgU036Aj7qRAL7sRhHZSP35qXm0BxLD&#10;akR2oFbzyPy5pZpFpHkrgN7TJMtQ3txDNgaCREQfrqwOV8S2XUq4lQS0WZVuiPa2CcNay/YTCOsC&#10;3wpLVJTw7nlkw3BpvYaCMJdssXBGIGiK2gtxpUo8Gi8JKXe9/0S16nhpgdHvZUgoOjuip7fFnUIu&#10;tlbW3HEXcfaodvhDcqM0/Yosx6w7zvKQyyAGD3McPTfqQpY3hgi53FCxZgut5W7DaAXX5NmEjndb&#10;fRSYUGS1eycrEF8KcTvwjqQ1S4skGcGVPdTIIBFJWowLVBAU2Ww6guKIbv5EiZiO0/FDiaCzllso&#10;3w1v51ER4z+vWxjumaicvljKGz/uFMVnkJPBBwnU1Ztw1X0C/Vzuf4nK30g6xcsZ/O9KMYwelZav&#10;tyywy24xd33b037TGS3VN1s18EnGV7zh9s51QHAl6JS4veQllhZ8OKhSE6CE5+9Vw28oSfGGgo3f&#10;AXnKyyPSGgUVJBD2ofkQHx+8btVwhfUEMcRxFxhIxFGb8gQ2vgU6leW2hQrhezrNGmqhoTQbrgwI&#10;04y1K1ZBVXtbeV0B0kM9wtch/V2f9VdaLOJ4mr4eLMfxcpDFk7PBYppNBpP4bJLFWZEsk+XfyN8k&#10;m20Ng3hpc6p45yvMPvL2yaaqaz99u+baPl/hQraBQy7rgotAeoQEfTVWM1tucOgLWdlV5n7BQXuP&#10;JgL9hX5hPIamKh87NZjkXbJ7OLDlAjGYQEF3YtCNf0AMnFveETcEv36V/BZ5oO9Heis4UVArPwt+&#10;Q1yH1CnpUnStaehNQlvY96WHDWY2zeLkqMEaF2mSFx1g4SqDAIfGqathDRfYDT4qXth+4bRvqJJp&#10;3HVURja8Culh9HrVd0Vx/BqN/M0cmD0tlOaJZsunw1HX8h9ttuz+q82WbwIQr674/yoaTvvvRkc0&#10;7Ls+kNyv0/CwhmeQtt33HBQxzNqOf6M8VNIvV+//Sei/rvwr9Z/R8T+PhO7rJ3xDd8rf/ZqAPwEc&#10;PjvS3v/mcfI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f75FXeEAAAALAQAA&#10;DwAAAGRycy9kb3ducmV2LnhtbEyPQUvDQBCF74L/YRnBm91s2miJ2ZRS1FMR2gribZtMk9DsbMhu&#10;k/TfOz3pbR7zeO972WqyrRiw940jDWoWgUAqXNlQpeHr8P60BOGDodK0jlDDFT2s8vu7zKSlG2mH&#10;wz5UgkPIp0ZDHUKXSumLGq3xM9ch8e/kemsCy76SZW9GDretjKPoWVrTEDfUpsNNjcV5f7EaPkYz&#10;rufqbdieT5vrzyH5/N4q1PrxYVq/ggg4hT8z3PAZHXJmOroLlV60rKOEtwQN8fwFxM2gksUCxJGv&#10;eKlA5pn8vyH/BQAA//8DAFBLAwQKAAAAAAAAACEAqjE7Kp4CAACeAgAAFAAAAGRycy9tZWRpYS9p&#10;bWFnZTEucG5niVBORw0KGgoAAAANSUhEUgAAAFUAAABVCAYAAAA49ahaAAAABGdBTUEAALGPC/xh&#10;BQAAAAlwSFlzAAAOwwAADsMBx2+oZAAAAkBJREFUeF7t0slqVVEQheH7MCIiYnNvzjka1NgmNthE&#10;fTebaGIb26hvWO7BmiyoQVEz4f/hG+0aLfaKiGj04u860KcZvewQdZrRe/5nE+jTjF52iDrN6O2P&#10;B/RpRu/Z702gTzN62SHqNKO3fzK+Mdo0o/f0ZB3o04xedog6zeg9+bUO9GlGLztEnWb0Hv/cBPo0&#10;o5cdok4zetkh6jSj92g8oE8zetkh6jSj9/DHJtCnGb3sEHWa0csOUacZvQfftwJ9mtHLDlGnGb17&#10;37YCfZrRuz8e0KcZvb3xgD7N6O19HY9o04xedog6zejtjgf0aUZv93g8ok0zetkh6jSjd+d4CvRp&#10;Ru/ueECfZvRuf5kCfZrRyw5Rpxm97BB1mtG79XkK9GlGLztEnWb0bnyaA32a0bs5HtCnGb3sEHWa&#10;0dsZD+jTjN7Ox/GINs3oXRsP6NOMXnaIOs3oXR8P6NOM3tUPc6BPM3rZIeo0o7c9HtCnGb3sEHWa&#10;0dt+Px7Rphm9y+MBfZrRu3I0B/o0ozcfLYE+zehlh6jTjN5yuAT6NKM3jQf0aUZvOpzHI7o0o7d5&#10;Nwf6NKOXHaJOM3rZIeo0o3dpPKBPM3rZIeo0o3fh7Rzo04xedog6zehdPJgDfZrRO3+wBPo0o5cd&#10;ok4zeufeLIE+zehlh6jTjF52iDrN6J0dD+jTjF52iDrN6J15vQT6NKOXHaJOM3rZIeo0o3f61RLo&#10;04xedog6zeiderkE+jSjlx2iTjN62SHqNCPRf9Fq9Q86nBRt+FZniwAAAABJRU5ErkJgglBLAQIt&#10;ABQABgAIAAAAIQCxgme2CgEAABMCAAATAAAAAAAAAAAAAAAAAAAAAABbQ29udGVudF9UeXBlc10u&#10;eG1sUEsBAi0AFAAGAAgAAAAhADj9If/WAAAAlAEAAAsAAAAAAAAAAAAAAAAAOwEAAF9yZWxzLy5y&#10;ZWxzUEsBAi0AFAAGAAgAAAAhAMK+u1h1BQAAOxEAAA4AAAAAAAAAAAAAAAAAOgIAAGRycy9lMm9E&#10;b2MueG1sUEsBAi0AFAAGAAgAAAAhAKomDr68AAAAIQEAABkAAAAAAAAAAAAAAAAA2wcAAGRycy9f&#10;cmVscy9lMm9Eb2MueG1sLnJlbHNQSwECLQAUAAYACAAAACEAf75FXeEAAAALAQAADwAAAAAAAAAA&#10;AAAAAADOCAAAZHJzL2Rvd25yZXYueG1sUEsBAi0ACgAAAAAAAAAhAKoxOyqeAgAAngIAABQAAAAA&#10;AAAAAAAAAAAA3AkAAGRycy9tZWRpYS9pbWFnZTEucG5nUEsFBgAAAAAGAAYAfAEAAKwMAAAAAA==&#10;">
              <v:shapetype id="_x0000_t202" coordsize="21600,21600" o:spt="202" path="m,l,21600r21600,l21600,xe">
                <v:stroke joinstyle="miter"/>
                <v:path gradientshapeok="t" o:connecttype="rect"/>
              </v:shapetype>
              <v:shape id="Text Box 268" o:spid="_x0000_s1140" type="#_x0000_t202" style="position:absolute;left:-820;top:475;width:47946;height:6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C2cQA&#10;AADcAAAADwAAAGRycy9kb3ducmV2LnhtbERPTWuDQBC9F/Iflgn0VtcIDWKzShBCS2kPsV56m7oT&#10;lbiz1t0mJr++ewjk+Hjfm2I2gzjR5HrLClZRDIK4sbrnVkH9tXtKQTiPrHGwTAou5KDIFw8bzLQ9&#10;855OlW9FCGGXoYLO+zGT0jUdGXSRHYkDd7CTQR/g1Eo94TmEm0EmcbyWBnsODR2OVHbUHKs/o+C9&#10;3H3i/icx6XUoXz8O2/G3/n5W6nE5b19AeJr9XXxzv2kFyTqsDWfC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YgtnEAAAA3AAAAA8AAAAAAAAAAAAAAAAAmAIAAGRycy9k&#10;b3ducmV2LnhtbFBLBQYAAAAABAAEAPUAAACJAwAAAAA=&#10;" filled="f" stroked="f" strokeweight=".5pt">
                <v:textbox>
                  <w:txbxContent>
                    <w:p w14:paraId="162C927F" w14:textId="37F6ABC6" w:rsidR="00462E05" w:rsidRPr="00F61821" w:rsidRDefault="00462E05" w:rsidP="00AE0BBD">
                      <w:pPr>
                        <w:rPr>
                          <w:sz w:val="20"/>
                          <w:szCs w:val="18"/>
                        </w:rPr>
                      </w:pPr>
                      <w:r>
                        <w:rPr>
                          <w:sz w:val="20"/>
                          <w:szCs w:val="18"/>
                        </w:rPr>
                        <w:t>Revizija p</w:t>
                      </w:r>
                      <w:r w:rsidRPr="00F61821">
                        <w:rPr>
                          <w:sz w:val="20"/>
                          <w:szCs w:val="18"/>
                        </w:rPr>
                        <w:t>lan</w:t>
                      </w:r>
                      <w:r>
                        <w:rPr>
                          <w:sz w:val="20"/>
                          <w:szCs w:val="18"/>
                        </w:rPr>
                        <w:t>a</w:t>
                      </w:r>
                      <w:r w:rsidRPr="00F61821">
                        <w:rPr>
                          <w:sz w:val="20"/>
                          <w:szCs w:val="18"/>
                        </w:rPr>
                        <w:t xml:space="preserve"> djelovanja civilne zaštite</w:t>
                      </w:r>
                      <w:r>
                        <w:rPr>
                          <w:sz w:val="20"/>
                          <w:szCs w:val="18"/>
                        </w:rPr>
                        <w:t xml:space="preserve"> </w:t>
                      </w:r>
                    </w:p>
                  </w:txbxContent>
                </v:textbox>
              </v:shape>
              <v:shape id="_x0000_s1141" type="#_x0000_t202" style="position:absolute;left:42811;top:103;width:12858;height:4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14:paraId="69641325" w14:textId="3719958A" w:rsidR="00462E05" w:rsidRPr="0070342F" w:rsidRDefault="00462E05" w:rsidP="00AE0BBD">
                      <w:pPr>
                        <w:rPr>
                          <w:sz w:val="20"/>
                        </w:rPr>
                      </w:pPr>
                      <w:r>
                        <w:rPr>
                          <w:sz w:val="20"/>
                        </w:rPr>
                        <w:t xml:space="preserve">Grad Buje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42" type="#_x0000_t75" style="position:absolute;left:55663;top:762;width:2858;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5n23FAAAA3AAAAA8AAABkcnMvZG93bnJldi54bWxEj0FrwkAUhO9C/8PyCr1I3USIhtQ1iCDk&#10;VqpSPD6yr0lo9m26u42pv94tFHocZuYbZlNOphcjOd9ZVpAuEhDEtdUdNwrOp8NzDsIHZI29ZVLw&#10;Qx7K7cNsg4W2V36j8RgaESHsC1TQhjAUUvq6JYN+YQfi6H1YZzBE6RqpHV4j3PRymSQrabDjuNDi&#10;QPuW6s/jt1FQufdbfrGH4TIGdnn6lc1fdabU0+O0ewERaAr/4b92pRUs12v4PROPgN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eZ9txQAAANwAAAAPAAAAAAAAAAAAAAAA&#10;AJ8CAABkcnMvZG93bnJldi54bWxQSwUGAAAAAAQABAD3AAAAkQMAAAAA&#10;">
                <v:imagedata r:id="rId2" o:title=""/>
                <v:path arrowok="t"/>
              </v:shape>
              <v:line id="Ravni poveznik 4" o:spid="_x0000_s1143" style="position:absolute;visibility:visible;mso-wrap-style:square" from="-3081,4940" to="5513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c8cYAAADcAAAADwAAAGRycy9kb3ducmV2LnhtbESPT2vCQBTE70K/w/IEb7pRrEh0lVoV&#10;FLTin4PHZ/Y1SZt9G7Krxm/vFoQeh5n5DTOe1qYQN6pcbllBtxOBIE6szjlVcDou20MQziNrLCyT&#10;ggc5mE7eGmOMtb3znm4Hn4oAYRejgsz7MpbSJRkZdB1bEgfv21YGfZBVKnWF9wA3hexF0UAazDks&#10;ZFjSZ0bJ7+FqFHzNiv1ifvnJz7sHztebmX3fLvtKtZr1xwiEp9r/h1/tlVbQGw7g70w4AnLy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nPHGAAAA3AAAAA8AAAAAAAAA&#10;AAAAAAAAoQIAAGRycy9kb3ducmV2LnhtbFBLBQYAAAAABAAEAPkAAACUAwAAAAA=&#10;" strokecolor="#00b050" strokeweight="1.5pt"/>
              <v:line id="Ravni poveznik 8" o:spid="_x0000_s1144" style="position:absolute;visibility:visible;mso-wrap-style:square" from="42811,476" to="42811,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GptMcAAADcAAAADwAAAGRycy9kb3ducmV2LnhtbESPT2vCQBTE7wW/w/IEb3WjVqnRVbRW&#10;sFBb/HPw+Mw+k9js25Ddavz2XUHocZiZ3zDjaW0KcaHK5ZYVdNoRCOLE6pxTBfvd8vkVhPPIGgvL&#10;pOBGDqaTxtMYY22vvKHL1qciQNjFqCDzvoyldElGBl3blsTBO9nKoA+ySqWu8BrgppDdKBpIgzmH&#10;hQxLesso+dn+GgVf82Lzvjie88P3DRcfn3PbXy9flGo169kIhKfa/4cf7ZVW0B324H4mHA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0am0xwAAANwAAAAPAAAAAAAA&#10;AAAAAAAAAKECAABkcnMvZG93bnJldi54bWxQSwUGAAAAAAQABAD5AAAAlQMAAAAA&#10;" strokecolor="#00b050" strokeweight="1.5pt"/>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71465" w14:textId="6839C5C8" w:rsidR="00462E05" w:rsidRPr="00593CD5" w:rsidRDefault="00462E05" w:rsidP="00593CD5">
    <w:pPr>
      <w:pStyle w:val="Header"/>
    </w:pPr>
    <w:r>
      <w:rPr>
        <w:noProof/>
        <w:lang w:eastAsia="hr-HR"/>
      </w:rPr>
      <mc:AlternateContent>
        <mc:Choice Requires="wpg">
          <w:drawing>
            <wp:anchor distT="0" distB="0" distL="114300" distR="114300" simplePos="0" relativeHeight="251711488" behindDoc="0" locked="0" layoutInCell="1" allowOverlap="1" wp14:anchorId="0B656752" wp14:editId="694D5A45">
              <wp:simplePos x="0" y="0"/>
              <wp:positionH relativeFrom="page">
                <wp:posOffset>591398</wp:posOffset>
              </wp:positionH>
              <wp:positionV relativeFrom="page">
                <wp:posOffset>291951</wp:posOffset>
              </wp:positionV>
              <wp:extent cx="6663434" cy="662866"/>
              <wp:effectExtent l="0" t="0" r="4445" b="4445"/>
              <wp:wrapNone/>
              <wp:docPr id="489" name="Grupa 9"/>
              <wp:cNvGraphicFramePr/>
              <a:graphic xmlns:a="http://schemas.openxmlformats.org/drawingml/2006/main">
                <a:graphicData uri="http://schemas.microsoft.com/office/word/2010/wordprocessingGroup">
                  <wpg:wgp>
                    <wpg:cNvGrpSpPr/>
                    <wpg:grpSpPr>
                      <a:xfrm>
                        <a:off x="0" y="0"/>
                        <a:ext cx="6663434" cy="662866"/>
                        <a:chOff x="-308179" y="10315"/>
                        <a:chExt cx="6160294" cy="664485"/>
                      </a:xfrm>
                    </wpg:grpSpPr>
                    <wps:wsp>
                      <wps:cNvPr id="506" name="Text Box 506"/>
                      <wps:cNvSpPr txBox="1"/>
                      <wps:spPr>
                        <a:xfrm>
                          <a:off x="-82057" y="47594"/>
                          <a:ext cx="4794672" cy="6272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3B5AC" w14:textId="70CD0EE4" w:rsidR="00462E05" w:rsidRPr="00F61821" w:rsidRDefault="00462E05" w:rsidP="00C73C3B">
                            <w:pPr>
                              <w:rPr>
                                <w:sz w:val="20"/>
                                <w:szCs w:val="18"/>
                              </w:rPr>
                            </w:pPr>
                            <w:r>
                              <w:rPr>
                                <w:sz w:val="20"/>
                                <w:szCs w:val="18"/>
                              </w:rPr>
                              <w:t>Revizija p</w:t>
                            </w:r>
                            <w:r w:rsidRPr="00F61821">
                              <w:rPr>
                                <w:sz w:val="20"/>
                                <w:szCs w:val="18"/>
                              </w:rPr>
                              <w:t>lan</w:t>
                            </w:r>
                            <w:r>
                              <w:rPr>
                                <w:sz w:val="20"/>
                                <w:szCs w:val="18"/>
                              </w:rPr>
                              <w:t>a</w:t>
                            </w:r>
                            <w:r w:rsidRPr="00F61821">
                              <w:rPr>
                                <w:sz w:val="20"/>
                                <w:szCs w:val="18"/>
                              </w:rPr>
                              <w:t xml:space="preserve"> djelovanja civilne zaštite</w:t>
                            </w:r>
                            <w:r>
                              <w:rPr>
                                <w:sz w:val="20"/>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 name="Text Box 2"/>
                      <wps:cNvSpPr txBox="1">
                        <a:spLocks noChangeArrowheads="1"/>
                      </wps:cNvSpPr>
                      <wps:spPr bwMode="auto">
                        <a:xfrm>
                          <a:off x="4281131" y="10315"/>
                          <a:ext cx="1285857" cy="493200"/>
                        </a:xfrm>
                        <a:prstGeom prst="rect">
                          <a:avLst/>
                        </a:prstGeom>
                        <a:noFill/>
                        <a:ln w="9525">
                          <a:noFill/>
                          <a:miter lim="800000"/>
                          <a:headEnd/>
                          <a:tailEnd/>
                        </a:ln>
                      </wps:spPr>
                      <wps:txbx>
                        <w:txbxContent>
                          <w:p w14:paraId="7BA5B8EE" w14:textId="7B96B970" w:rsidR="00462E05" w:rsidRPr="0070342F" w:rsidRDefault="00462E05" w:rsidP="00C73C3B">
                            <w:pPr>
                              <w:rPr>
                                <w:sz w:val="20"/>
                              </w:rPr>
                            </w:pPr>
                            <w:r>
                              <w:rPr>
                                <w:sz w:val="20"/>
                              </w:rPr>
                              <w:t>Grad Buje</w:t>
                            </w:r>
                          </w:p>
                        </w:txbxContent>
                      </wps:txbx>
                      <wps:bodyPr rot="0" vert="horz" wrap="square" lIns="91440" tIns="45720" rIns="91440" bIns="45720" anchor="t" anchorCtr="0">
                        <a:noAutofit/>
                      </wps:bodyPr>
                    </wps:wsp>
                    <pic:pic xmlns:pic="http://schemas.openxmlformats.org/drawingml/2006/picture">
                      <pic:nvPicPr>
                        <pic:cNvPr id="510"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66365" y="76200"/>
                          <a:ext cx="285750" cy="285750"/>
                        </a:xfrm>
                        <a:prstGeom prst="rect">
                          <a:avLst/>
                        </a:prstGeom>
                      </pic:spPr>
                    </pic:pic>
                    <wps:wsp>
                      <wps:cNvPr id="193" name="Ravni poveznik 4"/>
                      <wps:cNvCnPr/>
                      <wps:spPr>
                        <a:xfrm>
                          <a:off x="-308179" y="494014"/>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94" name="Ravni poveznik 8"/>
                      <wps:cNvCnPr/>
                      <wps:spPr>
                        <a:xfrm>
                          <a:off x="4281131" y="4762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656752" id="_x0000_s1145" style="position:absolute;left:0;text-align:left;margin-left:46.55pt;margin-top:23pt;width:524.7pt;height:52.2pt;z-index:251711488;mso-position-horizontal-relative:page;mso-position-vertical-relative:page;mso-width-relative:margin;mso-height-relative:margin" coordorigin="-3081,103" coordsize="61602,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7isdQUAAD0RAAAOAAAAZHJzL2Uyb0RvYy54bWzsWFFv2zYQfh+w/yDo&#10;3bUkS7Js1ClcJw0KpG3QZOgzTVE2EYnkSDp2Ouy/746kHMdJ1zYtCgxYgSoUeSSPx+++++SXr3Zd&#10;G90ybbgUszh9kcQRE1TWXKxm8R/XbwZVHBlLRE1aKdgsvmMmfnXy+28vt2rKMrmWbc10BIsIM92q&#10;Wby2Vk2HQ0PXrCPmhVRMwGAjdUcsvOrVsNZkC6t37TBLknK4lbpWWlJmDPSe+sH4xK3fNIzaD01j&#10;mI3aWQy+WffU7rnE5/DkJZmuNFFrToMb5BledIQL2HS/1CmxJNpo/mipjlMtjWzsCyq7oWwaTpk7&#10;A5wmTY5Oc67lRrmzrKbbldqHCUJ7FKdnL0vf317qiNezOK8mcSRIB5d0rjeKRBMMzlatpmBzrtWV&#10;utShY+Xf8Ly7Rnf4F04S7VxY7/ZhZTsbUegsy3KUj/I4ojBWlllVlj7udA2Xg9MGo6RKx7A/GKTJ&#10;KC368bN+ibRMssl+iTyvnMmwd2CIfu7d2ioAk7mPl/mxeF2tiWLuGgzGIsSrSMo+Xtd40tdyF2Gf&#10;i5EzxIhFdgcDcKq+30DnE4EbVFlSjF0A8nEBJ3XA7COYjyd5Oc5CBLNx5vfZH59MlTb2nMkuwsYs&#10;1gB8h0dye2EsrAWmvQnuLuQb3rZuj1ZEW7iWUZG4CfsRmNEKtGUujcIyGFp/BNeydy1Dm1Z8ZA3A&#10;yEEAO1wCs0Wro1sCqUcoZcK6ILh1wRqtGnDieyYG+3uvvmeyP0e/sxR2P7njQmp3+iO365ve5cbb&#10;QyAPzo1Nu1vuXP6kjkywaynrO7h5LT3bGEXfcLiVC2LsJdFAL0BEQJn2AzyaVkL0ZWjF0Vrqz0/1&#10;oz2gGEbjaAt0NYvNnxuiWRy1bwXge5LmOfKbe8kLQEgc6cOR5eGI2HQLCdeSAjkr6ppob9u+2WjZ&#10;fQJmneOuMEQEhb1nse2bC+tJFJiZsvncGQGjKWIvxJWiuDTeEmLueveJaBWAaQHS72WfUWR6hE9v&#10;izOFnG+sbLgD731UwwVAdiM3/ZI0hwrmaXGf5lmfzMAGD5McPTfqQtIbEwm5WBOxYnOt5XbNSA3X&#10;5OGEjoep/hSYUdFy+07WwL4Ezu2Cd8SteVal6Qiu7CFJ9hyRZlVRIYUgy+aTEVRHdPMncsSkyIqH&#10;HEGmHbdQv1vezeIqwX+euPC4Z6J2BGMJb307UIpPIceDGIn7DNqT5FEG/VzwfwnL34g6xekU/odi&#10;DK1HxeXrogVm2Q0mrxc+3Tet0RF9s1EDn2V8yVtu75wGgjtBp8TtJadYXPDloE4BMQUAX7X8hkQO&#10;vb2NnwGJyukRao2CGtIj9qH5EF8fbLdsucKKgjHEdjgYcMSRUHkiNl4EnUq66aBGeFWnWUssSEqz&#10;5soAM01Zt2Q11LW3tScWQD1UJNwO8e+U1l9ZNU+SSfZ6sCiSxSBPxmeD+SQfD8bJ2ThP8ipdpIu/&#10;EcBpPt0YBucl7aniwVfofeTtk7IqCFAv2Jzw8zWuTzdwyKVd7yKgHkOCvhqrmaVrbPpSRkNt3g+4&#10;0N5HEwP9BcVQFCCrysLRwbgM2e7DgaIL2GAMJd2xQWj/ABs4t7wjrgl+/SL+TSejHr4fya3gkYJi&#10;+Vnwm8hppEClCxHEaa9OemG4V6aHEjOf5El6JLGKKkvLKgSsv8qegXvpFIpYywXqwUfVCwUYdntJ&#10;lU6SoKmMbHndp4fRq+VeFyXJazTyN3Ng9jRTmifklk+HI93yH5VbdvdVueUrA8YrVP9fBkP4+PAy&#10;4AiG1YEY+DoMD4t4DmkbvnSQxDBrA/5GZV9Kv1y+/weh/2D5V+g/Q/M/D4TuAxS+0R3zh98T8EeA&#10;w3cH2vtfPU7+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qRI0+EAAAAKAQAA&#10;DwAAAGRycy9kb3ducmV2LnhtbEyPQUvDQBCF74L/YRnBm91smxSN2ZRS1FMRbAXxNk2mSWh2NmS3&#10;Sfrv3Z7sbR7v8eZ72WoyrRiod41lDWoWgSAubNlwpeF7//70DMJ55BJby6ThQg5W+f1dhmlpR/6i&#10;YecrEUrYpaih9r5LpXRFTQbdzHbEwTva3qAPsq9k2eMYyk0r51G0lAYbDh9q7GhTU3HanY2GjxHH&#10;9UK9DdvTcXP53SefP1tFWj8+TOtXEJ4m/x+GK35AhzwwHeyZSydaDS8LFZIa4mWYdPVVPE9AHMKV&#10;RDHIPJO3E/I/AAAA//8DAFBLAwQKAAAAAAAAACEAqjE7Kp4CAACeAgAAFAAAAGRycy9tZWRpYS9p&#10;bWFnZTEucG5niVBORw0KGgoAAAANSUhEUgAAAFUAAABVCAYAAAA49ahaAAAABGdBTUEAALGPC/xh&#10;BQAAAAlwSFlzAAAOwwAADsMBx2+oZAAAAkBJREFUeF7t0slqVVEQheH7MCIiYnNvzjka1NgmNthE&#10;fTebaGIb26hvWO7BmiyoQVEz4f/hG+0aLfaKiGj04u860KcZvewQdZrRe/5nE+jTjF52iDrN6O2P&#10;B/RpRu/Z702gTzN62SHqNKO3fzK+Mdo0o/f0ZB3o04xedog6zeg9+bUO9GlGLztEnWb0Hv/cBPo0&#10;o5cdok4zetkh6jSj92g8oE8zetkh6jSj9/DHJtCnGb3sEHWa0csOUacZvQfftwJ9mtHLDlGnGb17&#10;37YCfZrRuz8e0KcZvb3xgD7N6O19HY9o04xedog6zejtjgf0aUZv93g8ok0zetkh6jSjd+d4CvRp&#10;Ru/ueECfZvRuf5kCfZrRyw5Rpxm97BB1mtG79XkK9GlGLztEnWb0bnyaA32a0bs5HtCnGb3sEHWa&#10;0dsZD+jTjN7Ox/GINs3oXRsP6NOMXnaIOs3oXR8P6NOM3tUPc6BPM3rZIeo0o7c9HtCnGb3sEHWa&#10;0dt+Px7Rphm9y+MBfZrRu3I0B/o0ozcfLYE+zehlh6jTjN5yuAT6NKM3jQf0aUZvOpzHI7o0o7d5&#10;Nwf6NKOXHaJOM3rZIeo0o3dpPKBPM3rZIeo0o3fh7Rzo04xedog6zehdPJgDfZrRO3+wBPo0o5cd&#10;ok4zeufeLIE+zehlh6jTjF52iDrN6J0dD+jTjF52iDrN6J15vQT6NKOXHaJOM3rZIeo0o3f61RLo&#10;04xedog6zeiderkE+jSjlx2iTjN62SHqNCPRf9Fq9Q86nBRt+FZniwAAAABJRU5ErkJgglBLAQIt&#10;ABQABgAIAAAAIQCxgme2CgEAABMCAAATAAAAAAAAAAAAAAAAAAAAAABbQ29udGVudF9UeXBlc10u&#10;eG1sUEsBAi0AFAAGAAgAAAAhADj9If/WAAAAlAEAAAsAAAAAAAAAAAAAAAAAOwEAAF9yZWxzLy5y&#10;ZWxzUEsBAi0AFAAGAAgAAAAhAETDuKx1BQAAPREAAA4AAAAAAAAAAAAAAAAAOgIAAGRycy9lMm9E&#10;b2MueG1sUEsBAi0AFAAGAAgAAAAhAKomDr68AAAAIQEAABkAAAAAAAAAAAAAAAAA2wcAAGRycy9f&#10;cmVscy9lMm9Eb2MueG1sLnJlbHNQSwECLQAUAAYACAAAACEAvqRI0+EAAAAKAQAADwAAAAAAAAAA&#10;AAAAAADOCAAAZHJzL2Rvd25yZXYueG1sUEsBAi0ACgAAAAAAAAAhAKoxOyqeAgAAngIAABQAAAAA&#10;AAAAAAAAAAAA3AkAAGRycy9tZWRpYS9pbWFnZTEucG5nUEsFBgAAAAAGAAYAfAEAAKwMAAAAAA==&#10;">
              <v:shapetype id="_x0000_t202" coordsize="21600,21600" o:spt="202" path="m,l,21600r21600,l21600,xe">
                <v:stroke joinstyle="miter"/>
                <v:path gradientshapeok="t" o:connecttype="rect"/>
              </v:shapetype>
              <v:shape id="Text Box 506" o:spid="_x0000_s1146" type="#_x0000_t202" style="position:absolute;left:-820;top:475;width:47946;height:6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b9cQA&#10;AADcAAAADwAAAGRycy9kb3ducmV2LnhtbESPzarCMBSE94LvEM4Fd5peQZFqFCmIIrrwZ+Pu3ObY&#10;ltuc1CZq9emNILgcZuYbZjJrTCluVLvCsoLfXgSCOLW64EzB8bDojkA4j6yxtEwKHuRgNm23Jhhr&#10;e+cd3fY+EwHCLkYFufdVLKVLczLoerYiDt7Z1gZ9kHUmdY33ADel7EfRUBosOCzkWFGSU/q/vxoF&#10;62Sxxd1f34yeZbLcnOfV5XgaKNX5aeZjEJ4a/w1/2iutYBAN4X0mH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m/XEAAAA3AAAAA8AAAAAAAAAAAAAAAAAmAIAAGRycy9k&#10;b3ducmV2LnhtbFBLBQYAAAAABAAEAPUAAACJAwAAAAA=&#10;" filled="f" stroked="f" strokeweight=".5pt">
                <v:textbox>
                  <w:txbxContent>
                    <w:p w14:paraId="6273B5AC" w14:textId="70CD0EE4" w:rsidR="00462E05" w:rsidRPr="00F61821" w:rsidRDefault="00462E05" w:rsidP="00C73C3B">
                      <w:pPr>
                        <w:rPr>
                          <w:sz w:val="20"/>
                          <w:szCs w:val="18"/>
                        </w:rPr>
                      </w:pPr>
                      <w:r>
                        <w:rPr>
                          <w:sz w:val="20"/>
                          <w:szCs w:val="18"/>
                        </w:rPr>
                        <w:t>Revizija p</w:t>
                      </w:r>
                      <w:r w:rsidRPr="00F61821">
                        <w:rPr>
                          <w:sz w:val="20"/>
                          <w:szCs w:val="18"/>
                        </w:rPr>
                        <w:t>lan</w:t>
                      </w:r>
                      <w:r>
                        <w:rPr>
                          <w:sz w:val="20"/>
                          <w:szCs w:val="18"/>
                        </w:rPr>
                        <w:t>a</w:t>
                      </w:r>
                      <w:r w:rsidRPr="00F61821">
                        <w:rPr>
                          <w:sz w:val="20"/>
                          <w:szCs w:val="18"/>
                        </w:rPr>
                        <w:t xml:space="preserve"> djelovanja civilne zaštite</w:t>
                      </w:r>
                      <w:r>
                        <w:rPr>
                          <w:sz w:val="20"/>
                          <w:szCs w:val="18"/>
                        </w:rPr>
                        <w:t xml:space="preserve"> </w:t>
                      </w:r>
                    </w:p>
                  </w:txbxContent>
                </v:textbox>
              </v:shape>
              <v:shape id="_x0000_s1147" type="#_x0000_t202" style="position:absolute;left:42811;top:103;width:12858;height:4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8AA&#10;AADcAAAADwAAAGRycy9kb3ducmV2LnhtbERPTYvCMBC9C/sfwix402RFZbcaZVEET4p1V/A2NGNb&#10;bCalibb+e3MQPD7e93zZ2UrcqfGlYw1fQwWCOHOm5FzD33Ez+AbhA7LByjFpeJCH5eKjN8fEuJYP&#10;dE9DLmII+wQ1FCHUiZQ+K8iiH7qaOHIX11gMETa5NA22MdxWcqTUVFosOTYUWNOqoOya3qyG/93l&#10;fBqrfb62k7p1nZJsf6TW/c/udwYiUBfe4pd7azRMVF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m//8AAAADcAAAADwAAAAAAAAAAAAAAAACYAgAAZHJzL2Rvd25y&#10;ZXYueG1sUEsFBgAAAAAEAAQA9QAAAIUDAAAAAA==&#10;" filled="f" stroked="f">
                <v:textbox>
                  <w:txbxContent>
                    <w:p w14:paraId="7BA5B8EE" w14:textId="7B96B970" w:rsidR="00462E05" w:rsidRPr="0070342F" w:rsidRDefault="00462E05" w:rsidP="00C73C3B">
                      <w:pPr>
                        <w:rPr>
                          <w:sz w:val="20"/>
                        </w:rPr>
                      </w:pPr>
                      <w:r>
                        <w:rPr>
                          <w:sz w:val="20"/>
                        </w:rPr>
                        <w:t>Grad Buje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48" type="#_x0000_t75" style="position:absolute;left:55663;top:762;width:2858;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lL9zAAAAA3AAAAA8AAABkcnMvZG93bnJldi54bWxET02LwjAQvQv7H8IIXmRNu1ApXaOIIHhb&#10;VkU8Ds3YFptJN4m17q83B8Hj430vVoNpRU/ON5YVpLMEBHFpdcOVguNh+5mD8AFZY2uZFDzIw2r5&#10;MVpgoe2df6nfh0rEEPYFKqhD6AopfVmTQT+zHXHkLtYZDBG6SmqH9xhuWvmVJHNpsOHYUGNHm5rK&#10;6/5mFOzc6T8/22137gO7PP3Lpj86U2oyHtbfIAIN4S1+uXdaQZbG+fFMPAJ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Uv3MAAAADcAAAADwAAAAAAAAAAAAAAAACfAgAA&#10;ZHJzL2Rvd25yZXYueG1sUEsFBgAAAAAEAAQA9wAAAIwDAAAAAA==&#10;">
                <v:imagedata r:id="rId2" o:title=""/>
                <v:path arrowok="t"/>
              </v:shape>
              <v:line id="Ravni poveznik 4" o:spid="_x0000_s1149" style="position:absolute;visibility:visible;mso-wrap-style:square" from="-3081,4940" to="5513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TIyMQAAADcAAAADwAAAGRycy9kb3ducmV2LnhtbERPTWvCQBC9F/wPywi91Y2tSo2uUquC&#10;gla0PXicZqdJbHY2ZFeN/94VBG/zeJ8zHNemECeqXG5ZQbsVgSBOrM45VfDzPX95B+E8ssbCMim4&#10;kIPxqPE0xFjbM2/ptPOpCCHsYlSQeV/GUrokI4OuZUviwP3ZyqAPsEqlrvAcwk0hX6OoJw3mHBoy&#10;LOkzo+R/dzQKvibFdjb9PeT7zQWny9XEdtfzjlLPzfpjAMJT7R/iu3uhw/z+G9yeCRfI0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9MjIxAAAANwAAAAPAAAAAAAAAAAA&#10;AAAAAKECAABkcnMvZG93bnJldi54bWxQSwUGAAAAAAQABAD5AAAAkgMAAAAA&#10;" strokecolor="#00b050" strokeweight="1.5pt"/>
              <v:line id="Ravni poveznik 8" o:spid="_x0000_s1150" style="position:absolute;visibility:visible;mso-wrap-style:square" from="42811,476" to="42811,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1QvMQAAADcAAAADwAAAGRycy9kb3ducmV2LnhtbERPS2vCQBC+C/6HZQRvdWOxxaau4qOC&#10;gg+0PXgcs2MSm50N2VXjv3cLBW/z8T1nMKpNIa5Uudyygm4nAkGcWJ1zquDne/7SB+E8ssbCMim4&#10;k4PRsNkYYKztjXd03ftUhBB2MSrIvC9jKV2SkUHXsSVx4E62MugDrFKpK7yFcFPI1yh6lwZzDg0Z&#10;ljTNKPndX4yCzaTYfc2O5/ywveNsuZrYt/W8p1S7VY8/QXiq/VP8717oMP+jB3/PhAvk8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HVC8xAAAANwAAAAPAAAAAAAAAAAA&#10;AAAAAKECAABkcnMvZG93bnJldi54bWxQSwUGAAAAAAQABAD5AAAAkgMAAAAA&#10;" strokecolor="#00b050" strokeweight="1.5pt"/>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9E50C" w14:textId="77777777" w:rsidR="00462E05" w:rsidRPr="00593CD5" w:rsidRDefault="00462E05" w:rsidP="00593CD5">
    <w:pPr>
      <w:pStyle w:val="Header"/>
    </w:pPr>
    <w:r>
      <w:rPr>
        <w:noProof/>
        <w:lang w:eastAsia="hr-HR"/>
      </w:rPr>
      <mc:AlternateContent>
        <mc:Choice Requires="wpg">
          <w:drawing>
            <wp:anchor distT="0" distB="0" distL="114300" distR="114300" simplePos="0" relativeHeight="251701248" behindDoc="0" locked="0" layoutInCell="1" allowOverlap="1" wp14:anchorId="1D050894" wp14:editId="43470A36">
              <wp:simplePos x="0" y="0"/>
              <wp:positionH relativeFrom="margin">
                <wp:align>center</wp:align>
              </wp:positionH>
              <wp:positionV relativeFrom="topMargin">
                <wp:align>bottom</wp:align>
              </wp:positionV>
              <wp:extent cx="6663434" cy="662866"/>
              <wp:effectExtent l="0" t="0" r="4445" b="4445"/>
              <wp:wrapNone/>
              <wp:docPr id="245" name="Grupa 9"/>
              <wp:cNvGraphicFramePr/>
              <a:graphic xmlns:a="http://schemas.openxmlformats.org/drawingml/2006/main">
                <a:graphicData uri="http://schemas.microsoft.com/office/word/2010/wordprocessingGroup">
                  <wpg:wgp>
                    <wpg:cNvGrpSpPr/>
                    <wpg:grpSpPr>
                      <a:xfrm>
                        <a:off x="0" y="0"/>
                        <a:ext cx="6663434" cy="662866"/>
                        <a:chOff x="-308179" y="10315"/>
                        <a:chExt cx="6160294" cy="664485"/>
                      </a:xfrm>
                    </wpg:grpSpPr>
                    <wps:wsp>
                      <wps:cNvPr id="246" name="Text Box 246"/>
                      <wps:cNvSpPr txBox="1"/>
                      <wps:spPr>
                        <a:xfrm>
                          <a:off x="-82057" y="47594"/>
                          <a:ext cx="4794672" cy="6272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EA67DF" w14:textId="0790D4AF" w:rsidR="00462E05" w:rsidRPr="00F61821" w:rsidRDefault="00462E05" w:rsidP="009240B3">
                            <w:pPr>
                              <w:rPr>
                                <w:sz w:val="20"/>
                                <w:szCs w:val="18"/>
                              </w:rPr>
                            </w:pPr>
                            <w:r>
                              <w:rPr>
                                <w:sz w:val="20"/>
                                <w:szCs w:val="18"/>
                              </w:rPr>
                              <w:t>Revizija p</w:t>
                            </w:r>
                            <w:r w:rsidRPr="00F61821">
                              <w:rPr>
                                <w:sz w:val="20"/>
                                <w:szCs w:val="18"/>
                              </w:rPr>
                              <w:t>lan</w:t>
                            </w:r>
                            <w:r>
                              <w:rPr>
                                <w:sz w:val="20"/>
                                <w:szCs w:val="18"/>
                              </w:rPr>
                              <w:t>a</w:t>
                            </w:r>
                            <w:r w:rsidRPr="00F61821">
                              <w:rPr>
                                <w:sz w:val="20"/>
                                <w:szCs w:val="18"/>
                              </w:rPr>
                              <w:t xml:space="preserve"> djelovanja civilne zaštite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Text Box 2"/>
                      <wps:cNvSpPr txBox="1">
                        <a:spLocks noChangeArrowheads="1"/>
                      </wps:cNvSpPr>
                      <wps:spPr bwMode="auto">
                        <a:xfrm>
                          <a:off x="4281131" y="10315"/>
                          <a:ext cx="1285857" cy="493199"/>
                        </a:xfrm>
                        <a:prstGeom prst="rect">
                          <a:avLst/>
                        </a:prstGeom>
                        <a:noFill/>
                        <a:ln w="9525">
                          <a:noFill/>
                          <a:miter lim="800000"/>
                          <a:headEnd/>
                          <a:tailEnd/>
                        </a:ln>
                      </wps:spPr>
                      <wps:txbx>
                        <w:txbxContent>
                          <w:p w14:paraId="70630ABF" w14:textId="0A534218" w:rsidR="00462E05" w:rsidRPr="0070342F" w:rsidRDefault="00462E05" w:rsidP="009240B3">
                            <w:pPr>
                              <w:rPr>
                                <w:sz w:val="20"/>
                              </w:rPr>
                            </w:pPr>
                            <w:r>
                              <w:rPr>
                                <w:sz w:val="20"/>
                              </w:rPr>
                              <w:t>Grad Buje</w:t>
                            </w:r>
                          </w:p>
                        </w:txbxContent>
                      </wps:txbx>
                      <wps:bodyPr rot="0" vert="horz" wrap="square" lIns="91440" tIns="45720" rIns="91440" bIns="45720" anchor="t" anchorCtr="0">
                        <a:noAutofit/>
                      </wps:bodyPr>
                    </wps:wsp>
                    <pic:pic xmlns:pic="http://schemas.openxmlformats.org/drawingml/2006/picture">
                      <pic:nvPicPr>
                        <pic:cNvPr id="248"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66365" y="76200"/>
                          <a:ext cx="285750" cy="285750"/>
                        </a:xfrm>
                        <a:prstGeom prst="rect">
                          <a:avLst/>
                        </a:prstGeom>
                      </pic:spPr>
                    </pic:pic>
                    <wps:wsp>
                      <wps:cNvPr id="249" name="Ravni poveznik 4"/>
                      <wps:cNvCnPr/>
                      <wps:spPr>
                        <a:xfrm>
                          <a:off x="-308179" y="494014"/>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50" name="Ravni poveznik 8"/>
                      <wps:cNvCnPr/>
                      <wps:spPr>
                        <a:xfrm>
                          <a:off x="4281131" y="4762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D050894" id="_x0000_s1151" style="position:absolute;left:0;text-align:left;margin-left:0;margin-top:0;width:524.7pt;height:52.2pt;z-index:251701248;mso-position-horizontal:center;mso-position-horizontal-relative:margin;mso-position-vertical:bottom;mso-position-vertical-relative:top-margin-area;mso-width-relative:margin;mso-height-relative:margin" coordorigin="-3081,103" coordsize="61602,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UAsgQUAAD0RAAAOAAAAZHJzL2Uyb0RvYy54bWzsWFFv2zYQfh+w/0Do&#10;3bUky7Js1ClcJw0KpG3QdOgzLVE2EYnkSDp2Ouy/744UFcdx0bQrCgxYgTqUeCTvPt5999kvX+3b&#10;htwxbbgU8yh5EUeEiVJWXKzn0R+f3gyKiBhLRUUbKdg8umcmenX2+28vd2rGUrmRTcU0gU2Eme3U&#10;PNpYq2bDoSk3rKXmhVRMwGQtdUstPOr1sNJ0B7u3zTCN43y4k7pSWpbMGHh77iejM7d/XbPSfqhr&#10;wyxp5hH4Zt2ndp8r/ByevaSztaZqw8vODfoDXrSUCzi03+qcWkq2mj/ZquWllkbW9kUp26Gsa14y&#10;FwNEk8RH0VxquVUulvVst1Y9TADtEU4/vG35/u5aE17NozQbR0TQFi7pUm8VJVMEZ6fWM7C51OpG&#10;Xevuxdo/Ybz7Wrf4FyIhewfrfQ8r21tSwss8z0fZKItICXN5nhZ57nEvN3A5uGwwiotkMo0IGCTx&#10;KBmH+YuwRZLH6bTfIssKZzIMDgzRz96tnYJkMg94mX+H182GKuauwSAWPV55wOsTRvpa7kmaucjw&#10;fDBExIjdwwRE5cE0MwMvTwA3KNJ4PHEAZJMxROoSMyCYTaZZPkk7BNNJGrtz+vDpTGljL5lsCQ7m&#10;kYbEd/lI766Mhb3ANJjg6UK+4U3jzmgE2cG1jMaxW9DPwIpGoC1zZdRtg6H5ENzI3jcMbRrxkdWQ&#10;Ri4F8IUrYLZsNLmjUHq0LJmwDgS3L1ijVQ1OfM/Czv7Bq+9Z7OMIJ0th+8UtF1K76I/crm6Dy7W3&#10;ByAP4sah3a/2rn6SNFzxSlb3cPNaerYxqnzD4VauqLHXVAO9ABEBZdoP8FE3EtCX3SgiG6m/nHqP&#10;9pDFMBuRHdDVPDJ/bqlmEWneCsjvaZJlyG/uIRtDhkREH86sDmfEtl1KuJYEyFmVboj2tgnDWsv2&#10;MzDrAk+FKSpKOHse2TBcWk+iwMwlWyycETCaovZK3KgSt8Zbwpz7tP9MteoS00JKv5ehoujsKD+9&#10;La4UcrG1suYueRFoj2p3AVDdyE2/pMyhKj0tPpR5uOknRY6eG3Uly1tDhFxuqFizhdZyt2G0gmvy&#10;6YSOd0t9FFhRZLV7JytgXwpxO/COuDVLiyQZwZU9JsnAEUlajAukEGTZbDpKpo7AfyJHTMfp+DFH&#10;0FnLLfTvhrfzqIjxnycuDPdCVI5gLOWNH3eU4kvI8eDjChoFXI8q6Ocm/9dy+ZlZp3g5g/9dM4bR&#10;k+bybdECq+wWi9cLn/ZZe7RU327VwFcZX/GG23ungeBO0Clxd81LbC74cNinQIL5BL5p+C0ljqeC&#10;jV8BhcrLo6w1CnpIyNjH5kN8fHTcquEKOwpiiOMuMOCII6FyAhsvgs5luW2hR3hVp1lDLUhKs+HK&#10;ADPNWLtiFfS1t5UnFsh66Eh4HOa/U1p/pcUijqfp68FyHC8HWTy5GCym2WQwiS8mWZwVyTJZ/o0J&#10;nGSzrWEQL23OFe98hbdPvD0pqzoB6gWbE36+x7nUhxQHh1y/DS7CK4QEfTVWM1tucOhbWdn15n7C&#10;QfuAJgL9FcUwHoOsykGzQblPctDCvvIQDhRdwAYTaOmODbqxlwGBVYIceJZicG55R9wQ/Ppl/Auy&#10;0KfvR3onOFHQLL8IfkucRuqodCk6cRrUSRCGvTI9lJjZNIuTI4k1LtIkLzrAwlV+BauGC9SDT7oX&#10;CjB87SVVMo07TWVkw6tQHkavV70uiuPXaORv5sDsNFOaE3LLl8ORbvmPyi27/6bc8p0B8eq6/69K&#10;Q6ylk2lYhKYFlPvtNDxs4hmUbfdNJ1Rtl3+jPLRSSIT/kxC/I2Bd9Qr+2d80+hWOcp+l+X8sCd0X&#10;UPiO7pi/+z0BfwQ4fHZJ+/Crx9k/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3INqk9wAAAAGAQAADwAAAGRycy9kb3ducmV2LnhtbEyPQWvCQBCF74X+h2UKvdVNbCxtmo2I2J6k&#10;oBZKb2N2TILZ2ZBdk/jvu3qxl+ENb3jvm2w+mkb01LnasoJ4EoEgLqyuuVTwvft4egXhPLLGxjIp&#10;OJODeX5/l2Gq7cAb6re+FCGEXYoKKu/bVEpXVGTQTWxLHLyD7Qz6sHal1B0OIdw0chpFL9JgzaGh&#10;wpaWFRXH7cko+BxwWDzHq359PCzPv7vZ1886JqUeH8bFOwhPo78dwwU/oEMemPb2xNqJRkF4xF/n&#10;xYuStwTE/qoSkHkm/+PnfwAAAP//AwBQSwMECgAAAAAAAAAhAKoxOyqeAgAAngIAABQAAABkcnMv&#10;bWVkaWEvaW1hZ2UxLnBuZ4lQTkcNChoKAAAADUlIRFIAAABVAAAAVQgGAAAAOPWoWgAAAARnQU1B&#10;AACxjwv8YQUAAAAJcEhZcwAADsMAAA7DAcdvqGQAAAJASURBVHhe7dLJalVREIXh+zAiImJzb845&#10;GtTYJjbYRH03m2hiG9uob1juwZosqEFRM+H/4RvtGi32ioho9OLvOtCnGb3sEHWa0Xv+ZxPo04xe&#10;dog6zejtjwf0aUbv2e9NoE8zetkh6jSjt38yvjHaNKP39GQd6NOMXnaIOs3oPfm1DvRpRi87RJ1m&#10;9B7/3AT6NKOXHaJOM3rZIeo0o/doPKBPM3rZIeo0o/fwxybQpxm97BB1mtHLDlGnGb0H37cCfZrR&#10;yw5Rpxm9e9+2An2a0bs/HtCnGb298YA+zejtfR2PaNOMXnaIOs3o7Y4H9GlGb/d4PKJNM3rZIeo0&#10;o3fneAr0aUbv7nhAn2b0bn+ZAn2a0csOUacZvewQdZrRu/V5CvRpRi87RJ1m9G58mgN9mtG7OR7Q&#10;pxm97BB1mtHbGQ/o04zezsfxiDbN6F0bD+jTjF52iDrN6F0fD+jTjN7VD3OgTzN62SHqNKO3PR7Q&#10;pxm97BB1mtHbfj8e0aYZvcvjAX2a0btyNAf6NKM3Hy2BPs3oZYeo04zecrgE+jSjN40H9GlGbzqc&#10;xyO6NKO3eTcH+jSjlx2iTjN62SHqNKN3aTygTzN62SHqNKN34e0c6NOMXnaIOs3oXTyYA32a0Tt/&#10;sAT6NKOXHaJOM3rn3iyBPs3oZYeo04xedog6zeidHQ/o04xedog6zeideb0E+jSjlx2iTjN62SHq&#10;NKN3+tUS6NOMXnaIOs3onXq5BPo0o5cdok4zetkh6jQj0X/RavUPOpwUbfhWZ4sAAAAASUVORK5C&#10;YIJQSwECLQAUAAYACAAAACEAsYJntgoBAAATAgAAEwAAAAAAAAAAAAAAAAAAAAAAW0NvbnRlbnRf&#10;VHlwZXNdLnhtbFBLAQItABQABgAIAAAAIQA4/SH/1gAAAJQBAAALAAAAAAAAAAAAAAAAADsBAABf&#10;cmVscy8ucmVsc1BLAQItABQABgAIAAAAIQBdjUAsgQUAAD0RAAAOAAAAAAAAAAAAAAAAADoCAABk&#10;cnMvZTJvRG9jLnhtbFBLAQItABQABgAIAAAAIQCqJg6+vAAAACEBAAAZAAAAAAAAAAAAAAAAAOcH&#10;AABkcnMvX3JlbHMvZTJvRG9jLnhtbC5yZWxzUEsBAi0AFAAGAAgAAAAhANyDapPcAAAABgEAAA8A&#10;AAAAAAAAAAAAAAAA2ggAAGRycy9kb3ducmV2LnhtbFBLAQItAAoAAAAAAAAAIQCqMTsqngIAAJ4C&#10;AAAUAAAAAAAAAAAAAAAAAOMJAABkcnMvbWVkaWEvaW1hZ2UxLnBuZ1BLBQYAAAAABgAGAHwBAACz&#10;DAAAAAA=&#10;">
              <v:shapetype id="_x0000_t202" coordsize="21600,21600" o:spt="202" path="m,l,21600r21600,l21600,xe">
                <v:stroke joinstyle="miter"/>
                <v:path gradientshapeok="t" o:connecttype="rect"/>
              </v:shapetype>
              <v:shape id="Text Box 246" o:spid="_x0000_s1152" type="#_x0000_t202" style="position:absolute;left:-820;top:475;width:47946;height:6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vUMcA&#10;AADcAAAADwAAAGRycy9kb3ducmV2LnhtbESPzWrDMBCE74G+g9hCbolc0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71DHAAAA3AAAAA8AAAAAAAAAAAAAAAAAmAIAAGRy&#10;cy9kb3ducmV2LnhtbFBLBQYAAAAABAAEAPUAAACMAwAAAAA=&#10;" filled="f" stroked="f" strokeweight=".5pt">
                <v:textbox>
                  <w:txbxContent>
                    <w:p w14:paraId="4DEA67DF" w14:textId="0790D4AF" w:rsidR="00462E05" w:rsidRPr="00F61821" w:rsidRDefault="00462E05" w:rsidP="009240B3">
                      <w:pPr>
                        <w:rPr>
                          <w:sz w:val="20"/>
                          <w:szCs w:val="18"/>
                        </w:rPr>
                      </w:pPr>
                      <w:r>
                        <w:rPr>
                          <w:sz w:val="20"/>
                          <w:szCs w:val="18"/>
                        </w:rPr>
                        <w:t>Revizija p</w:t>
                      </w:r>
                      <w:r w:rsidRPr="00F61821">
                        <w:rPr>
                          <w:sz w:val="20"/>
                          <w:szCs w:val="18"/>
                        </w:rPr>
                        <w:t>lan</w:t>
                      </w:r>
                      <w:r>
                        <w:rPr>
                          <w:sz w:val="20"/>
                          <w:szCs w:val="18"/>
                        </w:rPr>
                        <w:t>a</w:t>
                      </w:r>
                      <w:r w:rsidRPr="00F61821">
                        <w:rPr>
                          <w:sz w:val="20"/>
                          <w:szCs w:val="18"/>
                        </w:rPr>
                        <w:t xml:space="preserve"> djelovanja civilne zaštite</w:t>
                      </w:r>
                    </w:p>
                  </w:txbxContent>
                </v:textbox>
              </v:shape>
              <v:shape id="_x0000_s1153" type="#_x0000_t202" style="position:absolute;left:42811;top:103;width:12858;height:4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14:paraId="70630ABF" w14:textId="0A534218" w:rsidR="00462E05" w:rsidRPr="0070342F" w:rsidRDefault="00462E05" w:rsidP="009240B3">
                      <w:pPr>
                        <w:rPr>
                          <w:sz w:val="20"/>
                        </w:rPr>
                      </w:pPr>
                      <w:r>
                        <w:rPr>
                          <w:sz w:val="20"/>
                        </w:rPr>
                        <w:t>Grad Buje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54" type="#_x0000_t75" style="position:absolute;left:55663;top:762;width:2858;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KwaLAAAAA3AAAAA8AAABkcnMvZG93bnJldi54bWxET02LwjAQvS/4H8IIXhZNFZVSjSKC4G1Z&#10;FfE4NGNbbCY1ibXur98cBI+P971cd6YWLTlfWVYwHiUgiHOrKy4UnI67YQrCB2SNtWVS8CIP61Xv&#10;a4mZtk/+pfYQChFD2GeooAyhyaT0eUkG/cg2xJG7WmcwROgKqR0+Y7ip5SRJ5tJgxbGhxIa2JeW3&#10;w8Mo2LvzX3qxu+bSBnbp+D77/tEzpQb9brMAEagLH/HbvdcKJtO4Np6JR0C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orBosAAAADcAAAADwAAAAAAAAAAAAAAAACfAgAA&#10;ZHJzL2Rvd25yZXYueG1sUEsFBgAAAAAEAAQA9wAAAIwDAAAAAA==&#10;">
                <v:imagedata r:id="rId2" o:title=""/>
                <v:path arrowok="t"/>
              </v:shape>
              <v:line id="Ravni poveznik 4" o:spid="_x0000_s1155" style="position:absolute;visibility:visible;mso-wrap-style:square" from="-3081,4940" to="5513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myGccAAADcAAAADwAAAGRycy9kb3ducmV2LnhtbESPT2vCQBTE70K/w/IKvdVNg0pNXaWp&#10;CgptxT+HHp/ZZxLNvg3ZrcZv3xUKHoeZ+Q0zmrSmEmdqXGlZwUs3AkGcWV1yrmC3nT+/gnAeWWNl&#10;mRRcycFk/NAZYaLthdd03vhcBAi7BBUU3teJlC4ryKDr2po4eAfbGPRBNrnUDV4C3FQyjqKBNFhy&#10;WCiwpo+CstPm1yj4Tqv1bLo/lj+rK06Xn6ntf817Sj09tu9vIDy1/h7+by+0grg3hNuZcAT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WbIZxwAAANwAAAAPAAAAAAAA&#10;AAAAAAAAAKECAABkcnMvZG93bnJldi54bWxQSwUGAAAAAAQABAD5AAAAlQMAAAAA&#10;" strokecolor="#00b050" strokeweight="1.5pt"/>
              <v:line id="Ravni poveznik 8" o:spid="_x0000_s1156" style="position:absolute;visibility:visible;mso-wrap-style:square" from="42811,476" to="42811,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qNWcQAAADcAAAADwAAAGRycy9kb3ducmV2LnhtbERPy2rCQBTdF/yH4Qrd6aTSFEkdpb7A&#10;QlW0LlzeZm6TtJk7ITPm8fedhdDl4bxni86UoqHaFZYVPI0jEMSp1QVnCi6f29EUhPPIGkvLpKAn&#10;B4v54GGGibYtn6g5+0yEEHYJKsi9rxIpXZqTQTe2FXHgvm1t0AdYZ1LX2IZwU8pJFL1IgwWHhhwr&#10;WuWU/p5vRsFhWZ4266+f4nrscf3+sbTxfvus1OOwe3sF4anz/+K7e6cVTOIwP5w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o1ZxAAAANwAAAAPAAAAAAAAAAAA&#10;AAAAAKECAABkcnMvZG93bnJldi54bWxQSwUGAAAAAAQABAD5AAAAkgMAAAAA&#10;" strokecolor="#00b050" strokeweight="1.5pt"/>
              <w10:wrap anchorx="margin" anchory="margin"/>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8A7FD" w14:textId="77777777" w:rsidR="00462E05" w:rsidRPr="00593CD5" w:rsidRDefault="00462E05" w:rsidP="00593CD5">
    <w:pPr>
      <w:pStyle w:val="Header"/>
    </w:pPr>
    <w:r>
      <w:rPr>
        <w:noProof/>
        <w:lang w:eastAsia="hr-HR"/>
      </w:rPr>
      <mc:AlternateContent>
        <mc:Choice Requires="wpg">
          <w:drawing>
            <wp:anchor distT="0" distB="0" distL="114300" distR="114300" simplePos="0" relativeHeight="251709440" behindDoc="0" locked="0" layoutInCell="1" allowOverlap="1" wp14:anchorId="272E4D0F" wp14:editId="364EF178">
              <wp:simplePos x="0" y="0"/>
              <wp:positionH relativeFrom="page">
                <wp:posOffset>316136</wp:posOffset>
              </wp:positionH>
              <wp:positionV relativeFrom="page">
                <wp:posOffset>360045</wp:posOffset>
              </wp:positionV>
              <wp:extent cx="6663434" cy="662866"/>
              <wp:effectExtent l="0" t="0" r="4445" b="4445"/>
              <wp:wrapNone/>
              <wp:docPr id="309" name="Grupa 9"/>
              <wp:cNvGraphicFramePr/>
              <a:graphic xmlns:a="http://schemas.openxmlformats.org/drawingml/2006/main">
                <a:graphicData uri="http://schemas.microsoft.com/office/word/2010/wordprocessingGroup">
                  <wpg:wgp>
                    <wpg:cNvGrpSpPr/>
                    <wpg:grpSpPr>
                      <a:xfrm>
                        <a:off x="0" y="0"/>
                        <a:ext cx="6663434" cy="662866"/>
                        <a:chOff x="-308179" y="10315"/>
                        <a:chExt cx="6160294" cy="664485"/>
                      </a:xfrm>
                    </wpg:grpSpPr>
                    <wps:wsp>
                      <wps:cNvPr id="310" name="Text Box 310"/>
                      <wps:cNvSpPr txBox="1"/>
                      <wps:spPr>
                        <a:xfrm>
                          <a:off x="-82057" y="47594"/>
                          <a:ext cx="4794672" cy="6272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AF92AC" w14:textId="09CAD435" w:rsidR="00462E05" w:rsidRPr="00F61821" w:rsidRDefault="00462E05" w:rsidP="009240B3">
                            <w:pPr>
                              <w:rPr>
                                <w:sz w:val="20"/>
                                <w:szCs w:val="18"/>
                              </w:rPr>
                            </w:pPr>
                            <w:r>
                              <w:rPr>
                                <w:sz w:val="20"/>
                                <w:szCs w:val="18"/>
                              </w:rPr>
                              <w:t>Revizija p</w:t>
                            </w:r>
                            <w:r w:rsidRPr="00F61821">
                              <w:rPr>
                                <w:sz w:val="20"/>
                                <w:szCs w:val="18"/>
                              </w:rPr>
                              <w:t>lan</w:t>
                            </w:r>
                            <w:r>
                              <w:rPr>
                                <w:sz w:val="20"/>
                                <w:szCs w:val="18"/>
                              </w:rPr>
                              <w:t>a</w:t>
                            </w:r>
                            <w:r w:rsidRPr="00F61821">
                              <w:rPr>
                                <w:sz w:val="20"/>
                                <w:szCs w:val="18"/>
                              </w:rPr>
                              <w:t xml:space="preserve"> djelovanja civilne zaštite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Text Box 2"/>
                      <wps:cNvSpPr txBox="1">
                        <a:spLocks noChangeArrowheads="1"/>
                      </wps:cNvSpPr>
                      <wps:spPr bwMode="auto">
                        <a:xfrm>
                          <a:off x="4281131" y="10315"/>
                          <a:ext cx="1285857" cy="493200"/>
                        </a:xfrm>
                        <a:prstGeom prst="rect">
                          <a:avLst/>
                        </a:prstGeom>
                        <a:noFill/>
                        <a:ln w="9525">
                          <a:noFill/>
                          <a:miter lim="800000"/>
                          <a:headEnd/>
                          <a:tailEnd/>
                        </a:ln>
                      </wps:spPr>
                      <wps:txbx>
                        <w:txbxContent>
                          <w:p w14:paraId="2C969A12" w14:textId="0274C503" w:rsidR="00462E05" w:rsidRPr="0070342F" w:rsidRDefault="00462E05" w:rsidP="009240B3">
                            <w:pPr>
                              <w:rPr>
                                <w:sz w:val="20"/>
                              </w:rPr>
                            </w:pPr>
                            <w:r>
                              <w:rPr>
                                <w:sz w:val="20"/>
                              </w:rPr>
                              <w:t>Grad Buje</w:t>
                            </w:r>
                          </w:p>
                        </w:txbxContent>
                      </wps:txbx>
                      <wps:bodyPr rot="0" vert="horz" wrap="square" lIns="91440" tIns="45720" rIns="91440" bIns="45720" anchor="t" anchorCtr="0">
                        <a:noAutofit/>
                      </wps:bodyPr>
                    </wps:wsp>
                    <pic:pic xmlns:pic="http://schemas.openxmlformats.org/drawingml/2006/picture">
                      <pic:nvPicPr>
                        <pic:cNvPr id="312"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66365" y="76200"/>
                          <a:ext cx="285750" cy="285750"/>
                        </a:xfrm>
                        <a:prstGeom prst="rect">
                          <a:avLst/>
                        </a:prstGeom>
                      </pic:spPr>
                    </pic:pic>
                    <wps:wsp>
                      <wps:cNvPr id="313" name="Ravni poveznik 4"/>
                      <wps:cNvCnPr/>
                      <wps:spPr>
                        <a:xfrm>
                          <a:off x="-308179" y="494014"/>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314" name="Ravni poveznik 8"/>
                      <wps:cNvCnPr/>
                      <wps:spPr>
                        <a:xfrm>
                          <a:off x="4281131" y="4762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2E4D0F" id="_x0000_s1157" style="position:absolute;left:0;text-align:left;margin-left:24.9pt;margin-top:28.35pt;width:524.7pt;height:52.2pt;z-index:251709440;mso-position-horizontal-relative:page;mso-position-vertical-relative:page;mso-width-relative:margin;mso-height-relative:margin" coordorigin="-3081,103" coordsize="61602,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30gtdgUAAD0RAAAOAAAAZHJzL2Uyb0RvYy54bWzsWFFv2zYQfh+w/0Do&#10;3bUky7Js1ClcJw0GZG3QdOgzLVE2EYnkSDp2Ouy/744UZcdJ1zYtCgxYgToUeaTuPn733dkvX+3b&#10;htwxbbgU8yh5EUeEiVJWXKzn0R8f3gyKiBhLRUUbKdg8umcmenX26y8vd2rGUrmRTcU0gUOEme3U&#10;PNpYq2bDoSk3rKXmhVRMwGItdUstPOr1sNJ0B6e3zTCN43y4k7pSWpbMGJg994vRmTu/rllp39W1&#10;YZY08wh8s+5Tu88Vfg7PXtLZWlO14WXnBn2GFy3lAl7aH3VOLSVbzR8d1fJSSyNr+6KU7VDWNS+Z&#10;iwGiSeKTaC613CoXy3q2W6seJoD2BKdnH1u+vbvWhFfzaBRPIyJoC5d0qbeKkimCs1PrGdhcanWj&#10;rnU3sfZPGO++1i3+hUjI3sF638PK9paUMJnn+SgbZREpYS3P0yLPPe7lBi4Htw1GcZFM4P1gkMSj&#10;ZBzWL8IRSR6n0/6ILCucyTA4MEQ/e7d2CshkDniZ78PrZkMVc9dgEIuAVwJ88nh9wEhfyz0ZwZzD&#10;yBkiYsTuYQGiCvMGJp8AblCk8XjiAMgmY4jUETMgmE2mWT5JOwTTSRo7BPvw6UxpYy+ZbAkO5pEG&#10;4js+0rsrY+EsMA0m+HYh3/Cmce9oBNnBtYzGsdvQr8CORqAtc2nUHYPQ+hDcyN43DG0a8Z7VQCNH&#10;AZxwCcyWjSZ3FFKPliUT1oHgzgVrtKrBiW/Z2NkfvPqWzT6O8GYpbL+55UJqF/2J29VtcLn29gDk&#10;Udw4tPvV3uVP4u4Mp1ayuoeb19KrjVHlGw63ckWNvaYa5AWIA5Jp38FH3UhAX3ajiGyk/vTUPNoD&#10;i2E1IjuQq3lk/txSzSLS/CaA39Mky1Df3EM2BoZERB+vrI5XxLZdSriWBMRZlW6I9rYJw1rL9iMo&#10;6wLfCktUlPDueWTDcGm9iIIyl2yxcEagaIraK3GjSjwabwk592H/kWrVEdMCpd/KkFF0dsJPb4s7&#10;hVxsray5I+8B1e4CILtRm35KmgNIJ2mehmQGNXiY5Oi5UVeyvDVEyOWGijVbaC13G0YruCZPJ3S8&#10;2+qjwIwiq93vsgL1pRC3A+9EW7O0SJIRePNQJINGJGkxLlBCUGWz6QiqI7r5AzViOk7HDzWCzlpu&#10;oX43vJ1HRYz/vHBhuBeicgJjKW/8uJMUn0JOBxGJQwY5TT/cdZ9BP5b8n+PyV7JO8XIG/7tiDKNH&#10;xeXLTQvssltMXt/4tF91Rkv17VYNfJbxFW+4vXc9ENwJOiXurnmJxQUfjusU1A1P4JuG31Li2Bts&#10;/A5IVF6esNYoqCGBsQ/Nh/j44HWrhiusKIghjrvAQCNOGpUnsPFN0Lksty3UCN/VadZQCy2l2XBl&#10;QJlmrF2xCurab5UXFmA9VCR8HfLfdVp/pcUijqfp68FyHC8HWTy5GCym2WQwiS8mWZwVyTJZ/o0E&#10;TrLZ1jCIlzbnine+wuwjb59sq7oG1DdsrvHzNS6kGzjk0i64CKxHSNBXYzWz5QaHvpSVXW3uFxy0&#10;BzQR6M90DOMxtFX52MnBJO+y3cOBTReowQRKulODbvwdauDc8o64Ifj10/R3FOj7nt4JThQUy0+C&#10;35K+3gLXl6JrTkN3EhrDvjM9bjGzaRb7cn3Aa1ykSV50gIWrDAocWqeuiDVcYD/4qHphA4bTvqVK&#10;pnHXUxnZ8Cqkh9HrVd8XxfFrNPI3c2T2tFKaJ9otnw4nfct/tN2y+y+2W763Qry66v/TaAhfPryK&#10;ntCwOGoGvkzD4yKeQdp233RQxDBrO/6N8lBKP1++/yeh/8Lyr9R/Rs//PBK6L6DwHd0pf/d7Av4I&#10;cPzsSHv41ePs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sOP1vhAAAACgEA&#10;AA8AAABkcnMvZG93bnJldi54bWxMj0FLw0AQhe+C/2EZwZvdbLXRxGxKKeqpFGwF8TZNpklodjZk&#10;t0n6792e9DaP93jvm2w5mVYM1LvGsgY1i0AQF7ZsuNLwtX9/eAHhPHKJrWXScCEHy/z2JsO0tCN/&#10;0rDzlQgl7FLUUHvfpVK6oiaDbmY74uAdbW/QB9lXsuxxDOWmlfMoiqXBhsNCjR2taypOu7PR8DHi&#10;uHpUb8PmdFxffvaL7fdGkdb3d9PqFYSnyf+F4Yof0CEPTAd75tKJVsNTEsi9hkX8DOLqR0kyB3EI&#10;V6wUyDyT/1/IfwEAAP//AwBQSwMECgAAAAAAAAAhAKoxOyqeAgAAngIAABQAAABkcnMvbWVkaWEv&#10;aW1hZ2UxLnBuZ4lQTkcNChoKAAAADUlIRFIAAABVAAAAVQgGAAAAOPWoWgAAAARnQU1BAACxjwv8&#10;YQUAAAAJcEhZcwAADsMAAA7DAcdvqGQAAAJASURBVHhe7dLJalVREIXh+zAiImJzb845GtTYJjbY&#10;RH03m2hiG9uob1juwZosqEFRM+H/4RvtGi32ioho9OLvOtCnGb3sEHWa0Xv+ZxPo04xedog6zejt&#10;jwf0aUbv2e9NoE8zetkh6jSjt38yvjHaNKP39GQd6NOMXnaIOs3oPfm1DvRpRi87RJ1m9B7/3AT6&#10;NKOXHaJOM3rZIeo0o/doPKBPM3rZIeo0o/fwxybQpxm97BB1mtHLDlGnGb0H37cCfZrRyw5Rpxm9&#10;e9+2An2a0bs/HtCnGb298YA+zejtfR2PaNOMXnaIOs3o7Y4H9GlGb/d4PKJNM3rZIeo0o3fneAr0&#10;aUbv7nhAn2b0bn+ZAn2a0csOUacZvewQdZrRu/V5CvRpRi87RJ1m9G58mgN9mtG7OR7Qpxm97BB1&#10;mtHbGQ/o04zezsfxiDbN6F0bD+jTjF52iDrN6F0fD+jTjN7VD3OgTzN62SHqNKO3PR7Qpxm97BB1&#10;mtHbfj8e0aYZvcvjAX2a0btyNAf6NKM3Hy2BPs3oZYeo04zecrgE+jSjN40H9GlGbzqcxyO6NKO3&#10;eTcH+jSjlx2iTjN62SHqNKN3aTygTzN62SHqNKN34e0c6NOMXnaIOs3oXTyYA32a0Tt/sAT6NKOX&#10;HaJOM3rn3iyBPs3oZYeo04xedog6zeidHQ/o04xedog6zeideb0E+jSjlx2iTjN62SHqNKN3+tUS&#10;6NOMXnaIOs3onXq5BPo0o5cdok4zetkh6jQj0X/RavUPOpwUbfhWZ4sAAAAASUVORK5CYIJQSwEC&#10;LQAUAAYACAAAACEAsYJntgoBAAATAgAAEwAAAAAAAAAAAAAAAAAAAAAAW0NvbnRlbnRfVHlwZXNd&#10;LnhtbFBLAQItABQABgAIAAAAIQA4/SH/1gAAAJQBAAALAAAAAAAAAAAAAAAAADsBAABfcmVscy8u&#10;cmVsc1BLAQItABQABgAIAAAAIQCf30gtdgUAAD0RAAAOAAAAAAAAAAAAAAAAADoCAABkcnMvZTJv&#10;RG9jLnhtbFBLAQItABQABgAIAAAAIQCqJg6+vAAAACEBAAAZAAAAAAAAAAAAAAAAANwHAABkcnMv&#10;X3JlbHMvZTJvRG9jLnhtbC5yZWxzUEsBAi0AFAAGAAgAAAAhAEsOP1vhAAAACgEAAA8AAAAAAAAA&#10;AAAAAAAAzwgAAGRycy9kb3ducmV2LnhtbFBLAQItAAoAAAAAAAAAIQCqMTsqngIAAJ4CAAAUAAAA&#10;AAAAAAAAAAAAAN0JAABkcnMvbWVkaWEvaW1hZ2UxLnBuZ1BLBQYAAAAABgAGAHwBAACtDAAAAAA=&#10;">
              <v:shapetype id="_x0000_t202" coordsize="21600,21600" o:spt="202" path="m,l,21600r21600,l21600,xe">
                <v:stroke joinstyle="miter"/>
                <v:path gradientshapeok="t" o:connecttype="rect"/>
              </v:shapetype>
              <v:shape id="Text Box 310" o:spid="_x0000_s1158" type="#_x0000_t202" style="position:absolute;left:-820;top:475;width:47946;height:6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yP8MA&#10;AADcAAAADwAAAGRycy9kb3ducmV2LnhtbERPTWvCQBC9F/wPywje6iaWFomuQQLSIvZg9OJtzI5J&#10;MDsbs1sT++u7h4LHx/tepoNpxJ06V1tWEE8jEMSF1TWXCo6HzeschPPIGhvLpOBBDtLV6GWJibY9&#10;7+me+1KEEHYJKqi8bxMpXVGRQTe1LXHgLrYz6APsSqk77EO4aeQsij6kwZpDQ4UtZRUV1/zHKNhm&#10;m2/cn2dm/ttkn7vLur0dT+9KTcbDegHC0+Cf4n/3l1bwFof5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nyP8MAAADcAAAADwAAAAAAAAAAAAAAAACYAgAAZHJzL2Rv&#10;d25yZXYueG1sUEsFBgAAAAAEAAQA9QAAAIgDAAAAAA==&#10;" filled="f" stroked="f" strokeweight=".5pt">
                <v:textbox>
                  <w:txbxContent>
                    <w:p w14:paraId="44AF92AC" w14:textId="09CAD435" w:rsidR="00462E05" w:rsidRPr="00F61821" w:rsidRDefault="00462E05" w:rsidP="009240B3">
                      <w:pPr>
                        <w:rPr>
                          <w:sz w:val="20"/>
                          <w:szCs w:val="18"/>
                        </w:rPr>
                      </w:pPr>
                      <w:r>
                        <w:rPr>
                          <w:sz w:val="20"/>
                          <w:szCs w:val="18"/>
                        </w:rPr>
                        <w:t>Revizija p</w:t>
                      </w:r>
                      <w:r w:rsidRPr="00F61821">
                        <w:rPr>
                          <w:sz w:val="20"/>
                          <w:szCs w:val="18"/>
                        </w:rPr>
                        <w:t>lan</w:t>
                      </w:r>
                      <w:r>
                        <w:rPr>
                          <w:sz w:val="20"/>
                          <w:szCs w:val="18"/>
                        </w:rPr>
                        <w:t>a</w:t>
                      </w:r>
                      <w:r w:rsidRPr="00F61821">
                        <w:rPr>
                          <w:sz w:val="20"/>
                          <w:szCs w:val="18"/>
                        </w:rPr>
                        <w:t xml:space="preserve"> djelovanja civilne zaštite</w:t>
                      </w:r>
                    </w:p>
                  </w:txbxContent>
                </v:textbox>
              </v:shape>
              <v:shape id="_x0000_s1159" type="#_x0000_t202" style="position:absolute;left:42811;top:103;width:12858;height:4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14:paraId="2C969A12" w14:textId="0274C503" w:rsidR="00462E05" w:rsidRPr="0070342F" w:rsidRDefault="00462E05" w:rsidP="009240B3">
                      <w:pPr>
                        <w:rPr>
                          <w:sz w:val="20"/>
                        </w:rPr>
                      </w:pPr>
                      <w:r>
                        <w:rPr>
                          <w:sz w:val="20"/>
                        </w:rPr>
                        <w:t>Grad Buje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60" type="#_x0000_t75" style="position:absolute;left:55663;top:762;width:2858;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w1sjEAAAA3AAAAA8AAABkcnMvZG93bnJldi54bWxEj0FrwkAUhO9C/8PyCr1I3USxhDQbEUHw&#10;VtRSPD6yr0lo9m26u42pv94VBI/DzHzDFKvRdGIg51vLCtJZAoK4srrlWsHncfuagfABWWNnmRT8&#10;k4dV+TQpMNf2zHsaDqEWEcI+RwVNCH0upa8aMuhntieO3rd1BkOUrpba4TnCTSfnSfImDbYcFxrs&#10;adNQ9XP4Mwp27uuSney2Pw2BXZb+LqcfeqnUy/O4fgcRaAyP8L290woW6RxuZ+IRkO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w1sjEAAAA3AAAAA8AAAAAAAAAAAAAAAAA&#10;nwIAAGRycy9kb3ducmV2LnhtbFBLBQYAAAAABAAEAPcAAACQAwAAAAA=&#10;">
                <v:imagedata r:id="rId2" o:title=""/>
                <v:path arrowok="t"/>
              </v:shape>
              <v:line id="Ravni poveznik 4" o:spid="_x0000_s1161" style="position:absolute;visibility:visible;mso-wrap-style:square" from="-3081,4940" to="5513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Olc8YAAADcAAAADwAAAGRycy9kb3ducmV2LnhtbESPW2vCQBSE34X+h+UUfNONV0p0lXoD&#10;hdai7YOPx+wxSc2eDdmtxn/fFQQfh5n5hhlPa1OIC1Uut6yg045AECdW55wq+Pletd5AOI+ssbBM&#10;Cm7kYDp5aYwx1vbKO7rsfSoChF2MCjLvy1hKl2Rk0LVtSRy8k60M+iCrVOoKrwFuCtmNoqE0mHNY&#10;yLCkeUbJef9nFGxnxW65OP7mh68bLjYfMzv4XPWVar7W7yMQnmr/DD/aa62g1+nB/Uw4AnL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jpXPGAAAA3AAAAA8AAAAAAAAA&#10;AAAAAAAAoQIAAGRycy9kb3ducmV2LnhtbFBLBQYAAAAABAAEAPkAAACUAwAAAAA=&#10;" strokecolor="#00b050" strokeweight="1.5pt"/>
              <v:line id="Ravni poveznik 8" o:spid="_x0000_s1162" style="position:absolute;visibility:visible;mso-wrap-style:square" from="42811,476" to="42811,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o9B8cAAADcAAAADwAAAGRycy9kb3ducmV2LnhtbESPQWvCQBSE74L/YXlCb7qxVSkxq2it&#10;0EJrMe3B4zP7TGKzb0N2q/HfdwXB4zAz3zDJvDWVOFHjSssKhoMIBHFmdcm5gp/vdf8ZhPPIGivL&#10;pOBCDuazbifBWNszb+mU+lwECLsYFRTe17GULivIoBvYmjh4B9sY9EE2udQNngPcVPIxiibSYMlh&#10;ocCaXgrKftM/o2CzrLavq/2x3H1dcPX+sbTjz/VIqYdeu5iC8NT6e/jWftMKnoYjuJ4JR0D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Cj0HxwAAANwAAAAPAAAAAAAA&#10;AAAAAAAAAKECAABkcnMvZG93bnJldi54bWxQSwUGAAAAAAQABAD5AAAAlQMAAAAA&#10;" strokecolor="#00b050" strokeweight="1.5pt"/>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3BF87" w14:textId="77777777" w:rsidR="00462E05" w:rsidRPr="00593CD5" w:rsidRDefault="00462E05" w:rsidP="00593CD5">
    <w:pPr>
      <w:pStyle w:val="Header"/>
    </w:pPr>
    <w:r>
      <w:rPr>
        <w:noProof/>
        <w:lang w:eastAsia="hr-HR"/>
      </w:rPr>
      <mc:AlternateContent>
        <mc:Choice Requires="wpg">
          <w:drawing>
            <wp:anchor distT="0" distB="0" distL="114300" distR="114300" simplePos="0" relativeHeight="251706368" behindDoc="0" locked="0" layoutInCell="1" allowOverlap="1" wp14:anchorId="53F54EA0" wp14:editId="672797A1">
              <wp:simplePos x="0" y="0"/>
              <wp:positionH relativeFrom="page">
                <wp:posOffset>306070</wp:posOffset>
              </wp:positionH>
              <wp:positionV relativeFrom="topMargin">
                <wp:align>bottom</wp:align>
              </wp:positionV>
              <wp:extent cx="6663434" cy="662866"/>
              <wp:effectExtent l="0" t="0" r="4445" b="4445"/>
              <wp:wrapNone/>
              <wp:docPr id="257" name="Grupa 9"/>
              <wp:cNvGraphicFramePr/>
              <a:graphic xmlns:a="http://schemas.openxmlformats.org/drawingml/2006/main">
                <a:graphicData uri="http://schemas.microsoft.com/office/word/2010/wordprocessingGroup">
                  <wpg:wgp>
                    <wpg:cNvGrpSpPr/>
                    <wpg:grpSpPr>
                      <a:xfrm>
                        <a:off x="0" y="0"/>
                        <a:ext cx="6663434" cy="662866"/>
                        <a:chOff x="-308179" y="10315"/>
                        <a:chExt cx="6160294" cy="664485"/>
                      </a:xfrm>
                    </wpg:grpSpPr>
                    <wps:wsp>
                      <wps:cNvPr id="258" name="Text Box 258"/>
                      <wps:cNvSpPr txBox="1"/>
                      <wps:spPr>
                        <a:xfrm>
                          <a:off x="-82057" y="47594"/>
                          <a:ext cx="4794672" cy="6272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750CA" w14:textId="00C737DF" w:rsidR="00462E05" w:rsidRPr="00F61821" w:rsidRDefault="00462E05" w:rsidP="009240B3">
                            <w:pPr>
                              <w:rPr>
                                <w:sz w:val="20"/>
                                <w:szCs w:val="18"/>
                              </w:rPr>
                            </w:pPr>
                            <w:r>
                              <w:rPr>
                                <w:sz w:val="20"/>
                                <w:szCs w:val="18"/>
                              </w:rPr>
                              <w:t>Revizija p</w:t>
                            </w:r>
                            <w:r w:rsidRPr="00F61821">
                              <w:rPr>
                                <w:sz w:val="20"/>
                                <w:szCs w:val="18"/>
                              </w:rPr>
                              <w:t>lan</w:t>
                            </w:r>
                            <w:r>
                              <w:rPr>
                                <w:sz w:val="20"/>
                                <w:szCs w:val="18"/>
                              </w:rPr>
                              <w:t>a</w:t>
                            </w:r>
                            <w:r w:rsidRPr="00F61821">
                              <w:rPr>
                                <w:sz w:val="20"/>
                                <w:szCs w:val="18"/>
                              </w:rPr>
                              <w:t xml:space="preserve"> djelovanja civilne zaštite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Text Box 2"/>
                      <wps:cNvSpPr txBox="1">
                        <a:spLocks noChangeArrowheads="1"/>
                      </wps:cNvSpPr>
                      <wps:spPr bwMode="auto">
                        <a:xfrm>
                          <a:off x="4281131" y="10315"/>
                          <a:ext cx="1285857" cy="493200"/>
                        </a:xfrm>
                        <a:prstGeom prst="rect">
                          <a:avLst/>
                        </a:prstGeom>
                        <a:noFill/>
                        <a:ln w="9525">
                          <a:noFill/>
                          <a:miter lim="800000"/>
                          <a:headEnd/>
                          <a:tailEnd/>
                        </a:ln>
                      </wps:spPr>
                      <wps:txbx>
                        <w:txbxContent>
                          <w:p w14:paraId="1121D6E6" w14:textId="06F963C0" w:rsidR="00462E05" w:rsidRPr="0070342F" w:rsidRDefault="00462E05" w:rsidP="009240B3">
                            <w:pPr>
                              <w:rPr>
                                <w:sz w:val="20"/>
                              </w:rPr>
                            </w:pPr>
                            <w:r>
                              <w:rPr>
                                <w:sz w:val="20"/>
                              </w:rPr>
                              <w:t>Grad Buje</w:t>
                            </w:r>
                          </w:p>
                        </w:txbxContent>
                      </wps:txbx>
                      <wps:bodyPr rot="0" vert="horz" wrap="square" lIns="91440" tIns="45720" rIns="91440" bIns="45720" anchor="t" anchorCtr="0">
                        <a:noAutofit/>
                      </wps:bodyPr>
                    </wps:wsp>
                    <pic:pic xmlns:pic="http://schemas.openxmlformats.org/drawingml/2006/picture">
                      <pic:nvPicPr>
                        <pic:cNvPr id="260"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66365" y="76200"/>
                          <a:ext cx="285750" cy="285750"/>
                        </a:xfrm>
                        <a:prstGeom prst="rect">
                          <a:avLst/>
                        </a:prstGeom>
                      </pic:spPr>
                    </pic:pic>
                    <wps:wsp>
                      <wps:cNvPr id="261" name="Ravni poveznik 4"/>
                      <wps:cNvCnPr/>
                      <wps:spPr>
                        <a:xfrm>
                          <a:off x="-308179" y="494014"/>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62" name="Ravni poveznik 8"/>
                      <wps:cNvCnPr/>
                      <wps:spPr>
                        <a:xfrm>
                          <a:off x="4281131" y="4762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3F54EA0" id="_x0000_s1163" style="position:absolute;left:0;text-align:left;margin-left:24.1pt;margin-top:0;width:524.7pt;height:52.2pt;z-index:251706368;mso-position-horizontal-relative:page;mso-position-vertical:bottom;mso-position-vertical-relative:top-margin-area;mso-width-relative:margin;mso-height-relative:margin" coordorigin="-3081,103" coordsize="61602,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1hJ4cwUAAD0RAAAOAAAAZHJzL2Uyb0RvYy54bWzsWFFv2zYQfh+w/0Do&#10;3bUkS7Js1ClcJw0GZG3QdOgzTVE2EYnkSDp2Ouy/746UHMdx1zYtCgxYgToUeaTuPt5999kvX+3a&#10;htxxY4WSsyh5EUeES6YqIVez6I8PbwZlRKyjsqKNknwW3XMbvTr79ZeXWz3lqVqrpuKGwCHSTrd6&#10;Fq2d09Ph0LI1b6l9oTSXsFgr01IHj2Y1rAzdwultM0zjuBhulam0UYxbC7PnYTE68+fXNWfuXV1b&#10;7kgzi8A35z+N/1zi5/DsJZ2uDNVrwTo36DO8aKmQ8NL9UefUUbIx4slRrWBGWVW7F0y1Q1XXgnEf&#10;A0STxEfRXBq10T6W1XS70nuYANojnJ59LHt7d22IqGZRmo8jImkLl3RpNpqSCYKz1asp2FwafaOv&#10;TTexCk8Y7642Lf6FSMjOw3q/h5XvHGEwWRTFKBtlEWGwVhRpWRQBd7aGy8Ftg1FcJuNJRMAgiUdJ&#10;3q9f9EckRZxO9kdkWelNhr0DQ/Rz79ZWQzLZB7zs9+F1s6aa+2uwiMUeL0jtgNcHjPS12pE0LwNo&#10;3hARI24HCxBVP29h8gRwgzKN8QIAgGycQ6Q+MXsEs/EkK8Zph2A6TmOP4D58OtXGukuuWoKDWWQg&#10;8X0+0rsr6+AsMO1N8O1SvRFN49/RSLKFaxnlsd+wX4EdjURb7suoOwahDSH4kbtvONo08j2vIY18&#10;CuCEL2C+aAy5o1B6lDEunQfBnwvWaFWDE9+ysbN/8OpbNoc4+jcr6fabWyGV8dEfuV3d9i7XwR6A&#10;PIgbh2633Pn6SfyV4NRSVfdw80YFtrGavRFwK1fUumtqgF6AiIAy3Tv4qBsF6KtuFJG1Mp9OzaM9&#10;ZDGsRmQLdDWL7J8banhEmt8k5PckyTLkN/+Q5ZAhETGHK8vDFblpFwquJQFy1swP0d41/bA2qv0I&#10;zDrHt8ISlQzePYtcP1y4QKLAzIzP594IGE1TdyVvNMOj8ZYw5z7sPlKju8R0kNJvVV9RdHqUn8EW&#10;d0o13zhVC5+8D6h2FwDVjdz0U8ocaOm4zPtiBjZ4XOToudVXit1aItViTeWKz41R2zWnFVxTSCd0&#10;vNsaosCKIsvt76oC9qUQtwfviFuztEySEVzZY5LsOSJJy7xECkGWzSYj6I7o5g/kiEme5o85gk5b&#10;4aB/N6KdRWWM/wJxYbgXsvIE46howrijlFBCngcRiYcKGve4HlXQj03+z+XyV2adFmwK/7tmDKMn&#10;zeXLogV2uQ0WbxA+7Ved0VJzu9GDUGViKRrh7r0GgjtBp+TdtWDYXPDhoE8VUL8hgW8acUtJiij3&#10;NmEHFKpgR1lrNfSQPmMfmw/x8dHrlo3Q2FEQQxx3gQFHHAmVE9gEEXSu2KaFHhFUneENdSAp7Vpo&#10;C8w05e2SV9DXfqsCsUDWQ0fC12H+e6X1V1rO43iSvh4s8ngxyOLxxWA+ycaDcXwxzuKsTBbJ4m9M&#10;4CSbbiyHeGlzrkXnK8w+8fakrOoEaBBsXviFHteXGzjky653EbIeIUFfrTPcsTUOQytjXW/eL3ho&#10;H9BEoD+jGPIcZFWRezoYF121BzhQdAEbjKGlezboxt/BBt6t4Igfgl8/i38LYLyQvu/pnRREQ7P8&#10;JMUt8Rqpo9KF7MRpr056YbhXpocSM5tkcXIksfIyTYqyA6y/yp6Be+nUNbFGSNSDT7oXCjCcDpIq&#10;mcSdprKqEVVfHtaslntdFMev0SjczIHZaaa0J+RWKIcj3fIflVtu90W5FToD4tV1/5+WhqC+T6bh&#10;oeL/choeNvEMyrb7poMkhlXb5d+o6Fvp59v3/0kYvrD8a+o/Q/M/Lwn9F1D4ju6Zv/s9AX8EOHz2&#10;Sfvwq8fZ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G4eirfAAAACAEAAA8A&#10;AABkcnMvZG93bnJldi54bWxMj0FLw0AQhe+C/2EZwZvdpMZaYzalFPVUCraCeJtmp0lodjZkt0n6&#10;792c9DaP93jzvWw1mkb01LnasoJ4FoEgLqyuuVTwdXh/WIJwHlljY5kUXMnBKr+9yTDVduBP6ve+&#10;FKGEXYoKKu/bVEpXVGTQzWxLHLyT7Qz6ILtS6g6HUG4aOY+ihTRYc/hQYUubiorz/mIUfAw4rB/j&#10;t357Pm2uP4en3fc2JqXu78b1KwhPo/8Lw4Qf0CEPTEd7Ye1EoyBZzkNSQRg0udHL8wLEcbqSBGSe&#10;yf8D8l8AAAD//wMAUEsDBAoAAAAAAAAAIQCqMTsqngIAAJ4CAAAUAAAAZHJzL21lZGlhL2ltYWdl&#10;MS5wbmeJUE5HDQoaCgAAAA1JSERSAAAAVQAAAFUIBgAAADj1qFoAAAAEZ0FNQQAAsY8L/GEFAAAA&#10;CXBIWXMAAA7DAAAOwwHHb6hkAAACQElEQVR4Xu3SyWpVURCF4fswIiJic2/OORrU2CY22ER9N5to&#10;YhvbqG9Y7sGaLKhBUTPh/+Eb7Rot9oqIaPTi7zrQpxm97BB1mtF7/mcT6NOMXnaIOs3o7Y8H9GlG&#10;79nvTaBPM3rZIeo0o7d/Mr4x2jSj9/RkHejTjF52iDrN6D35tQ70aUYvO0SdZvQe/9wE+jSjlx2i&#10;TjN62SHqNKP3aDygTzN62SHqNKP38Mcm0KcZvewQdZrRyw5Rpxm9B9+3An2a0csOUacZvXvftgJ9&#10;mtG7Px7Qpxm9vfGAPs3o7X0dj2jTjF52iDrN6O2OB/RpRm/3eDyiTTN62SHqNKN353gK9GlG7+54&#10;QJ9m9G5/mQJ9mtHLDlGnGb3sEHWa0bv1eQr0aUYvO0SdZvRufJoDfZrRuzke0KcZvewQdZrR2xkP&#10;6NOM3s7H8Yg2zehdGw/o04xedog6zehdHw/o04ze1Q9zoE8zetkh6jSjtz0e0KcZvewQdZrR234/&#10;HtGmGb3L4wF9mtG7cjQH+jSjNx8tgT7N6GWHqNOM3nK4BPo0ozeNB/RpRm86nMcjujSjt3k3B/o0&#10;o5cdok4zetkh6jSjd2k8oE8zetkh6jSjd+HtHOjTjF52iDrN6F08mAN9mtE7f7AE+jSjlx2iTjN6&#10;594sgT7N6GWHqNOMXnaIOs3onR0P6NOMXnaIOs3onXm9BPo0o5cdok4zetkh6jSjd/rVEujTjF52&#10;iDrN6J16uQT6NKOXHaJOM3rZIeo0I9F/0Wr1DzqcFG34VmeLAAAAAElFTkSuQmCCUEsBAi0AFAAG&#10;AAgAAAAhALGCZ7YKAQAAEwIAABMAAAAAAAAAAAAAAAAAAAAAAFtDb250ZW50X1R5cGVzXS54bWxQ&#10;SwECLQAUAAYACAAAACEAOP0h/9YAAACUAQAACwAAAAAAAAAAAAAAAAA7AQAAX3JlbHMvLnJlbHNQ&#10;SwECLQAUAAYACAAAACEA7tYSeHMFAAA9EQAADgAAAAAAAAAAAAAAAAA6AgAAZHJzL2Uyb0RvYy54&#10;bWxQSwECLQAUAAYACAAAACEAqiYOvrwAAAAhAQAAGQAAAAAAAAAAAAAAAADZBwAAZHJzL19yZWxz&#10;L2Uyb0RvYy54bWwucmVsc1BLAQItABQABgAIAAAAIQDRuHoq3wAAAAgBAAAPAAAAAAAAAAAAAAAA&#10;AMwIAABkcnMvZG93bnJldi54bWxQSwECLQAKAAAAAAAAACEAqjE7Kp4CAACeAgAAFAAAAAAAAAAA&#10;AAAAAADYCQAAZHJzL21lZGlhL2ltYWdlMS5wbmdQSwUGAAAAAAYABgB8AQAAqAwAAAAA&#10;">
              <v:shapetype id="_x0000_t202" coordsize="21600,21600" o:spt="202" path="m,l,21600r21600,l21600,xe">
                <v:stroke joinstyle="miter"/>
                <v:path gradientshapeok="t" o:connecttype="rect"/>
              </v:shapetype>
              <v:shape id="Text Box 258" o:spid="_x0000_s1164" type="#_x0000_t202" style="position:absolute;left:-820;top:475;width:47946;height:6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IZMMA&#10;AADcAAAADwAAAGRycy9kb3ducmV2LnhtbERPy2rCQBTdF/yH4Qru6sSARdKMIgGpiF3EuunuNnPz&#10;wMydNDOa2K/vLASXh/NON6NpxY1611hWsJhHIIgLqxuuFJy/dq8rEM4ja2wtk4I7OdisJy8pJtoO&#10;nNPt5CsRQtglqKD2vkukdEVNBt3cdsSBK21v0AfYV1L3OIRw08o4it6kwYZDQ40dZTUVl9PVKDhk&#10;u0/Mf2Kz+muzj2O57X7P30ulZtNx+w7C0+if4od7rxXEy7A2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RIZMMAAADcAAAADwAAAAAAAAAAAAAAAACYAgAAZHJzL2Rv&#10;d25yZXYueG1sUEsFBgAAAAAEAAQA9QAAAIgDAAAAAA==&#10;" filled="f" stroked="f" strokeweight=".5pt">
                <v:textbox>
                  <w:txbxContent>
                    <w:p w14:paraId="19B750CA" w14:textId="00C737DF" w:rsidR="00462E05" w:rsidRPr="00F61821" w:rsidRDefault="00462E05" w:rsidP="009240B3">
                      <w:pPr>
                        <w:rPr>
                          <w:sz w:val="20"/>
                          <w:szCs w:val="18"/>
                        </w:rPr>
                      </w:pPr>
                      <w:r>
                        <w:rPr>
                          <w:sz w:val="20"/>
                          <w:szCs w:val="18"/>
                        </w:rPr>
                        <w:t>Revizija p</w:t>
                      </w:r>
                      <w:r w:rsidRPr="00F61821">
                        <w:rPr>
                          <w:sz w:val="20"/>
                          <w:szCs w:val="18"/>
                        </w:rPr>
                        <w:t>lan</w:t>
                      </w:r>
                      <w:r>
                        <w:rPr>
                          <w:sz w:val="20"/>
                          <w:szCs w:val="18"/>
                        </w:rPr>
                        <w:t>a</w:t>
                      </w:r>
                      <w:r w:rsidRPr="00F61821">
                        <w:rPr>
                          <w:sz w:val="20"/>
                          <w:szCs w:val="18"/>
                        </w:rPr>
                        <w:t xml:space="preserve"> djelovanja civilne zaštite</w:t>
                      </w:r>
                    </w:p>
                  </w:txbxContent>
                </v:textbox>
              </v:shape>
              <v:shape id="_x0000_s1165" type="#_x0000_t202" style="position:absolute;left:42811;top:103;width:12858;height:4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14:paraId="1121D6E6" w14:textId="06F963C0" w:rsidR="00462E05" w:rsidRPr="0070342F" w:rsidRDefault="00462E05" w:rsidP="009240B3">
                      <w:pPr>
                        <w:rPr>
                          <w:sz w:val="20"/>
                        </w:rPr>
                      </w:pPr>
                      <w:r>
                        <w:rPr>
                          <w:sz w:val="20"/>
                        </w:rPr>
                        <w:t>Grad Buje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66" type="#_x0000_t75" style="position:absolute;left:55663;top:762;width:2858;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JkcTBAAAA3AAAAA8AAABkcnMvZG93bnJldi54bWxET8uKwjAU3QvzD+EOuJFpqqCUjqkMguBO&#10;fCAuL82dtkxz00lirX69WQguD+e9XA2mFT0531hWME1SEMSl1Q1XCk7HzVcGwgdkja1lUnAnD6vi&#10;Y7TEXNsb76k/hErEEPY5KqhD6HIpfVmTQZ/Yjjhyv9YZDBG6SmqHtxhuWjlL04U02HBsqLGjdU3l&#10;3+FqFGzd+ZFd7Ka79IFdNv2fT3Z6rtT4c/j5BhFoCG/xy73VCmaLOD+eiUdAF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NJkcTBAAAA3AAAAA8AAAAAAAAAAAAAAAAAnwIA&#10;AGRycy9kb3ducmV2LnhtbFBLBQYAAAAABAAEAPcAAACNAwAAAAA=&#10;">
                <v:imagedata r:id="rId2" o:title=""/>
                <v:path arrowok="t"/>
              </v:shape>
              <v:line id="Ravni poveznik 4" o:spid="_x0000_s1167" style="position:absolute;visibility:visible;mso-wrap-style:square" from="-3081,4940" to="5513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rif8YAAADcAAAADwAAAGRycy9kb3ducmV2LnhtbESPW2vCQBSE3wv+h+UIvtWNolKiq9Qb&#10;KNiKlwcfj9nTJG32bMiuGv+9Kwh9HGbmG2Y0qU0hrlS53LKCTjsCQZxYnXOq4HhYvn+AcB5ZY2GZ&#10;FNzJwWTceBthrO2Nd3Td+1QECLsYFWTel7GULsnIoGvbkjh4P7Yy6IOsUqkrvAW4KWQ3igbSYM5h&#10;IcOSZhklf/uLUfA9LXaL+fk3P23vOF9vprb/tewp1WrWn0MQnmr/H361V1pBd9CB55lwBOT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a4n/GAAAA3AAAAA8AAAAAAAAA&#10;AAAAAAAAoQIAAGRycy9kb3ducmV2LnhtbFBLBQYAAAAABAAEAPkAAACUAwAAAAA=&#10;" strokecolor="#00b050" strokeweight="1.5pt"/>
              <v:line id="Ravni poveznik 8" o:spid="_x0000_s1168" style="position:absolute;visibility:visible;mso-wrap-style:square" from="42811,476" to="42811,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h8CMYAAADcAAAADwAAAGRycy9kb3ducmV2LnhtbESPT2vCQBTE74LfYXmCN900qEh0lfoP&#10;LFSL2kOPz+wzSZt9G7Krxm/vFgo9DjPzG2Y6b0wpblS7wrKCl34Egji1uuBMwedp0xuDcB5ZY2mZ&#10;FDzIwXzWbk0x0fbOB7odfSYChF2CCnLvq0RKl+Zk0PVtRRy8i60N+iDrTOoa7wFuShlH0UgaLDgs&#10;5FjRMqf053g1CvaL8rBenb+Lr48Hrt7eF3a42wyU6naa1wkIT43/D/+1t1pBPIrh90w4AnL2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IfAjGAAAA3AAAAA8AAAAAAAAA&#10;AAAAAAAAoQIAAGRycy9kb3ducmV2LnhtbFBLBQYAAAAABAAEAPkAAACUAwAAAAA=&#10;" strokecolor="#00b050" strokeweight="1.5pt"/>
              <w10:wrap anchorx="page" anchory="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929A9E34"/>
    <w:lvl w:ilvl="0">
      <w:start w:val="1"/>
      <w:numFmt w:val="decimal"/>
      <w:pStyle w:val="ListNumber"/>
      <w:lvlText w:val="%1."/>
      <w:lvlJc w:val="left"/>
      <w:pPr>
        <w:tabs>
          <w:tab w:val="num" w:pos="360"/>
        </w:tabs>
        <w:ind w:left="360" w:hanging="360"/>
      </w:pPr>
      <w:rPr>
        <w:rFonts w:hint="default"/>
      </w:rPr>
    </w:lvl>
  </w:abstractNum>
  <w:abstractNum w:abstractNumId="1" w15:restartNumberingAfterBreak="0">
    <w:nsid w:val="0093405E"/>
    <w:multiLevelType w:val="multilevel"/>
    <w:tmpl w:val="261C4320"/>
    <w:lvl w:ilvl="0">
      <w:start w:val="1"/>
      <w:numFmt w:val="bullet"/>
      <w:lvlText w:val="-"/>
      <w:lvlJc w:val="left"/>
      <w:pPr>
        <w:ind w:left="720" w:hanging="360"/>
      </w:pPr>
      <w:rPr>
        <w:rFonts w:ascii="Century Gothic" w:hAnsi="Century Gothic" w:cs="Century Gothic"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491B41"/>
    <w:multiLevelType w:val="hybridMultilevel"/>
    <w:tmpl w:val="93EC38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2CB3444"/>
    <w:multiLevelType w:val="hybridMultilevel"/>
    <w:tmpl w:val="9740F0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2D64D3D"/>
    <w:multiLevelType w:val="hybridMultilevel"/>
    <w:tmpl w:val="A9A24B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4827E4F"/>
    <w:multiLevelType w:val="hybridMultilevel"/>
    <w:tmpl w:val="C08A00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8F75ED8"/>
    <w:multiLevelType w:val="hybridMultilevel"/>
    <w:tmpl w:val="7FDA69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0D410E3"/>
    <w:multiLevelType w:val="hybridMultilevel"/>
    <w:tmpl w:val="9E001668"/>
    <w:lvl w:ilvl="0" w:tplc="D4B48CB0">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7B761A0"/>
    <w:multiLevelType w:val="hybridMultilevel"/>
    <w:tmpl w:val="E7040852"/>
    <w:lvl w:ilvl="0" w:tplc="57E8B3C8">
      <w:start w:val="1"/>
      <w:numFmt w:val="bullet"/>
      <w:lvlText w:val="­"/>
      <w:lvlJc w:val="left"/>
      <w:pPr>
        <w:ind w:left="720" w:hanging="360"/>
      </w:pPr>
      <w:rPr>
        <w:rFonts w:ascii="Times New Roman" w:hAnsi="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82D7D62"/>
    <w:multiLevelType w:val="hybridMultilevel"/>
    <w:tmpl w:val="C0ACFB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A6D420B"/>
    <w:multiLevelType w:val="hybridMultilevel"/>
    <w:tmpl w:val="A504FCC0"/>
    <w:lvl w:ilvl="0" w:tplc="0409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 w15:restartNumberingAfterBreak="0">
    <w:nsid w:val="2B9477BE"/>
    <w:multiLevelType w:val="multilevel"/>
    <w:tmpl w:val="1B96CED8"/>
    <w:lvl w:ilvl="0">
      <w:start w:val="3"/>
      <w:numFmt w:val="bullet"/>
      <w:lvlText w:val="-"/>
      <w:lvlJc w:val="left"/>
      <w:pPr>
        <w:ind w:left="720" w:hanging="360"/>
      </w:pPr>
      <w:rPr>
        <w:rFonts w:ascii="Arial Narrow" w:hAnsi="Arial Narrow"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2C416A74"/>
    <w:multiLevelType w:val="multilevel"/>
    <w:tmpl w:val="4C98C962"/>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E2036D7"/>
    <w:multiLevelType w:val="multilevel"/>
    <w:tmpl w:val="3E98C23E"/>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2F8F4FAC"/>
    <w:multiLevelType w:val="hybridMultilevel"/>
    <w:tmpl w:val="E3340738"/>
    <w:lvl w:ilvl="0" w:tplc="041A0001">
      <w:start w:val="1"/>
      <w:numFmt w:val="bullet"/>
      <w:lvlText w:val=""/>
      <w:lvlJc w:val="left"/>
      <w:pPr>
        <w:ind w:left="720" w:hanging="360"/>
      </w:pPr>
      <w:rPr>
        <w:rFonts w:ascii="Symbol" w:hAnsi="Symbol" w:hint="default"/>
      </w:rPr>
    </w:lvl>
    <w:lvl w:ilvl="1" w:tplc="5F92CABA">
      <w:numFmt w:val="bullet"/>
      <w:lvlText w:val="-"/>
      <w:lvlJc w:val="left"/>
      <w:pPr>
        <w:ind w:left="1440" w:hanging="360"/>
      </w:pPr>
      <w:rPr>
        <w:rFonts w:ascii="Arial" w:eastAsia="Times New Roman"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11B10D8"/>
    <w:multiLevelType w:val="hybridMultilevel"/>
    <w:tmpl w:val="6B68FF00"/>
    <w:lvl w:ilvl="0" w:tplc="3496E2AA">
      <w:start w:val="1"/>
      <w:numFmt w:val="bullet"/>
      <w:pStyle w:val="Bull1"/>
      <w:lvlText w:val=""/>
      <w:lvlJc w:val="left"/>
      <w:pPr>
        <w:tabs>
          <w:tab w:val="num" w:pos="-113"/>
        </w:tabs>
        <w:ind w:left="454" w:hanging="454"/>
      </w:pPr>
      <w:rPr>
        <w:rFonts w:ascii="Symbol" w:hAnsi="Symbol" w:hint="default"/>
        <w:color w:val="auto"/>
      </w:rPr>
    </w:lvl>
    <w:lvl w:ilvl="1" w:tplc="041A0003">
      <w:start w:val="1"/>
      <w:numFmt w:val="bullet"/>
      <w:lvlText w:val="o"/>
      <w:lvlJc w:val="left"/>
      <w:pPr>
        <w:tabs>
          <w:tab w:val="num" w:pos="760"/>
        </w:tabs>
        <w:ind w:left="760" w:hanging="360"/>
      </w:pPr>
      <w:rPr>
        <w:rFonts w:ascii="Courier New" w:hAnsi="Courier New" w:cs="Courier New" w:hint="default"/>
      </w:rPr>
    </w:lvl>
    <w:lvl w:ilvl="2" w:tplc="041A0005">
      <w:start w:val="1"/>
      <w:numFmt w:val="bullet"/>
      <w:lvlText w:val=""/>
      <w:lvlJc w:val="left"/>
      <w:pPr>
        <w:tabs>
          <w:tab w:val="num" w:pos="1480"/>
        </w:tabs>
        <w:ind w:left="1480" w:hanging="360"/>
      </w:pPr>
      <w:rPr>
        <w:rFonts w:ascii="Wingdings" w:hAnsi="Wingdings" w:hint="default"/>
      </w:rPr>
    </w:lvl>
    <w:lvl w:ilvl="3" w:tplc="041A0001" w:tentative="1">
      <w:start w:val="1"/>
      <w:numFmt w:val="bullet"/>
      <w:lvlText w:val=""/>
      <w:lvlJc w:val="left"/>
      <w:pPr>
        <w:tabs>
          <w:tab w:val="num" w:pos="2200"/>
        </w:tabs>
        <w:ind w:left="2200" w:hanging="360"/>
      </w:pPr>
      <w:rPr>
        <w:rFonts w:ascii="Symbol" w:hAnsi="Symbol" w:hint="default"/>
      </w:rPr>
    </w:lvl>
    <w:lvl w:ilvl="4" w:tplc="041A0003" w:tentative="1">
      <w:start w:val="1"/>
      <w:numFmt w:val="bullet"/>
      <w:lvlText w:val="o"/>
      <w:lvlJc w:val="left"/>
      <w:pPr>
        <w:tabs>
          <w:tab w:val="num" w:pos="2920"/>
        </w:tabs>
        <w:ind w:left="2920" w:hanging="360"/>
      </w:pPr>
      <w:rPr>
        <w:rFonts w:ascii="Courier New" w:hAnsi="Courier New" w:cs="Courier New" w:hint="default"/>
      </w:rPr>
    </w:lvl>
    <w:lvl w:ilvl="5" w:tplc="041A0005" w:tentative="1">
      <w:start w:val="1"/>
      <w:numFmt w:val="bullet"/>
      <w:lvlText w:val=""/>
      <w:lvlJc w:val="left"/>
      <w:pPr>
        <w:tabs>
          <w:tab w:val="num" w:pos="3640"/>
        </w:tabs>
        <w:ind w:left="3640" w:hanging="360"/>
      </w:pPr>
      <w:rPr>
        <w:rFonts w:ascii="Wingdings" w:hAnsi="Wingdings" w:hint="default"/>
      </w:rPr>
    </w:lvl>
    <w:lvl w:ilvl="6" w:tplc="041A0001" w:tentative="1">
      <w:start w:val="1"/>
      <w:numFmt w:val="bullet"/>
      <w:lvlText w:val=""/>
      <w:lvlJc w:val="left"/>
      <w:pPr>
        <w:tabs>
          <w:tab w:val="num" w:pos="4360"/>
        </w:tabs>
        <w:ind w:left="4360" w:hanging="360"/>
      </w:pPr>
      <w:rPr>
        <w:rFonts w:ascii="Symbol" w:hAnsi="Symbol" w:hint="default"/>
      </w:rPr>
    </w:lvl>
    <w:lvl w:ilvl="7" w:tplc="041A0003" w:tentative="1">
      <w:start w:val="1"/>
      <w:numFmt w:val="bullet"/>
      <w:lvlText w:val="o"/>
      <w:lvlJc w:val="left"/>
      <w:pPr>
        <w:tabs>
          <w:tab w:val="num" w:pos="5080"/>
        </w:tabs>
        <w:ind w:left="5080" w:hanging="360"/>
      </w:pPr>
      <w:rPr>
        <w:rFonts w:ascii="Courier New" w:hAnsi="Courier New" w:cs="Courier New" w:hint="default"/>
      </w:rPr>
    </w:lvl>
    <w:lvl w:ilvl="8" w:tplc="041A0005" w:tentative="1">
      <w:start w:val="1"/>
      <w:numFmt w:val="bullet"/>
      <w:lvlText w:val=""/>
      <w:lvlJc w:val="left"/>
      <w:pPr>
        <w:tabs>
          <w:tab w:val="num" w:pos="5800"/>
        </w:tabs>
        <w:ind w:left="5800" w:hanging="360"/>
      </w:pPr>
      <w:rPr>
        <w:rFonts w:ascii="Wingdings" w:hAnsi="Wingdings" w:hint="default"/>
      </w:rPr>
    </w:lvl>
  </w:abstractNum>
  <w:abstractNum w:abstractNumId="16" w15:restartNumberingAfterBreak="0">
    <w:nsid w:val="344211C1"/>
    <w:multiLevelType w:val="hybridMultilevel"/>
    <w:tmpl w:val="221611F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7377CF4"/>
    <w:multiLevelType w:val="multilevel"/>
    <w:tmpl w:val="E75EB4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3C152F0C"/>
    <w:multiLevelType w:val="hybridMultilevel"/>
    <w:tmpl w:val="5D7CB6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D897CA9"/>
    <w:multiLevelType w:val="hybridMultilevel"/>
    <w:tmpl w:val="86C010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D90799B"/>
    <w:multiLevelType w:val="hybridMultilevel"/>
    <w:tmpl w:val="014AC2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E3A6696"/>
    <w:multiLevelType w:val="hybridMultilevel"/>
    <w:tmpl w:val="ABFC807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2267EE7"/>
    <w:multiLevelType w:val="hybridMultilevel"/>
    <w:tmpl w:val="D736AD22"/>
    <w:lvl w:ilvl="0" w:tplc="E64C8C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C24008"/>
    <w:multiLevelType w:val="hybridMultilevel"/>
    <w:tmpl w:val="42BA61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34A285D"/>
    <w:multiLevelType w:val="hybridMultilevel"/>
    <w:tmpl w:val="872E6408"/>
    <w:lvl w:ilvl="0" w:tplc="89DADDB8">
      <w:numFmt w:val="bullet"/>
      <w:lvlText w:val="-"/>
      <w:lvlJc w:val="left"/>
      <w:pPr>
        <w:ind w:left="1440" w:hanging="360"/>
      </w:pPr>
      <w:rPr>
        <w:rFonts w:ascii="Arial" w:eastAsia="Times New Roman" w:hAnsi="Arial" w:cs="Aria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5" w15:restartNumberingAfterBreak="0">
    <w:nsid w:val="448273CE"/>
    <w:multiLevelType w:val="hybridMultilevel"/>
    <w:tmpl w:val="7F2E9462"/>
    <w:lvl w:ilvl="0" w:tplc="D7F0A3DA">
      <w:start w:val="1"/>
      <w:numFmt w:val="decimal"/>
      <w:pStyle w:val="ListParagraph"/>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A7D5973"/>
    <w:multiLevelType w:val="hybridMultilevel"/>
    <w:tmpl w:val="B2C0F5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ABC5B31"/>
    <w:multiLevelType w:val="hybridMultilevel"/>
    <w:tmpl w:val="59B86EEE"/>
    <w:lvl w:ilvl="0" w:tplc="05E228C8">
      <w:start w:val="2"/>
      <w:numFmt w:val="bullet"/>
      <w:lvlText w:val="-"/>
      <w:lvlJc w:val="left"/>
      <w:pPr>
        <w:ind w:left="394" w:hanging="360"/>
      </w:pPr>
      <w:rPr>
        <w:rFonts w:ascii="Arial" w:eastAsia="Times New Roman" w:hAnsi="Arial" w:cs="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BAE290A"/>
    <w:multiLevelType w:val="hybridMultilevel"/>
    <w:tmpl w:val="A91E63D0"/>
    <w:lvl w:ilvl="0" w:tplc="2D020960">
      <w:start w:val="1"/>
      <w:numFmt w:val="decimal"/>
      <w:lvlRestart w:val="0"/>
      <w:pStyle w:val="ListaNumerirana"/>
      <w:lvlText w:val="%1."/>
      <w:lvlJc w:val="left"/>
      <w:pPr>
        <w:tabs>
          <w:tab w:val="num" w:pos="737"/>
        </w:tabs>
        <w:ind w:left="73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BB22E17"/>
    <w:multiLevelType w:val="hybridMultilevel"/>
    <w:tmpl w:val="221611F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4C2C6820"/>
    <w:multiLevelType w:val="multilevel"/>
    <w:tmpl w:val="6E08C15C"/>
    <w:lvl w:ilvl="0">
      <w:start w:val="1"/>
      <w:numFmt w:val="decimal"/>
      <w:lvlText w:val="%1."/>
      <w:lvlJc w:val="left"/>
      <w:pPr>
        <w:ind w:left="720" w:hanging="360"/>
      </w:pPr>
      <w:rPr>
        <w:rFonts w:ascii="Arial Narrow" w:hAnsi="Arial Narrow" w:hint="default"/>
        <w:b w:val="0"/>
        <w:sz w:val="22"/>
        <w:szCs w:val="22"/>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C644E68"/>
    <w:multiLevelType w:val="multilevel"/>
    <w:tmpl w:val="80CA50BE"/>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cs="Wingdings" w:hint="default"/>
      </w:rPr>
    </w:lvl>
    <w:lvl w:ilvl="3">
      <w:start w:val="1"/>
      <w:numFmt w:val="bullet"/>
      <w:lvlText w:val=""/>
      <w:lvlJc w:val="left"/>
      <w:pPr>
        <w:ind w:left="2925" w:hanging="360"/>
      </w:pPr>
      <w:rPr>
        <w:rFonts w:ascii="Symbol" w:hAnsi="Symbol" w:cs="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cs="Wingdings" w:hint="default"/>
      </w:rPr>
    </w:lvl>
    <w:lvl w:ilvl="6">
      <w:start w:val="1"/>
      <w:numFmt w:val="bullet"/>
      <w:lvlText w:val=""/>
      <w:lvlJc w:val="left"/>
      <w:pPr>
        <w:ind w:left="5085" w:hanging="360"/>
      </w:pPr>
      <w:rPr>
        <w:rFonts w:ascii="Symbol" w:hAnsi="Symbol" w:cs="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cs="Wingdings" w:hint="default"/>
      </w:rPr>
    </w:lvl>
  </w:abstractNum>
  <w:abstractNum w:abstractNumId="32" w15:restartNumberingAfterBreak="0">
    <w:nsid w:val="4CC0243D"/>
    <w:multiLevelType w:val="multilevel"/>
    <w:tmpl w:val="70561E24"/>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31D453B"/>
    <w:multiLevelType w:val="hybridMultilevel"/>
    <w:tmpl w:val="083EB64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4" w15:restartNumberingAfterBreak="0">
    <w:nsid w:val="5354132A"/>
    <w:multiLevelType w:val="hybridMultilevel"/>
    <w:tmpl w:val="D2C461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53DA2C58"/>
    <w:multiLevelType w:val="hybridMultilevel"/>
    <w:tmpl w:val="BE5C83FC"/>
    <w:lvl w:ilvl="0" w:tplc="EDC05DDE">
      <w:start w:val="2"/>
      <w:numFmt w:val="bullet"/>
      <w:lvlText w:val="-"/>
      <w:lvlJc w:val="left"/>
      <w:pPr>
        <w:ind w:left="720" w:hanging="360"/>
      </w:pPr>
      <w:rPr>
        <w:rFonts w:ascii="Arial" w:eastAsia="Times New Roman" w:hAnsi="Arial" w:cs="Aria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54D116D2"/>
    <w:multiLevelType w:val="hybridMultilevel"/>
    <w:tmpl w:val="6FCC89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57D140ED"/>
    <w:multiLevelType w:val="singleLevel"/>
    <w:tmpl w:val="0409000F"/>
    <w:lvl w:ilvl="0">
      <w:start w:val="1"/>
      <w:numFmt w:val="decimal"/>
      <w:lvlText w:val="%1."/>
      <w:lvlJc w:val="left"/>
      <w:pPr>
        <w:tabs>
          <w:tab w:val="num" w:pos="360"/>
        </w:tabs>
        <w:ind w:left="360" w:hanging="360"/>
      </w:pPr>
      <w:rPr>
        <w:rFonts w:hint="default"/>
      </w:rPr>
    </w:lvl>
  </w:abstractNum>
  <w:abstractNum w:abstractNumId="38" w15:restartNumberingAfterBreak="0">
    <w:nsid w:val="584465FA"/>
    <w:multiLevelType w:val="hybridMultilevel"/>
    <w:tmpl w:val="2F0C386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59F13B17"/>
    <w:multiLevelType w:val="multilevel"/>
    <w:tmpl w:val="5EF8BD62"/>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0" w15:restartNumberingAfterBreak="0">
    <w:nsid w:val="5BDA024C"/>
    <w:multiLevelType w:val="hybridMultilevel"/>
    <w:tmpl w:val="8534BC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5C173A3E"/>
    <w:multiLevelType w:val="hybridMultilevel"/>
    <w:tmpl w:val="5AF021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5E651174"/>
    <w:multiLevelType w:val="hybridMultilevel"/>
    <w:tmpl w:val="8C24EB1E"/>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6229136F"/>
    <w:multiLevelType w:val="hybridMultilevel"/>
    <w:tmpl w:val="6EDE9C0A"/>
    <w:lvl w:ilvl="0" w:tplc="56B86614">
      <w:start w:val="1"/>
      <w:numFmt w:val="bullet"/>
      <w:pStyle w:val="bullet2"/>
      <w:lvlText w:val=""/>
      <w:lvlJc w:val="left"/>
      <w:pPr>
        <w:tabs>
          <w:tab w:val="num" w:pos="717"/>
        </w:tabs>
        <w:ind w:left="717"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2884600"/>
    <w:multiLevelType w:val="hybridMultilevel"/>
    <w:tmpl w:val="5EC89BA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62DD7F02"/>
    <w:multiLevelType w:val="hybridMultilevel"/>
    <w:tmpl w:val="DB70F962"/>
    <w:lvl w:ilvl="0" w:tplc="E64C8C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A366DB"/>
    <w:multiLevelType w:val="multilevel"/>
    <w:tmpl w:val="310295FA"/>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66B618AD"/>
    <w:multiLevelType w:val="multilevel"/>
    <w:tmpl w:val="6E08C15C"/>
    <w:lvl w:ilvl="0">
      <w:start w:val="1"/>
      <w:numFmt w:val="decimal"/>
      <w:lvlText w:val="%1."/>
      <w:lvlJc w:val="left"/>
      <w:pPr>
        <w:ind w:left="720" w:hanging="360"/>
      </w:pPr>
      <w:rPr>
        <w:rFonts w:ascii="Arial Narrow" w:hAnsi="Arial Narrow" w:hint="default"/>
        <w:b w:val="0"/>
        <w:sz w:val="22"/>
        <w:szCs w:val="22"/>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68670D6D"/>
    <w:multiLevelType w:val="hybridMultilevel"/>
    <w:tmpl w:val="8C1238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6A7F60EB"/>
    <w:multiLevelType w:val="hybridMultilevel"/>
    <w:tmpl w:val="54F8234C"/>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6B8D5483"/>
    <w:multiLevelType w:val="hybridMultilevel"/>
    <w:tmpl w:val="D0D40CB0"/>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6C7347D5"/>
    <w:multiLevelType w:val="hybridMultilevel"/>
    <w:tmpl w:val="33B05FE6"/>
    <w:lvl w:ilvl="0" w:tplc="041A000F">
      <w:start w:val="1"/>
      <w:numFmt w:val="bullet"/>
      <w:pStyle w:val="TOCKICEVELIKE"/>
      <w:lvlText w:val=""/>
      <w:lvlJc w:val="left"/>
      <w:pPr>
        <w:ind w:left="720" w:hanging="360"/>
      </w:pPr>
      <w:rPr>
        <w:rFonts w:ascii="Wingdings" w:hAnsi="Wingdings"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52" w15:restartNumberingAfterBreak="0">
    <w:nsid w:val="70EE1B77"/>
    <w:multiLevelType w:val="hybridMultilevel"/>
    <w:tmpl w:val="A5F64438"/>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778756B5"/>
    <w:multiLevelType w:val="hybridMultilevel"/>
    <w:tmpl w:val="6C766EA0"/>
    <w:lvl w:ilvl="0" w:tplc="6DB051EC">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78484108"/>
    <w:multiLevelType w:val="hybridMultilevel"/>
    <w:tmpl w:val="10CA6E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7D3B0F38"/>
    <w:multiLevelType w:val="hybridMultilevel"/>
    <w:tmpl w:val="BE5E92BE"/>
    <w:lvl w:ilvl="0" w:tplc="B14646C0">
      <w:start w:val="1"/>
      <w:numFmt w:val="decimal"/>
      <w:lvlText w:val="%1."/>
      <w:lvlJc w:val="left"/>
      <w:pPr>
        <w:ind w:left="394" w:hanging="360"/>
      </w:pPr>
      <w:rPr>
        <w:rFonts w:hint="default"/>
      </w:rPr>
    </w:lvl>
    <w:lvl w:ilvl="1" w:tplc="041A0019" w:tentative="1">
      <w:start w:val="1"/>
      <w:numFmt w:val="lowerLetter"/>
      <w:lvlText w:val="%2."/>
      <w:lvlJc w:val="left"/>
      <w:pPr>
        <w:ind w:left="1114" w:hanging="360"/>
      </w:pPr>
    </w:lvl>
    <w:lvl w:ilvl="2" w:tplc="041A001B" w:tentative="1">
      <w:start w:val="1"/>
      <w:numFmt w:val="lowerRoman"/>
      <w:lvlText w:val="%3."/>
      <w:lvlJc w:val="right"/>
      <w:pPr>
        <w:ind w:left="1834" w:hanging="180"/>
      </w:pPr>
    </w:lvl>
    <w:lvl w:ilvl="3" w:tplc="041A000F" w:tentative="1">
      <w:start w:val="1"/>
      <w:numFmt w:val="decimal"/>
      <w:lvlText w:val="%4."/>
      <w:lvlJc w:val="left"/>
      <w:pPr>
        <w:ind w:left="2554" w:hanging="360"/>
      </w:pPr>
    </w:lvl>
    <w:lvl w:ilvl="4" w:tplc="041A0019" w:tentative="1">
      <w:start w:val="1"/>
      <w:numFmt w:val="lowerLetter"/>
      <w:lvlText w:val="%5."/>
      <w:lvlJc w:val="left"/>
      <w:pPr>
        <w:ind w:left="3274" w:hanging="360"/>
      </w:pPr>
    </w:lvl>
    <w:lvl w:ilvl="5" w:tplc="041A001B" w:tentative="1">
      <w:start w:val="1"/>
      <w:numFmt w:val="lowerRoman"/>
      <w:lvlText w:val="%6."/>
      <w:lvlJc w:val="right"/>
      <w:pPr>
        <w:ind w:left="3994" w:hanging="180"/>
      </w:pPr>
    </w:lvl>
    <w:lvl w:ilvl="6" w:tplc="041A000F" w:tentative="1">
      <w:start w:val="1"/>
      <w:numFmt w:val="decimal"/>
      <w:lvlText w:val="%7."/>
      <w:lvlJc w:val="left"/>
      <w:pPr>
        <w:ind w:left="4714" w:hanging="360"/>
      </w:pPr>
    </w:lvl>
    <w:lvl w:ilvl="7" w:tplc="041A0019" w:tentative="1">
      <w:start w:val="1"/>
      <w:numFmt w:val="lowerLetter"/>
      <w:lvlText w:val="%8."/>
      <w:lvlJc w:val="left"/>
      <w:pPr>
        <w:ind w:left="5434" w:hanging="360"/>
      </w:pPr>
    </w:lvl>
    <w:lvl w:ilvl="8" w:tplc="041A001B" w:tentative="1">
      <w:start w:val="1"/>
      <w:numFmt w:val="lowerRoman"/>
      <w:lvlText w:val="%9."/>
      <w:lvlJc w:val="right"/>
      <w:pPr>
        <w:ind w:left="6154" w:hanging="180"/>
      </w:pPr>
    </w:lvl>
  </w:abstractNum>
  <w:abstractNum w:abstractNumId="56" w15:restartNumberingAfterBreak="0">
    <w:nsid w:val="7DB8435A"/>
    <w:multiLevelType w:val="hybridMultilevel"/>
    <w:tmpl w:val="11D6AEF6"/>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7F813E38"/>
    <w:multiLevelType w:val="hybridMultilevel"/>
    <w:tmpl w:val="BC629D28"/>
    <w:lvl w:ilvl="0" w:tplc="E64C8C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9"/>
  </w:num>
  <w:num w:numId="3">
    <w:abstractNumId w:val="25"/>
  </w:num>
  <w:num w:numId="4">
    <w:abstractNumId w:val="51"/>
  </w:num>
  <w:num w:numId="5">
    <w:abstractNumId w:val="28"/>
  </w:num>
  <w:num w:numId="6">
    <w:abstractNumId w:val="43"/>
  </w:num>
  <w:num w:numId="7">
    <w:abstractNumId w:val="15"/>
  </w:num>
  <w:num w:numId="8">
    <w:abstractNumId w:val="12"/>
  </w:num>
  <w:num w:numId="9">
    <w:abstractNumId w:val="32"/>
  </w:num>
  <w:num w:numId="10">
    <w:abstractNumId w:val="8"/>
  </w:num>
  <w:num w:numId="11">
    <w:abstractNumId w:val="7"/>
  </w:num>
  <w:num w:numId="12">
    <w:abstractNumId w:val="16"/>
  </w:num>
  <w:num w:numId="13">
    <w:abstractNumId w:val="29"/>
  </w:num>
  <w:num w:numId="14">
    <w:abstractNumId w:val="33"/>
  </w:num>
  <w:num w:numId="15">
    <w:abstractNumId w:val="27"/>
  </w:num>
  <w:num w:numId="16">
    <w:abstractNumId w:val="35"/>
  </w:num>
  <w:num w:numId="17">
    <w:abstractNumId w:val="44"/>
  </w:num>
  <w:num w:numId="18">
    <w:abstractNumId w:val="24"/>
  </w:num>
  <w:num w:numId="19">
    <w:abstractNumId w:val="37"/>
  </w:num>
  <w:num w:numId="20">
    <w:abstractNumId w:val="9"/>
  </w:num>
  <w:num w:numId="21">
    <w:abstractNumId w:val="5"/>
  </w:num>
  <w:num w:numId="22">
    <w:abstractNumId w:val="48"/>
  </w:num>
  <w:num w:numId="23">
    <w:abstractNumId w:val="20"/>
  </w:num>
  <w:num w:numId="24">
    <w:abstractNumId w:val="14"/>
  </w:num>
  <w:num w:numId="25">
    <w:abstractNumId w:val="50"/>
  </w:num>
  <w:num w:numId="26">
    <w:abstractNumId w:val="56"/>
  </w:num>
  <w:num w:numId="27">
    <w:abstractNumId w:val="26"/>
  </w:num>
  <w:num w:numId="28">
    <w:abstractNumId w:val="18"/>
  </w:num>
  <w:num w:numId="29">
    <w:abstractNumId w:val="41"/>
  </w:num>
  <w:num w:numId="30">
    <w:abstractNumId w:val="23"/>
  </w:num>
  <w:num w:numId="31">
    <w:abstractNumId w:val="6"/>
  </w:num>
  <w:num w:numId="32">
    <w:abstractNumId w:val="21"/>
  </w:num>
  <w:num w:numId="33">
    <w:abstractNumId w:val="36"/>
  </w:num>
  <w:num w:numId="34">
    <w:abstractNumId w:val="34"/>
  </w:num>
  <w:num w:numId="35">
    <w:abstractNumId w:val="19"/>
  </w:num>
  <w:num w:numId="36">
    <w:abstractNumId w:val="2"/>
  </w:num>
  <w:num w:numId="37">
    <w:abstractNumId w:val="54"/>
  </w:num>
  <w:num w:numId="38">
    <w:abstractNumId w:val="3"/>
  </w:num>
  <w:num w:numId="39">
    <w:abstractNumId w:val="40"/>
  </w:num>
  <w:num w:numId="40">
    <w:abstractNumId w:val="4"/>
  </w:num>
  <w:num w:numId="41">
    <w:abstractNumId w:val="45"/>
  </w:num>
  <w:num w:numId="42">
    <w:abstractNumId w:val="22"/>
  </w:num>
  <w:num w:numId="43">
    <w:abstractNumId w:val="57"/>
  </w:num>
  <w:num w:numId="44">
    <w:abstractNumId w:val="53"/>
  </w:num>
  <w:num w:numId="45">
    <w:abstractNumId w:val="13"/>
  </w:num>
  <w:num w:numId="46">
    <w:abstractNumId w:val="30"/>
  </w:num>
  <w:num w:numId="47">
    <w:abstractNumId w:val="38"/>
  </w:num>
  <w:num w:numId="48">
    <w:abstractNumId w:val="10"/>
  </w:num>
  <w:num w:numId="49">
    <w:abstractNumId w:val="52"/>
  </w:num>
  <w:num w:numId="50">
    <w:abstractNumId w:val="49"/>
  </w:num>
  <w:num w:numId="51">
    <w:abstractNumId w:val="46"/>
  </w:num>
  <w:num w:numId="52">
    <w:abstractNumId w:val="55"/>
  </w:num>
  <w:num w:numId="53">
    <w:abstractNumId w:val="47"/>
  </w:num>
  <w:num w:numId="54">
    <w:abstractNumId w:val="42"/>
  </w:num>
  <w:num w:numId="55">
    <w:abstractNumId w:val="31"/>
  </w:num>
  <w:num w:numId="56">
    <w:abstractNumId w:val="17"/>
  </w:num>
  <w:num w:numId="57">
    <w:abstractNumId w:val="1"/>
  </w:num>
  <w:num w:numId="58">
    <w:abstractNumId w:val="11"/>
  </w:num>
  <w:numIdMacAtCleanup w:val="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a949a99df7f90b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hideGrammaticalErrors/>
  <w:proofState w:spelling="clean"/>
  <w:attachedTemplate r:id="rId1"/>
  <w:defaultTabStop w:val="708"/>
  <w:hyphenationZone w:val="425"/>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U0MDc3NDUxNjMxNDdW0lEKTi0uzszPAykwNKwFAPGWeLotAAAA"/>
  </w:docVars>
  <w:rsids>
    <w:rsidRoot w:val="0070342F"/>
    <w:rsid w:val="000007B5"/>
    <w:rsid w:val="00001071"/>
    <w:rsid w:val="000014B7"/>
    <w:rsid w:val="00001D9C"/>
    <w:rsid w:val="000032CA"/>
    <w:rsid w:val="00003EB3"/>
    <w:rsid w:val="0000479B"/>
    <w:rsid w:val="00007C1A"/>
    <w:rsid w:val="0001261B"/>
    <w:rsid w:val="000142D2"/>
    <w:rsid w:val="0001538F"/>
    <w:rsid w:val="00015CC8"/>
    <w:rsid w:val="00015D84"/>
    <w:rsid w:val="00015DE7"/>
    <w:rsid w:val="0001687C"/>
    <w:rsid w:val="00020B09"/>
    <w:rsid w:val="00023429"/>
    <w:rsid w:val="00023582"/>
    <w:rsid w:val="0002418C"/>
    <w:rsid w:val="00024A0E"/>
    <w:rsid w:val="00025D26"/>
    <w:rsid w:val="00027009"/>
    <w:rsid w:val="00027501"/>
    <w:rsid w:val="00027638"/>
    <w:rsid w:val="00027A36"/>
    <w:rsid w:val="000323D9"/>
    <w:rsid w:val="000335A5"/>
    <w:rsid w:val="0003450D"/>
    <w:rsid w:val="00040DD3"/>
    <w:rsid w:val="00043587"/>
    <w:rsid w:val="0004442B"/>
    <w:rsid w:val="000447DC"/>
    <w:rsid w:val="000450B5"/>
    <w:rsid w:val="0004583B"/>
    <w:rsid w:val="00045869"/>
    <w:rsid w:val="00047C4B"/>
    <w:rsid w:val="00047F23"/>
    <w:rsid w:val="00050F2F"/>
    <w:rsid w:val="00053BAB"/>
    <w:rsid w:val="00054740"/>
    <w:rsid w:val="00056EF5"/>
    <w:rsid w:val="0005790A"/>
    <w:rsid w:val="00061D24"/>
    <w:rsid w:val="00063487"/>
    <w:rsid w:val="00063605"/>
    <w:rsid w:val="00063837"/>
    <w:rsid w:val="00063BB5"/>
    <w:rsid w:val="00064545"/>
    <w:rsid w:val="0006524D"/>
    <w:rsid w:val="000668A9"/>
    <w:rsid w:val="00073CBD"/>
    <w:rsid w:val="00073E3B"/>
    <w:rsid w:val="00074899"/>
    <w:rsid w:val="00075B66"/>
    <w:rsid w:val="00080037"/>
    <w:rsid w:val="00080207"/>
    <w:rsid w:val="00080535"/>
    <w:rsid w:val="0008342C"/>
    <w:rsid w:val="00083AF6"/>
    <w:rsid w:val="00084922"/>
    <w:rsid w:val="000851FB"/>
    <w:rsid w:val="00085270"/>
    <w:rsid w:val="000865B6"/>
    <w:rsid w:val="00087B97"/>
    <w:rsid w:val="00092977"/>
    <w:rsid w:val="000A2E47"/>
    <w:rsid w:val="000A4A4E"/>
    <w:rsid w:val="000A51DA"/>
    <w:rsid w:val="000A5D47"/>
    <w:rsid w:val="000A66D2"/>
    <w:rsid w:val="000A774F"/>
    <w:rsid w:val="000A7AFD"/>
    <w:rsid w:val="000B09C8"/>
    <w:rsid w:val="000B09D2"/>
    <w:rsid w:val="000B2664"/>
    <w:rsid w:val="000B2FA9"/>
    <w:rsid w:val="000B3F9C"/>
    <w:rsid w:val="000B50A3"/>
    <w:rsid w:val="000B54BF"/>
    <w:rsid w:val="000B7A7A"/>
    <w:rsid w:val="000C3CE6"/>
    <w:rsid w:val="000C54D4"/>
    <w:rsid w:val="000C5F69"/>
    <w:rsid w:val="000D07FC"/>
    <w:rsid w:val="000D21EA"/>
    <w:rsid w:val="000D2B99"/>
    <w:rsid w:val="000D3CE6"/>
    <w:rsid w:val="000D3EAB"/>
    <w:rsid w:val="000D42A8"/>
    <w:rsid w:val="000E1568"/>
    <w:rsid w:val="000E1831"/>
    <w:rsid w:val="000E2CEF"/>
    <w:rsid w:val="000E3060"/>
    <w:rsid w:val="000E496A"/>
    <w:rsid w:val="000E71D5"/>
    <w:rsid w:val="000E7D1E"/>
    <w:rsid w:val="000F367F"/>
    <w:rsid w:val="000F5A35"/>
    <w:rsid w:val="00100480"/>
    <w:rsid w:val="00101ABA"/>
    <w:rsid w:val="0010272A"/>
    <w:rsid w:val="00107CBF"/>
    <w:rsid w:val="00107ECC"/>
    <w:rsid w:val="001118BE"/>
    <w:rsid w:val="001124DE"/>
    <w:rsid w:val="00113B71"/>
    <w:rsid w:val="00116259"/>
    <w:rsid w:val="00122493"/>
    <w:rsid w:val="00123493"/>
    <w:rsid w:val="00125CDC"/>
    <w:rsid w:val="001266B4"/>
    <w:rsid w:val="001306EE"/>
    <w:rsid w:val="00131372"/>
    <w:rsid w:val="0013271B"/>
    <w:rsid w:val="0013474B"/>
    <w:rsid w:val="001370FE"/>
    <w:rsid w:val="001375B2"/>
    <w:rsid w:val="001407A0"/>
    <w:rsid w:val="00140A10"/>
    <w:rsid w:val="00141936"/>
    <w:rsid w:val="0014234D"/>
    <w:rsid w:val="001447D3"/>
    <w:rsid w:val="00147C04"/>
    <w:rsid w:val="00150AA9"/>
    <w:rsid w:val="001530AB"/>
    <w:rsid w:val="00153BCE"/>
    <w:rsid w:val="00154A40"/>
    <w:rsid w:val="001556D4"/>
    <w:rsid w:val="00156F3A"/>
    <w:rsid w:val="001570C4"/>
    <w:rsid w:val="00157A76"/>
    <w:rsid w:val="00161FC0"/>
    <w:rsid w:val="0016325A"/>
    <w:rsid w:val="00163A24"/>
    <w:rsid w:val="0016470D"/>
    <w:rsid w:val="00164D47"/>
    <w:rsid w:val="00166F9F"/>
    <w:rsid w:val="001674A2"/>
    <w:rsid w:val="00167C40"/>
    <w:rsid w:val="00173B82"/>
    <w:rsid w:val="00174E72"/>
    <w:rsid w:val="00175698"/>
    <w:rsid w:val="001772D3"/>
    <w:rsid w:val="00180429"/>
    <w:rsid w:val="00183764"/>
    <w:rsid w:val="001838E8"/>
    <w:rsid w:val="00183A95"/>
    <w:rsid w:val="001863CB"/>
    <w:rsid w:val="00186A16"/>
    <w:rsid w:val="00186DD9"/>
    <w:rsid w:val="0019018F"/>
    <w:rsid w:val="00194770"/>
    <w:rsid w:val="0019623D"/>
    <w:rsid w:val="001962FB"/>
    <w:rsid w:val="001A00A8"/>
    <w:rsid w:val="001A0A73"/>
    <w:rsid w:val="001A5888"/>
    <w:rsid w:val="001A7418"/>
    <w:rsid w:val="001B0037"/>
    <w:rsid w:val="001B3670"/>
    <w:rsid w:val="001B4B61"/>
    <w:rsid w:val="001B5868"/>
    <w:rsid w:val="001B66F1"/>
    <w:rsid w:val="001B6AB0"/>
    <w:rsid w:val="001C0775"/>
    <w:rsid w:val="001C08E7"/>
    <w:rsid w:val="001C1A2D"/>
    <w:rsid w:val="001C1A99"/>
    <w:rsid w:val="001C1AC0"/>
    <w:rsid w:val="001C4E10"/>
    <w:rsid w:val="001D08E0"/>
    <w:rsid w:val="001D1C7C"/>
    <w:rsid w:val="001D1E47"/>
    <w:rsid w:val="001D3B04"/>
    <w:rsid w:val="001D3DA7"/>
    <w:rsid w:val="001D4F90"/>
    <w:rsid w:val="001E26F5"/>
    <w:rsid w:val="001E28B2"/>
    <w:rsid w:val="001E3F08"/>
    <w:rsid w:val="001E4FA6"/>
    <w:rsid w:val="001E6E11"/>
    <w:rsid w:val="001F0C31"/>
    <w:rsid w:val="001F15E8"/>
    <w:rsid w:val="001F1D2A"/>
    <w:rsid w:val="001F3592"/>
    <w:rsid w:val="001F37DB"/>
    <w:rsid w:val="001F5502"/>
    <w:rsid w:val="001F6AE6"/>
    <w:rsid w:val="00203619"/>
    <w:rsid w:val="00203B3C"/>
    <w:rsid w:val="002040A6"/>
    <w:rsid w:val="00204336"/>
    <w:rsid w:val="00204CB2"/>
    <w:rsid w:val="00207994"/>
    <w:rsid w:val="00210665"/>
    <w:rsid w:val="00210B86"/>
    <w:rsid w:val="00211654"/>
    <w:rsid w:val="0021187F"/>
    <w:rsid w:val="00217011"/>
    <w:rsid w:val="00217C5C"/>
    <w:rsid w:val="00222FAE"/>
    <w:rsid w:val="00223008"/>
    <w:rsid w:val="002238B3"/>
    <w:rsid w:val="0022439B"/>
    <w:rsid w:val="00224BBF"/>
    <w:rsid w:val="002251D9"/>
    <w:rsid w:val="00226F0B"/>
    <w:rsid w:val="002348D5"/>
    <w:rsid w:val="00234901"/>
    <w:rsid w:val="00235133"/>
    <w:rsid w:val="002355A9"/>
    <w:rsid w:val="0023771F"/>
    <w:rsid w:val="0024181F"/>
    <w:rsid w:val="00242061"/>
    <w:rsid w:val="00242215"/>
    <w:rsid w:val="00244298"/>
    <w:rsid w:val="00245682"/>
    <w:rsid w:val="0024571C"/>
    <w:rsid w:val="00245908"/>
    <w:rsid w:val="00246D4D"/>
    <w:rsid w:val="002516D9"/>
    <w:rsid w:val="0025187A"/>
    <w:rsid w:val="00253799"/>
    <w:rsid w:val="00253C35"/>
    <w:rsid w:val="00253D53"/>
    <w:rsid w:val="00254078"/>
    <w:rsid w:val="0025425B"/>
    <w:rsid w:val="00254926"/>
    <w:rsid w:val="002562E4"/>
    <w:rsid w:val="0025644A"/>
    <w:rsid w:val="00257320"/>
    <w:rsid w:val="00261562"/>
    <w:rsid w:val="00263001"/>
    <w:rsid w:val="002641A0"/>
    <w:rsid w:val="002648BE"/>
    <w:rsid w:val="00265C1F"/>
    <w:rsid w:val="002674FC"/>
    <w:rsid w:val="00270006"/>
    <w:rsid w:val="00270776"/>
    <w:rsid w:val="00270AB4"/>
    <w:rsid w:val="00271C6F"/>
    <w:rsid w:val="00272BF0"/>
    <w:rsid w:val="00273784"/>
    <w:rsid w:val="00276151"/>
    <w:rsid w:val="00277506"/>
    <w:rsid w:val="002815B4"/>
    <w:rsid w:val="00282163"/>
    <w:rsid w:val="00287A0C"/>
    <w:rsid w:val="00291739"/>
    <w:rsid w:val="0029221F"/>
    <w:rsid w:val="002931AC"/>
    <w:rsid w:val="00293A01"/>
    <w:rsid w:val="00294745"/>
    <w:rsid w:val="002947CA"/>
    <w:rsid w:val="00294C83"/>
    <w:rsid w:val="00296491"/>
    <w:rsid w:val="00296E66"/>
    <w:rsid w:val="00296E6F"/>
    <w:rsid w:val="002971BB"/>
    <w:rsid w:val="00297D44"/>
    <w:rsid w:val="002A0ED8"/>
    <w:rsid w:val="002A39C3"/>
    <w:rsid w:val="002A3A13"/>
    <w:rsid w:val="002A3E91"/>
    <w:rsid w:val="002A4537"/>
    <w:rsid w:val="002A6313"/>
    <w:rsid w:val="002B003B"/>
    <w:rsid w:val="002B046A"/>
    <w:rsid w:val="002B21EC"/>
    <w:rsid w:val="002B6C99"/>
    <w:rsid w:val="002C0B40"/>
    <w:rsid w:val="002C1015"/>
    <w:rsid w:val="002C1398"/>
    <w:rsid w:val="002C217E"/>
    <w:rsid w:val="002C2536"/>
    <w:rsid w:val="002C35C1"/>
    <w:rsid w:val="002C3BB4"/>
    <w:rsid w:val="002C646D"/>
    <w:rsid w:val="002C6490"/>
    <w:rsid w:val="002C6C9D"/>
    <w:rsid w:val="002C6F99"/>
    <w:rsid w:val="002D0765"/>
    <w:rsid w:val="002D16B5"/>
    <w:rsid w:val="002D32C4"/>
    <w:rsid w:val="002D3823"/>
    <w:rsid w:val="002D5AF6"/>
    <w:rsid w:val="002D741C"/>
    <w:rsid w:val="002D79D0"/>
    <w:rsid w:val="002E1FD9"/>
    <w:rsid w:val="002E31DB"/>
    <w:rsid w:val="002E3948"/>
    <w:rsid w:val="002E3EC4"/>
    <w:rsid w:val="002E425C"/>
    <w:rsid w:val="002E6596"/>
    <w:rsid w:val="002E688F"/>
    <w:rsid w:val="002E6BA7"/>
    <w:rsid w:val="002E7F81"/>
    <w:rsid w:val="002F1D7C"/>
    <w:rsid w:val="002F2378"/>
    <w:rsid w:val="002F2ECE"/>
    <w:rsid w:val="003042AD"/>
    <w:rsid w:val="00304444"/>
    <w:rsid w:val="00305C7A"/>
    <w:rsid w:val="00310436"/>
    <w:rsid w:val="003104CD"/>
    <w:rsid w:val="00310553"/>
    <w:rsid w:val="0031516B"/>
    <w:rsid w:val="00320EE0"/>
    <w:rsid w:val="003275D3"/>
    <w:rsid w:val="00327EE7"/>
    <w:rsid w:val="003311B6"/>
    <w:rsid w:val="0033333E"/>
    <w:rsid w:val="0033423D"/>
    <w:rsid w:val="0034078C"/>
    <w:rsid w:val="0034162B"/>
    <w:rsid w:val="00344A1F"/>
    <w:rsid w:val="00345AEA"/>
    <w:rsid w:val="00346E4B"/>
    <w:rsid w:val="00347FEB"/>
    <w:rsid w:val="00350EFF"/>
    <w:rsid w:val="003513DF"/>
    <w:rsid w:val="00351BCB"/>
    <w:rsid w:val="003522E4"/>
    <w:rsid w:val="00354343"/>
    <w:rsid w:val="00357796"/>
    <w:rsid w:val="003607A5"/>
    <w:rsid w:val="00360D74"/>
    <w:rsid w:val="00361460"/>
    <w:rsid w:val="00363305"/>
    <w:rsid w:val="00363C49"/>
    <w:rsid w:val="003652EC"/>
    <w:rsid w:val="00366364"/>
    <w:rsid w:val="003666D3"/>
    <w:rsid w:val="003709B5"/>
    <w:rsid w:val="00372EB0"/>
    <w:rsid w:val="003733B0"/>
    <w:rsid w:val="003738D6"/>
    <w:rsid w:val="00380164"/>
    <w:rsid w:val="0038090C"/>
    <w:rsid w:val="00384455"/>
    <w:rsid w:val="00385037"/>
    <w:rsid w:val="00391027"/>
    <w:rsid w:val="0039181B"/>
    <w:rsid w:val="003949D9"/>
    <w:rsid w:val="00395F85"/>
    <w:rsid w:val="00397177"/>
    <w:rsid w:val="003A43CA"/>
    <w:rsid w:val="003A4824"/>
    <w:rsid w:val="003A4EF0"/>
    <w:rsid w:val="003B1D5A"/>
    <w:rsid w:val="003B3FD1"/>
    <w:rsid w:val="003B513B"/>
    <w:rsid w:val="003B5304"/>
    <w:rsid w:val="003B64AA"/>
    <w:rsid w:val="003B6A73"/>
    <w:rsid w:val="003C21B9"/>
    <w:rsid w:val="003C2324"/>
    <w:rsid w:val="003C37D9"/>
    <w:rsid w:val="003C396C"/>
    <w:rsid w:val="003C3B0C"/>
    <w:rsid w:val="003C5F6F"/>
    <w:rsid w:val="003C7094"/>
    <w:rsid w:val="003D00A9"/>
    <w:rsid w:val="003D08A2"/>
    <w:rsid w:val="003D2DCD"/>
    <w:rsid w:val="003D47F6"/>
    <w:rsid w:val="003D4C73"/>
    <w:rsid w:val="003D5705"/>
    <w:rsid w:val="003D74DA"/>
    <w:rsid w:val="003E1AEC"/>
    <w:rsid w:val="003E1E99"/>
    <w:rsid w:val="003E3226"/>
    <w:rsid w:val="003E3CEE"/>
    <w:rsid w:val="003E3DEF"/>
    <w:rsid w:val="003E4DC9"/>
    <w:rsid w:val="003E59E5"/>
    <w:rsid w:val="003E630A"/>
    <w:rsid w:val="003E6721"/>
    <w:rsid w:val="003E6C4D"/>
    <w:rsid w:val="003F0476"/>
    <w:rsid w:val="003F14B1"/>
    <w:rsid w:val="003F2535"/>
    <w:rsid w:val="003F3E0B"/>
    <w:rsid w:val="003F5F1D"/>
    <w:rsid w:val="00400C21"/>
    <w:rsid w:val="00402863"/>
    <w:rsid w:val="004030A7"/>
    <w:rsid w:val="004058CD"/>
    <w:rsid w:val="00407A30"/>
    <w:rsid w:val="00411447"/>
    <w:rsid w:val="004146BD"/>
    <w:rsid w:val="00415B9C"/>
    <w:rsid w:val="00416A89"/>
    <w:rsid w:val="0042252C"/>
    <w:rsid w:val="00422A68"/>
    <w:rsid w:val="0042514F"/>
    <w:rsid w:val="00425A94"/>
    <w:rsid w:val="004269A4"/>
    <w:rsid w:val="00431E6B"/>
    <w:rsid w:val="00432979"/>
    <w:rsid w:val="004330C3"/>
    <w:rsid w:val="00434DC7"/>
    <w:rsid w:val="0043569B"/>
    <w:rsid w:val="004360DE"/>
    <w:rsid w:val="00437159"/>
    <w:rsid w:val="00437B31"/>
    <w:rsid w:val="00437C2F"/>
    <w:rsid w:val="004417EE"/>
    <w:rsid w:val="00441890"/>
    <w:rsid w:val="00443A10"/>
    <w:rsid w:val="004456CB"/>
    <w:rsid w:val="004501C1"/>
    <w:rsid w:val="0045038C"/>
    <w:rsid w:val="00451B8E"/>
    <w:rsid w:val="00451E61"/>
    <w:rsid w:val="00454AA8"/>
    <w:rsid w:val="004567AB"/>
    <w:rsid w:val="00456A70"/>
    <w:rsid w:val="00460A26"/>
    <w:rsid w:val="00460C0E"/>
    <w:rsid w:val="00461321"/>
    <w:rsid w:val="0046215D"/>
    <w:rsid w:val="00462B76"/>
    <w:rsid w:val="00462E05"/>
    <w:rsid w:val="00463DEC"/>
    <w:rsid w:val="00466941"/>
    <w:rsid w:val="00466C64"/>
    <w:rsid w:val="00467B33"/>
    <w:rsid w:val="00471029"/>
    <w:rsid w:val="00471C96"/>
    <w:rsid w:val="004734FA"/>
    <w:rsid w:val="004742CD"/>
    <w:rsid w:val="004770A5"/>
    <w:rsid w:val="00480AFE"/>
    <w:rsid w:val="004856FD"/>
    <w:rsid w:val="00491511"/>
    <w:rsid w:val="00491C59"/>
    <w:rsid w:val="0049364F"/>
    <w:rsid w:val="00493F55"/>
    <w:rsid w:val="00494431"/>
    <w:rsid w:val="004952FC"/>
    <w:rsid w:val="00495CEE"/>
    <w:rsid w:val="00495D85"/>
    <w:rsid w:val="0049772F"/>
    <w:rsid w:val="004A0C0C"/>
    <w:rsid w:val="004A0FBE"/>
    <w:rsid w:val="004A31CE"/>
    <w:rsid w:val="004A3776"/>
    <w:rsid w:val="004A63BF"/>
    <w:rsid w:val="004B14C5"/>
    <w:rsid w:val="004B1A2F"/>
    <w:rsid w:val="004B2A51"/>
    <w:rsid w:val="004B38A5"/>
    <w:rsid w:val="004B6E52"/>
    <w:rsid w:val="004C0AE3"/>
    <w:rsid w:val="004C13E7"/>
    <w:rsid w:val="004C1CC6"/>
    <w:rsid w:val="004C2051"/>
    <w:rsid w:val="004C412B"/>
    <w:rsid w:val="004C5DF1"/>
    <w:rsid w:val="004C67C4"/>
    <w:rsid w:val="004C6BF2"/>
    <w:rsid w:val="004C7820"/>
    <w:rsid w:val="004C7BF9"/>
    <w:rsid w:val="004D1442"/>
    <w:rsid w:val="004D161F"/>
    <w:rsid w:val="004D2335"/>
    <w:rsid w:val="004D39B3"/>
    <w:rsid w:val="004D3F7D"/>
    <w:rsid w:val="004D402A"/>
    <w:rsid w:val="004D78F9"/>
    <w:rsid w:val="004E01DC"/>
    <w:rsid w:val="004E1177"/>
    <w:rsid w:val="004E705B"/>
    <w:rsid w:val="004E7760"/>
    <w:rsid w:val="004F02CC"/>
    <w:rsid w:val="004F1476"/>
    <w:rsid w:val="004F42CE"/>
    <w:rsid w:val="004F433D"/>
    <w:rsid w:val="004F6805"/>
    <w:rsid w:val="004F7263"/>
    <w:rsid w:val="00501466"/>
    <w:rsid w:val="0050208F"/>
    <w:rsid w:val="00503D39"/>
    <w:rsid w:val="0050628C"/>
    <w:rsid w:val="0050644A"/>
    <w:rsid w:val="00506E19"/>
    <w:rsid w:val="0051057E"/>
    <w:rsid w:val="0051153F"/>
    <w:rsid w:val="00514B94"/>
    <w:rsid w:val="005163EB"/>
    <w:rsid w:val="00516D45"/>
    <w:rsid w:val="005178D5"/>
    <w:rsid w:val="00520C7D"/>
    <w:rsid w:val="0052170E"/>
    <w:rsid w:val="00521CF3"/>
    <w:rsid w:val="00523DDD"/>
    <w:rsid w:val="00524063"/>
    <w:rsid w:val="00527534"/>
    <w:rsid w:val="00527856"/>
    <w:rsid w:val="00530A9B"/>
    <w:rsid w:val="00530C1C"/>
    <w:rsid w:val="00531353"/>
    <w:rsid w:val="00531BA9"/>
    <w:rsid w:val="00531CC7"/>
    <w:rsid w:val="00533015"/>
    <w:rsid w:val="00534A8E"/>
    <w:rsid w:val="005358DE"/>
    <w:rsid w:val="00536FD5"/>
    <w:rsid w:val="00537F11"/>
    <w:rsid w:val="005400EA"/>
    <w:rsid w:val="0054277E"/>
    <w:rsid w:val="00547916"/>
    <w:rsid w:val="0055174A"/>
    <w:rsid w:val="005541D3"/>
    <w:rsid w:val="005546B8"/>
    <w:rsid w:val="00554998"/>
    <w:rsid w:val="00554ED3"/>
    <w:rsid w:val="00557E19"/>
    <w:rsid w:val="00557F0E"/>
    <w:rsid w:val="005600A4"/>
    <w:rsid w:val="005602B8"/>
    <w:rsid w:val="00561E40"/>
    <w:rsid w:val="00571607"/>
    <w:rsid w:val="00571A93"/>
    <w:rsid w:val="00577CE1"/>
    <w:rsid w:val="0058140B"/>
    <w:rsid w:val="00581AAD"/>
    <w:rsid w:val="00583027"/>
    <w:rsid w:val="00583BD9"/>
    <w:rsid w:val="005851FF"/>
    <w:rsid w:val="00586E26"/>
    <w:rsid w:val="00587ED5"/>
    <w:rsid w:val="005914EA"/>
    <w:rsid w:val="0059285F"/>
    <w:rsid w:val="00592BED"/>
    <w:rsid w:val="00593CD5"/>
    <w:rsid w:val="005943E0"/>
    <w:rsid w:val="005A17D1"/>
    <w:rsid w:val="005A4880"/>
    <w:rsid w:val="005A492C"/>
    <w:rsid w:val="005A5021"/>
    <w:rsid w:val="005B07AC"/>
    <w:rsid w:val="005B1336"/>
    <w:rsid w:val="005B55B1"/>
    <w:rsid w:val="005B5B1D"/>
    <w:rsid w:val="005B6549"/>
    <w:rsid w:val="005C0C69"/>
    <w:rsid w:val="005C2064"/>
    <w:rsid w:val="005C2611"/>
    <w:rsid w:val="005C26B2"/>
    <w:rsid w:val="005C26EB"/>
    <w:rsid w:val="005C5C73"/>
    <w:rsid w:val="005D01E8"/>
    <w:rsid w:val="005D0257"/>
    <w:rsid w:val="005D04D1"/>
    <w:rsid w:val="005D146B"/>
    <w:rsid w:val="005D20FB"/>
    <w:rsid w:val="005D3EA5"/>
    <w:rsid w:val="005D5813"/>
    <w:rsid w:val="005D5DB5"/>
    <w:rsid w:val="005E1A67"/>
    <w:rsid w:val="005E2001"/>
    <w:rsid w:val="005E22E3"/>
    <w:rsid w:val="005E2CCD"/>
    <w:rsid w:val="005E4650"/>
    <w:rsid w:val="005E47D5"/>
    <w:rsid w:val="005E5D2E"/>
    <w:rsid w:val="005E68CA"/>
    <w:rsid w:val="005E6D38"/>
    <w:rsid w:val="005E7C1E"/>
    <w:rsid w:val="005F0D0A"/>
    <w:rsid w:val="005F26B0"/>
    <w:rsid w:val="005F6320"/>
    <w:rsid w:val="005F673B"/>
    <w:rsid w:val="005F75C2"/>
    <w:rsid w:val="00600090"/>
    <w:rsid w:val="00600ADB"/>
    <w:rsid w:val="00602943"/>
    <w:rsid w:val="0060307C"/>
    <w:rsid w:val="006074DF"/>
    <w:rsid w:val="0061039B"/>
    <w:rsid w:val="006118FA"/>
    <w:rsid w:val="0061297E"/>
    <w:rsid w:val="00614128"/>
    <w:rsid w:val="00614950"/>
    <w:rsid w:val="006154EB"/>
    <w:rsid w:val="0061740D"/>
    <w:rsid w:val="006205C4"/>
    <w:rsid w:val="0062207A"/>
    <w:rsid w:val="006233FE"/>
    <w:rsid w:val="006234AE"/>
    <w:rsid w:val="00625708"/>
    <w:rsid w:val="00625E3C"/>
    <w:rsid w:val="006266C3"/>
    <w:rsid w:val="00627A12"/>
    <w:rsid w:val="00630211"/>
    <w:rsid w:val="00631B96"/>
    <w:rsid w:val="00632106"/>
    <w:rsid w:val="00641322"/>
    <w:rsid w:val="00646CC1"/>
    <w:rsid w:val="00646F7F"/>
    <w:rsid w:val="00647B20"/>
    <w:rsid w:val="00650698"/>
    <w:rsid w:val="00650BDE"/>
    <w:rsid w:val="006514E5"/>
    <w:rsid w:val="006539DB"/>
    <w:rsid w:val="00653D75"/>
    <w:rsid w:val="00654A95"/>
    <w:rsid w:val="006552FD"/>
    <w:rsid w:val="00655B12"/>
    <w:rsid w:val="006566DA"/>
    <w:rsid w:val="00663F54"/>
    <w:rsid w:val="0066509B"/>
    <w:rsid w:val="00665979"/>
    <w:rsid w:val="00666E6B"/>
    <w:rsid w:val="0066735D"/>
    <w:rsid w:val="006723C5"/>
    <w:rsid w:val="0067344F"/>
    <w:rsid w:val="006735A3"/>
    <w:rsid w:val="00673896"/>
    <w:rsid w:val="00675A92"/>
    <w:rsid w:val="00675B42"/>
    <w:rsid w:val="00675C8A"/>
    <w:rsid w:val="006800D7"/>
    <w:rsid w:val="00680A58"/>
    <w:rsid w:val="00680BF5"/>
    <w:rsid w:val="006824B4"/>
    <w:rsid w:val="006838FE"/>
    <w:rsid w:val="00687AF4"/>
    <w:rsid w:val="00687B30"/>
    <w:rsid w:val="00687CAD"/>
    <w:rsid w:val="00690EC8"/>
    <w:rsid w:val="0069273D"/>
    <w:rsid w:val="00692C5D"/>
    <w:rsid w:val="00692F9E"/>
    <w:rsid w:val="006952CB"/>
    <w:rsid w:val="00696C48"/>
    <w:rsid w:val="006A25BF"/>
    <w:rsid w:val="006A3889"/>
    <w:rsid w:val="006A38CB"/>
    <w:rsid w:val="006A555A"/>
    <w:rsid w:val="006A6C1D"/>
    <w:rsid w:val="006A774E"/>
    <w:rsid w:val="006B11B4"/>
    <w:rsid w:val="006B1350"/>
    <w:rsid w:val="006B22F9"/>
    <w:rsid w:val="006B2B66"/>
    <w:rsid w:val="006B2D4B"/>
    <w:rsid w:val="006B48E8"/>
    <w:rsid w:val="006B49DE"/>
    <w:rsid w:val="006B5859"/>
    <w:rsid w:val="006B67D6"/>
    <w:rsid w:val="006C155C"/>
    <w:rsid w:val="006C47AE"/>
    <w:rsid w:val="006C787C"/>
    <w:rsid w:val="006D12B2"/>
    <w:rsid w:val="006D306B"/>
    <w:rsid w:val="006D5849"/>
    <w:rsid w:val="006D5DED"/>
    <w:rsid w:val="006E03FA"/>
    <w:rsid w:val="006E1F4C"/>
    <w:rsid w:val="006F148E"/>
    <w:rsid w:val="006F390D"/>
    <w:rsid w:val="006F55A1"/>
    <w:rsid w:val="006F64EA"/>
    <w:rsid w:val="006F6A6E"/>
    <w:rsid w:val="00701D04"/>
    <w:rsid w:val="00702046"/>
    <w:rsid w:val="00702172"/>
    <w:rsid w:val="00702235"/>
    <w:rsid w:val="007028F5"/>
    <w:rsid w:val="007033CA"/>
    <w:rsid w:val="0070342F"/>
    <w:rsid w:val="0070350E"/>
    <w:rsid w:val="0070526F"/>
    <w:rsid w:val="00705D84"/>
    <w:rsid w:val="007065EA"/>
    <w:rsid w:val="007069E2"/>
    <w:rsid w:val="00707092"/>
    <w:rsid w:val="00707667"/>
    <w:rsid w:val="00707B94"/>
    <w:rsid w:val="007105EC"/>
    <w:rsid w:val="007119D1"/>
    <w:rsid w:val="00714CEB"/>
    <w:rsid w:val="00717D05"/>
    <w:rsid w:val="007228C1"/>
    <w:rsid w:val="00722A08"/>
    <w:rsid w:val="00723C35"/>
    <w:rsid w:val="0072508B"/>
    <w:rsid w:val="007262B7"/>
    <w:rsid w:val="00727B09"/>
    <w:rsid w:val="00731734"/>
    <w:rsid w:val="00731975"/>
    <w:rsid w:val="00731DED"/>
    <w:rsid w:val="0073415D"/>
    <w:rsid w:val="007350AD"/>
    <w:rsid w:val="00735CEA"/>
    <w:rsid w:val="00736EAE"/>
    <w:rsid w:val="00737596"/>
    <w:rsid w:val="00737E67"/>
    <w:rsid w:val="00740D81"/>
    <w:rsid w:val="007427D8"/>
    <w:rsid w:val="00745528"/>
    <w:rsid w:val="00745AC7"/>
    <w:rsid w:val="0075144D"/>
    <w:rsid w:val="00752407"/>
    <w:rsid w:val="0075382E"/>
    <w:rsid w:val="00754165"/>
    <w:rsid w:val="00754F4E"/>
    <w:rsid w:val="00761A9B"/>
    <w:rsid w:val="0076468C"/>
    <w:rsid w:val="0076520A"/>
    <w:rsid w:val="00766915"/>
    <w:rsid w:val="00771251"/>
    <w:rsid w:val="00772691"/>
    <w:rsid w:val="007739A1"/>
    <w:rsid w:val="007749E8"/>
    <w:rsid w:val="00777B54"/>
    <w:rsid w:val="00780C5F"/>
    <w:rsid w:val="00781D22"/>
    <w:rsid w:val="007824E7"/>
    <w:rsid w:val="00782E56"/>
    <w:rsid w:val="007841FA"/>
    <w:rsid w:val="00785BA2"/>
    <w:rsid w:val="00785E9F"/>
    <w:rsid w:val="007869C3"/>
    <w:rsid w:val="00787A87"/>
    <w:rsid w:val="007908BF"/>
    <w:rsid w:val="00790D75"/>
    <w:rsid w:val="007911CE"/>
    <w:rsid w:val="00793A57"/>
    <w:rsid w:val="007963CF"/>
    <w:rsid w:val="007A5018"/>
    <w:rsid w:val="007A5A84"/>
    <w:rsid w:val="007A6DA6"/>
    <w:rsid w:val="007A7FEA"/>
    <w:rsid w:val="007B076D"/>
    <w:rsid w:val="007B1B15"/>
    <w:rsid w:val="007B376C"/>
    <w:rsid w:val="007B3B1E"/>
    <w:rsid w:val="007B41C5"/>
    <w:rsid w:val="007B42E4"/>
    <w:rsid w:val="007B5F51"/>
    <w:rsid w:val="007B6124"/>
    <w:rsid w:val="007C0A1C"/>
    <w:rsid w:val="007C11EA"/>
    <w:rsid w:val="007C1887"/>
    <w:rsid w:val="007C1CCD"/>
    <w:rsid w:val="007C3070"/>
    <w:rsid w:val="007C51B8"/>
    <w:rsid w:val="007C708F"/>
    <w:rsid w:val="007C7DE2"/>
    <w:rsid w:val="007D041E"/>
    <w:rsid w:val="007D25CB"/>
    <w:rsid w:val="007D269B"/>
    <w:rsid w:val="007D293F"/>
    <w:rsid w:val="007D3807"/>
    <w:rsid w:val="007D5E15"/>
    <w:rsid w:val="007E0A74"/>
    <w:rsid w:val="007E0C02"/>
    <w:rsid w:val="007E3122"/>
    <w:rsid w:val="007E4323"/>
    <w:rsid w:val="007E6551"/>
    <w:rsid w:val="007F1F5C"/>
    <w:rsid w:val="007F2921"/>
    <w:rsid w:val="007F589C"/>
    <w:rsid w:val="007F7090"/>
    <w:rsid w:val="00802B86"/>
    <w:rsid w:val="00803FE6"/>
    <w:rsid w:val="00805BF4"/>
    <w:rsid w:val="008103BD"/>
    <w:rsid w:val="008119A8"/>
    <w:rsid w:val="00812137"/>
    <w:rsid w:val="0081566E"/>
    <w:rsid w:val="00815E41"/>
    <w:rsid w:val="00816618"/>
    <w:rsid w:val="00816F98"/>
    <w:rsid w:val="008171B4"/>
    <w:rsid w:val="00817F0A"/>
    <w:rsid w:val="008218AF"/>
    <w:rsid w:val="00822840"/>
    <w:rsid w:val="008235EB"/>
    <w:rsid w:val="00823F85"/>
    <w:rsid w:val="00825E20"/>
    <w:rsid w:val="008272FC"/>
    <w:rsid w:val="00827ACD"/>
    <w:rsid w:val="00830798"/>
    <w:rsid w:val="0083098D"/>
    <w:rsid w:val="008310B7"/>
    <w:rsid w:val="00833246"/>
    <w:rsid w:val="00834527"/>
    <w:rsid w:val="008353AC"/>
    <w:rsid w:val="00836AED"/>
    <w:rsid w:val="00836C4F"/>
    <w:rsid w:val="008404CE"/>
    <w:rsid w:val="0084254E"/>
    <w:rsid w:val="00842E7B"/>
    <w:rsid w:val="0084691F"/>
    <w:rsid w:val="00847CB6"/>
    <w:rsid w:val="008501E7"/>
    <w:rsid w:val="00850749"/>
    <w:rsid w:val="00852064"/>
    <w:rsid w:val="00854454"/>
    <w:rsid w:val="00854D36"/>
    <w:rsid w:val="00855C22"/>
    <w:rsid w:val="00863436"/>
    <w:rsid w:val="008635AA"/>
    <w:rsid w:val="00864FE4"/>
    <w:rsid w:val="008675DF"/>
    <w:rsid w:val="00871A1A"/>
    <w:rsid w:val="00873521"/>
    <w:rsid w:val="008735EC"/>
    <w:rsid w:val="00876447"/>
    <w:rsid w:val="00876EF5"/>
    <w:rsid w:val="008775C1"/>
    <w:rsid w:val="00882606"/>
    <w:rsid w:val="00882883"/>
    <w:rsid w:val="00882C9B"/>
    <w:rsid w:val="00882D0F"/>
    <w:rsid w:val="00885203"/>
    <w:rsid w:val="00885347"/>
    <w:rsid w:val="00886727"/>
    <w:rsid w:val="00890E0B"/>
    <w:rsid w:val="00891701"/>
    <w:rsid w:val="008926FB"/>
    <w:rsid w:val="0089340F"/>
    <w:rsid w:val="00893552"/>
    <w:rsid w:val="008944DB"/>
    <w:rsid w:val="0089597A"/>
    <w:rsid w:val="008959EC"/>
    <w:rsid w:val="00896277"/>
    <w:rsid w:val="008976EC"/>
    <w:rsid w:val="00897CC2"/>
    <w:rsid w:val="008A053A"/>
    <w:rsid w:val="008A4BD9"/>
    <w:rsid w:val="008A5E9D"/>
    <w:rsid w:val="008B1090"/>
    <w:rsid w:val="008B1263"/>
    <w:rsid w:val="008B13BD"/>
    <w:rsid w:val="008B1C2D"/>
    <w:rsid w:val="008B20DA"/>
    <w:rsid w:val="008B2D33"/>
    <w:rsid w:val="008B5887"/>
    <w:rsid w:val="008B6177"/>
    <w:rsid w:val="008B73DF"/>
    <w:rsid w:val="008C0C37"/>
    <w:rsid w:val="008C1114"/>
    <w:rsid w:val="008C2EB9"/>
    <w:rsid w:val="008C3DCF"/>
    <w:rsid w:val="008C40AD"/>
    <w:rsid w:val="008C4B95"/>
    <w:rsid w:val="008C7D4F"/>
    <w:rsid w:val="008D07C8"/>
    <w:rsid w:val="008D0850"/>
    <w:rsid w:val="008D0E79"/>
    <w:rsid w:val="008D2EEB"/>
    <w:rsid w:val="008D3F8A"/>
    <w:rsid w:val="008D609F"/>
    <w:rsid w:val="008E1B11"/>
    <w:rsid w:val="008E54F3"/>
    <w:rsid w:val="008E5D97"/>
    <w:rsid w:val="008F2305"/>
    <w:rsid w:val="008F232D"/>
    <w:rsid w:val="008F2B46"/>
    <w:rsid w:val="008F4F3F"/>
    <w:rsid w:val="008F6F32"/>
    <w:rsid w:val="008F7133"/>
    <w:rsid w:val="00904993"/>
    <w:rsid w:val="009072B7"/>
    <w:rsid w:val="009072EA"/>
    <w:rsid w:val="00907FFD"/>
    <w:rsid w:val="00910754"/>
    <w:rsid w:val="00912821"/>
    <w:rsid w:val="0091323F"/>
    <w:rsid w:val="00914121"/>
    <w:rsid w:val="0091424C"/>
    <w:rsid w:val="009144BE"/>
    <w:rsid w:val="00916821"/>
    <w:rsid w:val="00916E25"/>
    <w:rsid w:val="0091726D"/>
    <w:rsid w:val="00917306"/>
    <w:rsid w:val="0092001E"/>
    <w:rsid w:val="00920616"/>
    <w:rsid w:val="00921D3A"/>
    <w:rsid w:val="0092221C"/>
    <w:rsid w:val="009230A1"/>
    <w:rsid w:val="0092334F"/>
    <w:rsid w:val="0092384E"/>
    <w:rsid w:val="009240B3"/>
    <w:rsid w:val="0092425D"/>
    <w:rsid w:val="009249D8"/>
    <w:rsid w:val="009259B8"/>
    <w:rsid w:val="00927121"/>
    <w:rsid w:val="00930A91"/>
    <w:rsid w:val="00930F24"/>
    <w:rsid w:val="00930FEB"/>
    <w:rsid w:val="00932ADE"/>
    <w:rsid w:val="009402AD"/>
    <w:rsid w:val="009427AE"/>
    <w:rsid w:val="00944861"/>
    <w:rsid w:val="0094643A"/>
    <w:rsid w:val="00947445"/>
    <w:rsid w:val="00951DD7"/>
    <w:rsid w:val="0095371A"/>
    <w:rsid w:val="00953FAE"/>
    <w:rsid w:val="00955397"/>
    <w:rsid w:val="00956A69"/>
    <w:rsid w:val="00963049"/>
    <w:rsid w:val="00963104"/>
    <w:rsid w:val="009632D8"/>
    <w:rsid w:val="00963557"/>
    <w:rsid w:val="009646CE"/>
    <w:rsid w:val="009646F5"/>
    <w:rsid w:val="00964E3E"/>
    <w:rsid w:val="0096515E"/>
    <w:rsid w:val="009654ED"/>
    <w:rsid w:val="0097046C"/>
    <w:rsid w:val="00970C07"/>
    <w:rsid w:val="00973B36"/>
    <w:rsid w:val="009741CD"/>
    <w:rsid w:val="009747D8"/>
    <w:rsid w:val="00975F46"/>
    <w:rsid w:val="009762C8"/>
    <w:rsid w:val="0097719A"/>
    <w:rsid w:val="009807B5"/>
    <w:rsid w:val="00982077"/>
    <w:rsid w:val="00982585"/>
    <w:rsid w:val="009832E4"/>
    <w:rsid w:val="00983F93"/>
    <w:rsid w:val="0098420D"/>
    <w:rsid w:val="00984237"/>
    <w:rsid w:val="00986557"/>
    <w:rsid w:val="00991E0D"/>
    <w:rsid w:val="0099465C"/>
    <w:rsid w:val="00994C48"/>
    <w:rsid w:val="0099526E"/>
    <w:rsid w:val="00996064"/>
    <w:rsid w:val="009966AB"/>
    <w:rsid w:val="009972DA"/>
    <w:rsid w:val="0099741C"/>
    <w:rsid w:val="009A034B"/>
    <w:rsid w:val="009A0756"/>
    <w:rsid w:val="009A0F6C"/>
    <w:rsid w:val="009A25D6"/>
    <w:rsid w:val="009A3197"/>
    <w:rsid w:val="009A3453"/>
    <w:rsid w:val="009A3728"/>
    <w:rsid w:val="009A4B0F"/>
    <w:rsid w:val="009A5D15"/>
    <w:rsid w:val="009B05E5"/>
    <w:rsid w:val="009B1444"/>
    <w:rsid w:val="009B48D7"/>
    <w:rsid w:val="009B5BC4"/>
    <w:rsid w:val="009B768A"/>
    <w:rsid w:val="009C1542"/>
    <w:rsid w:val="009C17E5"/>
    <w:rsid w:val="009C3F95"/>
    <w:rsid w:val="009C6A07"/>
    <w:rsid w:val="009C7EB1"/>
    <w:rsid w:val="009D2DCC"/>
    <w:rsid w:val="009D6B43"/>
    <w:rsid w:val="009D6BB8"/>
    <w:rsid w:val="009E0649"/>
    <w:rsid w:val="009E245F"/>
    <w:rsid w:val="009E2DE4"/>
    <w:rsid w:val="009E3336"/>
    <w:rsid w:val="009E3EB4"/>
    <w:rsid w:val="009E4F68"/>
    <w:rsid w:val="009F2DC9"/>
    <w:rsid w:val="009F49A6"/>
    <w:rsid w:val="009F7814"/>
    <w:rsid w:val="00A01184"/>
    <w:rsid w:val="00A029B2"/>
    <w:rsid w:val="00A02E22"/>
    <w:rsid w:val="00A03424"/>
    <w:rsid w:val="00A07E9F"/>
    <w:rsid w:val="00A1005F"/>
    <w:rsid w:val="00A11298"/>
    <w:rsid w:val="00A12C2D"/>
    <w:rsid w:val="00A12EAA"/>
    <w:rsid w:val="00A1383A"/>
    <w:rsid w:val="00A13851"/>
    <w:rsid w:val="00A13C77"/>
    <w:rsid w:val="00A15E08"/>
    <w:rsid w:val="00A16688"/>
    <w:rsid w:val="00A16C8F"/>
    <w:rsid w:val="00A17273"/>
    <w:rsid w:val="00A2228B"/>
    <w:rsid w:val="00A22F18"/>
    <w:rsid w:val="00A23552"/>
    <w:rsid w:val="00A2578E"/>
    <w:rsid w:val="00A276DF"/>
    <w:rsid w:val="00A27F37"/>
    <w:rsid w:val="00A27F6F"/>
    <w:rsid w:val="00A32717"/>
    <w:rsid w:val="00A3713A"/>
    <w:rsid w:val="00A37F0F"/>
    <w:rsid w:val="00A411E1"/>
    <w:rsid w:val="00A42AB1"/>
    <w:rsid w:val="00A44B1C"/>
    <w:rsid w:val="00A465C0"/>
    <w:rsid w:val="00A47B7A"/>
    <w:rsid w:val="00A47D17"/>
    <w:rsid w:val="00A51680"/>
    <w:rsid w:val="00A534EA"/>
    <w:rsid w:val="00A53E0F"/>
    <w:rsid w:val="00A560AA"/>
    <w:rsid w:val="00A56A85"/>
    <w:rsid w:val="00A57A1E"/>
    <w:rsid w:val="00A63233"/>
    <w:rsid w:val="00A63799"/>
    <w:rsid w:val="00A65A40"/>
    <w:rsid w:val="00A65CF1"/>
    <w:rsid w:val="00A66574"/>
    <w:rsid w:val="00A710D0"/>
    <w:rsid w:val="00A71238"/>
    <w:rsid w:val="00A71B88"/>
    <w:rsid w:val="00A73407"/>
    <w:rsid w:val="00A73ACE"/>
    <w:rsid w:val="00A74154"/>
    <w:rsid w:val="00A74370"/>
    <w:rsid w:val="00A75D6D"/>
    <w:rsid w:val="00A7641B"/>
    <w:rsid w:val="00A77885"/>
    <w:rsid w:val="00A83B2F"/>
    <w:rsid w:val="00A865D6"/>
    <w:rsid w:val="00A8707E"/>
    <w:rsid w:val="00A902C5"/>
    <w:rsid w:val="00A90547"/>
    <w:rsid w:val="00A90760"/>
    <w:rsid w:val="00A94018"/>
    <w:rsid w:val="00A94E37"/>
    <w:rsid w:val="00A94F15"/>
    <w:rsid w:val="00A9533F"/>
    <w:rsid w:val="00A969F1"/>
    <w:rsid w:val="00AA28D1"/>
    <w:rsid w:val="00AA5B36"/>
    <w:rsid w:val="00AA5F47"/>
    <w:rsid w:val="00AB0C56"/>
    <w:rsid w:val="00AB15CF"/>
    <w:rsid w:val="00AB37CD"/>
    <w:rsid w:val="00AB5A9A"/>
    <w:rsid w:val="00AB7B3E"/>
    <w:rsid w:val="00AC0AD9"/>
    <w:rsid w:val="00AC0ECB"/>
    <w:rsid w:val="00AC2867"/>
    <w:rsid w:val="00AC31D6"/>
    <w:rsid w:val="00AC41E5"/>
    <w:rsid w:val="00AC4431"/>
    <w:rsid w:val="00AC57AF"/>
    <w:rsid w:val="00AC6001"/>
    <w:rsid w:val="00AC698C"/>
    <w:rsid w:val="00AC7575"/>
    <w:rsid w:val="00AD1242"/>
    <w:rsid w:val="00AD4BC6"/>
    <w:rsid w:val="00AD796A"/>
    <w:rsid w:val="00AE0147"/>
    <w:rsid w:val="00AE05BD"/>
    <w:rsid w:val="00AE0BBD"/>
    <w:rsid w:val="00AE1F98"/>
    <w:rsid w:val="00AE4097"/>
    <w:rsid w:val="00AE4354"/>
    <w:rsid w:val="00AE515A"/>
    <w:rsid w:val="00AE7E6D"/>
    <w:rsid w:val="00AF0849"/>
    <w:rsid w:val="00AF13F5"/>
    <w:rsid w:val="00AF1868"/>
    <w:rsid w:val="00AF2332"/>
    <w:rsid w:val="00AF3AA0"/>
    <w:rsid w:val="00AF3E5F"/>
    <w:rsid w:val="00AF3F04"/>
    <w:rsid w:val="00AF40CE"/>
    <w:rsid w:val="00AF4D6B"/>
    <w:rsid w:val="00AF54C3"/>
    <w:rsid w:val="00AF712C"/>
    <w:rsid w:val="00B026F7"/>
    <w:rsid w:val="00B03AC9"/>
    <w:rsid w:val="00B03ACC"/>
    <w:rsid w:val="00B04AAA"/>
    <w:rsid w:val="00B07288"/>
    <w:rsid w:val="00B07FD5"/>
    <w:rsid w:val="00B10110"/>
    <w:rsid w:val="00B12C3B"/>
    <w:rsid w:val="00B13040"/>
    <w:rsid w:val="00B145B1"/>
    <w:rsid w:val="00B16DDD"/>
    <w:rsid w:val="00B231E8"/>
    <w:rsid w:val="00B24048"/>
    <w:rsid w:val="00B24B4D"/>
    <w:rsid w:val="00B25EF3"/>
    <w:rsid w:val="00B2664D"/>
    <w:rsid w:val="00B27CCC"/>
    <w:rsid w:val="00B301C4"/>
    <w:rsid w:val="00B31AB0"/>
    <w:rsid w:val="00B351B2"/>
    <w:rsid w:val="00B370D0"/>
    <w:rsid w:val="00B37969"/>
    <w:rsid w:val="00B4112D"/>
    <w:rsid w:val="00B41CE6"/>
    <w:rsid w:val="00B42E65"/>
    <w:rsid w:val="00B43802"/>
    <w:rsid w:val="00B45A41"/>
    <w:rsid w:val="00B46E5C"/>
    <w:rsid w:val="00B47C2B"/>
    <w:rsid w:val="00B546FA"/>
    <w:rsid w:val="00B57C42"/>
    <w:rsid w:val="00B633AD"/>
    <w:rsid w:val="00B63A94"/>
    <w:rsid w:val="00B6595C"/>
    <w:rsid w:val="00B67F4B"/>
    <w:rsid w:val="00B7057B"/>
    <w:rsid w:val="00B70D68"/>
    <w:rsid w:val="00B70FF6"/>
    <w:rsid w:val="00B726AA"/>
    <w:rsid w:val="00B72BE7"/>
    <w:rsid w:val="00B73330"/>
    <w:rsid w:val="00B757F6"/>
    <w:rsid w:val="00B76050"/>
    <w:rsid w:val="00B765A5"/>
    <w:rsid w:val="00B823C7"/>
    <w:rsid w:val="00B82C20"/>
    <w:rsid w:val="00B8360D"/>
    <w:rsid w:val="00B8432C"/>
    <w:rsid w:val="00B86918"/>
    <w:rsid w:val="00B87E01"/>
    <w:rsid w:val="00B92151"/>
    <w:rsid w:val="00B93C2E"/>
    <w:rsid w:val="00B948DB"/>
    <w:rsid w:val="00B95551"/>
    <w:rsid w:val="00B971C3"/>
    <w:rsid w:val="00B97450"/>
    <w:rsid w:val="00BA0C83"/>
    <w:rsid w:val="00BA0DCD"/>
    <w:rsid w:val="00BA0F81"/>
    <w:rsid w:val="00BA0FBA"/>
    <w:rsid w:val="00BA4E27"/>
    <w:rsid w:val="00BA4F70"/>
    <w:rsid w:val="00BA6D4C"/>
    <w:rsid w:val="00BA6F7F"/>
    <w:rsid w:val="00BA702A"/>
    <w:rsid w:val="00BA737D"/>
    <w:rsid w:val="00BA7609"/>
    <w:rsid w:val="00BB1578"/>
    <w:rsid w:val="00BB49F2"/>
    <w:rsid w:val="00BB6B9C"/>
    <w:rsid w:val="00BB79F5"/>
    <w:rsid w:val="00BB7EF3"/>
    <w:rsid w:val="00BC1086"/>
    <w:rsid w:val="00BC1E05"/>
    <w:rsid w:val="00BC2B6F"/>
    <w:rsid w:val="00BC35E9"/>
    <w:rsid w:val="00BC36FE"/>
    <w:rsid w:val="00BC430E"/>
    <w:rsid w:val="00BC4B4F"/>
    <w:rsid w:val="00BD05E9"/>
    <w:rsid w:val="00BD4EED"/>
    <w:rsid w:val="00BD5C3E"/>
    <w:rsid w:val="00BE083B"/>
    <w:rsid w:val="00BE207F"/>
    <w:rsid w:val="00BE3019"/>
    <w:rsid w:val="00BE35D9"/>
    <w:rsid w:val="00BE38BC"/>
    <w:rsid w:val="00BE3BCE"/>
    <w:rsid w:val="00BE3C02"/>
    <w:rsid w:val="00BE5A45"/>
    <w:rsid w:val="00BE656D"/>
    <w:rsid w:val="00BF192A"/>
    <w:rsid w:val="00BF3F60"/>
    <w:rsid w:val="00BF4620"/>
    <w:rsid w:val="00BF480C"/>
    <w:rsid w:val="00BF4AE3"/>
    <w:rsid w:val="00BF555F"/>
    <w:rsid w:val="00BF766D"/>
    <w:rsid w:val="00C00274"/>
    <w:rsid w:val="00C01143"/>
    <w:rsid w:val="00C02EA4"/>
    <w:rsid w:val="00C03E2B"/>
    <w:rsid w:val="00C05605"/>
    <w:rsid w:val="00C06E1E"/>
    <w:rsid w:val="00C11B41"/>
    <w:rsid w:val="00C128A7"/>
    <w:rsid w:val="00C12C8E"/>
    <w:rsid w:val="00C1309B"/>
    <w:rsid w:val="00C13847"/>
    <w:rsid w:val="00C17260"/>
    <w:rsid w:val="00C17F48"/>
    <w:rsid w:val="00C21037"/>
    <w:rsid w:val="00C2324C"/>
    <w:rsid w:val="00C23B05"/>
    <w:rsid w:val="00C25432"/>
    <w:rsid w:val="00C27116"/>
    <w:rsid w:val="00C27FD8"/>
    <w:rsid w:val="00C30338"/>
    <w:rsid w:val="00C32461"/>
    <w:rsid w:val="00C327EF"/>
    <w:rsid w:val="00C355F4"/>
    <w:rsid w:val="00C35D31"/>
    <w:rsid w:val="00C36ED3"/>
    <w:rsid w:val="00C4509B"/>
    <w:rsid w:val="00C4642B"/>
    <w:rsid w:val="00C47B3B"/>
    <w:rsid w:val="00C5333F"/>
    <w:rsid w:val="00C55403"/>
    <w:rsid w:val="00C578E3"/>
    <w:rsid w:val="00C611A8"/>
    <w:rsid w:val="00C622DB"/>
    <w:rsid w:val="00C628E1"/>
    <w:rsid w:val="00C6506A"/>
    <w:rsid w:val="00C70736"/>
    <w:rsid w:val="00C71AA7"/>
    <w:rsid w:val="00C7290F"/>
    <w:rsid w:val="00C73A8D"/>
    <w:rsid w:val="00C73C3B"/>
    <w:rsid w:val="00C74EBF"/>
    <w:rsid w:val="00C7585D"/>
    <w:rsid w:val="00C76419"/>
    <w:rsid w:val="00C764F0"/>
    <w:rsid w:val="00C77C6B"/>
    <w:rsid w:val="00C819C6"/>
    <w:rsid w:val="00C829C8"/>
    <w:rsid w:val="00C8573D"/>
    <w:rsid w:val="00C86109"/>
    <w:rsid w:val="00C87AFF"/>
    <w:rsid w:val="00C914AF"/>
    <w:rsid w:val="00C92DC8"/>
    <w:rsid w:val="00C970A9"/>
    <w:rsid w:val="00CA2C8E"/>
    <w:rsid w:val="00CA6695"/>
    <w:rsid w:val="00CA673D"/>
    <w:rsid w:val="00CB0830"/>
    <w:rsid w:val="00CB14E1"/>
    <w:rsid w:val="00CB4E6C"/>
    <w:rsid w:val="00CB5147"/>
    <w:rsid w:val="00CB5426"/>
    <w:rsid w:val="00CB6DBA"/>
    <w:rsid w:val="00CB758F"/>
    <w:rsid w:val="00CC2F01"/>
    <w:rsid w:val="00CC5A08"/>
    <w:rsid w:val="00CC625A"/>
    <w:rsid w:val="00CC69A8"/>
    <w:rsid w:val="00CD0914"/>
    <w:rsid w:val="00CD267E"/>
    <w:rsid w:val="00CD5E30"/>
    <w:rsid w:val="00CE3F77"/>
    <w:rsid w:val="00CF195F"/>
    <w:rsid w:val="00CF2676"/>
    <w:rsid w:val="00CF2D61"/>
    <w:rsid w:val="00CF3487"/>
    <w:rsid w:val="00CF4294"/>
    <w:rsid w:val="00CF5FFA"/>
    <w:rsid w:val="00CF6C35"/>
    <w:rsid w:val="00CF6E04"/>
    <w:rsid w:val="00D00D46"/>
    <w:rsid w:val="00D0202D"/>
    <w:rsid w:val="00D027F4"/>
    <w:rsid w:val="00D03716"/>
    <w:rsid w:val="00D03F06"/>
    <w:rsid w:val="00D0584E"/>
    <w:rsid w:val="00D06036"/>
    <w:rsid w:val="00D06D2B"/>
    <w:rsid w:val="00D11ED2"/>
    <w:rsid w:val="00D14536"/>
    <w:rsid w:val="00D14710"/>
    <w:rsid w:val="00D14DC7"/>
    <w:rsid w:val="00D16CC2"/>
    <w:rsid w:val="00D1763C"/>
    <w:rsid w:val="00D17DD9"/>
    <w:rsid w:val="00D3198A"/>
    <w:rsid w:val="00D323C1"/>
    <w:rsid w:val="00D32DD3"/>
    <w:rsid w:val="00D33ADF"/>
    <w:rsid w:val="00D3405B"/>
    <w:rsid w:val="00D35770"/>
    <w:rsid w:val="00D36564"/>
    <w:rsid w:val="00D36895"/>
    <w:rsid w:val="00D376C2"/>
    <w:rsid w:val="00D42F66"/>
    <w:rsid w:val="00D43AAF"/>
    <w:rsid w:val="00D4452E"/>
    <w:rsid w:val="00D45A1B"/>
    <w:rsid w:val="00D52CD8"/>
    <w:rsid w:val="00D551C9"/>
    <w:rsid w:val="00D60099"/>
    <w:rsid w:val="00D60B1E"/>
    <w:rsid w:val="00D61587"/>
    <w:rsid w:val="00D62810"/>
    <w:rsid w:val="00D628A6"/>
    <w:rsid w:val="00D6579A"/>
    <w:rsid w:val="00D66331"/>
    <w:rsid w:val="00D66822"/>
    <w:rsid w:val="00D702AF"/>
    <w:rsid w:val="00D71F85"/>
    <w:rsid w:val="00D72013"/>
    <w:rsid w:val="00D75FC1"/>
    <w:rsid w:val="00D76CAC"/>
    <w:rsid w:val="00D76D1E"/>
    <w:rsid w:val="00D800C3"/>
    <w:rsid w:val="00D81EEF"/>
    <w:rsid w:val="00D826A4"/>
    <w:rsid w:val="00D82B59"/>
    <w:rsid w:val="00D843D4"/>
    <w:rsid w:val="00D84FDD"/>
    <w:rsid w:val="00D8706B"/>
    <w:rsid w:val="00D877EC"/>
    <w:rsid w:val="00D9026A"/>
    <w:rsid w:val="00D917CA"/>
    <w:rsid w:val="00D91949"/>
    <w:rsid w:val="00D938C4"/>
    <w:rsid w:val="00D93964"/>
    <w:rsid w:val="00D94726"/>
    <w:rsid w:val="00D948F4"/>
    <w:rsid w:val="00D9705E"/>
    <w:rsid w:val="00D97E28"/>
    <w:rsid w:val="00DA0408"/>
    <w:rsid w:val="00DA16AB"/>
    <w:rsid w:val="00DA2157"/>
    <w:rsid w:val="00DA2C5D"/>
    <w:rsid w:val="00DA3815"/>
    <w:rsid w:val="00DA5F82"/>
    <w:rsid w:val="00DA6C19"/>
    <w:rsid w:val="00DA6FC1"/>
    <w:rsid w:val="00DB1286"/>
    <w:rsid w:val="00DB1AF3"/>
    <w:rsid w:val="00DB2BBA"/>
    <w:rsid w:val="00DB5853"/>
    <w:rsid w:val="00DC03BF"/>
    <w:rsid w:val="00DC0A75"/>
    <w:rsid w:val="00DC1719"/>
    <w:rsid w:val="00DC2015"/>
    <w:rsid w:val="00DC26B3"/>
    <w:rsid w:val="00DC3492"/>
    <w:rsid w:val="00DC363B"/>
    <w:rsid w:val="00DC3A76"/>
    <w:rsid w:val="00DC3F24"/>
    <w:rsid w:val="00DC3FD2"/>
    <w:rsid w:val="00DC4729"/>
    <w:rsid w:val="00DC4A8A"/>
    <w:rsid w:val="00DC6429"/>
    <w:rsid w:val="00DC6A4F"/>
    <w:rsid w:val="00DC6E9A"/>
    <w:rsid w:val="00DD05CB"/>
    <w:rsid w:val="00DD1C1C"/>
    <w:rsid w:val="00DD25DA"/>
    <w:rsid w:val="00DD31A9"/>
    <w:rsid w:val="00DD3813"/>
    <w:rsid w:val="00DD3D90"/>
    <w:rsid w:val="00DD4818"/>
    <w:rsid w:val="00DE143B"/>
    <w:rsid w:val="00DE45AC"/>
    <w:rsid w:val="00DE4985"/>
    <w:rsid w:val="00DE5496"/>
    <w:rsid w:val="00DE5821"/>
    <w:rsid w:val="00DE5E63"/>
    <w:rsid w:val="00DF0976"/>
    <w:rsid w:val="00DF2350"/>
    <w:rsid w:val="00DF4108"/>
    <w:rsid w:val="00DF76EE"/>
    <w:rsid w:val="00E025F7"/>
    <w:rsid w:val="00E0323A"/>
    <w:rsid w:val="00E03BF5"/>
    <w:rsid w:val="00E049F7"/>
    <w:rsid w:val="00E055C0"/>
    <w:rsid w:val="00E06DFC"/>
    <w:rsid w:val="00E1109D"/>
    <w:rsid w:val="00E115E5"/>
    <w:rsid w:val="00E126B4"/>
    <w:rsid w:val="00E12AAE"/>
    <w:rsid w:val="00E13264"/>
    <w:rsid w:val="00E134DB"/>
    <w:rsid w:val="00E13C84"/>
    <w:rsid w:val="00E14673"/>
    <w:rsid w:val="00E14753"/>
    <w:rsid w:val="00E14D85"/>
    <w:rsid w:val="00E1520D"/>
    <w:rsid w:val="00E15295"/>
    <w:rsid w:val="00E163EE"/>
    <w:rsid w:val="00E206F7"/>
    <w:rsid w:val="00E207B6"/>
    <w:rsid w:val="00E20B70"/>
    <w:rsid w:val="00E21003"/>
    <w:rsid w:val="00E22A8E"/>
    <w:rsid w:val="00E23981"/>
    <w:rsid w:val="00E23B90"/>
    <w:rsid w:val="00E23D38"/>
    <w:rsid w:val="00E242A2"/>
    <w:rsid w:val="00E24FCB"/>
    <w:rsid w:val="00E26075"/>
    <w:rsid w:val="00E26D35"/>
    <w:rsid w:val="00E324C0"/>
    <w:rsid w:val="00E3274A"/>
    <w:rsid w:val="00E3443F"/>
    <w:rsid w:val="00E3476D"/>
    <w:rsid w:val="00E405A0"/>
    <w:rsid w:val="00E415FD"/>
    <w:rsid w:val="00E42DC4"/>
    <w:rsid w:val="00E446E2"/>
    <w:rsid w:val="00E450AE"/>
    <w:rsid w:val="00E450C1"/>
    <w:rsid w:val="00E451C1"/>
    <w:rsid w:val="00E4668B"/>
    <w:rsid w:val="00E522B4"/>
    <w:rsid w:val="00E53D1E"/>
    <w:rsid w:val="00E5403D"/>
    <w:rsid w:val="00E606B0"/>
    <w:rsid w:val="00E61248"/>
    <w:rsid w:val="00E6273A"/>
    <w:rsid w:val="00E63DDB"/>
    <w:rsid w:val="00E648AB"/>
    <w:rsid w:val="00E64933"/>
    <w:rsid w:val="00E65799"/>
    <w:rsid w:val="00E6748E"/>
    <w:rsid w:val="00E67541"/>
    <w:rsid w:val="00E71121"/>
    <w:rsid w:val="00E744B9"/>
    <w:rsid w:val="00E7685A"/>
    <w:rsid w:val="00E80F0C"/>
    <w:rsid w:val="00E82327"/>
    <w:rsid w:val="00E860D5"/>
    <w:rsid w:val="00E92C75"/>
    <w:rsid w:val="00E9508E"/>
    <w:rsid w:val="00E95094"/>
    <w:rsid w:val="00E96617"/>
    <w:rsid w:val="00E96FDB"/>
    <w:rsid w:val="00EA0990"/>
    <w:rsid w:val="00EA2D21"/>
    <w:rsid w:val="00EA3090"/>
    <w:rsid w:val="00EA35C6"/>
    <w:rsid w:val="00EB3363"/>
    <w:rsid w:val="00EB4C91"/>
    <w:rsid w:val="00EB4CDA"/>
    <w:rsid w:val="00EB7D88"/>
    <w:rsid w:val="00EC0FFE"/>
    <w:rsid w:val="00EC14B4"/>
    <w:rsid w:val="00EC196E"/>
    <w:rsid w:val="00EC36F9"/>
    <w:rsid w:val="00EC3B1B"/>
    <w:rsid w:val="00EC4B24"/>
    <w:rsid w:val="00EC6512"/>
    <w:rsid w:val="00ED0603"/>
    <w:rsid w:val="00ED191E"/>
    <w:rsid w:val="00ED21C3"/>
    <w:rsid w:val="00ED24B3"/>
    <w:rsid w:val="00ED2E72"/>
    <w:rsid w:val="00ED3BB9"/>
    <w:rsid w:val="00ED424B"/>
    <w:rsid w:val="00ED592F"/>
    <w:rsid w:val="00ED6815"/>
    <w:rsid w:val="00ED6D37"/>
    <w:rsid w:val="00EE060E"/>
    <w:rsid w:val="00EE061C"/>
    <w:rsid w:val="00EE1213"/>
    <w:rsid w:val="00EE3122"/>
    <w:rsid w:val="00EE3DC9"/>
    <w:rsid w:val="00EE4535"/>
    <w:rsid w:val="00EE4CB4"/>
    <w:rsid w:val="00EE5A09"/>
    <w:rsid w:val="00EE5F0E"/>
    <w:rsid w:val="00EF0796"/>
    <w:rsid w:val="00EF0908"/>
    <w:rsid w:val="00EF11D4"/>
    <w:rsid w:val="00EF1C80"/>
    <w:rsid w:val="00EF225F"/>
    <w:rsid w:val="00EF23BF"/>
    <w:rsid w:val="00EF49C9"/>
    <w:rsid w:val="00EF5949"/>
    <w:rsid w:val="00F01046"/>
    <w:rsid w:val="00F0186E"/>
    <w:rsid w:val="00F04597"/>
    <w:rsid w:val="00F072B1"/>
    <w:rsid w:val="00F0734F"/>
    <w:rsid w:val="00F07729"/>
    <w:rsid w:val="00F10919"/>
    <w:rsid w:val="00F11934"/>
    <w:rsid w:val="00F11DE6"/>
    <w:rsid w:val="00F13F83"/>
    <w:rsid w:val="00F15B1B"/>
    <w:rsid w:val="00F20941"/>
    <w:rsid w:val="00F20B2C"/>
    <w:rsid w:val="00F21AC4"/>
    <w:rsid w:val="00F23105"/>
    <w:rsid w:val="00F3163F"/>
    <w:rsid w:val="00F32116"/>
    <w:rsid w:val="00F323DB"/>
    <w:rsid w:val="00F32791"/>
    <w:rsid w:val="00F3481A"/>
    <w:rsid w:val="00F3596B"/>
    <w:rsid w:val="00F36D2C"/>
    <w:rsid w:val="00F41284"/>
    <w:rsid w:val="00F43D57"/>
    <w:rsid w:val="00F442E8"/>
    <w:rsid w:val="00F4482D"/>
    <w:rsid w:val="00F45EB9"/>
    <w:rsid w:val="00F51BE1"/>
    <w:rsid w:val="00F53D1A"/>
    <w:rsid w:val="00F546EC"/>
    <w:rsid w:val="00F56B9F"/>
    <w:rsid w:val="00F57216"/>
    <w:rsid w:val="00F601BB"/>
    <w:rsid w:val="00F60796"/>
    <w:rsid w:val="00F61821"/>
    <w:rsid w:val="00F61DDF"/>
    <w:rsid w:val="00F62319"/>
    <w:rsid w:val="00F64CEF"/>
    <w:rsid w:val="00F66275"/>
    <w:rsid w:val="00F6679D"/>
    <w:rsid w:val="00F67C12"/>
    <w:rsid w:val="00F729B0"/>
    <w:rsid w:val="00F7340A"/>
    <w:rsid w:val="00F73D75"/>
    <w:rsid w:val="00F75036"/>
    <w:rsid w:val="00F80237"/>
    <w:rsid w:val="00F82083"/>
    <w:rsid w:val="00F847A0"/>
    <w:rsid w:val="00F850AF"/>
    <w:rsid w:val="00F859C3"/>
    <w:rsid w:val="00F867E4"/>
    <w:rsid w:val="00F86FDA"/>
    <w:rsid w:val="00F9043A"/>
    <w:rsid w:val="00F90985"/>
    <w:rsid w:val="00F93596"/>
    <w:rsid w:val="00F93F4B"/>
    <w:rsid w:val="00F94ADE"/>
    <w:rsid w:val="00F96A5E"/>
    <w:rsid w:val="00F976BD"/>
    <w:rsid w:val="00FA087E"/>
    <w:rsid w:val="00FA25DC"/>
    <w:rsid w:val="00FA54B4"/>
    <w:rsid w:val="00FA59F5"/>
    <w:rsid w:val="00FB055B"/>
    <w:rsid w:val="00FB12A2"/>
    <w:rsid w:val="00FB6789"/>
    <w:rsid w:val="00FB6AC6"/>
    <w:rsid w:val="00FB7590"/>
    <w:rsid w:val="00FB7A0B"/>
    <w:rsid w:val="00FB7D68"/>
    <w:rsid w:val="00FC09B3"/>
    <w:rsid w:val="00FC1968"/>
    <w:rsid w:val="00FC41CE"/>
    <w:rsid w:val="00FC53FE"/>
    <w:rsid w:val="00FC57E0"/>
    <w:rsid w:val="00FC5F66"/>
    <w:rsid w:val="00FC6A3D"/>
    <w:rsid w:val="00FC75A3"/>
    <w:rsid w:val="00FD23EC"/>
    <w:rsid w:val="00FD2CF6"/>
    <w:rsid w:val="00FD5248"/>
    <w:rsid w:val="00FD6877"/>
    <w:rsid w:val="00FD718E"/>
    <w:rsid w:val="00FE2418"/>
    <w:rsid w:val="00FE2606"/>
    <w:rsid w:val="00FE3033"/>
    <w:rsid w:val="00FE3F00"/>
    <w:rsid w:val="00FE422E"/>
    <w:rsid w:val="00FE4CCC"/>
    <w:rsid w:val="00FE67E8"/>
    <w:rsid w:val="00FE73E7"/>
    <w:rsid w:val="00FF1C7E"/>
    <w:rsid w:val="00FF2200"/>
    <w:rsid w:val="00FF36CA"/>
    <w:rsid w:val="00FF4A05"/>
    <w:rsid w:val="00FF4C44"/>
    <w:rsid w:val="00FF4EC8"/>
    <w:rsid w:val="00FF5A84"/>
    <w:rsid w:val="00FF6940"/>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E3F8CC0"/>
  <w15:docId w15:val="{AE3E29B4-63B3-44C1-AA27-B057AD974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E3B"/>
    <w:pPr>
      <w:spacing w:before="80" w:after="160"/>
      <w:jc w:val="both"/>
    </w:pPr>
    <w:rPr>
      <w:rFonts w:ascii="Arial" w:eastAsia="Times New Roman" w:hAnsi="Arial" w:cs="Arial"/>
      <w:color w:val="000000" w:themeColor="text1"/>
      <w:szCs w:val="24"/>
    </w:rPr>
  </w:style>
  <w:style w:type="paragraph" w:styleId="Heading1">
    <w:name w:val="heading 1"/>
    <w:basedOn w:val="Normal"/>
    <w:next w:val="Normal"/>
    <w:link w:val="Heading1Char"/>
    <w:autoRedefine/>
    <w:qFormat/>
    <w:rsid w:val="008E1B11"/>
    <w:pPr>
      <w:keepNext/>
      <w:keepLines/>
      <w:numPr>
        <w:numId w:val="2"/>
      </w:numPr>
      <w:spacing w:before="240"/>
      <w:outlineLvl w:val="0"/>
    </w:pPr>
    <w:rPr>
      <w:rFonts w:eastAsiaTheme="majorEastAsia"/>
      <w:b/>
      <w:color w:val="54883D"/>
      <w:sz w:val="36"/>
      <w:szCs w:val="32"/>
    </w:rPr>
  </w:style>
  <w:style w:type="paragraph" w:styleId="Heading2">
    <w:name w:val="heading 2"/>
    <w:basedOn w:val="Normal"/>
    <w:next w:val="Normal"/>
    <w:link w:val="Heading2Char"/>
    <w:autoRedefine/>
    <w:qFormat/>
    <w:rsid w:val="007B42E4"/>
    <w:pPr>
      <w:keepNext/>
      <w:ind w:left="576" w:hanging="576"/>
      <w:outlineLvl w:val="1"/>
    </w:pPr>
    <w:rPr>
      <w:b/>
      <w:bCs/>
      <w:color w:val="54883D"/>
      <w:sz w:val="32"/>
      <w:lang w:bidi="en-US"/>
    </w:rPr>
  </w:style>
  <w:style w:type="paragraph" w:styleId="Heading3">
    <w:name w:val="heading 3"/>
    <w:basedOn w:val="Normal"/>
    <w:next w:val="Normal"/>
    <w:link w:val="Heading3Char"/>
    <w:autoRedefine/>
    <w:qFormat/>
    <w:rsid w:val="00E6748E"/>
    <w:pPr>
      <w:keepNext/>
      <w:keepLines/>
      <w:numPr>
        <w:ilvl w:val="2"/>
      </w:numPr>
      <w:spacing w:before="40"/>
      <w:outlineLvl w:val="2"/>
    </w:pPr>
    <w:rPr>
      <w:color w:val="54883D"/>
      <w:sz w:val="28"/>
      <w:lang w:bidi="en-US"/>
    </w:rPr>
  </w:style>
  <w:style w:type="paragraph" w:styleId="Heading4">
    <w:name w:val="heading 4"/>
    <w:basedOn w:val="Normal"/>
    <w:next w:val="Normal"/>
    <w:link w:val="Heading4Char"/>
    <w:autoRedefine/>
    <w:qFormat/>
    <w:rsid w:val="00D84FDD"/>
    <w:pPr>
      <w:keepNext/>
      <w:keepLines/>
      <w:spacing w:before="40"/>
      <w:ind w:left="284"/>
      <w:outlineLvl w:val="3"/>
    </w:pPr>
    <w:rPr>
      <w:rFonts w:eastAsiaTheme="majorEastAsia" w:cstheme="majorBidi"/>
      <w:i/>
      <w:iCs/>
      <w:color w:val="54883D"/>
    </w:rPr>
  </w:style>
  <w:style w:type="paragraph" w:styleId="Heading5">
    <w:name w:val="heading 5"/>
    <w:basedOn w:val="Normal"/>
    <w:next w:val="Normal"/>
    <w:link w:val="Heading5Char"/>
    <w:autoRedefine/>
    <w:qFormat/>
    <w:rsid w:val="00E23981"/>
    <w:pPr>
      <w:keepNext/>
      <w:keepLines/>
      <w:numPr>
        <w:ilvl w:val="4"/>
        <w:numId w:val="2"/>
      </w:numPr>
      <w:spacing w:before="40"/>
      <w:outlineLvl w:val="4"/>
    </w:pPr>
    <w:rPr>
      <w:rFonts w:eastAsiaTheme="majorEastAsia" w:cstheme="majorBidi"/>
      <w:color w:val="54883D"/>
    </w:rPr>
  </w:style>
  <w:style w:type="paragraph" w:styleId="Heading6">
    <w:name w:val="heading 6"/>
    <w:basedOn w:val="Normal"/>
    <w:next w:val="Normal"/>
    <w:link w:val="Heading6Char"/>
    <w:autoRedefine/>
    <w:qFormat/>
    <w:rsid w:val="00E23981"/>
    <w:pPr>
      <w:keepNext/>
      <w:keepLines/>
      <w:numPr>
        <w:ilvl w:val="5"/>
        <w:numId w:val="2"/>
      </w:numPr>
      <w:spacing w:before="40"/>
      <w:outlineLvl w:val="5"/>
    </w:pPr>
    <w:rPr>
      <w:rFonts w:eastAsiaTheme="majorEastAsia" w:cstheme="majorBidi"/>
      <w:color w:val="54883D"/>
    </w:rPr>
  </w:style>
  <w:style w:type="paragraph" w:styleId="Heading7">
    <w:name w:val="heading 7"/>
    <w:basedOn w:val="Normal"/>
    <w:next w:val="Normal"/>
    <w:link w:val="Heading7Char"/>
    <w:autoRedefine/>
    <w:unhideWhenUsed/>
    <w:qFormat/>
    <w:rsid w:val="00E23981"/>
    <w:pPr>
      <w:keepNext/>
      <w:keepLines/>
      <w:numPr>
        <w:ilvl w:val="6"/>
        <w:numId w:val="2"/>
      </w:numPr>
      <w:spacing w:before="40"/>
      <w:outlineLvl w:val="6"/>
    </w:pPr>
    <w:rPr>
      <w:rFonts w:eastAsiaTheme="majorEastAsia" w:cstheme="majorBidi"/>
      <w:i/>
      <w:iCs/>
      <w:color w:val="54883D"/>
    </w:rPr>
  </w:style>
  <w:style w:type="paragraph" w:styleId="Heading8">
    <w:name w:val="heading 8"/>
    <w:basedOn w:val="Normal"/>
    <w:next w:val="Normal"/>
    <w:link w:val="Heading8Char"/>
    <w:uiPriority w:val="9"/>
    <w:unhideWhenUsed/>
    <w:qFormat/>
    <w:rsid w:val="00C578E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C578E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1B11"/>
    <w:rPr>
      <w:rFonts w:ascii="Arial" w:eastAsiaTheme="majorEastAsia" w:hAnsi="Arial" w:cs="Arial"/>
      <w:b/>
      <w:color w:val="54883D"/>
      <w:sz w:val="36"/>
      <w:szCs w:val="32"/>
    </w:rPr>
  </w:style>
  <w:style w:type="character" w:customStyle="1" w:styleId="Heading2Char">
    <w:name w:val="Heading 2 Char"/>
    <w:basedOn w:val="DefaultParagraphFont"/>
    <w:link w:val="Heading2"/>
    <w:rsid w:val="007B42E4"/>
    <w:rPr>
      <w:rFonts w:ascii="Arial" w:eastAsia="Times New Roman" w:hAnsi="Arial" w:cs="Arial"/>
      <w:b/>
      <w:bCs/>
      <w:color w:val="54883D"/>
      <w:sz w:val="32"/>
      <w:szCs w:val="24"/>
      <w:lang w:bidi="en-US"/>
    </w:rPr>
  </w:style>
  <w:style w:type="character" w:customStyle="1" w:styleId="Heading3Char">
    <w:name w:val="Heading 3 Char"/>
    <w:basedOn w:val="DefaultParagraphFont"/>
    <w:link w:val="Heading3"/>
    <w:rsid w:val="00E6748E"/>
    <w:rPr>
      <w:rFonts w:ascii="Arial" w:eastAsia="Times New Roman" w:hAnsi="Arial" w:cs="Arial"/>
      <w:color w:val="54883D"/>
      <w:sz w:val="28"/>
      <w:szCs w:val="24"/>
      <w:lang w:bidi="en-US"/>
    </w:rPr>
  </w:style>
  <w:style w:type="character" w:customStyle="1" w:styleId="Heading4Char">
    <w:name w:val="Heading 4 Char"/>
    <w:basedOn w:val="DefaultParagraphFont"/>
    <w:link w:val="Heading4"/>
    <w:rsid w:val="00D84FDD"/>
    <w:rPr>
      <w:rFonts w:ascii="Arial" w:eastAsiaTheme="majorEastAsia" w:hAnsi="Arial" w:cstheme="majorBidi"/>
      <w:i/>
      <w:iCs/>
      <w:color w:val="54883D"/>
      <w:szCs w:val="24"/>
    </w:rPr>
  </w:style>
  <w:style w:type="character" w:customStyle="1" w:styleId="Heading5Char">
    <w:name w:val="Heading 5 Char"/>
    <w:basedOn w:val="DefaultParagraphFont"/>
    <w:link w:val="Heading5"/>
    <w:rsid w:val="00E23981"/>
    <w:rPr>
      <w:rFonts w:ascii="Arial" w:eastAsiaTheme="majorEastAsia" w:hAnsi="Arial" w:cstheme="majorBidi"/>
      <w:color w:val="54883D"/>
      <w:szCs w:val="24"/>
    </w:rPr>
  </w:style>
  <w:style w:type="character" w:customStyle="1" w:styleId="Heading6Char">
    <w:name w:val="Heading 6 Char"/>
    <w:basedOn w:val="DefaultParagraphFont"/>
    <w:link w:val="Heading6"/>
    <w:rsid w:val="00E23981"/>
    <w:rPr>
      <w:rFonts w:ascii="Arial" w:eastAsiaTheme="majorEastAsia" w:hAnsi="Arial" w:cstheme="majorBidi"/>
      <w:color w:val="54883D"/>
      <w:szCs w:val="24"/>
    </w:rPr>
  </w:style>
  <w:style w:type="character" w:customStyle="1" w:styleId="Heading7Char">
    <w:name w:val="Heading 7 Char"/>
    <w:basedOn w:val="DefaultParagraphFont"/>
    <w:link w:val="Heading7"/>
    <w:rsid w:val="00E23981"/>
    <w:rPr>
      <w:rFonts w:ascii="Arial" w:eastAsiaTheme="majorEastAsia" w:hAnsi="Arial" w:cstheme="majorBidi"/>
      <w:i/>
      <w:iCs/>
      <w:color w:val="54883D"/>
      <w:szCs w:val="24"/>
    </w:rPr>
  </w:style>
  <w:style w:type="character" w:customStyle="1" w:styleId="Heading8Char">
    <w:name w:val="Heading 8 Char"/>
    <w:basedOn w:val="DefaultParagraphFont"/>
    <w:link w:val="Heading8"/>
    <w:uiPriority w:val="9"/>
    <w:rsid w:val="00C578E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C578E3"/>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E23981"/>
    <w:rPr>
      <w:rFonts w:ascii="Tahoma" w:hAnsi="Tahoma" w:cs="Tahoma"/>
      <w:sz w:val="16"/>
      <w:szCs w:val="16"/>
    </w:rPr>
  </w:style>
  <w:style w:type="character" w:customStyle="1" w:styleId="BalloonTextChar">
    <w:name w:val="Balloon Text Char"/>
    <w:basedOn w:val="DefaultParagraphFont"/>
    <w:link w:val="BalloonText"/>
    <w:uiPriority w:val="99"/>
    <w:semiHidden/>
    <w:rsid w:val="00E23981"/>
    <w:rPr>
      <w:rFonts w:ascii="Tahoma" w:eastAsia="Times New Roman" w:hAnsi="Tahoma" w:cs="Tahoma"/>
      <w:sz w:val="16"/>
      <w:szCs w:val="16"/>
    </w:rPr>
  </w:style>
  <w:style w:type="paragraph" w:styleId="Header">
    <w:name w:val="header"/>
    <w:basedOn w:val="Normal"/>
    <w:link w:val="HeaderChar"/>
    <w:autoRedefine/>
    <w:unhideWhenUsed/>
    <w:rsid w:val="000B54BF"/>
    <w:pPr>
      <w:tabs>
        <w:tab w:val="left" w:pos="-142"/>
        <w:tab w:val="center" w:pos="4536"/>
        <w:tab w:val="right" w:pos="9072"/>
        <w:tab w:val="right" w:pos="9923"/>
      </w:tabs>
      <w:spacing w:before="0" w:after="0"/>
    </w:pPr>
    <w:rPr>
      <w:color w:val="595959" w:themeColor="text1" w:themeTint="A6"/>
    </w:rPr>
  </w:style>
  <w:style w:type="character" w:customStyle="1" w:styleId="HeaderChar">
    <w:name w:val="Header Char"/>
    <w:basedOn w:val="DefaultParagraphFont"/>
    <w:link w:val="Header"/>
    <w:uiPriority w:val="99"/>
    <w:rsid w:val="000B54BF"/>
    <w:rPr>
      <w:rFonts w:ascii="Adviso OTF Std" w:eastAsia="Times New Roman" w:hAnsi="Adviso OTF Std" w:cs="Times New Roman"/>
      <w:color w:val="595959" w:themeColor="text1" w:themeTint="A6"/>
      <w:sz w:val="24"/>
      <w:szCs w:val="24"/>
    </w:rPr>
  </w:style>
  <w:style w:type="paragraph" w:styleId="Footer">
    <w:name w:val="footer"/>
    <w:basedOn w:val="Normal"/>
    <w:link w:val="FooterChar"/>
    <w:autoRedefine/>
    <w:uiPriority w:val="99"/>
    <w:unhideWhenUsed/>
    <w:rsid w:val="00E03BF5"/>
    <w:pPr>
      <w:tabs>
        <w:tab w:val="center" w:pos="4536"/>
        <w:tab w:val="right" w:pos="9072"/>
      </w:tabs>
      <w:jc w:val="right"/>
    </w:pPr>
  </w:style>
  <w:style w:type="character" w:customStyle="1" w:styleId="FooterChar">
    <w:name w:val="Footer Char"/>
    <w:basedOn w:val="DefaultParagraphFont"/>
    <w:link w:val="Footer"/>
    <w:uiPriority w:val="99"/>
    <w:rsid w:val="00E03BF5"/>
    <w:rPr>
      <w:rFonts w:ascii="Adviso OTF Std" w:eastAsia="Times New Roman" w:hAnsi="Adviso OTF Std" w:cs="Times New Roman"/>
      <w:sz w:val="24"/>
      <w:szCs w:val="24"/>
    </w:rPr>
  </w:style>
  <w:style w:type="character" w:styleId="Hyperlink">
    <w:name w:val="Hyperlink"/>
    <w:basedOn w:val="DefaultParagraphFont"/>
    <w:uiPriority w:val="99"/>
    <w:rsid w:val="001F1D2A"/>
    <w:rPr>
      <w:rFonts w:ascii="Arial" w:hAnsi="Arial"/>
      <w:color w:val="0000FF"/>
      <w:u w:val="single"/>
    </w:rPr>
  </w:style>
  <w:style w:type="paragraph" w:styleId="ListParagraph">
    <w:name w:val="List Paragraph"/>
    <w:basedOn w:val="Normal"/>
    <w:link w:val="ListParagraphChar"/>
    <w:uiPriority w:val="99"/>
    <w:qFormat/>
    <w:rsid w:val="00D66331"/>
    <w:pPr>
      <w:numPr>
        <w:numId w:val="3"/>
      </w:numPr>
      <w:contextualSpacing/>
    </w:pPr>
    <w:rPr>
      <w:bCs/>
    </w:rPr>
  </w:style>
  <w:style w:type="character" w:customStyle="1" w:styleId="ListParagraphChar">
    <w:name w:val="List Paragraph Char"/>
    <w:basedOn w:val="DefaultParagraphFont"/>
    <w:link w:val="ListParagraph"/>
    <w:uiPriority w:val="99"/>
    <w:qFormat/>
    <w:rsid w:val="00D66331"/>
    <w:rPr>
      <w:rFonts w:ascii="Arial" w:eastAsia="Times New Roman" w:hAnsi="Arial" w:cs="Arial"/>
      <w:bCs/>
      <w:color w:val="000000" w:themeColor="text1"/>
      <w:szCs w:val="24"/>
    </w:rPr>
  </w:style>
  <w:style w:type="paragraph" w:styleId="IntenseQuote">
    <w:name w:val="Intense Quote"/>
    <w:basedOn w:val="Normal"/>
    <w:next w:val="Normal"/>
    <w:link w:val="IntenseQuoteChar"/>
    <w:uiPriority w:val="30"/>
    <w:qFormat/>
    <w:rsid w:val="008B2D33"/>
    <w:pPr>
      <w:spacing w:before="240" w:after="240"/>
      <w:ind w:right="141"/>
      <w:jc w:val="left"/>
    </w:pPr>
    <w:rPr>
      <w:i/>
      <w:iCs/>
      <w:color w:val="54883D"/>
      <w:u w:val="single"/>
    </w:rPr>
  </w:style>
  <w:style w:type="character" w:customStyle="1" w:styleId="IntenseQuoteChar">
    <w:name w:val="Intense Quote Char"/>
    <w:basedOn w:val="DefaultParagraphFont"/>
    <w:link w:val="IntenseQuote"/>
    <w:uiPriority w:val="30"/>
    <w:rsid w:val="008B2D33"/>
    <w:rPr>
      <w:rFonts w:ascii="Arial" w:eastAsia="Times New Roman" w:hAnsi="Arial" w:cs="Arial"/>
      <w:i/>
      <w:iCs/>
      <w:color w:val="54883D"/>
      <w:szCs w:val="24"/>
      <w:u w:val="single"/>
    </w:rPr>
  </w:style>
  <w:style w:type="character" w:styleId="Strong">
    <w:name w:val="Strong"/>
    <w:basedOn w:val="DefaultParagraphFont"/>
    <w:uiPriority w:val="22"/>
    <w:qFormat/>
    <w:rsid w:val="001F1D2A"/>
    <w:rPr>
      <w:rFonts w:ascii="Arial" w:hAnsi="Arial"/>
      <w:b/>
      <w:bCs/>
    </w:rPr>
  </w:style>
  <w:style w:type="paragraph" w:styleId="Caption">
    <w:name w:val="caption"/>
    <w:aliases w:val="Branko"/>
    <w:basedOn w:val="Normal"/>
    <w:next w:val="Normal"/>
    <w:autoRedefine/>
    <w:unhideWhenUsed/>
    <w:qFormat/>
    <w:rsid w:val="00FF36CA"/>
    <w:pPr>
      <w:spacing w:after="0"/>
      <w:jc w:val="center"/>
    </w:pPr>
    <w:rPr>
      <w:b/>
      <w:bCs/>
      <w:i/>
      <w:color w:val="54883D"/>
      <w:sz w:val="20"/>
      <w:szCs w:val="18"/>
    </w:rPr>
  </w:style>
  <w:style w:type="table" w:styleId="TableGrid">
    <w:name w:val="Table Grid"/>
    <w:basedOn w:val="TableNormal"/>
    <w:uiPriority w:val="59"/>
    <w:rsid w:val="00E23981"/>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1">
    <w:name w:val="Light Shading Accent 1"/>
    <w:basedOn w:val="TableNormal"/>
    <w:uiPriority w:val="60"/>
    <w:rsid w:val="005D146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ableofFigures">
    <w:name w:val="table of figures"/>
    <w:basedOn w:val="Normal"/>
    <w:next w:val="Normal"/>
    <w:autoRedefine/>
    <w:uiPriority w:val="99"/>
    <w:unhideWhenUsed/>
    <w:rsid w:val="009762C8"/>
    <w:pPr>
      <w:tabs>
        <w:tab w:val="left" w:pos="851"/>
        <w:tab w:val="right" w:pos="8222"/>
      </w:tabs>
      <w:spacing w:after="0"/>
      <w:jc w:val="left"/>
    </w:pPr>
    <w:rPr>
      <w:bCs/>
      <w:sz w:val="20"/>
      <w:szCs w:val="20"/>
      <w:u w:val="single"/>
    </w:rPr>
  </w:style>
  <w:style w:type="character" w:styleId="CommentReference">
    <w:name w:val="annotation reference"/>
    <w:basedOn w:val="DefaultParagraphFont"/>
    <w:uiPriority w:val="99"/>
    <w:unhideWhenUsed/>
    <w:rsid w:val="005D146B"/>
    <w:rPr>
      <w:sz w:val="16"/>
      <w:szCs w:val="16"/>
    </w:rPr>
  </w:style>
  <w:style w:type="paragraph" w:styleId="CommentText">
    <w:name w:val="annotation text"/>
    <w:basedOn w:val="Normal"/>
    <w:link w:val="CommentTextChar"/>
    <w:uiPriority w:val="99"/>
    <w:unhideWhenUsed/>
    <w:rsid w:val="005D146B"/>
    <w:rPr>
      <w:sz w:val="20"/>
      <w:szCs w:val="20"/>
    </w:rPr>
  </w:style>
  <w:style w:type="character" w:customStyle="1" w:styleId="CommentTextChar">
    <w:name w:val="Comment Text Char"/>
    <w:basedOn w:val="DefaultParagraphFont"/>
    <w:link w:val="CommentText"/>
    <w:uiPriority w:val="99"/>
    <w:rsid w:val="005D146B"/>
    <w:rPr>
      <w:sz w:val="20"/>
      <w:szCs w:val="20"/>
    </w:rPr>
  </w:style>
  <w:style w:type="paragraph" w:styleId="CommentSubject">
    <w:name w:val="annotation subject"/>
    <w:basedOn w:val="CommentText"/>
    <w:next w:val="CommentText"/>
    <w:link w:val="CommentSubjectChar"/>
    <w:uiPriority w:val="99"/>
    <w:semiHidden/>
    <w:unhideWhenUsed/>
    <w:rsid w:val="005D146B"/>
    <w:rPr>
      <w:b/>
      <w:bCs/>
    </w:rPr>
  </w:style>
  <w:style w:type="character" w:customStyle="1" w:styleId="CommentSubjectChar">
    <w:name w:val="Comment Subject Char"/>
    <w:basedOn w:val="CommentTextChar"/>
    <w:link w:val="CommentSubject"/>
    <w:uiPriority w:val="99"/>
    <w:semiHidden/>
    <w:rsid w:val="005D146B"/>
    <w:rPr>
      <w:b/>
      <w:bCs/>
      <w:sz w:val="20"/>
      <w:szCs w:val="20"/>
    </w:rPr>
  </w:style>
  <w:style w:type="paragraph" w:styleId="TOC1">
    <w:name w:val="toc 1"/>
    <w:basedOn w:val="Normal"/>
    <w:next w:val="Normal"/>
    <w:autoRedefine/>
    <w:uiPriority w:val="39"/>
    <w:unhideWhenUsed/>
    <w:rsid w:val="00CC625A"/>
    <w:pPr>
      <w:spacing w:before="360" w:after="360"/>
    </w:pPr>
    <w:rPr>
      <w:b/>
      <w:bCs/>
      <w:caps/>
      <w:u w:val="single"/>
    </w:rPr>
  </w:style>
  <w:style w:type="paragraph" w:styleId="TOC2">
    <w:name w:val="toc 2"/>
    <w:basedOn w:val="Normal"/>
    <w:next w:val="Normal"/>
    <w:autoRedefine/>
    <w:uiPriority w:val="39"/>
    <w:unhideWhenUsed/>
    <w:rsid w:val="00CC625A"/>
    <w:pPr>
      <w:spacing w:after="0"/>
    </w:pPr>
    <w:rPr>
      <w:b/>
      <w:bCs/>
      <w:smallCaps/>
    </w:rPr>
  </w:style>
  <w:style w:type="paragraph" w:styleId="TOC3">
    <w:name w:val="toc 3"/>
    <w:basedOn w:val="Normal"/>
    <w:next w:val="Normal"/>
    <w:autoRedefine/>
    <w:uiPriority w:val="39"/>
    <w:unhideWhenUsed/>
    <w:rsid w:val="00CC625A"/>
    <w:pPr>
      <w:spacing w:after="0"/>
    </w:pPr>
    <w:rPr>
      <w:smallCaps/>
    </w:rPr>
  </w:style>
  <w:style w:type="paragraph" w:styleId="TOC4">
    <w:name w:val="toc 4"/>
    <w:basedOn w:val="Normal"/>
    <w:next w:val="Normal"/>
    <w:autoRedefine/>
    <w:uiPriority w:val="39"/>
    <w:unhideWhenUsed/>
    <w:rsid w:val="00CC625A"/>
    <w:pPr>
      <w:spacing w:after="0"/>
    </w:pPr>
  </w:style>
  <w:style w:type="paragraph" w:styleId="TOC5">
    <w:name w:val="toc 5"/>
    <w:basedOn w:val="Normal"/>
    <w:next w:val="Normal"/>
    <w:autoRedefine/>
    <w:uiPriority w:val="39"/>
    <w:unhideWhenUsed/>
    <w:rsid w:val="00CC625A"/>
    <w:pPr>
      <w:spacing w:after="0"/>
    </w:pPr>
  </w:style>
  <w:style w:type="paragraph" w:styleId="TOC6">
    <w:name w:val="toc 6"/>
    <w:basedOn w:val="Normal"/>
    <w:next w:val="Normal"/>
    <w:autoRedefine/>
    <w:uiPriority w:val="39"/>
    <w:unhideWhenUsed/>
    <w:rsid w:val="00CC625A"/>
    <w:pPr>
      <w:spacing w:after="0"/>
    </w:pPr>
  </w:style>
  <w:style w:type="paragraph" w:styleId="TOC7">
    <w:name w:val="toc 7"/>
    <w:basedOn w:val="Normal"/>
    <w:next w:val="Normal"/>
    <w:autoRedefine/>
    <w:uiPriority w:val="39"/>
    <w:unhideWhenUsed/>
    <w:rsid w:val="00CC625A"/>
    <w:pPr>
      <w:spacing w:after="0"/>
    </w:pPr>
  </w:style>
  <w:style w:type="paragraph" w:styleId="TOC8">
    <w:name w:val="toc 8"/>
    <w:basedOn w:val="Normal"/>
    <w:next w:val="Normal"/>
    <w:autoRedefine/>
    <w:uiPriority w:val="39"/>
    <w:unhideWhenUsed/>
    <w:rsid w:val="00CC625A"/>
    <w:pPr>
      <w:spacing w:after="0"/>
    </w:pPr>
  </w:style>
  <w:style w:type="paragraph" w:styleId="TOC9">
    <w:name w:val="toc 9"/>
    <w:basedOn w:val="Normal"/>
    <w:next w:val="Normal"/>
    <w:autoRedefine/>
    <w:uiPriority w:val="39"/>
    <w:unhideWhenUsed/>
    <w:rsid w:val="00CC625A"/>
    <w:pPr>
      <w:spacing w:after="0"/>
    </w:pPr>
  </w:style>
  <w:style w:type="paragraph" w:styleId="BodyText">
    <w:name w:val="Body Text"/>
    <w:aliases w:val=" uvlaka 3,uvlaka 3"/>
    <w:basedOn w:val="Normal"/>
    <w:link w:val="BodyTextChar"/>
    <w:unhideWhenUsed/>
    <w:rsid w:val="00E23981"/>
    <w:pPr>
      <w:spacing w:after="120"/>
    </w:pPr>
  </w:style>
  <w:style w:type="character" w:customStyle="1" w:styleId="BodyTextChar">
    <w:name w:val="Body Text Char"/>
    <w:aliases w:val=" uvlaka 3 Char,uvlaka 3 Char"/>
    <w:basedOn w:val="DefaultParagraphFont"/>
    <w:link w:val="BodyText"/>
    <w:rsid w:val="00E23981"/>
    <w:rPr>
      <w:rFonts w:ascii="Adviso OTF Std" w:eastAsia="Times New Roman" w:hAnsi="Adviso OTF Std" w:cs="Times New Roman"/>
      <w:sz w:val="24"/>
      <w:szCs w:val="24"/>
    </w:rPr>
  </w:style>
  <w:style w:type="paragraph" w:styleId="BodyTextFirstIndent">
    <w:name w:val="Body Text First Indent"/>
    <w:basedOn w:val="BodyText"/>
    <w:link w:val="BodyTextFirstIndentChar"/>
    <w:autoRedefine/>
    <w:rsid w:val="00777B54"/>
    <w:pPr>
      <w:spacing w:after="0"/>
      <w:ind w:firstLine="360"/>
    </w:pPr>
  </w:style>
  <w:style w:type="character" w:customStyle="1" w:styleId="BodyTextFirstIndentChar">
    <w:name w:val="Body Text First Indent Char"/>
    <w:basedOn w:val="BodyTextChar"/>
    <w:link w:val="BodyTextFirstIndent"/>
    <w:rsid w:val="00777B54"/>
    <w:rPr>
      <w:rFonts w:ascii="Arial" w:eastAsia="Times New Roman" w:hAnsi="Arial" w:cs="Arial"/>
      <w:color w:val="000000" w:themeColor="text1"/>
      <w:sz w:val="24"/>
      <w:szCs w:val="24"/>
    </w:rPr>
  </w:style>
  <w:style w:type="character" w:styleId="BookTitle">
    <w:name w:val="Book Title"/>
    <w:basedOn w:val="DefaultParagraphFont"/>
    <w:qFormat/>
    <w:rsid w:val="00777B54"/>
    <w:rPr>
      <w:rFonts w:ascii="Arial" w:hAnsi="Arial"/>
      <w:b/>
      <w:bCs/>
      <w:i/>
      <w:iCs/>
      <w:spacing w:val="5"/>
    </w:rPr>
  </w:style>
  <w:style w:type="paragraph" w:customStyle="1" w:styleId="Bulletlist">
    <w:name w:val="Bullet list"/>
    <w:basedOn w:val="ListParagraph"/>
    <w:autoRedefine/>
    <w:rsid w:val="00777B54"/>
    <w:pPr>
      <w:numPr>
        <w:numId w:val="0"/>
      </w:numPr>
      <w:spacing w:after="320" w:line="288" w:lineRule="auto"/>
    </w:pPr>
  </w:style>
  <w:style w:type="paragraph" w:styleId="Date">
    <w:name w:val="Date"/>
    <w:basedOn w:val="Normal"/>
    <w:next w:val="Normal"/>
    <w:link w:val="DateChar"/>
    <w:autoRedefine/>
    <w:rsid w:val="0070342F"/>
  </w:style>
  <w:style w:type="character" w:customStyle="1" w:styleId="DateChar">
    <w:name w:val="Date Char"/>
    <w:basedOn w:val="DefaultParagraphFont"/>
    <w:link w:val="Date"/>
    <w:rsid w:val="0070342F"/>
    <w:rPr>
      <w:rFonts w:ascii="Arial" w:eastAsia="Times New Roman" w:hAnsi="Arial" w:cs="Arial"/>
      <w:color w:val="000000" w:themeColor="text1"/>
      <w:szCs w:val="24"/>
    </w:rPr>
  </w:style>
  <w:style w:type="table" w:customStyle="1" w:styleId="DLSLIGHT2015">
    <w:name w:val="DLS LIGHT 2015"/>
    <w:basedOn w:val="TableNormal"/>
    <w:uiPriority w:val="99"/>
    <w:rsid w:val="00E23981"/>
    <w:pPr>
      <w:spacing w:after="0" w:line="240" w:lineRule="auto"/>
      <w:jc w:val="center"/>
    </w:pPr>
    <w:rPr>
      <w:rFonts w:ascii="Adviso OTF Std" w:eastAsia="Times New Roman" w:hAnsi="Adviso OTF Std" w:cs="Times New Roman"/>
      <w:color w:val="000000" w:themeColor="text1"/>
      <w:sz w:val="24"/>
      <w:szCs w:val="24"/>
      <w:lang w:eastAsia="hr-HR"/>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themeFill="background1"/>
      <w:vAlign w:val="center"/>
    </w:tcPr>
    <w:tblStylePr w:type="firstRow">
      <w:rPr>
        <w:b/>
      </w:rPr>
      <w:tblPr/>
      <w:tcPr>
        <w:shd w:val="clear" w:color="auto" w:fill="FFFFFF" w:themeFill="background1"/>
      </w:tcPr>
    </w:tblStylePr>
    <w:tblStylePr w:type="band1Horz">
      <w:pPr>
        <w:jc w:val="center"/>
      </w:pPr>
      <w:rPr>
        <w:b w:val="0"/>
      </w:rPr>
      <w:tblPr/>
      <w:tcPr>
        <w:shd w:val="clear" w:color="auto" w:fill="DAEBCD"/>
      </w:tcPr>
    </w:tblStylePr>
    <w:tblStylePr w:type="band2Horz">
      <w:rPr>
        <w:b w:val="0"/>
      </w:rPr>
      <w:tblPr/>
      <w:tcPr>
        <w:shd w:val="clear" w:color="auto" w:fill="FFFFFF" w:themeFill="background1"/>
      </w:tcPr>
    </w:tblStylePr>
  </w:style>
  <w:style w:type="character" w:styleId="Emphasis">
    <w:name w:val="Emphasis"/>
    <w:basedOn w:val="DefaultParagraphFont"/>
    <w:uiPriority w:val="20"/>
    <w:qFormat/>
    <w:rsid w:val="00777B54"/>
    <w:rPr>
      <w:rFonts w:ascii="Arial" w:hAnsi="Arial"/>
      <w:i/>
      <w:iCs/>
    </w:rPr>
  </w:style>
  <w:style w:type="character" w:styleId="FollowedHyperlink">
    <w:name w:val="FollowedHyperlink"/>
    <w:basedOn w:val="DefaultParagraphFont"/>
    <w:rsid w:val="00777B54"/>
    <w:rPr>
      <w:rFonts w:ascii="Arial" w:hAnsi="Arial"/>
      <w:color w:val="800080" w:themeColor="followedHyperlink"/>
      <w:u w:val="single"/>
    </w:rPr>
  </w:style>
  <w:style w:type="table" w:customStyle="1" w:styleId="GridTable2-Accent31">
    <w:name w:val="Grid Table 2 - Accent 31"/>
    <w:basedOn w:val="TableNormal"/>
    <w:uiPriority w:val="47"/>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IntenseEmphasis">
    <w:name w:val="Intense Emphasis"/>
    <w:basedOn w:val="DefaultParagraphFont"/>
    <w:rsid w:val="00777B54"/>
    <w:rPr>
      <w:rFonts w:ascii="Arial" w:hAnsi="Arial"/>
      <w:i/>
      <w:iCs/>
      <w:color w:val="6EAA42"/>
    </w:rPr>
  </w:style>
  <w:style w:type="character" w:styleId="IntenseReference">
    <w:name w:val="Intense Reference"/>
    <w:basedOn w:val="DefaultParagraphFont"/>
    <w:rsid w:val="00777B54"/>
    <w:rPr>
      <w:rFonts w:ascii="Arial" w:hAnsi="Arial"/>
      <w:b/>
      <w:bCs/>
      <w:smallCaps/>
      <w:color w:val="6EAA42"/>
      <w:spacing w:val="5"/>
    </w:rPr>
  </w:style>
  <w:style w:type="table" w:customStyle="1" w:styleId="LightGrid-Accent12">
    <w:name w:val="Light Grid - Accent 12"/>
    <w:basedOn w:val="TableNormal"/>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4">
    <w:name w:val="List 4"/>
    <w:basedOn w:val="Normal"/>
    <w:autoRedefine/>
    <w:rsid w:val="00E23981"/>
    <w:pPr>
      <w:ind w:left="1132" w:hanging="283"/>
      <w:contextualSpacing/>
    </w:pPr>
  </w:style>
  <w:style w:type="paragraph" w:styleId="List5">
    <w:name w:val="List 5"/>
    <w:basedOn w:val="Normal"/>
    <w:autoRedefine/>
    <w:rsid w:val="00E23981"/>
    <w:pPr>
      <w:contextualSpacing/>
      <w:jc w:val="center"/>
    </w:pPr>
  </w:style>
  <w:style w:type="paragraph" w:styleId="ListNumber">
    <w:name w:val="List Number"/>
    <w:basedOn w:val="Normal"/>
    <w:autoRedefine/>
    <w:rsid w:val="00E23981"/>
    <w:pPr>
      <w:numPr>
        <w:numId w:val="1"/>
      </w:numPr>
      <w:contextualSpacing/>
    </w:pPr>
    <w:rPr>
      <w:b/>
      <w:i/>
      <w:sz w:val="28"/>
      <w:u w:val="single"/>
    </w:rPr>
  </w:style>
  <w:style w:type="table" w:customStyle="1" w:styleId="ListTable2-Accent31">
    <w:name w:val="List Table 2 - Accent 31"/>
    <w:aliases w:val="DLS LIGHT"/>
    <w:basedOn w:val="TableNormal"/>
    <w:uiPriority w:val="47"/>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pPr>
        <w:jc w:val="left"/>
      </w:pPr>
      <w:tblPr/>
      <w:tcPr>
        <w:shd w:val="clear" w:color="auto" w:fill="DAEBCD"/>
        <w:vAlign w:val="center"/>
      </w:tcPr>
    </w:tblStylePr>
  </w:style>
  <w:style w:type="table" w:customStyle="1" w:styleId="MediumShading1-Accent11">
    <w:name w:val="Medium Shading 1 - Accent 11"/>
    <w:basedOn w:val="TableNormal"/>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Spacing">
    <w:name w:val="No Spacing"/>
    <w:link w:val="NoSpacingChar"/>
    <w:autoRedefine/>
    <w:uiPriority w:val="1"/>
    <w:qFormat/>
    <w:rsid w:val="00777B54"/>
    <w:pPr>
      <w:spacing w:after="0" w:line="240" w:lineRule="auto"/>
    </w:pPr>
    <w:rPr>
      <w:rFonts w:ascii="Arial" w:eastAsia="Times New Roman" w:hAnsi="Arial" w:cs="Times New Roman"/>
      <w:sz w:val="24"/>
      <w:szCs w:val="24"/>
    </w:rPr>
  </w:style>
  <w:style w:type="paragraph" w:customStyle="1" w:styleId="Opis">
    <w:name w:val="Opis"/>
    <w:basedOn w:val="Normal"/>
    <w:autoRedefine/>
    <w:qFormat/>
    <w:rsid w:val="00E23981"/>
    <w:rPr>
      <w:rFonts w:cs="Tahoma"/>
      <w:b/>
      <w:color w:val="54883D"/>
      <w:sz w:val="32"/>
    </w:rPr>
  </w:style>
  <w:style w:type="character" w:styleId="PageNumber">
    <w:name w:val="page number"/>
    <w:basedOn w:val="DefaultParagraphFont"/>
    <w:rsid w:val="00777B54"/>
    <w:rPr>
      <w:rFonts w:ascii="Arial" w:hAnsi="Arial"/>
    </w:rPr>
  </w:style>
  <w:style w:type="character" w:styleId="PlaceholderText">
    <w:name w:val="Placeholder Text"/>
    <w:basedOn w:val="DefaultParagraphFont"/>
    <w:rsid w:val="001F1D2A"/>
    <w:rPr>
      <w:rFonts w:ascii="Arial" w:hAnsi="Arial"/>
      <w:color w:val="808080"/>
    </w:rPr>
  </w:style>
  <w:style w:type="table" w:customStyle="1" w:styleId="PlainTable41">
    <w:name w:val="Plain Table 41"/>
    <w:basedOn w:val="TableNormal"/>
    <w:uiPriority w:val="44"/>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autoRedefine/>
    <w:rsid w:val="00E23981"/>
    <w:pPr>
      <w:spacing w:before="200"/>
      <w:ind w:left="864" w:right="864"/>
      <w:jc w:val="center"/>
    </w:pPr>
    <w:rPr>
      <w:i/>
      <w:iCs/>
      <w:color w:val="404040" w:themeColor="text1" w:themeTint="BF"/>
    </w:rPr>
  </w:style>
  <w:style w:type="character" w:customStyle="1" w:styleId="QuoteChar">
    <w:name w:val="Quote Char"/>
    <w:basedOn w:val="DefaultParagraphFont"/>
    <w:link w:val="Quote"/>
    <w:rsid w:val="00E23981"/>
    <w:rPr>
      <w:rFonts w:ascii="Adviso OTF Std" w:eastAsia="Times New Roman" w:hAnsi="Adviso OTF Std" w:cs="Times New Roman"/>
      <w:i/>
      <w:iCs/>
      <w:color w:val="404040" w:themeColor="text1" w:themeTint="BF"/>
      <w:sz w:val="24"/>
      <w:szCs w:val="24"/>
    </w:rPr>
  </w:style>
  <w:style w:type="paragraph" w:customStyle="1" w:styleId="sadraopisaBOLD">
    <w:name w:val="sadrža opisa BOLD"/>
    <w:basedOn w:val="Normal"/>
    <w:autoRedefine/>
    <w:qFormat/>
    <w:rsid w:val="00203619"/>
    <w:rPr>
      <w:sz w:val="40"/>
      <w:szCs w:val="40"/>
    </w:rPr>
  </w:style>
  <w:style w:type="paragraph" w:customStyle="1" w:styleId="sadrajopisa">
    <w:name w:val="sadržaj opisa"/>
    <w:basedOn w:val="sadraopisaBOLD"/>
    <w:autoRedefine/>
    <w:qFormat/>
    <w:rsid w:val="00E23981"/>
    <w:rPr>
      <w:sz w:val="28"/>
    </w:rPr>
  </w:style>
  <w:style w:type="paragraph" w:styleId="Salutation">
    <w:name w:val="Salutation"/>
    <w:basedOn w:val="Normal"/>
    <w:next w:val="Normal"/>
    <w:link w:val="SalutationChar"/>
    <w:autoRedefine/>
    <w:rsid w:val="00E23981"/>
    <w:rPr>
      <w:sz w:val="28"/>
    </w:rPr>
  </w:style>
  <w:style w:type="character" w:customStyle="1" w:styleId="SalutationChar">
    <w:name w:val="Salutation Char"/>
    <w:basedOn w:val="DefaultParagraphFont"/>
    <w:link w:val="Salutation"/>
    <w:rsid w:val="00E23981"/>
    <w:rPr>
      <w:rFonts w:ascii="Adviso OTF Std" w:eastAsia="Times New Roman" w:hAnsi="Adviso OTF Std" w:cs="Times New Roman"/>
      <w:sz w:val="28"/>
      <w:szCs w:val="24"/>
    </w:rPr>
  </w:style>
  <w:style w:type="paragraph" w:styleId="Subtitle">
    <w:name w:val="Subtitle"/>
    <w:basedOn w:val="Normal"/>
    <w:next w:val="Normal"/>
    <w:link w:val="SubtitleChar"/>
    <w:autoRedefine/>
    <w:rsid w:val="00E23981"/>
    <w:pPr>
      <w:numPr>
        <w:ilvl w:val="1"/>
      </w:numPr>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rsid w:val="00E23981"/>
    <w:rPr>
      <w:rFonts w:ascii="Adviso OTF Std" w:eastAsiaTheme="minorEastAsia" w:hAnsi="Adviso OTF Std"/>
      <w:color w:val="5A5A5A" w:themeColor="text1" w:themeTint="A5"/>
      <w:spacing w:val="15"/>
    </w:rPr>
  </w:style>
  <w:style w:type="character" w:styleId="SubtleEmphasis">
    <w:name w:val="Subtle Emphasis"/>
    <w:basedOn w:val="DefaultParagraphFont"/>
    <w:rsid w:val="001F1D2A"/>
    <w:rPr>
      <w:rFonts w:ascii="Arial" w:hAnsi="Arial"/>
      <w:i/>
      <w:iCs/>
      <w:color w:val="404040" w:themeColor="text1" w:themeTint="BF"/>
    </w:rPr>
  </w:style>
  <w:style w:type="character" w:styleId="SubtleReference">
    <w:name w:val="Subtle Reference"/>
    <w:basedOn w:val="DefaultParagraphFont"/>
    <w:rsid w:val="001F1D2A"/>
    <w:rPr>
      <w:rFonts w:ascii="Arial" w:hAnsi="Arial"/>
      <w:smallCaps/>
      <w:color w:val="5A5A5A" w:themeColor="text1" w:themeTint="A5"/>
    </w:rPr>
  </w:style>
  <w:style w:type="paragraph" w:styleId="Title">
    <w:name w:val="Title"/>
    <w:basedOn w:val="Normal"/>
    <w:next w:val="Normal"/>
    <w:link w:val="TitleChar"/>
    <w:autoRedefine/>
    <w:rsid w:val="00E23981"/>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rsid w:val="00E23981"/>
    <w:rPr>
      <w:rFonts w:ascii="Adviso OTF Std" w:eastAsiaTheme="majorEastAsia" w:hAnsi="Adviso OTF Std" w:cstheme="majorBidi"/>
      <w:spacing w:val="-10"/>
      <w:kern w:val="28"/>
      <w:sz w:val="56"/>
      <w:szCs w:val="56"/>
    </w:rPr>
  </w:style>
  <w:style w:type="table" w:customStyle="1" w:styleId="TableGridLight1">
    <w:name w:val="Table Grid Light1"/>
    <w:basedOn w:val="TableNormal"/>
    <w:uiPriority w:val="40"/>
    <w:rsid w:val="00EC196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aliases w:val="Char"/>
    <w:basedOn w:val="Normal"/>
    <w:link w:val="FootnoteTextChar"/>
    <w:unhideWhenUsed/>
    <w:rsid w:val="00FE73E7"/>
    <w:pPr>
      <w:spacing w:before="0" w:after="0" w:line="240" w:lineRule="auto"/>
    </w:pPr>
    <w:rPr>
      <w:sz w:val="20"/>
      <w:szCs w:val="20"/>
    </w:rPr>
  </w:style>
  <w:style w:type="character" w:customStyle="1" w:styleId="FootnoteTextChar">
    <w:name w:val="Footnote Text Char"/>
    <w:aliases w:val="Char Char"/>
    <w:basedOn w:val="DefaultParagraphFont"/>
    <w:link w:val="FootnoteText"/>
    <w:rsid w:val="00FE73E7"/>
    <w:rPr>
      <w:rFonts w:ascii="Adviso OTF Std" w:eastAsia="Times New Roman" w:hAnsi="Adviso OTF Std" w:cs="Arial"/>
      <w:color w:val="000000" w:themeColor="text1"/>
      <w:sz w:val="20"/>
      <w:szCs w:val="20"/>
    </w:rPr>
  </w:style>
  <w:style w:type="character" w:styleId="FootnoteReference">
    <w:name w:val="footnote reference"/>
    <w:aliases w:val="Footnote"/>
    <w:basedOn w:val="DefaultParagraphFont"/>
    <w:unhideWhenUsed/>
    <w:rsid w:val="00FE73E7"/>
    <w:rPr>
      <w:vertAlign w:val="superscript"/>
    </w:rPr>
  </w:style>
  <w:style w:type="paragraph" w:customStyle="1" w:styleId="FootnoteDLS">
    <w:name w:val="Footnote DLS"/>
    <w:basedOn w:val="FootnoteText"/>
    <w:autoRedefine/>
    <w:qFormat/>
    <w:rsid w:val="00777B54"/>
    <w:rPr>
      <w:sz w:val="18"/>
    </w:rPr>
  </w:style>
  <w:style w:type="table" w:customStyle="1" w:styleId="Svijetlatablicareetke11">
    <w:name w:val="Svijetla tablica rešetke 11"/>
    <w:basedOn w:val="TableNormal"/>
    <w:uiPriority w:val="46"/>
    <w:rsid w:val="000851F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x454509">
    <w:name w:val="box_454509"/>
    <w:basedOn w:val="Normal"/>
    <w:rsid w:val="00AF40CE"/>
    <w:pPr>
      <w:spacing w:before="100" w:beforeAutospacing="1" w:after="100" w:afterAutospacing="1" w:line="240" w:lineRule="auto"/>
      <w:jc w:val="left"/>
    </w:pPr>
    <w:rPr>
      <w:rFonts w:ascii="Times New Roman" w:hAnsi="Times New Roman" w:cs="Times New Roman"/>
      <w:color w:val="auto"/>
      <w:sz w:val="24"/>
      <w:lang w:eastAsia="hr-HR"/>
    </w:rPr>
  </w:style>
  <w:style w:type="paragraph" w:customStyle="1" w:styleId="Uvuceno">
    <w:name w:val="Uvuceno"/>
    <w:basedOn w:val="Normal"/>
    <w:link w:val="UvucenoChar"/>
    <w:qFormat/>
    <w:rsid w:val="00D66331"/>
    <w:pPr>
      <w:spacing w:before="120" w:after="120" w:line="360" w:lineRule="auto"/>
      <w:ind w:firstLine="709"/>
    </w:pPr>
    <w:rPr>
      <w:rFonts w:eastAsiaTheme="minorEastAsia"/>
      <w:color w:val="auto"/>
      <w:sz w:val="24"/>
      <w:lang w:val="gl-ES" w:eastAsia="hr-HR"/>
    </w:rPr>
  </w:style>
  <w:style w:type="character" w:customStyle="1" w:styleId="UvucenoChar">
    <w:name w:val="Uvuceno Char"/>
    <w:basedOn w:val="DefaultParagraphFont"/>
    <w:link w:val="Uvuceno"/>
    <w:rsid w:val="00D66331"/>
    <w:rPr>
      <w:rFonts w:ascii="Arial" w:eastAsiaTheme="minorEastAsia" w:hAnsi="Arial" w:cs="Arial"/>
      <w:sz w:val="24"/>
      <w:szCs w:val="24"/>
      <w:lang w:val="gl-ES" w:eastAsia="hr-HR"/>
    </w:rPr>
  </w:style>
  <w:style w:type="paragraph" w:customStyle="1" w:styleId="S2">
    <w:name w:val="S2"/>
    <w:basedOn w:val="Normal"/>
    <w:rsid w:val="00D66331"/>
    <w:pPr>
      <w:spacing w:before="0" w:after="0" w:line="240" w:lineRule="auto"/>
      <w:jc w:val="left"/>
    </w:pPr>
    <w:rPr>
      <w:rFonts w:ascii="Times New Roman" w:hAnsi="Times New Roman" w:cs="Times New Roman"/>
      <w:b/>
      <w:iCs/>
      <w:color w:val="auto"/>
      <w:sz w:val="32"/>
      <w:szCs w:val="20"/>
      <w:lang w:eastAsia="hr-HR"/>
    </w:rPr>
  </w:style>
  <w:style w:type="paragraph" w:customStyle="1" w:styleId="Tablica">
    <w:name w:val="Tablica"/>
    <w:basedOn w:val="Normal"/>
    <w:link w:val="TablicaChar"/>
    <w:uiPriority w:val="99"/>
    <w:qFormat/>
    <w:rsid w:val="00A44B1C"/>
    <w:pPr>
      <w:spacing w:before="0" w:after="0" w:line="240" w:lineRule="auto"/>
      <w:jc w:val="left"/>
    </w:pPr>
    <w:rPr>
      <w:bCs/>
      <w:color w:val="auto"/>
      <w:sz w:val="16"/>
      <w:szCs w:val="20"/>
      <w:lang w:eastAsia="hr-HR"/>
    </w:rPr>
  </w:style>
  <w:style w:type="character" w:customStyle="1" w:styleId="TablicaChar">
    <w:name w:val="Tablica Char"/>
    <w:basedOn w:val="DefaultParagraphFont"/>
    <w:link w:val="Tablica"/>
    <w:uiPriority w:val="99"/>
    <w:rsid w:val="00A44B1C"/>
    <w:rPr>
      <w:rFonts w:ascii="Arial" w:eastAsia="Times New Roman" w:hAnsi="Arial" w:cs="Arial"/>
      <w:bCs/>
      <w:sz w:val="16"/>
      <w:szCs w:val="20"/>
      <w:lang w:eastAsia="hr-HR"/>
    </w:rPr>
  </w:style>
  <w:style w:type="paragraph" w:customStyle="1" w:styleId="Style16">
    <w:name w:val="Style16"/>
    <w:basedOn w:val="Normal"/>
    <w:uiPriority w:val="99"/>
    <w:rsid w:val="00A44B1C"/>
    <w:pPr>
      <w:widowControl w:val="0"/>
      <w:autoSpaceDE w:val="0"/>
      <w:autoSpaceDN w:val="0"/>
      <w:adjustRightInd w:val="0"/>
      <w:spacing w:before="0" w:after="0" w:line="293" w:lineRule="exact"/>
    </w:pPr>
    <w:rPr>
      <w:rFonts w:eastAsiaTheme="minorEastAsia"/>
      <w:color w:val="auto"/>
      <w:sz w:val="24"/>
      <w:lang w:eastAsia="hr-HR"/>
    </w:rPr>
  </w:style>
  <w:style w:type="paragraph" w:customStyle="1" w:styleId="Default">
    <w:name w:val="Default"/>
    <w:rsid w:val="00A44B1C"/>
    <w:pPr>
      <w:autoSpaceDE w:val="0"/>
      <w:autoSpaceDN w:val="0"/>
      <w:adjustRightInd w:val="0"/>
      <w:spacing w:after="0" w:line="240" w:lineRule="auto"/>
    </w:pPr>
    <w:rPr>
      <w:rFonts w:ascii="Arial" w:hAnsi="Arial" w:cs="Arial"/>
      <w:color w:val="000000"/>
      <w:sz w:val="24"/>
      <w:szCs w:val="24"/>
    </w:rPr>
  </w:style>
  <w:style w:type="paragraph" w:customStyle="1" w:styleId="Bezproreda1">
    <w:name w:val="Bez proreda1"/>
    <w:qFormat/>
    <w:rsid w:val="00A44B1C"/>
    <w:pPr>
      <w:spacing w:after="0" w:line="240" w:lineRule="auto"/>
    </w:pPr>
    <w:rPr>
      <w:rFonts w:ascii="Calibri" w:eastAsia="Calibri" w:hAnsi="Calibri" w:cs="Arial"/>
      <w:lang w:val="en-US"/>
    </w:rPr>
  </w:style>
  <w:style w:type="table" w:styleId="LightGrid-Accent5">
    <w:name w:val="Light Grid Accent 5"/>
    <w:basedOn w:val="TableNormal"/>
    <w:uiPriority w:val="62"/>
    <w:rsid w:val="00A44B1C"/>
    <w:pPr>
      <w:spacing w:after="0"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 Black" w:eastAsia="Times New Roman" w:hAnsi="Arial Black"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 Black" w:eastAsia="Times New Roman" w:hAnsi="Arial Black"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2">
    <w:name w:val="Table Grid2"/>
    <w:basedOn w:val="TableNormal"/>
    <w:next w:val="TableGrid"/>
    <w:rsid w:val="00646F7F"/>
    <w:pPr>
      <w:spacing w:after="0" w:line="240" w:lineRule="auto"/>
    </w:pPr>
    <w:rPr>
      <w:rFonts w:ascii="Times New Roman" w:eastAsia="Times New Roman" w:hAnsi="Times New Roman" w:cs="Times New Roman"/>
      <w:sz w:val="24"/>
      <w:szCs w:val="24"/>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ps">
    <w:name w:val="hps"/>
    <w:rsid w:val="00ED21C3"/>
  </w:style>
  <w:style w:type="paragraph" w:customStyle="1" w:styleId="t-98bezuvl">
    <w:name w:val="t-98bezuvl"/>
    <w:basedOn w:val="Normal"/>
    <w:rsid w:val="00ED21C3"/>
    <w:pPr>
      <w:spacing w:before="100" w:beforeAutospacing="1" w:after="100" w:afterAutospacing="1" w:line="240" w:lineRule="auto"/>
      <w:jc w:val="left"/>
    </w:pPr>
    <w:rPr>
      <w:rFonts w:ascii="Times New Roman" w:hAnsi="Times New Roman" w:cs="Times New Roman"/>
      <w:color w:val="auto"/>
      <w:sz w:val="24"/>
      <w:lang w:eastAsia="hr-HR"/>
    </w:rPr>
  </w:style>
  <w:style w:type="paragraph" w:customStyle="1" w:styleId="NormalJustified">
    <w:name w:val="Normal + Justified"/>
    <w:basedOn w:val="Normal"/>
    <w:rsid w:val="00ED21C3"/>
    <w:pPr>
      <w:spacing w:before="0" w:after="0" w:line="240" w:lineRule="auto"/>
      <w:jc w:val="left"/>
    </w:pPr>
    <w:rPr>
      <w:color w:val="auto"/>
    </w:rPr>
  </w:style>
  <w:style w:type="character" w:customStyle="1" w:styleId="Tablica1">
    <w:name w:val="Tablica 1"/>
    <w:basedOn w:val="DefaultParagraphFont"/>
    <w:uiPriority w:val="99"/>
    <w:rsid w:val="00ED21C3"/>
    <w:rPr>
      <w:rFonts w:cs="Times New Roman"/>
      <w:b/>
      <w:bCs/>
      <w:sz w:val="16"/>
      <w:szCs w:val="16"/>
    </w:rPr>
  </w:style>
  <w:style w:type="character" w:customStyle="1" w:styleId="FontStyle39">
    <w:name w:val="Font Style39"/>
    <w:basedOn w:val="DefaultParagraphFont"/>
    <w:uiPriority w:val="99"/>
    <w:rsid w:val="00ED21C3"/>
    <w:rPr>
      <w:rFonts w:ascii="Arial" w:hAnsi="Arial" w:cs="Arial"/>
      <w:sz w:val="18"/>
      <w:szCs w:val="18"/>
    </w:rPr>
  </w:style>
  <w:style w:type="paragraph" w:customStyle="1" w:styleId="Base">
    <w:name w:val="Base"/>
    <w:rsid w:val="00ED21C3"/>
    <w:pPr>
      <w:spacing w:after="120" w:line="240" w:lineRule="auto"/>
      <w:ind w:left="680"/>
    </w:pPr>
    <w:rPr>
      <w:rFonts w:ascii="Arial" w:eastAsia="Times New Roman" w:hAnsi="Arial" w:cs="Times New Roman"/>
      <w:lang w:eastAsia="hr-HR"/>
    </w:rPr>
  </w:style>
  <w:style w:type="paragraph" w:styleId="BodyTextIndent">
    <w:name w:val="Body Text Indent"/>
    <w:basedOn w:val="Normal"/>
    <w:link w:val="BodyTextIndentChar"/>
    <w:rsid w:val="00ED21C3"/>
    <w:pPr>
      <w:spacing w:before="0" w:after="120" w:line="240" w:lineRule="auto"/>
      <w:ind w:left="283"/>
      <w:jc w:val="left"/>
    </w:pPr>
    <w:rPr>
      <w:rFonts w:ascii="Times New Roman" w:hAnsi="Times New Roman" w:cs="Times New Roman"/>
      <w:color w:val="auto"/>
      <w:sz w:val="20"/>
      <w:szCs w:val="20"/>
      <w:lang w:val="en-GB" w:eastAsia="hr-HR"/>
    </w:rPr>
  </w:style>
  <w:style w:type="character" w:customStyle="1" w:styleId="BodyTextIndentChar">
    <w:name w:val="Body Text Indent Char"/>
    <w:basedOn w:val="DefaultParagraphFont"/>
    <w:link w:val="BodyTextIndent"/>
    <w:rsid w:val="00ED21C3"/>
    <w:rPr>
      <w:rFonts w:ascii="Times New Roman" w:eastAsia="Times New Roman" w:hAnsi="Times New Roman" w:cs="Times New Roman"/>
      <w:sz w:val="20"/>
      <w:szCs w:val="20"/>
      <w:lang w:val="en-GB" w:eastAsia="hr-HR"/>
    </w:rPr>
  </w:style>
  <w:style w:type="character" w:customStyle="1" w:styleId="BodytextBold13">
    <w:name w:val="Body text + Bold13"/>
    <w:uiPriority w:val="99"/>
    <w:rsid w:val="00ED21C3"/>
    <w:rPr>
      <w:rFonts w:ascii="Arial Narrow" w:hAnsi="Arial Narrow" w:cs="Arial Narrow"/>
      <w:b/>
      <w:bCs/>
      <w:spacing w:val="0"/>
      <w:w w:val="100"/>
      <w:sz w:val="22"/>
      <w:szCs w:val="22"/>
    </w:rPr>
  </w:style>
  <w:style w:type="character" w:customStyle="1" w:styleId="StyleBold">
    <w:name w:val="Style Bold"/>
    <w:rsid w:val="00ED21C3"/>
    <w:rPr>
      <w:rFonts w:ascii="Arial" w:hAnsi="Arial"/>
      <w:b/>
      <w:bCs/>
      <w:sz w:val="20"/>
    </w:rPr>
  </w:style>
  <w:style w:type="character" w:customStyle="1" w:styleId="normalblack">
    <w:name w:val="normal_black"/>
    <w:rsid w:val="00ED21C3"/>
    <w:rPr>
      <w:rFonts w:ascii="Arial" w:hAnsi="Arial"/>
      <w:color w:val="auto"/>
      <w:lang w:val="hr-HR"/>
    </w:rPr>
  </w:style>
  <w:style w:type="paragraph" w:customStyle="1" w:styleId="TOCKICEVELIKE">
    <w:name w:val="TOCKICE VELIKE"/>
    <w:basedOn w:val="Normal"/>
    <w:link w:val="TOCKICEVELIKEChar"/>
    <w:autoRedefine/>
    <w:rsid w:val="00ED21C3"/>
    <w:pPr>
      <w:numPr>
        <w:numId w:val="4"/>
      </w:numPr>
      <w:spacing w:before="120" w:after="120"/>
    </w:pPr>
    <w:rPr>
      <w:rFonts w:cs="Times New Roman"/>
      <w:color w:val="auto"/>
      <w:szCs w:val="20"/>
      <w:lang w:eastAsia="hr-HR"/>
    </w:rPr>
  </w:style>
  <w:style w:type="character" w:customStyle="1" w:styleId="TOCKICEVELIKEChar">
    <w:name w:val="TOCKICE VELIKE Char"/>
    <w:link w:val="TOCKICEVELIKE"/>
    <w:rsid w:val="00ED21C3"/>
    <w:rPr>
      <w:rFonts w:ascii="Arial" w:eastAsia="Times New Roman" w:hAnsi="Arial" w:cs="Times New Roman"/>
      <w:szCs w:val="20"/>
      <w:lang w:eastAsia="hr-HR"/>
    </w:rPr>
  </w:style>
  <w:style w:type="paragraph" w:customStyle="1" w:styleId="Isticanje1">
    <w:name w:val="Isticanje 1"/>
    <w:basedOn w:val="Normal"/>
    <w:qFormat/>
    <w:rsid w:val="00ED21C3"/>
    <w:pPr>
      <w:spacing w:before="120" w:after="0" w:line="360" w:lineRule="auto"/>
    </w:pPr>
    <w:rPr>
      <w:b/>
      <w:smallCaps/>
      <w:color w:val="auto"/>
      <w:szCs w:val="20"/>
      <w:u w:val="single"/>
      <w:lang w:eastAsia="hr-HR" w:bidi="en-US"/>
    </w:rPr>
  </w:style>
  <w:style w:type="paragraph" w:styleId="NormalWeb">
    <w:name w:val="Normal (Web)"/>
    <w:basedOn w:val="Normal"/>
    <w:uiPriority w:val="99"/>
    <w:rsid w:val="00ED21C3"/>
    <w:pPr>
      <w:spacing w:before="100" w:after="100" w:line="240" w:lineRule="auto"/>
      <w:jc w:val="left"/>
    </w:pPr>
    <w:rPr>
      <w:rFonts w:ascii="Arial Unicode MS" w:eastAsia="Arial Unicode MS" w:cs="Times New Roman"/>
      <w:color w:val="auto"/>
      <w:sz w:val="24"/>
      <w:lang w:val="en-GB" w:eastAsia="hr-HR"/>
    </w:rPr>
  </w:style>
  <w:style w:type="character" w:customStyle="1" w:styleId="Bodytext0">
    <w:name w:val="Body text_"/>
    <w:link w:val="BodyText20"/>
    <w:rsid w:val="00ED21C3"/>
    <w:rPr>
      <w:rFonts w:ascii="Times New Roman" w:eastAsia="Times New Roman" w:hAnsi="Times New Roman" w:cs="Times New Roman"/>
      <w:sz w:val="21"/>
      <w:szCs w:val="21"/>
      <w:shd w:val="clear" w:color="auto" w:fill="FFFFFF"/>
    </w:rPr>
  </w:style>
  <w:style w:type="paragraph" w:customStyle="1" w:styleId="BodyText20">
    <w:name w:val="Body Text20"/>
    <w:basedOn w:val="Normal"/>
    <w:link w:val="Bodytext0"/>
    <w:rsid w:val="00ED21C3"/>
    <w:pPr>
      <w:shd w:val="clear" w:color="auto" w:fill="FFFFFF"/>
      <w:spacing w:before="0" w:after="0" w:line="0" w:lineRule="atLeast"/>
      <w:ind w:hanging="1000"/>
      <w:jc w:val="left"/>
    </w:pPr>
    <w:rPr>
      <w:rFonts w:ascii="Times New Roman" w:hAnsi="Times New Roman" w:cs="Times New Roman"/>
      <w:color w:val="auto"/>
      <w:sz w:val="21"/>
      <w:szCs w:val="21"/>
    </w:rPr>
  </w:style>
  <w:style w:type="paragraph" w:customStyle="1" w:styleId="TekstOsnovni">
    <w:name w:val="Tekst Osnovni"/>
    <w:basedOn w:val="Normal"/>
    <w:link w:val="TekstOsnovniChar"/>
    <w:rsid w:val="00ED21C3"/>
    <w:pPr>
      <w:spacing w:before="60" w:after="120" w:line="240" w:lineRule="auto"/>
      <w:ind w:left="454"/>
      <w:jc w:val="left"/>
    </w:pPr>
    <w:rPr>
      <w:color w:val="auto"/>
    </w:rPr>
  </w:style>
  <w:style w:type="character" w:customStyle="1" w:styleId="TekstOsnovniChar">
    <w:name w:val="Tekst Osnovni Char"/>
    <w:link w:val="TekstOsnovni"/>
    <w:locked/>
    <w:rsid w:val="00ED21C3"/>
    <w:rPr>
      <w:rFonts w:ascii="Arial" w:eastAsia="Times New Roman" w:hAnsi="Arial" w:cs="Arial"/>
      <w:szCs w:val="24"/>
    </w:rPr>
  </w:style>
  <w:style w:type="paragraph" w:customStyle="1" w:styleId="ListaNumerirana">
    <w:name w:val="Lista Numerirana"/>
    <w:basedOn w:val="Normal"/>
    <w:rsid w:val="00ED21C3"/>
    <w:pPr>
      <w:numPr>
        <w:numId w:val="5"/>
      </w:numPr>
      <w:spacing w:before="0" w:after="60" w:line="240" w:lineRule="auto"/>
      <w:jc w:val="left"/>
    </w:pPr>
    <w:rPr>
      <w:color w:val="auto"/>
    </w:rPr>
  </w:style>
  <w:style w:type="paragraph" w:customStyle="1" w:styleId="BulletedText01">
    <w:name w:val="Bulleted Text 01"/>
    <w:basedOn w:val="Normal"/>
    <w:rsid w:val="00ED21C3"/>
    <w:pPr>
      <w:tabs>
        <w:tab w:val="num" w:pos="1021"/>
      </w:tabs>
      <w:spacing w:before="0" w:after="120" w:line="240" w:lineRule="auto"/>
      <w:ind w:left="1021" w:hanging="341"/>
      <w:jc w:val="left"/>
    </w:pPr>
    <w:rPr>
      <w:rFonts w:cs="Times New Roman"/>
      <w:color w:val="auto"/>
      <w:szCs w:val="22"/>
    </w:rPr>
  </w:style>
  <w:style w:type="paragraph" w:customStyle="1" w:styleId="BulletedText02">
    <w:name w:val="Bulleted Text 02"/>
    <w:basedOn w:val="BulletedText01"/>
    <w:rsid w:val="00ED21C3"/>
    <w:pPr>
      <w:numPr>
        <w:ilvl w:val="1"/>
      </w:numPr>
      <w:tabs>
        <w:tab w:val="num" w:pos="1021"/>
      </w:tabs>
      <w:ind w:left="1021" w:hanging="341"/>
    </w:pPr>
  </w:style>
  <w:style w:type="paragraph" w:customStyle="1" w:styleId="bullet2">
    <w:name w:val="bullet2"/>
    <w:basedOn w:val="Normal"/>
    <w:rsid w:val="00ED21C3"/>
    <w:pPr>
      <w:numPr>
        <w:numId w:val="6"/>
      </w:numPr>
      <w:spacing w:before="60" w:after="60" w:line="240" w:lineRule="auto"/>
    </w:pPr>
    <w:rPr>
      <w:rFonts w:eastAsiaTheme="minorHAnsi"/>
      <w:color w:val="000000"/>
      <w:szCs w:val="22"/>
      <w:lang w:eastAsia="hu-HU"/>
    </w:rPr>
  </w:style>
  <w:style w:type="paragraph" w:customStyle="1" w:styleId="T-98-2">
    <w:name w:val="T-9/8-2"/>
    <w:basedOn w:val="Normal"/>
    <w:link w:val="T-98-2Char"/>
    <w:rsid w:val="00FA59F5"/>
    <w:pPr>
      <w:widowControl w:val="0"/>
      <w:tabs>
        <w:tab w:val="left" w:pos="2153"/>
      </w:tabs>
      <w:spacing w:before="0" w:after="43" w:line="240" w:lineRule="auto"/>
      <w:ind w:firstLine="342"/>
    </w:pPr>
    <w:rPr>
      <w:rFonts w:ascii="Times-NewRoman" w:hAnsi="Times-NewRoman" w:cs="Times New Roman"/>
      <w:color w:val="auto"/>
      <w:sz w:val="19"/>
      <w:szCs w:val="20"/>
      <w:lang w:val="en-GB"/>
    </w:rPr>
  </w:style>
  <w:style w:type="character" w:customStyle="1" w:styleId="T-98-2Char">
    <w:name w:val="T-9/8-2 Char"/>
    <w:basedOn w:val="DefaultParagraphFont"/>
    <w:link w:val="T-98-2"/>
    <w:rsid w:val="00FA59F5"/>
    <w:rPr>
      <w:rFonts w:ascii="Times-NewRoman" w:eastAsia="Times New Roman" w:hAnsi="Times-NewRoman" w:cs="Times New Roman"/>
      <w:sz w:val="19"/>
      <w:szCs w:val="20"/>
      <w:lang w:val="en-GB"/>
    </w:rPr>
  </w:style>
  <w:style w:type="paragraph" w:customStyle="1" w:styleId="Bull1">
    <w:name w:val="Bull1"/>
    <w:basedOn w:val="Normal"/>
    <w:qFormat/>
    <w:rsid w:val="00FA59F5"/>
    <w:pPr>
      <w:numPr>
        <w:numId w:val="7"/>
      </w:numPr>
      <w:spacing w:before="120" w:after="120" w:line="340" w:lineRule="exact"/>
    </w:pPr>
    <w:rPr>
      <w:rFonts w:ascii="Times New Roman" w:hAnsi="Times New Roman" w:cs="Times New Roman"/>
      <w:i/>
      <w:color w:val="auto"/>
      <w:sz w:val="24"/>
      <w:lang w:eastAsia="hr-HR"/>
    </w:rPr>
  </w:style>
  <w:style w:type="table" w:customStyle="1" w:styleId="Reetkatablice1">
    <w:name w:val="Rešetka tablice1"/>
    <w:basedOn w:val="TableNormal"/>
    <w:next w:val="TableGrid"/>
    <w:rsid w:val="00F15B1B"/>
    <w:pPr>
      <w:spacing w:after="0" w:line="240" w:lineRule="auto"/>
    </w:pPr>
    <w:rPr>
      <w:rFonts w:eastAsiaTheme="minorEastAsia"/>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TableNormal"/>
    <w:next w:val="TableGrid"/>
    <w:rsid w:val="00F15B1B"/>
    <w:pPr>
      <w:spacing w:after="0" w:line="240" w:lineRule="auto"/>
    </w:pPr>
    <w:rPr>
      <w:rFonts w:eastAsiaTheme="minorEastAsia"/>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vopisnatablicareetke6-isticanje35">
    <w:name w:val="Živopisna tablica rešetke 6 - isticanje 35"/>
    <w:basedOn w:val="TableNormal"/>
    <w:next w:val="TableNormal"/>
    <w:uiPriority w:val="51"/>
    <w:rsid w:val="00836C4F"/>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UnresolvedMention1">
    <w:name w:val="Unresolved Mention1"/>
    <w:basedOn w:val="DefaultParagraphFont"/>
    <w:uiPriority w:val="99"/>
    <w:semiHidden/>
    <w:unhideWhenUsed/>
    <w:rsid w:val="00357796"/>
    <w:rPr>
      <w:color w:val="808080"/>
      <w:shd w:val="clear" w:color="auto" w:fill="E6E6E6"/>
    </w:rPr>
  </w:style>
  <w:style w:type="table" w:customStyle="1" w:styleId="Obinatablica31">
    <w:name w:val="Obična tablica 31"/>
    <w:basedOn w:val="TableNormal"/>
    <w:uiPriority w:val="43"/>
    <w:rsid w:val="00A27F6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Bezproreda2">
    <w:name w:val="Bez proreda2"/>
    <w:link w:val="BezproredaChar1"/>
    <w:qFormat/>
    <w:rsid w:val="002348D5"/>
    <w:pPr>
      <w:spacing w:after="0" w:line="240" w:lineRule="auto"/>
    </w:pPr>
    <w:rPr>
      <w:rFonts w:ascii="Calibri" w:eastAsia="Times New Roman" w:hAnsi="Calibri" w:cs="Times New Roman"/>
      <w:lang w:eastAsia="hr-HR"/>
    </w:rPr>
  </w:style>
  <w:style w:type="character" w:customStyle="1" w:styleId="BezproredaChar1">
    <w:name w:val="Bez proreda Char1"/>
    <w:link w:val="Bezproreda2"/>
    <w:rsid w:val="002348D5"/>
    <w:rPr>
      <w:rFonts w:ascii="Calibri" w:eastAsia="Times New Roman" w:hAnsi="Calibri" w:cs="Times New Roman"/>
      <w:lang w:eastAsia="hr-HR"/>
    </w:rPr>
  </w:style>
  <w:style w:type="table" w:styleId="LightGrid-Accent6">
    <w:name w:val="Light Grid Accent 6"/>
    <w:basedOn w:val="TableNormal"/>
    <w:uiPriority w:val="62"/>
    <w:rsid w:val="002348D5"/>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eNormal1">
    <w:name w:val="Table Normal1"/>
    <w:uiPriority w:val="2"/>
    <w:semiHidden/>
    <w:unhideWhenUsed/>
    <w:qFormat/>
    <w:rsid w:val="009832E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832E4"/>
    <w:pPr>
      <w:widowControl w:val="0"/>
      <w:autoSpaceDE w:val="0"/>
      <w:autoSpaceDN w:val="0"/>
      <w:spacing w:before="0" w:after="0" w:line="240" w:lineRule="auto"/>
      <w:ind w:left="107"/>
      <w:jc w:val="center"/>
    </w:pPr>
    <w:rPr>
      <w:rFonts w:ascii="Calibri" w:eastAsia="Calibri" w:hAnsi="Calibri" w:cs="Times New Roman"/>
      <w:color w:val="auto"/>
      <w:szCs w:val="22"/>
      <w:lang w:val="hr" w:eastAsia="hr"/>
    </w:rPr>
  </w:style>
  <w:style w:type="table" w:customStyle="1" w:styleId="ivopisnatablicareetke6-isticanje31">
    <w:name w:val="Živopisna tablica rešetke 6 - isticanje 31"/>
    <w:basedOn w:val="TableNormal"/>
    <w:uiPriority w:val="51"/>
    <w:rsid w:val="00BF4620"/>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SpacingChar">
    <w:name w:val="No Spacing Char"/>
    <w:link w:val="NoSpacing"/>
    <w:uiPriority w:val="1"/>
    <w:locked/>
    <w:rsid w:val="0001538F"/>
    <w:rPr>
      <w:rFonts w:ascii="Arial" w:eastAsia="Times New Roman" w:hAnsi="Arial" w:cs="Times New Roman"/>
      <w:sz w:val="24"/>
      <w:szCs w:val="24"/>
    </w:rPr>
  </w:style>
  <w:style w:type="paragraph" w:customStyle="1" w:styleId="Odlomak">
    <w:name w:val="Odlomak"/>
    <w:basedOn w:val="Normal"/>
    <w:uiPriority w:val="99"/>
    <w:rsid w:val="009A4B0F"/>
    <w:pPr>
      <w:shd w:val="clear" w:color="auto" w:fill="FFFFFF"/>
      <w:suppressAutoHyphens/>
      <w:autoSpaceDN w:val="0"/>
      <w:spacing w:before="0" w:after="0" w:line="360" w:lineRule="auto"/>
      <w:ind w:left="5" w:right="72" w:firstLine="703"/>
      <w:textAlignment w:val="baseline"/>
    </w:pPr>
    <w:rPr>
      <w:rFonts w:eastAsia="Calibri" w:cs="Times New Roman"/>
      <w:color w:val="auto"/>
      <w:sz w:val="24"/>
      <w:lang w:eastAsia="hr-HR"/>
    </w:rPr>
  </w:style>
  <w:style w:type="paragraph" w:customStyle="1" w:styleId="T-98-2CharCharChar">
    <w:name w:val="T-9/8-2 Char Char Char"/>
    <w:basedOn w:val="Normal"/>
    <w:rsid w:val="009A4B0F"/>
    <w:pPr>
      <w:widowControl w:val="0"/>
      <w:tabs>
        <w:tab w:val="left" w:pos="2153"/>
      </w:tabs>
      <w:suppressAutoHyphens/>
      <w:autoSpaceDN w:val="0"/>
      <w:spacing w:before="0" w:after="43" w:line="240" w:lineRule="auto"/>
      <w:ind w:firstLine="342"/>
      <w:textAlignment w:val="baseline"/>
    </w:pPr>
    <w:rPr>
      <w:rFonts w:ascii="Times-NewRoman" w:hAnsi="Times-NewRoman" w:cs="Times New Roman"/>
      <w:color w:val="auto"/>
      <w:sz w:val="19"/>
      <w:szCs w:val="20"/>
      <w:lang w:val="en-GB"/>
    </w:rPr>
  </w:style>
  <w:style w:type="numbering" w:customStyle="1" w:styleId="WWOutlineListStyle">
    <w:name w:val="WW_OutlineListStyle"/>
    <w:basedOn w:val="NoList"/>
    <w:rsid w:val="009A4B0F"/>
    <w:pPr>
      <w:numPr>
        <w:numId w:val="8"/>
      </w:numPr>
    </w:pPr>
  </w:style>
  <w:style w:type="character" w:customStyle="1" w:styleId="apple-style-span">
    <w:name w:val="apple-style-span"/>
    <w:basedOn w:val="DefaultParagraphFont"/>
    <w:rsid w:val="009A4B0F"/>
    <w:rPr>
      <w:rFonts w:cs="Times New Roman"/>
    </w:rPr>
  </w:style>
  <w:style w:type="paragraph" w:customStyle="1" w:styleId="t-9-8-bez-uvl">
    <w:name w:val="t-9-8-bez-uvl"/>
    <w:basedOn w:val="Normal"/>
    <w:rsid w:val="00461321"/>
    <w:pPr>
      <w:spacing w:before="100" w:beforeAutospacing="1" w:after="100" w:afterAutospacing="1" w:line="240" w:lineRule="auto"/>
      <w:jc w:val="left"/>
    </w:pPr>
    <w:rPr>
      <w:rFonts w:ascii="Times New Roman" w:hAnsi="Times New Roman" w:cs="Times New Roman"/>
      <w:color w:val="auto"/>
      <w:sz w:val="24"/>
      <w:lang w:eastAsia="hr-HR"/>
    </w:rPr>
  </w:style>
  <w:style w:type="paragraph" w:customStyle="1" w:styleId="t-9-8">
    <w:name w:val="t-9-8"/>
    <w:basedOn w:val="Normal"/>
    <w:rsid w:val="00461321"/>
    <w:pPr>
      <w:spacing w:before="100" w:beforeAutospacing="1" w:after="100" w:afterAutospacing="1" w:line="240" w:lineRule="auto"/>
      <w:jc w:val="left"/>
    </w:pPr>
    <w:rPr>
      <w:rFonts w:ascii="Times New Roman" w:hAnsi="Times New Roman" w:cs="Times New Roman"/>
      <w:color w:val="auto"/>
      <w:sz w:val="24"/>
      <w:lang w:eastAsia="hr-HR"/>
    </w:rPr>
  </w:style>
  <w:style w:type="paragraph" w:customStyle="1" w:styleId="t-10-9-sred">
    <w:name w:val="t-10-9-sred"/>
    <w:basedOn w:val="Normal"/>
    <w:rsid w:val="00461321"/>
    <w:pPr>
      <w:spacing w:before="100" w:beforeAutospacing="1" w:after="100" w:afterAutospacing="1" w:line="240" w:lineRule="auto"/>
      <w:jc w:val="left"/>
    </w:pPr>
    <w:rPr>
      <w:rFonts w:ascii="Times New Roman" w:hAnsi="Times New Roman" w:cs="Times New Roman"/>
      <w:color w:val="auto"/>
      <w:sz w:val="24"/>
      <w:lang w:eastAsia="hr-HR"/>
    </w:rPr>
  </w:style>
  <w:style w:type="paragraph" w:customStyle="1" w:styleId="t-8-7-lanak">
    <w:name w:val="t-8-7-lanak"/>
    <w:basedOn w:val="Normal"/>
    <w:rsid w:val="00461321"/>
    <w:pPr>
      <w:spacing w:before="100" w:beforeAutospacing="1" w:after="100" w:afterAutospacing="1" w:line="240" w:lineRule="auto"/>
      <w:jc w:val="left"/>
    </w:pPr>
    <w:rPr>
      <w:rFonts w:ascii="Times New Roman" w:hAnsi="Times New Roman" w:cs="Times New Roman"/>
      <w:color w:val="auto"/>
      <w:sz w:val="24"/>
      <w:lang w:eastAsia="hr-HR"/>
    </w:rPr>
  </w:style>
  <w:style w:type="character" w:customStyle="1" w:styleId="kurziv">
    <w:name w:val="kurziv"/>
    <w:basedOn w:val="DefaultParagraphFont"/>
    <w:rsid w:val="00461321"/>
  </w:style>
  <w:style w:type="paragraph" w:customStyle="1" w:styleId="t-9-8-sredina">
    <w:name w:val="t-9-8-sredina"/>
    <w:basedOn w:val="Normal"/>
    <w:rsid w:val="00B92151"/>
    <w:pPr>
      <w:spacing w:before="100" w:beforeAutospacing="1" w:after="100" w:afterAutospacing="1" w:line="240" w:lineRule="auto"/>
      <w:jc w:val="left"/>
    </w:pPr>
    <w:rPr>
      <w:rFonts w:ascii="Times New Roman" w:hAnsi="Times New Roman" w:cs="Times New Roman"/>
      <w:color w:val="auto"/>
      <w:sz w:val="24"/>
      <w:lang w:eastAsia="hr-HR"/>
    </w:rPr>
  </w:style>
  <w:style w:type="paragraph" w:customStyle="1" w:styleId="t-8-7">
    <w:name w:val="t-8-7"/>
    <w:basedOn w:val="Normal"/>
    <w:rsid w:val="00B92151"/>
    <w:pPr>
      <w:spacing w:before="100" w:beforeAutospacing="1" w:after="100" w:afterAutospacing="1" w:line="240" w:lineRule="auto"/>
      <w:jc w:val="left"/>
    </w:pPr>
    <w:rPr>
      <w:rFonts w:ascii="Times New Roman" w:hAnsi="Times New Roman" w:cs="Times New Roman"/>
      <w:color w:val="auto"/>
      <w:sz w:val="24"/>
      <w:lang w:eastAsia="hr-HR"/>
    </w:rPr>
  </w:style>
  <w:style w:type="paragraph" w:styleId="BodyText2">
    <w:name w:val="Body Text 2"/>
    <w:basedOn w:val="Normal"/>
    <w:link w:val="BodyText2Char"/>
    <w:uiPriority w:val="99"/>
    <w:unhideWhenUsed/>
    <w:rsid w:val="00AD796A"/>
    <w:pPr>
      <w:spacing w:after="120" w:line="480" w:lineRule="auto"/>
    </w:pPr>
    <w:rPr>
      <w:rFonts w:ascii="Adviso OTF Std" w:hAnsi="Adviso OTF Std"/>
    </w:rPr>
  </w:style>
  <w:style w:type="character" w:customStyle="1" w:styleId="BodyText2Char">
    <w:name w:val="Body Text 2 Char"/>
    <w:basedOn w:val="DefaultParagraphFont"/>
    <w:link w:val="BodyText2"/>
    <w:uiPriority w:val="99"/>
    <w:rsid w:val="00AD796A"/>
    <w:rPr>
      <w:rFonts w:ascii="Adviso OTF Std" w:eastAsia="Times New Roman" w:hAnsi="Adviso OTF Std" w:cs="Arial"/>
      <w:color w:val="000000" w:themeColor="text1"/>
      <w:szCs w:val="24"/>
    </w:rPr>
  </w:style>
  <w:style w:type="table" w:customStyle="1" w:styleId="Tablicapopisa3-isticanje31">
    <w:name w:val="Tablica popisa 3 - isticanje 31"/>
    <w:basedOn w:val="TableNormal"/>
    <w:uiPriority w:val="48"/>
    <w:rsid w:val="005541D3"/>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icareetke3-isticanje31">
    <w:name w:val="Tablica rešetke 3 - isticanje 31"/>
    <w:basedOn w:val="TableNormal"/>
    <w:uiPriority w:val="48"/>
    <w:rsid w:val="005541D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Svijetlatablicareetke1-isticanje21">
    <w:name w:val="Svijetla tablica rešetke 1 - isticanje 21"/>
    <w:basedOn w:val="TableNormal"/>
    <w:uiPriority w:val="46"/>
    <w:rsid w:val="00363C49"/>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NoSpacing1">
    <w:name w:val="No Spacing1"/>
    <w:qFormat/>
    <w:rsid w:val="00D60099"/>
    <w:pPr>
      <w:spacing w:after="0" w:line="240" w:lineRule="auto"/>
    </w:pPr>
    <w:rPr>
      <w:rFonts w:ascii="Calibri" w:eastAsia="Times New Roman" w:hAnsi="Calibri" w:cs="Times New Roman"/>
      <w:lang w:val="en-US"/>
    </w:rPr>
  </w:style>
  <w:style w:type="table" w:customStyle="1" w:styleId="Svijetlatablicapopisa1-isticanje31">
    <w:name w:val="Svijetla tablica popisa 1 - isticanje 31"/>
    <w:basedOn w:val="TableNormal"/>
    <w:uiPriority w:val="46"/>
    <w:rsid w:val="00890E0B"/>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Svijetlareetkatablice1">
    <w:name w:val="Svijetla rešetka tablice1"/>
    <w:basedOn w:val="TableNormal"/>
    <w:uiPriority w:val="40"/>
    <w:rsid w:val="00561E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w8qarf">
    <w:name w:val="w8qarf"/>
    <w:basedOn w:val="DefaultParagraphFont"/>
    <w:rsid w:val="00650698"/>
  </w:style>
  <w:style w:type="character" w:customStyle="1" w:styleId="lrzxr">
    <w:name w:val="lrzxr"/>
    <w:basedOn w:val="DefaultParagraphFont"/>
    <w:rsid w:val="00650698"/>
  </w:style>
  <w:style w:type="table" w:customStyle="1" w:styleId="TableNormal2">
    <w:name w:val="Table Normal2"/>
    <w:uiPriority w:val="2"/>
    <w:semiHidden/>
    <w:unhideWhenUsed/>
    <w:qFormat/>
    <w:rsid w:val="00C355F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GridTable6Colorful-Accent3">
    <w:name w:val="Grid Table 6 Colorful Accent 3"/>
    <w:basedOn w:val="TableNormal"/>
    <w:uiPriority w:val="51"/>
    <w:rsid w:val="00AB5A9A"/>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Grid1">
    <w:name w:val="Table Grid1"/>
    <w:basedOn w:val="TableNormal"/>
    <w:next w:val="TableGrid"/>
    <w:uiPriority w:val="59"/>
    <w:rsid w:val="00F847A0"/>
    <w:pPr>
      <w:suppressAutoHyphens/>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847A0"/>
    <w:pPr>
      <w:suppressAutoHyphens/>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skapoveznica">
    <w:name w:val="Internetska poveznica"/>
    <w:basedOn w:val="DefaultParagraphFont"/>
    <w:uiPriority w:val="99"/>
    <w:unhideWhenUsed/>
    <w:rsid w:val="00F209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80173">
      <w:bodyDiv w:val="1"/>
      <w:marLeft w:val="0"/>
      <w:marRight w:val="0"/>
      <w:marTop w:val="0"/>
      <w:marBottom w:val="0"/>
      <w:divBdr>
        <w:top w:val="none" w:sz="0" w:space="0" w:color="auto"/>
        <w:left w:val="none" w:sz="0" w:space="0" w:color="auto"/>
        <w:bottom w:val="none" w:sz="0" w:space="0" w:color="auto"/>
        <w:right w:val="none" w:sz="0" w:space="0" w:color="auto"/>
      </w:divBdr>
    </w:div>
    <w:div w:id="81411216">
      <w:bodyDiv w:val="1"/>
      <w:marLeft w:val="0"/>
      <w:marRight w:val="0"/>
      <w:marTop w:val="0"/>
      <w:marBottom w:val="0"/>
      <w:divBdr>
        <w:top w:val="none" w:sz="0" w:space="0" w:color="auto"/>
        <w:left w:val="none" w:sz="0" w:space="0" w:color="auto"/>
        <w:bottom w:val="none" w:sz="0" w:space="0" w:color="auto"/>
        <w:right w:val="none" w:sz="0" w:space="0" w:color="auto"/>
      </w:divBdr>
    </w:div>
    <w:div w:id="100497989">
      <w:bodyDiv w:val="1"/>
      <w:marLeft w:val="0"/>
      <w:marRight w:val="0"/>
      <w:marTop w:val="0"/>
      <w:marBottom w:val="0"/>
      <w:divBdr>
        <w:top w:val="none" w:sz="0" w:space="0" w:color="auto"/>
        <w:left w:val="none" w:sz="0" w:space="0" w:color="auto"/>
        <w:bottom w:val="none" w:sz="0" w:space="0" w:color="auto"/>
        <w:right w:val="none" w:sz="0" w:space="0" w:color="auto"/>
      </w:divBdr>
    </w:div>
    <w:div w:id="308288246">
      <w:bodyDiv w:val="1"/>
      <w:marLeft w:val="0"/>
      <w:marRight w:val="0"/>
      <w:marTop w:val="0"/>
      <w:marBottom w:val="0"/>
      <w:divBdr>
        <w:top w:val="none" w:sz="0" w:space="0" w:color="auto"/>
        <w:left w:val="none" w:sz="0" w:space="0" w:color="auto"/>
        <w:bottom w:val="none" w:sz="0" w:space="0" w:color="auto"/>
        <w:right w:val="none" w:sz="0" w:space="0" w:color="auto"/>
      </w:divBdr>
    </w:div>
    <w:div w:id="335348952">
      <w:bodyDiv w:val="1"/>
      <w:marLeft w:val="0"/>
      <w:marRight w:val="0"/>
      <w:marTop w:val="0"/>
      <w:marBottom w:val="0"/>
      <w:divBdr>
        <w:top w:val="none" w:sz="0" w:space="0" w:color="auto"/>
        <w:left w:val="none" w:sz="0" w:space="0" w:color="auto"/>
        <w:bottom w:val="none" w:sz="0" w:space="0" w:color="auto"/>
        <w:right w:val="none" w:sz="0" w:space="0" w:color="auto"/>
      </w:divBdr>
    </w:div>
    <w:div w:id="587344442">
      <w:bodyDiv w:val="1"/>
      <w:marLeft w:val="0"/>
      <w:marRight w:val="0"/>
      <w:marTop w:val="0"/>
      <w:marBottom w:val="0"/>
      <w:divBdr>
        <w:top w:val="none" w:sz="0" w:space="0" w:color="auto"/>
        <w:left w:val="none" w:sz="0" w:space="0" w:color="auto"/>
        <w:bottom w:val="none" w:sz="0" w:space="0" w:color="auto"/>
        <w:right w:val="none" w:sz="0" w:space="0" w:color="auto"/>
      </w:divBdr>
    </w:div>
    <w:div w:id="855193958">
      <w:bodyDiv w:val="1"/>
      <w:marLeft w:val="0"/>
      <w:marRight w:val="0"/>
      <w:marTop w:val="0"/>
      <w:marBottom w:val="0"/>
      <w:divBdr>
        <w:top w:val="none" w:sz="0" w:space="0" w:color="auto"/>
        <w:left w:val="none" w:sz="0" w:space="0" w:color="auto"/>
        <w:bottom w:val="none" w:sz="0" w:space="0" w:color="auto"/>
        <w:right w:val="none" w:sz="0" w:space="0" w:color="auto"/>
      </w:divBdr>
    </w:div>
    <w:div w:id="884803235">
      <w:bodyDiv w:val="1"/>
      <w:marLeft w:val="0"/>
      <w:marRight w:val="0"/>
      <w:marTop w:val="0"/>
      <w:marBottom w:val="0"/>
      <w:divBdr>
        <w:top w:val="none" w:sz="0" w:space="0" w:color="auto"/>
        <w:left w:val="none" w:sz="0" w:space="0" w:color="auto"/>
        <w:bottom w:val="none" w:sz="0" w:space="0" w:color="auto"/>
        <w:right w:val="none" w:sz="0" w:space="0" w:color="auto"/>
      </w:divBdr>
    </w:div>
    <w:div w:id="914784081">
      <w:bodyDiv w:val="1"/>
      <w:marLeft w:val="0"/>
      <w:marRight w:val="0"/>
      <w:marTop w:val="0"/>
      <w:marBottom w:val="0"/>
      <w:divBdr>
        <w:top w:val="none" w:sz="0" w:space="0" w:color="auto"/>
        <w:left w:val="none" w:sz="0" w:space="0" w:color="auto"/>
        <w:bottom w:val="none" w:sz="0" w:space="0" w:color="auto"/>
        <w:right w:val="none" w:sz="0" w:space="0" w:color="auto"/>
      </w:divBdr>
    </w:div>
    <w:div w:id="974068515">
      <w:bodyDiv w:val="1"/>
      <w:marLeft w:val="0"/>
      <w:marRight w:val="0"/>
      <w:marTop w:val="0"/>
      <w:marBottom w:val="0"/>
      <w:divBdr>
        <w:top w:val="none" w:sz="0" w:space="0" w:color="auto"/>
        <w:left w:val="none" w:sz="0" w:space="0" w:color="auto"/>
        <w:bottom w:val="none" w:sz="0" w:space="0" w:color="auto"/>
        <w:right w:val="none" w:sz="0" w:space="0" w:color="auto"/>
      </w:divBdr>
    </w:div>
    <w:div w:id="1003169047">
      <w:bodyDiv w:val="1"/>
      <w:marLeft w:val="0"/>
      <w:marRight w:val="0"/>
      <w:marTop w:val="0"/>
      <w:marBottom w:val="0"/>
      <w:divBdr>
        <w:top w:val="none" w:sz="0" w:space="0" w:color="auto"/>
        <w:left w:val="none" w:sz="0" w:space="0" w:color="auto"/>
        <w:bottom w:val="none" w:sz="0" w:space="0" w:color="auto"/>
        <w:right w:val="none" w:sz="0" w:space="0" w:color="auto"/>
      </w:divBdr>
    </w:div>
    <w:div w:id="1067728185">
      <w:bodyDiv w:val="1"/>
      <w:marLeft w:val="0"/>
      <w:marRight w:val="0"/>
      <w:marTop w:val="0"/>
      <w:marBottom w:val="0"/>
      <w:divBdr>
        <w:top w:val="none" w:sz="0" w:space="0" w:color="auto"/>
        <w:left w:val="none" w:sz="0" w:space="0" w:color="auto"/>
        <w:bottom w:val="none" w:sz="0" w:space="0" w:color="auto"/>
        <w:right w:val="none" w:sz="0" w:space="0" w:color="auto"/>
      </w:divBdr>
    </w:div>
    <w:div w:id="1121194886">
      <w:bodyDiv w:val="1"/>
      <w:marLeft w:val="0"/>
      <w:marRight w:val="0"/>
      <w:marTop w:val="0"/>
      <w:marBottom w:val="0"/>
      <w:divBdr>
        <w:top w:val="none" w:sz="0" w:space="0" w:color="auto"/>
        <w:left w:val="none" w:sz="0" w:space="0" w:color="auto"/>
        <w:bottom w:val="none" w:sz="0" w:space="0" w:color="auto"/>
        <w:right w:val="none" w:sz="0" w:space="0" w:color="auto"/>
      </w:divBdr>
    </w:div>
    <w:div w:id="1308050863">
      <w:bodyDiv w:val="1"/>
      <w:marLeft w:val="0"/>
      <w:marRight w:val="0"/>
      <w:marTop w:val="0"/>
      <w:marBottom w:val="0"/>
      <w:divBdr>
        <w:top w:val="none" w:sz="0" w:space="0" w:color="auto"/>
        <w:left w:val="none" w:sz="0" w:space="0" w:color="auto"/>
        <w:bottom w:val="none" w:sz="0" w:space="0" w:color="auto"/>
        <w:right w:val="none" w:sz="0" w:space="0" w:color="auto"/>
      </w:divBdr>
    </w:div>
    <w:div w:id="1326320925">
      <w:bodyDiv w:val="1"/>
      <w:marLeft w:val="0"/>
      <w:marRight w:val="0"/>
      <w:marTop w:val="0"/>
      <w:marBottom w:val="0"/>
      <w:divBdr>
        <w:top w:val="none" w:sz="0" w:space="0" w:color="auto"/>
        <w:left w:val="none" w:sz="0" w:space="0" w:color="auto"/>
        <w:bottom w:val="none" w:sz="0" w:space="0" w:color="auto"/>
        <w:right w:val="none" w:sz="0" w:space="0" w:color="auto"/>
      </w:divBdr>
    </w:div>
    <w:div w:id="1420566108">
      <w:bodyDiv w:val="1"/>
      <w:marLeft w:val="0"/>
      <w:marRight w:val="0"/>
      <w:marTop w:val="0"/>
      <w:marBottom w:val="0"/>
      <w:divBdr>
        <w:top w:val="none" w:sz="0" w:space="0" w:color="auto"/>
        <w:left w:val="none" w:sz="0" w:space="0" w:color="auto"/>
        <w:bottom w:val="none" w:sz="0" w:space="0" w:color="auto"/>
        <w:right w:val="none" w:sz="0" w:space="0" w:color="auto"/>
      </w:divBdr>
    </w:div>
    <w:div w:id="1431778330">
      <w:bodyDiv w:val="1"/>
      <w:marLeft w:val="0"/>
      <w:marRight w:val="0"/>
      <w:marTop w:val="0"/>
      <w:marBottom w:val="0"/>
      <w:divBdr>
        <w:top w:val="none" w:sz="0" w:space="0" w:color="auto"/>
        <w:left w:val="none" w:sz="0" w:space="0" w:color="auto"/>
        <w:bottom w:val="none" w:sz="0" w:space="0" w:color="auto"/>
        <w:right w:val="none" w:sz="0" w:space="0" w:color="auto"/>
      </w:divBdr>
    </w:div>
    <w:div w:id="1564022013">
      <w:bodyDiv w:val="1"/>
      <w:marLeft w:val="0"/>
      <w:marRight w:val="0"/>
      <w:marTop w:val="0"/>
      <w:marBottom w:val="0"/>
      <w:divBdr>
        <w:top w:val="none" w:sz="0" w:space="0" w:color="auto"/>
        <w:left w:val="none" w:sz="0" w:space="0" w:color="auto"/>
        <w:bottom w:val="none" w:sz="0" w:space="0" w:color="auto"/>
        <w:right w:val="none" w:sz="0" w:space="0" w:color="auto"/>
      </w:divBdr>
    </w:div>
    <w:div w:id="1589003608">
      <w:bodyDiv w:val="1"/>
      <w:marLeft w:val="0"/>
      <w:marRight w:val="0"/>
      <w:marTop w:val="0"/>
      <w:marBottom w:val="0"/>
      <w:divBdr>
        <w:top w:val="none" w:sz="0" w:space="0" w:color="auto"/>
        <w:left w:val="none" w:sz="0" w:space="0" w:color="auto"/>
        <w:bottom w:val="none" w:sz="0" w:space="0" w:color="auto"/>
        <w:right w:val="none" w:sz="0" w:space="0" w:color="auto"/>
      </w:divBdr>
    </w:div>
    <w:div w:id="1676348663">
      <w:bodyDiv w:val="1"/>
      <w:marLeft w:val="0"/>
      <w:marRight w:val="0"/>
      <w:marTop w:val="0"/>
      <w:marBottom w:val="0"/>
      <w:divBdr>
        <w:top w:val="none" w:sz="0" w:space="0" w:color="auto"/>
        <w:left w:val="none" w:sz="0" w:space="0" w:color="auto"/>
        <w:bottom w:val="none" w:sz="0" w:space="0" w:color="auto"/>
        <w:right w:val="none" w:sz="0" w:space="0" w:color="auto"/>
      </w:divBdr>
    </w:div>
    <w:div w:id="1682313578">
      <w:bodyDiv w:val="1"/>
      <w:marLeft w:val="0"/>
      <w:marRight w:val="0"/>
      <w:marTop w:val="0"/>
      <w:marBottom w:val="0"/>
      <w:divBdr>
        <w:top w:val="none" w:sz="0" w:space="0" w:color="auto"/>
        <w:left w:val="none" w:sz="0" w:space="0" w:color="auto"/>
        <w:bottom w:val="none" w:sz="0" w:space="0" w:color="auto"/>
        <w:right w:val="none" w:sz="0" w:space="0" w:color="auto"/>
      </w:divBdr>
    </w:div>
    <w:div w:id="1728382040">
      <w:bodyDiv w:val="1"/>
      <w:marLeft w:val="0"/>
      <w:marRight w:val="0"/>
      <w:marTop w:val="0"/>
      <w:marBottom w:val="0"/>
      <w:divBdr>
        <w:top w:val="none" w:sz="0" w:space="0" w:color="auto"/>
        <w:left w:val="none" w:sz="0" w:space="0" w:color="auto"/>
        <w:bottom w:val="none" w:sz="0" w:space="0" w:color="auto"/>
        <w:right w:val="none" w:sz="0" w:space="0" w:color="auto"/>
      </w:divBdr>
    </w:div>
    <w:div w:id="1790203648">
      <w:bodyDiv w:val="1"/>
      <w:marLeft w:val="0"/>
      <w:marRight w:val="0"/>
      <w:marTop w:val="0"/>
      <w:marBottom w:val="0"/>
      <w:divBdr>
        <w:top w:val="none" w:sz="0" w:space="0" w:color="auto"/>
        <w:left w:val="none" w:sz="0" w:space="0" w:color="auto"/>
        <w:bottom w:val="none" w:sz="0" w:space="0" w:color="auto"/>
        <w:right w:val="none" w:sz="0" w:space="0" w:color="auto"/>
      </w:divBdr>
    </w:div>
    <w:div w:id="1790660593">
      <w:bodyDiv w:val="1"/>
      <w:marLeft w:val="0"/>
      <w:marRight w:val="0"/>
      <w:marTop w:val="0"/>
      <w:marBottom w:val="0"/>
      <w:divBdr>
        <w:top w:val="none" w:sz="0" w:space="0" w:color="auto"/>
        <w:left w:val="none" w:sz="0" w:space="0" w:color="auto"/>
        <w:bottom w:val="none" w:sz="0" w:space="0" w:color="auto"/>
        <w:right w:val="none" w:sz="0" w:space="0" w:color="auto"/>
      </w:divBdr>
    </w:div>
    <w:div w:id="1796604490">
      <w:bodyDiv w:val="1"/>
      <w:marLeft w:val="0"/>
      <w:marRight w:val="0"/>
      <w:marTop w:val="0"/>
      <w:marBottom w:val="0"/>
      <w:divBdr>
        <w:top w:val="none" w:sz="0" w:space="0" w:color="auto"/>
        <w:left w:val="none" w:sz="0" w:space="0" w:color="auto"/>
        <w:bottom w:val="none" w:sz="0" w:space="0" w:color="auto"/>
        <w:right w:val="none" w:sz="0" w:space="0" w:color="auto"/>
      </w:divBdr>
    </w:div>
    <w:div w:id="1826700590">
      <w:bodyDiv w:val="1"/>
      <w:marLeft w:val="0"/>
      <w:marRight w:val="0"/>
      <w:marTop w:val="0"/>
      <w:marBottom w:val="0"/>
      <w:divBdr>
        <w:top w:val="none" w:sz="0" w:space="0" w:color="auto"/>
        <w:left w:val="none" w:sz="0" w:space="0" w:color="auto"/>
        <w:bottom w:val="none" w:sz="0" w:space="0" w:color="auto"/>
        <w:right w:val="none" w:sz="0" w:space="0" w:color="auto"/>
      </w:divBdr>
    </w:div>
    <w:div w:id="1846943184">
      <w:bodyDiv w:val="1"/>
      <w:marLeft w:val="0"/>
      <w:marRight w:val="0"/>
      <w:marTop w:val="0"/>
      <w:marBottom w:val="0"/>
      <w:divBdr>
        <w:top w:val="none" w:sz="0" w:space="0" w:color="auto"/>
        <w:left w:val="none" w:sz="0" w:space="0" w:color="auto"/>
        <w:bottom w:val="none" w:sz="0" w:space="0" w:color="auto"/>
        <w:right w:val="none" w:sz="0" w:space="0" w:color="auto"/>
      </w:divBdr>
    </w:div>
    <w:div w:id="1850562510">
      <w:bodyDiv w:val="1"/>
      <w:marLeft w:val="0"/>
      <w:marRight w:val="0"/>
      <w:marTop w:val="0"/>
      <w:marBottom w:val="0"/>
      <w:divBdr>
        <w:top w:val="none" w:sz="0" w:space="0" w:color="auto"/>
        <w:left w:val="none" w:sz="0" w:space="0" w:color="auto"/>
        <w:bottom w:val="none" w:sz="0" w:space="0" w:color="auto"/>
        <w:right w:val="none" w:sz="0" w:space="0" w:color="auto"/>
      </w:divBdr>
    </w:div>
    <w:div w:id="1935429873">
      <w:bodyDiv w:val="1"/>
      <w:marLeft w:val="0"/>
      <w:marRight w:val="0"/>
      <w:marTop w:val="0"/>
      <w:marBottom w:val="0"/>
      <w:divBdr>
        <w:top w:val="none" w:sz="0" w:space="0" w:color="auto"/>
        <w:left w:val="none" w:sz="0" w:space="0" w:color="auto"/>
        <w:bottom w:val="none" w:sz="0" w:space="0" w:color="auto"/>
        <w:right w:val="none" w:sz="0" w:space="0" w:color="auto"/>
      </w:divBdr>
    </w:div>
    <w:div w:id="1991136360">
      <w:bodyDiv w:val="1"/>
      <w:marLeft w:val="0"/>
      <w:marRight w:val="0"/>
      <w:marTop w:val="0"/>
      <w:marBottom w:val="0"/>
      <w:divBdr>
        <w:top w:val="none" w:sz="0" w:space="0" w:color="auto"/>
        <w:left w:val="none" w:sz="0" w:space="0" w:color="auto"/>
        <w:bottom w:val="none" w:sz="0" w:space="0" w:color="auto"/>
        <w:right w:val="none" w:sz="0" w:space="0" w:color="auto"/>
      </w:divBdr>
    </w:div>
    <w:div w:id="1992251586">
      <w:bodyDiv w:val="1"/>
      <w:marLeft w:val="0"/>
      <w:marRight w:val="0"/>
      <w:marTop w:val="0"/>
      <w:marBottom w:val="0"/>
      <w:divBdr>
        <w:top w:val="none" w:sz="0" w:space="0" w:color="auto"/>
        <w:left w:val="none" w:sz="0" w:space="0" w:color="auto"/>
        <w:bottom w:val="none" w:sz="0" w:space="0" w:color="auto"/>
        <w:right w:val="none" w:sz="0" w:space="0" w:color="auto"/>
      </w:divBdr>
    </w:div>
    <w:div w:id="2055612964">
      <w:bodyDiv w:val="1"/>
      <w:marLeft w:val="0"/>
      <w:marRight w:val="0"/>
      <w:marTop w:val="0"/>
      <w:marBottom w:val="0"/>
      <w:divBdr>
        <w:top w:val="none" w:sz="0" w:space="0" w:color="auto"/>
        <w:left w:val="none" w:sz="0" w:space="0" w:color="auto"/>
        <w:bottom w:val="none" w:sz="0" w:space="0" w:color="auto"/>
        <w:right w:val="none" w:sz="0" w:space="0" w:color="auto"/>
      </w:divBdr>
    </w:div>
    <w:div w:id="207365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15.png"/><Relationship Id="rId42" Type="http://schemas.microsoft.com/office/2011/relationships/commentsExtended" Target="commentsExtended.xml"/><Relationship Id="rId47" Type="http://schemas.openxmlformats.org/officeDocument/2006/relationships/footer" Target="footer12.xml"/><Relationship Id="rId63" Type="http://schemas.openxmlformats.org/officeDocument/2006/relationships/hyperlink" Target="mailto:autotrans@ri.t-com.hr" TargetMode="External"/><Relationship Id="rId68" Type="http://schemas.openxmlformats.org/officeDocument/2006/relationships/hyperlink" Target="mailto:ambulantabuje@vetstri.hr" TargetMode="External"/><Relationship Id="rId16" Type="http://schemas.openxmlformats.org/officeDocument/2006/relationships/image" Target="media/image10.png"/><Relationship Id="rId11" Type="http://schemas.openxmlformats.org/officeDocument/2006/relationships/header" Target="header2.xml"/><Relationship Id="rId32" Type="http://schemas.openxmlformats.org/officeDocument/2006/relationships/footer" Target="footer7.xml"/><Relationship Id="rId37" Type="http://schemas.openxmlformats.org/officeDocument/2006/relationships/image" Target="media/image18.png"/><Relationship Id="rId53" Type="http://schemas.openxmlformats.org/officeDocument/2006/relationships/hyperlink" Target="mailto:umag@zhmiz.hr" TargetMode="External"/><Relationship Id="rId58" Type="http://schemas.openxmlformats.org/officeDocument/2006/relationships/hyperlink" Target="mailto:robi.zgrablic@zuc-pazin.hr" TargetMode="External"/><Relationship Id="rId74" Type="http://schemas.openxmlformats.org/officeDocument/2006/relationships/header" Target="header14.xml"/><Relationship Id="rId79"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mailto:radiopula@hrt.hr"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5.xml"/><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hyperlink" Target="http://www.istrabiz.hr/vlasnik.php?id=871" TargetMode="External"/><Relationship Id="rId48" Type="http://schemas.openxmlformats.org/officeDocument/2006/relationships/image" Target="media/image19.png"/><Relationship Id="rId56" Type="http://schemas.openxmlformats.org/officeDocument/2006/relationships/hyperlink" Target="mailto:ravnatelj@zzjziz.hr" TargetMode="External"/><Relationship Id="rId64" Type="http://schemas.openxmlformats.org/officeDocument/2006/relationships/hyperlink" Target="mailto:info@dezinsekcija.hr" TargetMode="External"/><Relationship Id="rId69" Type="http://schemas.openxmlformats.org/officeDocument/2006/relationships/hyperlink" Target="mailto:merso.k@net.hr" TargetMode="External"/><Relationship Id="rId77"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hyperlink" Target="mailto:crveni.kriz.buje@hi.t-com.hr" TargetMode="External"/><Relationship Id="rId72" Type="http://schemas.openxmlformats.org/officeDocument/2006/relationships/hyperlink" Target="mailto:fazan1@optinet.hr" TargetMode="External"/><Relationship Id="rId80"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1.png"/><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header" Target="header9.xml"/><Relationship Id="rId46" Type="http://schemas.openxmlformats.org/officeDocument/2006/relationships/header" Target="header12.xml"/><Relationship Id="rId59" Type="http://schemas.openxmlformats.org/officeDocument/2006/relationships/hyperlink" Target="mailto:ivan.davidovic@hrvatske-ceste.hr" TargetMode="External"/><Relationship Id="rId67" Type="http://schemas.openxmlformats.org/officeDocument/2006/relationships/hyperlink" Target="mailto:info@civitasbullearum.hr" TargetMode="External"/><Relationship Id="rId20" Type="http://schemas.openxmlformats.org/officeDocument/2006/relationships/image" Target="media/image14.png"/><Relationship Id="rId41" Type="http://schemas.openxmlformats.org/officeDocument/2006/relationships/comments" Target="comments.xml"/><Relationship Id="rId54" Type="http://schemas.openxmlformats.org/officeDocument/2006/relationships/hyperlink" Target="mailto:info@idz.hr" TargetMode="External"/><Relationship Id="rId62" Type="http://schemas.openxmlformats.org/officeDocument/2006/relationships/hyperlink" Target="mailto:redakcija@glasistre.hr" TargetMode="External"/><Relationship Id="rId70" Type="http://schemas.openxmlformats.org/officeDocument/2006/relationships/hyperlink" Target="mailto:goting@goting.hr" TargetMode="External"/><Relationship Id="rId75"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28" Type="http://schemas.openxmlformats.org/officeDocument/2006/relationships/header" Target="header5.xml"/><Relationship Id="rId36" Type="http://schemas.openxmlformats.org/officeDocument/2006/relationships/footer" Target="footer9.xml"/><Relationship Id="rId49" Type="http://schemas.openxmlformats.org/officeDocument/2006/relationships/hyperlink" Target="mailto:dvdbuje0606@gmail.com" TargetMode="External"/><Relationship Id="rId57" Type="http://schemas.openxmlformats.org/officeDocument/2006/relationships/hyperlink" Target="mailto:pp.buje@mup.hr" TargetMode="External"/><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header" Target="header11.xml"/><Relationship Id="rId52" Type="http://schemas.openxmlformats.org/officeDocument/2006/relationships/hyperlink" Target="mailto:info@zhmiz.hr" TargetMode="External"/><Relationship Id="rId60" Type="http://schemas.openxmlformats.org/officeDocument/2006/relationships/hyperlink" Target="mailto:info@radioeurostar.hr?Subject=Imam%20pitanje" TargetMode="External"/><Relationship Id="rId65" Type="http://schemas.openxmlformats.org/officeDocument/2006/relationships/hyperlink" Target="mailto:info@ind-eko.hr" TargetMode="External"/><Relationship Id="rId73" Type="http://schemas.openxmlformats.org/officeDocument/2006/relationships/header" Target="header13.xml"/><Relationship Id="rId78" Type="http://schemas.openxmlformats.org/officeDocument/2006/relationships/fontTable" Target="fontTable.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footer" Target="footer10.xml"/><Relationship Id="rId34" Type="http://schemas.openxmlformats.org/officeDocument/2006/relationships/footer" Target="footer8.xml"/><Relationship Id="rId50" Type="http://schemas.openxmlformats.org/officeDocument/2006/relationships/hyperlink" Target="mailto:rasicg1@gmail.com" TargetMode="External"/><Relationship Id="rId55" Type="http://schemas.openxmlformats.org/officeDocument/2006/relationships/hyperlink" Target="tel:052" TargetMode="External"/><Relationship Id="rId76" Type="http://schemas.openxmlformats.org/officeDocument/2006/relationships/image" Target="media/image20.PNG"/><Relationship Id="rId7" Type="http://schemas.openxmlformats.org/officeDocument/2006/relationships/endnotes" Target="endnotes.xml"/><Relationship Id="rId71" Type="http://schemas.openxmlformats.org/officeDocument/2006/relationships/hyperlink" Target="mailto:bruno.zugan@pu.t-com.hr" TargetMode="Externa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eader" Target="header3.xml"/><Relationship Id="rId40" Type="http://schemas.openxmlformats.org/officeDocument/2006/relationships/header" Target="header10.xml"/><Relationship Id="rId45" Type="http://schemas.openxmlformats.org/officeDocument/2006/relationships/footer" Target="footer11.xml"/><Relationship Id="rId66" Type="http://schemas.openxmlformats.org/officeDocument/2006/relationships/hyperlink" Target="mailto:rijekatank@rijekatank.h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5.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isnik5-DLS\AppData\Local\Microsoft\Windows\INetCache\Content.Outlook\GDVW37Q9\projekt%20HR%20bez%20lans%20VIII%20(009).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2018E92CE4D4CE9B34C8E9F76AA1B2C"/>
        <w:category>
          <w:name w:val="Općenito"/>
          <w:gallery w:val="placeholder"/>
        </w:category>
        <w:types>
          <w:type w:val="bbPlcHdr"/>
        </w:types>
        <w:behaviors>
          <w:behavior w:val="content"/>
        </w:behaviors>
        <w:guid w:val="{CC978FFF-24B9-4E10-921B-7EE5CC6BF100}"/>
      </w:docPartPr>
      <w:docPartBody>
        <w:p w:rsidR="00D9154D" w:rsidRDefault="00B86EB3">
          <w:pPr>
            <w:pStyle w:val="A2018E92CE4D4CE9B34C8E9F76AA1B2C"/>
          </w:pPr>
          <w:r w:rsidRPr="001103F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viso OTF Std">
    <w:altName w:val="Times New Roman"/>
    <w:panose1 w:val="02000506040000020004"/>
    <w:charset w:val="00"/>
    <w:family w:val="auto"/>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 Pro">
    <w:altName w:val="Times New Roman"/>
    <w:panose1 w:val="00000000000000000000"/>
    <w:charset w:val="00"/>
    <w:family w:val="roman"/>
    <w:notTrueType/>
    <w:pitch w:val="default"/>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F13B17"/>
    <w:multiLevelType w:val="multilevel"/>
    <w:tmpl w:val="47DE72D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EB3"/>
    <w:rsid w:val="00011C66"/>
    <w:rsid w:val="00044B35"/>
    <w:rsid w:val="00045FBA"/>
    <w:rsid w:val="00092984"/>
    <w:rsid w:val="000B4045"/>
    <w:rsid w:val="001067A5"/>
    <w:rsid w:val="0013358B"/>
    <w:rsid w:val="0013648E"/>
    <w:rsid w:val="001628B6"/>
    <w:rsid w:val="001D0EE2"/>
    <w:rsid w:val="001F1570"/>
    <w:rsid w:val="00201468"/>
    <w:rsid w:val="00201F5C"/>
    <w:rsid w:val="002A4F66"/>
    <w:rsid w:val="002F6AA0"/>
    <w:rsid w:val="00306E55"/>
    <w:rsid w:val="003235AB"/>
    <w:rsid w:val="00336AF6"/>
    <w:rsid w:val="003A46DA"/>
    <w:rsid w:val="003D0E50"/>
    <w:rsid w:val="003D2C9A"/>
    <w:rsid w:val="003D7267"/>
    <w:rsid w:val="003E41FF"/>
    <w:rsid w:val="003E6F77"/>
    <w:rsid w:val="00405624"/>
    <w:rsid w:val="0041264B"/>
    <w:rsid w:val="00431FB5"/>
    <w:rsid w:val="00436A96"/>
    <w:rsid w:val="004A7D09"/>
    <w:rsid w:val="00531A2B"/>
    <w:rsid w:val="00547DBB"/>
    <w:rsid w:val="0058116D"/>
    <w:rsid w:val="00585A37"/>
    <w:rsid w:val="005939A5"/>
    <w:rsid w:val="005C6C43"/>
    <w:rsid w:val="0063598D"/>
    <w:rsid w:val="006654FE"/>
    <w:rsid w:val="00685D5A"/>
    <w:rsid w:val="00702FAF"/>
    <w:rsid w:val="007044BB"/>
    <w:rsid w:val="007504B5"/>
    <w:rsid w:val="007909B2"/>
    <w:rsid w:val="007C2765"/>
    <w:rsid w:val="0080415F"/>
    <w:rsid w:val="00833440"/>
    <w:rsid w:val="008715E0"/>
    <w:rsid w:val="00877AC5"/>
    <w:rsid w:val="00877E78"/>
    <w:rsid w:val="008940B1"/>
    <w:rsid w:val="008A3A3E"/>
    <w:rsid w:val="008B479A"/>
    <w:rsid w:val="008C548C"/>
    <w:rsid w:val="008D620C"/>
    <w:rsid w:val="00936BE8"/>
    <w:rsid w:val="009B0569"/>
    <w:rsid w:val="009B41FE"/>
    <w:rsid w:val="009B55F1"/>
    <w:rsid w:val="009F1DD8"/>
    <w:rsid w:val="00A04099"/>
    <w:rsid w:val="00A71757"/>
    <w:rsid w:val="00A92BE0"/>
    <w:rsid w:val="00B30A5F"/>
    <w:rsid w:val="00B42D8F"/>
    <w:rsid w:val="00B86EB3"/>
    <w:rsid w:val="00BF50AC"/>
    <w:rsid w:val="00BF5E35"/>
    <w:rsid w:val="00C0269D"/>
    <w:rsid w:val="00C9043E"/>
    <w:rsid w:val="00CC0303"/>
    <w:rsid w:val="00CC7934"/>
    <w:rsid w:val="00D0329E"/>
    <w:rsid w:val="00D70604"/>
    <w:rsid w:val="00D9154D"/>
    <w:rsid w:val="00D9189F"/>
    <w:rsid w:val="00DA4DA5"/>
    <w:rsid w:val="00E12911"/>
    <w:rsid w:val="00E337AB"/>
    <w:rsid w:val="00E456E4"/>
    <w:rsid w:val="00EA7968"/>
    <w:rsid w:val="00F06EEA"/>
    <w:rsid w:val="00F131BA"/>
    <w:rsid w:val="00F1321E"/>
    <w:rsid w:val="00F535E6"/>
    <w:rsid w:val="00F57032"/>
    <w:rsid w:val="00F66F3C"/>
    <w:rsid w:val="00F82692"/>
    <w:rsid w:val="00F93AA2"/>
    <w:rsid w:val="00FB52EE"/>
    <w:rsid w:val="00FD5377"/>
    <w:rsid w:val="00FD7FB7"/>
    <w:rsid w:val="00FE4142"/>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pPr>
      <w:keepNext/>
      <w:keepLines/>
      <w:numPr>
        <w:numId w:val="1"/>
      </w:numPr>
      <w:spacing w:before="240" w:line="276" w:lineRule="auto"/>
      <w:jc w:val="both"/>
      <w:outlineLvl w:val="0"/>
    </w:pPr>
    <w:rPr>
      <w:rFonts w:ascii="Adviso OTF Std" w:eastAsiaTheme="majorEastAsia" w:hAnsi="Adviso OTF Std" w:cstheme="majorBidi"/>
      <w:b/>
      <w:sz w:val="36"/>
      <w:szCs w:val="32"/>
      <w:lang w:eastAsia="en-US"/>
    </w:rPr>
  </w:style>
  <w:style w:type="paragraph" w:styleId="Heading2">
    <w:name w:val="heading 2"/>
    <w:basedOn w:val="Normal"/>
    <w:next w:val="Normal"/>
    <w:link w:val="Heading2Char"/>
    <w:autoRedefine/>
    <w:qFormat/>
    <w:pPr>
      <w:keepNext/>
      <w:numPr>
        <w:ilvl w:val="1"/>
        <w:numId w:val="1"/>
      </w:numPr>
      <w:spacing w:before="80" w:line="276" w:lineRule="auto"/>
      <w:jc w:val="both"/>
      <w:outlineLvl w:val="1"/>
    </w:pPr>
    <w:rPr>
      <w:rFonts w:ascii="Adviso OTF Std" w:eastAsia="Times New Roman" w:hAnsi="Adviso OTF Std" w:cs="Arial"/>
      <w:bCs/>
      <w:color w:val="54883D"/>
      <w:sz w:val="32"/>
      <w:szCs w:val="24"/>
      <w:lang w:eastAsia="en-US"/>
    </w:rPr>
  </w:style>
  <w:style w:type="paragraph" w:styleId="Heading3">
    <w:name w:val="heading 3"/>
    <w:basedOn w:val="Normal"/>
    <w:next w:val="Normal"/>
    <w:link w:val="Heading3Char"/>
    <w:autoRedefine/>
    <w:pPr>
      <w:keepNext/>
      <w:keepLines/>
      <w:numPr>
        <w:ilvl w:val="2"/>
        <w:numId w:val="1"/>
      </w:numPr>
      <w:spacing w:before="40" w:line="276" w:lineRule="auto"/>
      <w:jc w:val="both"/>
      <w:outlineLvl w:val="2"/>
    </w:pPr>
    <w:rPr>
      <w:rFonts w:ascii="Adviso OTF Std" w:eastAsia="Times New Roman" w:hAnsi="Adviso OTF Std" w:cstheme="majorBidi"/>
      <w:color w:val="54883D"/>
      <w:sz w:val="28"/>
      <w:szCs w:val="24"/>
      <w:lang w:eastAsia="en-US" w:bidi="en-US"/>
    </w:rPr>
  </w:style>
  <w:style w:type="paragraph" w:styleId="Heading4">
    <w:name w:val="heading 4"/>
    <w:basedOn w:val="Normal"/>
    <w:next w:val="Normal"/>
    <w:link w:val="Heading4Char"/>
    <w:autoRedefine/>
    <w:pPr>
      <w:keepNext/>
      <w:keepLines/>
      <w:numPr>
        <w:ilvl w:val="3"/>
        <w:numId w:val="1"/>
      </w:numPr>
      <w:spacing w:before="40" w:line="276" w:lineRule="auto"/>
      <w:jc w:val="both"/>
      <w:outlineLvl w:val="3"/>
    </w:pPr>
    <w:rPr>
      <w:rFonts w:ascii="Adviso OTF Std" w:eastAsiaTheme="majorEastAsia" w:hAnsi="Adviso OTF Std" w:cstheme="majorBidi"/>
      <w:i/>
      <w:iCs/>
      <w:color w:val="54883D"/>
      <w:szCs w:val="24"/>
      <w:lang w:eastAsia="en-US"/>
    </w:rPr>
  </w:style>
  <w:style w:type="paragraph" w:styleId="Heading5">
    <w:name w:val="heading 5"/>
    <w:basedOn w:val="Normal"/>
    <w:next w:val="Normal"/>
    <w:link w:val="Heading5Char"/>
    <w:autoRedefine/>
    <w:pPr>
      <w:keepNext/>
      <w:keepLines/>
      <w:numPr>
        <w:ilvl w:val="4"/>
        <w:numId w:val="1"/>
      </w:numPr>
      <w:spacing w:before="40" w:line="276" w:lineRule="auto"/>
      <w:jc w:val="both"/>
      <w:outlineLvl w:val="4"/>
    </w:pPr>
    <w:rPr>
      <w:rFonts w:ascii="Adviso OTF Std" w:eastAsiaTheme="majorEastAsia" w:hAnsi="Adviso OTF Std" w:cstheme="majorBidi"/>
      <w:color w:val="54883D"/>
      <w:szCs w:val="24"/>
      <w:lang w:eastAsia="en-US"/>
    </w:rPr>
  </w:style>
  <w:style w:type="paragraph" w:styleId="Heading6">
    <w:name w:val="heading 6"/>
    <w:basedOn w:val="Normal"/>
    <w:next w:val="Normal"/>
    <w:link w:val="Heading6Char"/>
    <w:autoRedefine/>
    <w:pPr>
      <w:keepNext/>
      <w:keepLines/>
      <w:numPr>
        <w:ilvl w:val="5"/>
        <w:numId w:val="1"/>
      </w:numPr>
      <w:spacing w:before="40" w:line="276" w:lineRule="auto"/>
      <w:jc w:val="both"/>
      <w:outlineLvl w:val="5"/>
    </w:pPr>
    <w:rPr>
      <w:rFonts w:ascii="Adviso OTF Std" w:eastAsiaTheme="majorEastAsia" w:hAnsi="Adviso OTF Std" w:cstheme="majorBidi"/>
      <w:color w:val="54883D"/>
      <w:szCs w:val="24"/>
      <w:lang w:eastAsia="en-US"/>
    </w:rPr>
  </w:style>
  <w:style w:type="paragraph" w:styleId="Heading7">
    <w:name w:val="heading 7"/>
    <w:basedOn w:val="Normal"/>
    <w:next w:val="Normal"/>
    <w:link w:val="Heading7Char"/>
    <w:autoRedefine/>
    <w:semiHidden/>
    <w:unhideWhenUsed/>
    <w:pPr>
      <w:keepNext/>
      <w:keepLines/>
      <w:numPr>
        <w:ilvl w:val="6"/>
        <w:numId w:val="1"/>
      </w:numPr>
      <w:spacing w:before="40" w:line="276" w:lineRule="auto"/>
      <w:jc w:val="both"/>
      <w:outlineLvl w:val="6"/>
    </w:pPr>
    <w:rPr>
      <w:rFonts w:ascii="Adviso OTF Std" w:eastAsiaTheme="majorEastAsia" w:hAnsi="Adviso OTF Std" w:cstheme="majorBidi"/>
      <w:i/>
      <w:iCs/>
      <w:color w:val="54883D"/>
      <w:szCs w:val="24"/>
      <w:lang w:eastAsia="en-US"/>
    </w:rPr>
  </w:style>
  <w:style w:type="paragraph" w:styleId="Heading8">
    <w:name w:val="heading 8"/>
    <w:basedOn w:val="Normal"/>
    <w:next w:val="Normal"/>
    <w:link w:val="Heading8Char"/>
    <w:uiPriority w:val="9"/>
    <w:semiHidden/>
    <w:unhideWhenUsed/>
    <w:qFormat/>
    <w:pPr>
      <w:keepNext/>
      <w:keepLines/>
      <w:numPr>
        <w:ilvl w:val="7"/>
        <w:numId w:val="1"/>
      </w:numPr>
      <w:spacing w:before="40" w:after="0" w:line="276" w:lineRule="auto"/>
      <w:jc w:val="both"/>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pPr>
      <w:keepNext/>
      <w:keepLines/>
      <w:numPr>
        <w:ilvl w:val="8"/>
        <w:numId w:val="1"/>
      </w:numPr>
      <w:spacing w:before="40" w:after="0" w:line="276" w:lineRule="auto"/>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Pr>
      <w:rFonts w:ascii="Adviso OTF Std" w:hAnsi="Adviso OTF Std"/>
      <w:color w:val="808080"/>
    </w:rPr>
  </w:style>
  <w:style w:type="paragraph" w:customStyle="1" w:styleId="A2018E92CE4D4CE9B34C8E9F76AA1B2C">
    <w:name w:val="A2018E92CE4D4CE9B34C8E9F76AA1B2C"/>
  </w:style>
  <w:style w:type="character" w:customStyle="1" w:styleId="Heading1Char">
    <w:name w:val="Heading 1 Char"/>
    <w:basedOn w:val="DefaultParagraphFont"/>
    <w:link w:val="Heading1"/>
    <w:rPr>
      <w:rFonts w:ascii="Adviso OTF Std" w:eastAsiaTheme="majorEastAsia" w:hAnsi="Adviso OTF Std" w:cstheme="majorBidi"/>
      <w:b/>
      <w:sz w:val="36"/>
      <w:szCs w:val="32"/>
      <w:lang w:eastAsia="en-US"/>
    </w:rPr>
  </w:style>
  <w:style w:type="character" w:customStyle="1" w:styleId="Heading2Char">
    <w:name w:val="Heading 2 Char"/>
    <w:basedOn w:val="DefaultParagraphFont"/>
    <w:link w:val="Heading2"/>
    <w:rPr>
      <w:rFonts w:ascii="Adviso OTF Std" w:eastAsia="Times New Roman" w:hAnsi="Adviso OTF Std" w:cs="Arial"/>
      <w:bCs/>
      <w:color w:val="54883D"/>
      <w:sz w:val="32"/>
      <w:szCs w:val="24"/>
      <w:lang w:eastAsia="en-US"/>
    </w:rPr>
  </w:style>
  <w:style w:type="character" w:customStyle="1" w:styleId="Heading3Char">
    <w:name w:val="Heading 3 Char"/>
    <w:basedOn w:val="DefaultParagraphFont"/>
    <w:link w:val="Heading3"/>
    <w:rPr>
      <w:rFonts w:ascii="Adviso OTF Std" w:eastAsia="Times New Roman" w:hAnsi="Adviso OTF Std" w:cstheme="majorBidi"/>
      <w:color w:val="54883D"/>
      <w:sz w:val="28"/>
      <w:szCs w:val="24"/>
      <w:lang w:eastAsia="en-US" w:bidi="en-US"/>
    </w:rPr>
  </w:style>
  <w:style w:type="character" w:customStyle="1" w:styleId="Heading4Char">
    <w:name w:val="Heading 4 Char"/>
    <w:basedOn w:val="DefaultParagraphFont"/>
    <w:link w:val="Heading4"/>
    <w:rPr>
      <w:rFonts w:ascii="Adviso OTF Std" w:eastAsiaTheme="majorEastAsia" w:hAnsi="Adviso OTF Std" w:cstheme="majorBidi"/>
      <w:i/>
      <w:iCs/>
      <w:color w:val="54883D"/>
      <w:szCs w:val="24"/>
      <w:lang w:eastAsia="en-US"/>
    </w:rPr>
  </w:style>
  <w:style w:type="character" w:customStyle="1" w:styleId="Heading5Char">
    <w:name w:val="Heading 5 Char"/>
    <w:basedOn w:val="DefaultParagraphFont"/>
    <w:link w:val="Heading5"/>
    <w:rPr>
      <w:rFonts w:ascii="Adviso OTF Std" w:eastAsiaTheme="majorEastAsia" w:hAnsi="Adviso OTF Std" w:cstheme="majorBidi"/>
      <w:color w:val="54883D"/>
      <w:szCs w:val="24"/>
      <w:lang w:eastAsia="en-US"/>
    </w:rPr>
  </w:style>
  <w:style w:type="character" w:customStyle="1" w:styleId="Heading6Char">
    <w:name w:val="Heading 6 Char"/>
    <w:basedOn w:val="DefaultParagraphFont"/>
    <w:link w:val="Heading6"/>
    <w:rPr>
      <w:rFonts w:ascii="Adviso OTF Std" w:eastAsiaTheme="majorEastAsia" w:hAnsi="Adviso OTF Std" w:cstheme="majorBidi"/>
      <w:color w:val="54883D"/>
      <w:szCs w:val="24"/>
      <w:lang w:eastAsia="en-US"/>
    </w:rPr>
  </w:style>
  <w:style w:type="character" w:customStyle="1" w:styleId="Heading7Char">
    <w:name w:val="Heading 7 Char"/>
    <w:basedOn w:val="DefaultParagraphFont"/>
    <w:link w:val="Heading7"/>
    <w:semiHidden/>
    <w:rPr>
      <w:rFonts w:ascii="Adviso OTF Std" w:eastAsiaTheme="majorEastAsia" w:hAnsi="Adviso OTF Std" w:cstheme="majorBidi"/>
      <w:i/>
      <w:iCs/>
      <w:color w:val="54883D"/>
      <w:szCs w:val="24"/>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lang w:eastAsia="en-US"/>
    </w:rPr>
  </w:style>
  <w:style w:type="paragraph" w:customStyle="1" w:styleId="C58C83E3C95F4369849178FB553A33C5">
    <w:name w:val="C58C83E3C95F4369849178FB553A33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57D4C-AC13-4E7F-8121-1CE87F47E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projekt HR bez lans VIII (009)</Template>
  <TotalTime>662</TotalTime>
  <Pages>169</Pages>
  <Words>30858</Words>
  <Characters>175896</Characters>
  <Application>Microsoft Office Word</Application>
  <DocSecurity>0</DocSecurity>
  <Lines>1465</Lines>
  <Paragraphs>412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206342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Korisnik5-DLS</dc:creator>
  <cp:lastModifiedBy>Microsoft account</cp:lastModifiedBy>
  <cp:revision>52</cp:revision>
  <cp:lastPrinted>2021-09-09T10:15:00Z</cp:lastPrinted>
  <dcterms:created xsi:type="dcterms:W3CDTF">2022-04-01T13:05:00Z</dcterms:created>
  <dcterms:modified xsi:type="dcterms:W3CDTF">2022-04-26T10:35:00Z</dcterms:modified>
</cp:coreProperties>
</file>