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5A" w:rsidRDefault="00F71A5A" w:rsidP="00F71A5A">
      <w:pPr>
        <w:jc w:val="center"/>
        <w:rPr>
          <w:b/>
        </w:rPr>
      </w:pPr>
      <w:r w:rsidRPr="00F71A5A">
        <w:rPr>
          <w:b/>
        </w:rPr>
        <w:t>TROŠKOVNIK</w:t>
      </w:r>
    </w:p>
    <w:p w:rsidR="00F71A5A" w:rsidRDefault="00F71A5A" w:rsidP="00F71A5A">
      <w:pPr>
        <w:jc w:val="center"/>
        <w:rPr>
          <w:b/>
        </w:rPr>
      </w:pPr>
    </w:p>
    <w:p w:rsidR="00F71A5A" w:rsidRPr="00F71A5A" w:rsidRDefault="00F71A5A" w:rsidP="00F71A5A">
      <w:pPr>
        <w:jc w:val="center"/>
        <w:rPr>
          <w:b/>
        </w:rPr>
      </w:pPr>
      <w:r>
        <w:rPr>
          <w:b/>
          <w:u w:val="single"/>
        </w:rPr>
        <w:t>Uređenje prostorija za potrebe dječjeg vrtića u POU</w:t>
      </w:r>
    </w:p>
    <w:p w:rsidR="005336A7" w:rsidRDefault="005336A7" w:rsidP="005336A7">
      <w:pPr>
        <w:rPr>
          <w:lang w:val="pl-PL"/>
        </w:rPr>
      </w:pPr>
    </w:p>
    <w:p w:rsidR="005336A7" w:rsidRDefault="005336A7" w:rsidP="00D44105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5336A7" w:rsidRDefault="005336A7" w:rsidP="00D44105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tbl>
      <w:tblPr>
        <w:tblW w:w="10080" w:type="dxa"/>
        <w:tblInd w:w="93" w:type="dxa"/>
        <w:tblLook w:val="04A0"/>
      </w:tblPr>
      <w:tblGrid>
        <w:gridCol w:w="3166"/>
        <w:gridCol w:w="681"/>
        <w:gridCol w:w="1037"/>
        <w:gridCol w:w="370"/>
        <w:gridCol w:w="960"/>
        <w:gridCol w:w="920"/>
        <w:gridCol w:w="2946"/>
      </w:tblGrid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1. Raspremanje prostorija, namještaj, stolovi,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stolica, radna ploča,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 Rušenje drvenih pregrada, obrada špaleta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utovar i odvoz na reciklažno dvorište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3.Skidanje stropa, utovar i odvoz na reciklažno dvorište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hodnik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33,80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 Dobava i ugradnja spuštenog stropa iz GK ploča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postavljene na potrebnom ovjesu, rubovi zabrtvljeni,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spojevi obrađeni za bojanje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hodnik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33,80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5. Skidanje ostakljenja na ulaznom zidu, zamjena GK pločama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obostrano, fiksirano, zabrtvljeno, pripremljeno za bojanje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6. Skidanje ostakljenja sa vrata na hodniku, zamjena GK pločama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obostrano, fiksirano, zabrtvljeno, pripremljeno za bojanje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7. Bojanje svih stropova i zidova sa potrebnim predradnjama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manja krpanja, glet, impregnacija, bijanje u dva sloja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8. Dobava i ugradnja stropne led rasvjete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hodnik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9. Dobava i ugradnja klima uređaja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opis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color w:val="000000"/>
              </w:rPr>
            </w:pPr>
            <w:r w:rsidRPr="007D0B9D">
              <w:rPr>
                <w:rFonts w:ascii="Calibri" w:hAnsi="Calibri" w:cs="Calibri"/>
                <w:b/>
                <w:color w:val="000000"/>
              </w:rPr>
              <w:t xml:space="preserve">   UREĐENJE SANITARIJA I KUHINJE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10. Skidanje parketa ,utovar i odvoz na reciklažno dvorište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11. Izravnanje poda, dobava i ugradnja dvokomponentne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cementnopolimerne hidroizolacije u dva sloja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uzdignuta za 20 cm, rubna bandažna traka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12. Dobava i ugradnja podnih i zidnih pločica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do 2,00 m' visine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13. Izvedba razvoda hladne i tople vode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spoj se izvede na postojeću mrežu u wc i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sprovede do novog wc-a, cijevi ø 20 mm pex-al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toplinski i zvučno izolirane, razvedene u kanalima u zidu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do potrošača sa potrebnim spojnim sredstvima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14. Dobava i ugradnja podžbuknih kugličnih ventila za wc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15. Izvedba odvoda do glavne kanalizacijske vertikale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cijevi PVC ø 50 i 110 mm,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16. Izvedba glavne kanalizacijske vertikale za wc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na južnoj strani objekta, na fasadi,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izrada kanala 20/20 cm u fasadnom zidu i do kanalizacijskog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okna uz zgradu, postava cijevi ø 125 mm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prilikom izvedba osigura se prolaz za pješake za nesmetan rad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vraćanje fasade u prvobitno stanje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17. Dobava i ugradnja wc školjke sa vanjskim vodokotlićem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18. Dobava i ugradnja umivaonika sa ormarićem, slavinom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odvodnim sifonom, ventilima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19. Dobava i ugradnja tlačnog grijača vode  50 lit, kpl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20. Dobava i ugradnja podnog sifona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21. Izvedba razvoda hladne i tople vode za kuhinju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spoj se izvede na postojeću mrežu u novi wc 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sprovede do predviđene kuhinje, cijevi ø 20 mm pex-al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  toplinski i zvučno izolirane, razvedene u kanalima u zidu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do potrošača sa potrebnim spojnim sredstvima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22. Izvedba odvoda kuhinje do glavne kanalizacijske vertikale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cijevi PVC ø 50 i 75 mm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23. Izvedba glavne kanalizacijske vertikale za kuhinju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na sjevernoj strani objekta, prema atriju, na fasadi,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izrada kanala 20/20 cm u fasadnom zidu i do kanalizacijskog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okna uz zgradu, postava cijevi ø 125 mm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prilikom izvedba osigura se prolaz za pješake za nesmetan rad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vraćanje fasade u prvobitno stanje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D0B9D">
              <w:rPr>
                <w:rFonts w:ascii="Calibri" w:hAnsi="Calibri" w:cs="Calibri"/>
                <w:b/>
                <w:bCs/>
                <w:color w:val="000000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24. Raspremanje prostorija, namještaj, stolovi,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stolica, radna ploča,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informacijska oprema nije predmet ponude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25. Rušenje drvenih pregrada, obrada špaleta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utovar i odvoz na reciklažno dvorište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46,85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26. Skidanje stropa, utovar i odvoz na reciklažno dvorište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hodnik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26,85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103,75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27. Dobava i ugradnja spuštenog stropa iz GK ploča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postavljene na potrebnom ovjesu, rubovi zabrtvljeni,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spojevi obrađeni za bojanje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hodnik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26,85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103,75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7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28 . Skidanje ostakljenja na ulaznom srednjem zidu, zamjena GK pločama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obostrano, fiksirano, zabrtvljeno, pripremljeno za bojanje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23,05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29 . Dobava i ugradnja zida iz GK ploča na potrebnom ovjesu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između prostorije i kuhinje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30. Bojanje svih stropova i zidova sa potrebnim predradnjama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manja krpanja, glet, impregnacija, bijanje u dva sloja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31 . Dobava i ugradnja stropne led rasvjete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hodnik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prostorije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UKUPNO: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PDV 25%: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0B9D" w:rsidRPr="007D0B9D" w:rsidTr="007D0B9D">
        <w:trPr>
          <w:trHeight w:val="402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0B9D" w:rsidRPr="007D0B9D" w:rsidTr="007D0B9D">
        <w:trPr>
          <w:trHeight w:val="402"/>
        </w:trPr>
        <w:tc>
          <w:tcPr>
            <w:tcW w:w="5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SVEUKUPNO: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9D" w:rsidRPr="007D0B9D" w:rsidRDefault="007D0B9D" w:rsidP="007D0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D0B9D" w:rsidRDefault="007D0B9D" w:rsidP="00D44105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sectPr w:rsidR="007D0B9D" w:rsidSect="007D0B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543"/>
    <w:multiLevelType w:val="hybridMultilevel"/>
    <w:tmpl w:val="A3DEF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5231"/>
    <w:multiLevelType w:val="hybridMultilevel"/>
    <w:tmpl w:val="DB88B2DE"/>
    <w:lvl w:ilvl="0" w:tplc="7088A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2562A"/>
    <w:multiLevelType w:val="hybridMultilevel"/>
    <w:tmpl w:val="B8BA52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90673"/>
    <w:multiLevelType w:val="hybridMultilevel"/>
    <w:tmpl w:val="A4FE1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0D3C"/>
    <w:multiLevelType w:val="hybridMultilevel"/>
    <w:tmpl w:val="F9EEBF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43EA2"/>
    <w:multiLevelType w:val="hybridMultilevel"/>
    <w:tmpl w:val="A4FE1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C49F3"/>
    <w:multiLevelType w:val="hybridMultilevel"/>
    <w:tmpl w:val="AFEEB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B4CD6"/>
    <w:rsid w:val="00020270"/>
    <w:rsid w:val="00040D44"/>
    <w:rsid w:val="00070B0E"/>
    <w:rsid w:val="00092AD2"/>
    <w:rsid w:val="000A71E5"/>
    <w:rsid w:val="000F427B"/>
    <w:rsid w:val="001310FC"/>
    <w:rsid w:val="0015265C"/>
    <w:rsid w:val="00164A56"/>
    <w:rsid w:val="00172814"/>
    <w:rsid w:val="00173253"/>
    <w:rsid w:val="00185514"/>
    <w:rsid w:val="001A353D"/>
    <w:rsid w:val="001B4401"/>
    <w:rsid w:val="001D1DB8"/>
    <w:rsid w:val="001D2A14"/>
    <w:rsid w:val="00231A14"/>
    <w:rsid w:val="00241FAD"/>
    <w:rsid w:val="00261AB7"/>
    <w:rsid w:val="00272B26"/>
    <w:rsid w:val="0029384C"/>
    <w:rsid w:val="002D1C2F"/>
    <w:rsid w:val="002D2F1B"/>
    <w:rsid w:val="003A1B20"/>
    <w:rsid w:val="003E0E47"/>
    <w:rsid w:val="003E3A67"/>
    <w:rsid w:val="00416697"/>
    <w:rsid w:val="0042751C"/>
    <w:rsid w:val="00437F50"/>
    <w:rsid w:val="0046699E"/>
    <w:rsid w:val="00474A40"/>
    <w:rsid w:val="004764EC"/>
    <w:rsid w:val="004A1396"/>
    <w:rsid w:val="004B2970"/>
    <w:rsid w:val="004E02DB"/>
    <w:rsid w:val="00506305"/>
    <w:rsid w:val="005208E4"/>
    <w:rsid w:val="005336A7"/>
    <w:rsid w:val="00533F6E"/>
    <w:rsid w:val="00577078"/>
    <w:rsid w:val="005855AA"/>
    <w:rsid w:val="00595EC1"/>
    <w:rsid w:val="005B41A6"/>
    <w:rsid w:val="005B5741"/>
    <w:rsid w:val="005B5CAF"/>
    <w:rsid w:val="005E1844"/>
    <w:rsid w:val="005F063C"/>
    <w:rsid w:val="0065142A"/>
    <w:rsid w:val="00685E3A"/>
    <w:rsid w:val="006A3089"/>
    <w:rsid w:val="006E68D5"/>
    <w:rsid w:val="00711693"/>
    <w:rsid w:val="00794EA2"/>
    <w:rsid w:val="007D0B9D"/>
    <w:rsid w:val="007F2A38"/>
    <w:rsid w:val="0080312D"/>
    <w:rsid w:val="00825C17"/>
    <w:rsid w:val="0083296A"/>
    <w:rsid w:val="008405EA"/>
    <w:rsid w:val="00845A99"/>
    <w:rsid w:val="008562AC"/>
    <w:rsid w:val="008710AD"/>
    <w:rsid w:val="008801E2"/>
    <w:rsid w:val="008817B8"/>
    <w:rsid w:val="00897D39"/>
    <w:rsid w:val="008C3238"/>
    <w:rsid w:val="008D1DFD"/>
    <w:rsid w:val="008D461D"/>
    <w:rsid w:val="00911B2E"/>
    <w:rsid w:val="00913FCE"/>
    <w:rsid w:val="00963C2D"/>
    <w:rsid w:val="009803B4"/>
    <w:rsid w:val="009B2FFD"/>
    <w:rsid w:val="009B4B17"/>
    <w:rsid w:val="009E66C3"/>
    <w:rsid w:val="009F5068"/>
    <w:rsid w:val="00A12927"/>
    <w:rsid w:val="00A23CCE"/>
    <w:rsid w:val="00A97984"/>
    <w:rsid w:val="00AA7C97"/>
    <w:rsid w:val="00AB4E3D"/>
    <w:rsid w:val="00AC0FBD"/>
    <w:rsid w:val="00AF3CB9"/>
    <w:rsid w:val="00B50CF1"/>
    <w:rsid w:val="00B71A9E"/>
    <w:rsid w:val="00BA2FE4"/>
    <w:rsid w:val="00C04FEA"/>
    <w:rsid w:val="00C544A7"/>
    <w:rsid w:val="00C85695"/>
    <w:rsid w:val="00C95260"/>
    <w:rsid w:val="00CE2629"/>
    <w:rsid w:val="00CF0073"/>
    <w:rsid w:val="00CF3A60"/>
    <w:rsid w:val="00D23B86"/>
    <w:rsid w:val="00D31D0D"/>
    <w:rsid w:val="00D37F68"/>
    <w:rsid w:val="00D44105"/>
    <w:rsid w:val="00D725E4"/>
    <w:rsid w:val="00DA363B"/>
    <w:rsid w:val="00DB4043"/>
    <w:rsid w:val="00DF5243"/>
    <w:rsid w:val="00E25B74"/>
    <w:rsid w:val="00E5743C"/>
    <w:rsid w:val="00EB0A76"/>
    <w:rsid w:val="00EC14FE"/>
    <w:rsid w:val="00EE4D81"/>
    <w:rsid w:val="00F45D42"/>
    <w:rsid w:val="00F71A5A"/>
    <w:rsid w:val="00F7414D"/>
    <w:rsid w:val="00FA596A"/>
    <w:rsid w:val="00FA7048"/>
    <w:rsid w:val="00FB4CD6"/>
    <w:rsid w:val="00FC572E"/>
    <w:rsid w:val="00FD017D"/>
    <w:rsid w:val="00FE794F"/>
    <w:rsid w:val="00FF1DD0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4CD6"/>
    <w:rPr>
      <w:color w:val="0000FF"/>
      <w:u w:val="single"/>
    </w:rPr>
  </w:style>
  <w:style w:type="paragraph" w:styleId="Header">
    <w:name w:val="header"/>
    <w:basedOn w:val="Normal"/>
    <w:link w:val="HeaderChar"/>
    <w:rsid w:val="00FB4C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4C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aliases w:val="Char"/>
    <w:basedOn w:val="Normal"/>
    <w:link w:val="BodyTextIndentChar"/>
    <w:rsid w:val="00FB4CD6"/>
    <w:pPr>
      <w:tabs>
        <w:tab w:val="left" w:pos="450"/>
      </w:tabs>
      <w:ind w:left="360"/>
      <w:jc w:val="both"/>
    </w:pPr>
    <w:rPr>
      <w:sz w:val="20"/>
      <w:szCs w:val="20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FB4CD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ekst">
    <w:name w:val="tekst"/>
    <w:basedOn w:val="Normal"/>
    <w:rsid w:val="00FB4CD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B4CD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D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2022-04-08T04:49:00Z</cp:lastPrinted>
  <dcterms:created xsi:type="dcterms:W3CDTF">2022-06-30T17:02:00Z</dcterms:created>
  <dcterms:modified xsi:type="dcterms:W3CDTF">2022-06-30T17:06:00Z</dcterms:modified>
</cp:coreProperties>
</file>