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2F" w:rsidRDefault="00F67361">
      <w:pPr>
        <w:pStyle w:val="Standarduser"/>
        <w:jc w:val="both"/>
      </w:pPr>
      <w:bookmarkStart w:id="0" w:name="_GoBack"/>
      <w:bookmarkEnd w:id="0"/>
      <w:r>
        <w:rPr>
          <w:sz w:val="20"/>
        </w:rPr>
        <w:t xml:space="preserve">                                         </w:t>
      </w:r>
      <w:r>
        <w:rPr>
          <w:noProof/>
          <w:lang w:eastAsia="hr-HR"/>
        </w:rPr>
        <w:drawing>
          <wp:inline distT="0" distB="0" distL="0" distR="0">
            <wp:extent cx="417960" cy="531000"/>
            <wp:effectExtent l="0" t="0" r="1140" b="2400"/>
            <wp:docPr id="1" name="Sl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l="-1029" t="-812" r="-1029" b="-812"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31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C412F" w:rsidRDefault="00F67361">
      <w:pPr>
        <w:pStyle w:val="Standarduser"/>
        <w:jc w:val="both"/>
      </w:pPr>
      <w:r>
        <w:rPr>
          <w:b/>
          <w:sz w:val="22"/>
        </w:rPr>
        <w:t>REPUBLIKA HRVATSKA – REPUBBLICA DI CROAZIA</w:t>
      </w:r>
    </w:p>
    <w:p w:rsidR="009C412F" w:rsidRDefault="00F67361">
      <w:pPr>
        <w:pStyle w:val="Standarduser"/>
        <w:jc w:val="both"/>
      </w:pPr>
      <w:r>
        <w:rPr>
          <w:b/>
          <w:sz w:val="22"/>
        </w:rPr>
        <w:t xml:space="preserve">    ISTARSKA ŽUPANIJA – REGIONE ISTRIANA</w:t>
      </w:r>
    </w:p>
    <w:p w:rsidR="009C412F" w:rsidRDefault="00F67361">
      <w:pPr>
        <w:pStyle w:val="Standarduser"/>
        <w:jc w:val="both"/>
      </w:pPr>
      <w:r>
        <w:rPr>
          <w:b/>
          <w:sz w:val="22"/>
        </w:rPr>
        <w:t xml:space="preserve">                  </w:t>
      </w:r>
    </w:p>
    <w:p w:rsidR="009C412F" w:rsidRDefault="00F67361">
      <w:pPr>
        <w:pStyle w:val="Standarduser"/>
        <w:jc w:val="both"/>
      </w:pPr>
      <w:r>
        <w:t xml:space="preserve">                                   </w:t>
      </w:r>
      <w:r>
        <w:rPr>
          <w:noProof/>
          <w:lang w:eastAsia="hr-HR"/>
        </w:rPr>
        <w:drawing>
          <wp:inline distT="0" distB="0" distL="0" distR="0">
            <wp:extent cx="338400" cy="368279"/>
            <wp:effectExtent l="0" t="0" r="4500" b="0"/>
            <wp:docPr id="2" name="Sl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 l="-872" t="-796" r="-872" b="-796"/>
                    <a:stretch>
                      <a:fillRect/>
                    </a:stretch>
                  </pic:blipFill>
                  <pic:spPr>
                    <a:xfrm>
                      <a:off x="0" y="0"/>
                      <a:ext cx="338400" cy="3682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C412F" w:rsidRDefault="00F67361">
      <w:pPr>
        <w:pStyle w:val="Standarduser"/>
        <w:jc w:val="both"/>
      </w:pPr>
      <w:r>
        <w:t xml:space="preserve">                 </w:t>
      </w:r>
      <w:r>
        <w:rPr>
          <w:b/>
          <w:sz w:val="22"/>
        </w:rPr>
        <w:t>GRAD BUJE – CITTA' DI BUIE</w:t>
      </w:r>
    </w:p>
    <w:p w:rsidR="009C412F" w:rsidRDefault="00F67361">
      <w:pPr>
        <w:pStyle w:val="Standarduser"/>
        <w:jc w:val="both"/>
      </w:pPr>
      <w:r>
        <w:t xml:space="preserve">             Upravni odjel za prostorno uređenje i</w:t>
      </w:r>
    </w:p>
    <w:p w:rsidR="009C412F" w:rsidRDefault="00F67361">
      <w:pPr>
        <w:pStyle w:val="Standarduser"/>
        <w:jc w:val="both"/>
      </w:pPr>
      <w:r>
        <w:tab/>
        <w:t xml:space="preserve">      upravljanje gradskom imovinom</w:t>
      </w:r>
    </w:p>
    <w:p w:rsidR="009C412F" w:rsidRDefault="009C412F">
      <w:pPr>
        <w:pStyle w:val="Standarduser"/>
        <w:jc w:val="both"/>
      </w:pPr>
    </w:p>
    <w:p w:rsidR="009C412F" w:rsidRDefault="009C412F">
      <w:pPr>
        <w:pStyle w:val="Standarduser"/>
        <w:jc w:val="both"/>
      </w:pPr>
    </w:p>
    <w:p w:rsidR="009C412F" w:rsidRDefault="00F67361">
      <w:pPr>
        <w:pStyle w:val="Standarduser"/>
      </w:pPr>
      <w:r>
        <w:t>Klasa:</w:t>
      </w:r>
      <w:r>
        <w:tab/>
        <w:t>406-01/20-01/01</w:t>
      </w:r>
    </w:p>
    <w:p w:rsidR="009C412F" w:rsidRDefault="00F67361">
      <w:pPr>
        <w:pStyle w:val="Standarduser"/>
      </w:pPr>
      <w:r>
        <w:t>Urbroj:</w:t>
      </w:r>
      <w:r>
        <w:tab/>
        <w:t>2105/01-04/1-20-7</w:t>
      </w:r>
    </w:p>
    <w:p w:rsidR="009C412F" w:rsidRDefault="00F67361">
      <w:pPr>
        <w:pStyle w:val="Standarduser"/>
      </w:pPr>
      <w:r>
        <w:t xml:space="preserve">Buje, </w:t>
      </w:r>
      <w:r>
        <w:tab/>
        <w:t>09.01.2020.</w:t>
      </w:r>
    </w:p>
    <w:p w:rsidR="009C412F" w:rsidRDefault="00F67361">
      <w:pPr>
        <w:pStyle w:val="Standarduser"/>
      </w:pPr>
      <w:r>
        <w:rPr>
          <w:rFonts w:ascii="TimesNewRomanPSMT, " w:eastAsia="TimesNewRomanPSMT, " w:hAnsi="TimesNewRomanPSMT, " w:cs="TimesNewRomanPSMT, "/>
        </w:rPr>
        <w:t xml:space="preserve">                                 </w:t>
      </w:r>
    </w:p>
    <w:p w:rsidR="009C412F" w:rsidRDefault="009C412F">
      <w:pPr>
        <w:pStyle w:val="Standarduser"/>
        <w:rPr>
          <w:rFonts w:ascii="TimesNewRomanPSMT, " w:hAnsi="TimesNewRomanPSMT, " w:cs="TimesNewRomanPSMT, "/>
          <w:b/>
        </w:rPr>
      </w:pPr>
    </w:p>
    <w:p w:rsidR="009C412F" w:rsidRDefault="009C412F">
      <w:pPr>
        <w:pStyle w:val="Standarduser"/>
        <w:rPr>
          <w:rFonts w:ascii="TimesNewRomanPSMT, " w:hAnsi="TimesNewRomanPSMT, " w:cs="TimesNewRomanPSMT, "/>
          <w:b/>
        </w:rPr>
      </w:pPr>
    </w:p>
    <w:p w:rsidR="009C412F" w:rsidRDefault="00F67361">
      <w:pPr>
        <w:pStyle w:val="Standarduser"/>
      </w:pPr>
      <w:r>
        <w:rPr>
          <w:rFonts w:ascii="TimesNewRomanPSMT, " w:hAnsi="TimesNewRomanPSMT, " w:cs="TimesNewRomanPSMT, "/>
          <w:b/>
        </w:rPr>
        <w:t>DOPUNA POZIVA NA D</w:t>
      </w:r>
      <w:r>
        <w:rPr>
          <w:rFonts w:ascii="TimesNewRomanPSMT, " w:hAnsi="TimesNewRomanPSMT, " w:cs="TimesNewRomanPSMT, "/>
          <w:b/>
        </w:rPr>
        <w:t>OSTAVU PONUDE</w:t>
      </w:r>
    </w:p>
    <w:p w:rsidR="009C412F" w:rsidRDefault="009C412F">
      <w:pPr>
        <w:pStyle w:val="Standarduser"/>
        <w:rPr>
          <w:rFonts w:ascii="TimesNewRomanPSMT, " w:hAnsi="TimesNewRomanPSMT, " w:cs="TimesNewRomanPSMT, "/>
          <w:b/>
        </w:rPr>
      </w:pPr>
    </w:p>
    <w:p w:rsidR="009C412F" w:rsidRDefault="00F67361">
      <w:pPr>
        <w:pStyle w:val="Standarduser"/>
      </w:pPr>
      <w:r>
        <w:rPr>
          <w:rFonts w:ascii="TimesNewRomanPSMT, " w:hAnsi="TimesNewRomanPSMT, " w:cs="TimesNewRomanPSMT, "/>
        </w:rPr>
        <w:t>U Pozivu na dostavu ponuda od 08.01.2020., Klasa:406-01/20-01/01, Urbroj:2105/01-04/1-20-6, dopunjuje se točka „12. OSTALO” na način da dopunjena točka 12. glasi:</w:t>
      </w:r>
    </w:p>
    <w:p w:rsidR="009C412F" w:rsidRDefault="009C412F">
      <w:pPr>
        <w:pStyle w:val="Standarduser"/>
        <w:rPr>
          <w:rFonts w:ascii="TimesNewRomanPSMT, " w:hAnsi="TimesNewRomanPSMT, " w:cs="TimesNewRomanPSMT, "/>
        </w:rPr>
      </w:pPr>
    </w:p>
    <w:p w:rsidR="009C412F" w:rsidRDefault="00F67361">
      <w:pPr>
        <w:pStyle w:val="Standarduser"/>
      </w:pPr>
      <w:r>
        <w:rPr>
          <w:rFonts w:ascii="TimesNewRomanPSMT, " w:hAnsi="TimesNewRomanPSMT, " w:cs="TimesNewRomanPSMT, "/>
        </w:rPr>
        <w:t>„</w:t>
      </w:r>
      <w:r>
        <w:rPr>
          <w:rFonts w:ascii="TimesNewRomanPSMT, " w:hAnsi="TimesNewRomanPSMT, " w:cs="TimesNewRomanPSMT, "/>
          <w:b/>
          <w:bCs/>
        </w:rPr>
        <w:t>12. OSTALO</w:t>
      </w:r>
    </w:p>
    <w:p w:rsidR="009C412F" w:rsidRDefault="009C412F">
      <w:pPr>
        <w:pStyle w:val="Standarduser"/>
        <w:rPr>
          <w:rFonts w:ascii="TimesNewRomanPSMT, " w:hAnsi="TimesNewRomanPSMT, " w:cs="TimesNewRomanPSMT, "/>
        </w:rPr>
      </w:pPr>
    </w:p>
    <w:p w:rsidR="009C412F" w:rsidRDefault="00F67361">
      <w:pPr>
        <w:pStyle w:val="Standarduser"/>
      </w:pPr>
      <w:r>
        <w:rPr>
          <w:rFonts w:ascii="TimesNewRomanPSMT, " w:hAnsi="TimesNewRomanPSMT, " w:cs="TimesNewRomanPSMT, "/>
        </w:rPr>
        <w:t>Obavijesti u vezi predmeta nabave:</w:t>
      </w:r>
    </w:p>
    <w:p w:rsidR="009C412F" w:rsidRDefault="009C412F">
      <w:pPr>
        <w:pStyle w:val="Standarduser"/>
        <w:rPr>
          <w:rFonts w:ascii="TimesNewRomanPSMT, " w:hAnsi="TimesNewRomanPSMT, " w:cs="TimesNewRomanPSMT, "/>
        </w:rPr>
      </w:pPr>
    </w:p>
    <w:p w:rsidR="009C412F" w:rsidRDefault="00F67361">
      <w:pPr>
        <w:pStyle w:val="Standarduser"/>
      </w:pPr>
      <w:r>
        <w:rPr>
          <w:rFonts w:ascii="TimesNewRomanPSMT, " w:hAnsi="TimesNewRomanPSMT, " w:cs="TimesNewRomanPSMT, "/>
          <w:b/>
          <w:bCs/>
        </w:rPr>
        <w:t>Danijela Batoš Lazar</w:t>
      </w:r>
      <w:r>
        <w:rPr>
          <w:rFonts w:ascii="TimesNewRomanPSMT, " w:hAnsi="TimesNewRomanPSMT, " w:cs="TimesNewRomanPSMT, "/>
        </w:rPr>
        <w:t xml:space="preserve"> , d.l.batos@buje.hr, 052 772-122 int. 116</w:t>
      </w:r>
    </w:p>
    <w:p w:rsidR="009C412F" w:rsidRDefault="009C412F">
      <w:pPr>
        <w:pStyle w:val="Standarduser"/>
        <w:rPr>
          <w:rFonts w:ascii="TimesNewRomanPSMT, " w:hAnsi="TimesNewRomanPSMT, " w:cs="TimesNewRomanPSMT, "/>
        </w:rPr>
      </w:pPr>
    </w:p>
    <w:p w:rsidR="009C412F" w:rsidRDefault="00F67361">
      <w:pPr>
        <w:pStyle w:val="Standarduser"/>
      </w:pPr>
      <w:r>
        <w:rPr>
          <w:rFonts w:ascii="TimesNewRomanPSMT, " w:hAnsi="TimesNewRomanPSMT, " w:cs="TimesNewRomanPSMT, "/>
          <w:b/>
          <w:bCs/>
        </w:rPr>
        <w:t>Obavijesti o rezultatima: Rok za donošenje Obavijesti o odabiru najpovoljnije ponude iznosi 8 dana od isteka roka za dostavu ponuda.</w:t>
      </w:r>
    </w:p>
    <w:p w:rsidR="009C412F" w:rsidRDefault="009C412F">
      <w:pPr>
        <w:pStyle w:val="Standarduser"/>
        <w:rPr>
          <w:rFonts w:ascii="TimesNewRomanPSMT, " w:hAnsi="TimesNewRomanPSMT, " w:cs="TimesNewRomanPSMT, "/>
          <w:b/>
        </w:rPr>
      </w:pPr>
    </w:p>
    <w:p w:rsidR="009C412F" w:rsidRDefault="009C412F">
      <w:pPr>
        <w:pStyle w:val="Standarduser"/>
        <w:rPr>
          <w:rFonts w:ascii="TimesNewRomanPSMT, " w:hAnsi="TimesNewRomanPSMT, " w:cs="TimesNewRomanPSMT, "/>
          <w:b/>
        </w:rPr>
      </w:pPr>
    </w:p>
    <w:p w:rsidR="009C412F" w:rsidRDefault="00F67361">
      <w:pPr>
        <w:pStyle w:val="Standarduser"/>
      </w:pPr>
      <w:r>
        <w:rPr>
          <w:rFonts w:ascii="TimesNewRomanPSMT, " w:hAnsi="TimesNewRomanPSMT, " w:cs="TimesNewRomanPSMT, "/>
          <w:b/>
        </w:rPr>
        <w:t>Sukob interesa</w:t>
      </w:r>
    </w:p>
    <w:p w:rsidR="009C412F" w:rsidRDefault="00F67361">
      <w:pPr>
        <w:pStyle w:val="Standarduser"/>
      </w:pPr>
      <w:r>
        <w:rPr>
          <w:rFonts w:ascii="TimesNewRomanPSMT, " w:hAnsi="TimesNewRomanPSMT, " w:cs="TimesNewRomanPSMT, "/>
        </w:rPr>
        <w:t>Temeljem članka 80. stavak 2. ZJN 2016 navodimo popis gospodar</w:t>
      </w:r>
      <w:r>
        <w:rPr>
          <w:rFonts w:ascii="TimesNewRomanPSMT, " w:hAnsi="TimesNewRomanPSMT, " w:cs="TimesNewRomanPSMT, "/>
        </w:rPr>
        <w:t>skih subjekata s kojima je predstavnik naručitelja iz članka 76. stavak 2. ZJN 2016 u sukobu interesa:</w:t>
      </w:r>
    </w:p>
    <w:p w:rsidR="009C412F" w:rsidRDefault="00F67361">
      <w:pPr>
        <w:pStyle w:val="Standarduser"/>
      </w:pPr>
      <w:r>
        <w:rPr>
          <w:rFonts w:ascii="TimesNewRomanPSMT, " w:hAnsi="TimesNewRomanPSMT, " w:cs="TimesNewRomanPSMT, "/>
        </w:rPr>
        <w:t>1.   TRIBJE j.d.o.o., Tribje 14, Umag, OIB 15067203666</w:t>
      </w:r>
    </w:p>
    <w:p w:rsidR="009C412F" w:rsidRDefault="009C412F">
      <w:pPr>
        <w:pStyle w:val="Standarduser"/>
        <w:rPr>
          <w:rFonts w:ascii="TimesNewRomanPSMT, " w:hAnsi="TimesNewRomanPSMT, " w:cs="TimesNewRomanPSMT, "/>
          <w:b/>
        </w:rPr>
      </w:pPr>
    </w:p>
    <w:p w:rsidR="009C412F" w:rsidRDefault="00F67361">
      <w:pPr>
        <w:pStyle w:val="Standarduser"/>
      </w:pPr>
      <w:r>
        <w:rPr>
          <w:rFonts w:ascii="TimesNewRomanPSMT, " w:hAnsi="TimesNewRomanPSMT, " w:cs="TimesNewRomanPSMT, "/>
          <w:b/>
        </w:rPr>
        <w:t>eRačuni</w:t>
      </w:r>
    </w:p>
    <w:p w:rsidR="009C412F" w:rsidRDefault="00F67361">
      <w:pPr>
        <w:pStyle w:val="Standarduser"/>
      </w:pPr>
      <w:r>
        <w:rPr>
          <w:rFonts w:ascii="TimesNewRomanPSMT, " w:hAnsi="TimesNewRomanPSMT, " w:cs="TimesNewRomanPSMT, "/>
        </w:rPr>
        <w:t xml:space="preserve">Grad Buje-Buie kao naručitelj ima obvezu zaprimati i obrađivati eRačune sukladno  </w:t>
      </w:r>
      <w:bookmarkStart w:id="1" w:name="__DdeLink__736_1966837374"/>
      <w:r>
        <w:rPr>
          <w:rFonts w:ascii="TimesNewRomanPSMT, " w:hAnsi="TimesNewRomanPSMT, " w:cs="TimesNewRomanPSMT, "/>
        </w:rPr>
        <w:t xml:space="preserve">Zakonu </w:t>
      </w:r>
      <w:r>
        <w:rPr>
          <w:rFonts w:ascii="TimesNewRomanPSMT, " w:hAnsi="TimesNewRomanPSMT, " w:cs="TimesNewRomanPSMT, "/>
        </w:rPr>
        <w:t>o elektroničkom izdavanju računa u javnoj nabavi</w:t>
      </w:r>
      <w:bookmarkEnd w:id="1"/>
      <w:r>
        <w:rPr>
          <w:rFonts w:ascii="TimesNewRomanPSMT, " w:hAnsi="TimesNewRomanPSMT, " w:cs="TimesNewRomanPSMT, "/>
        </w:rPr>
        <w:t xml:space="preserve"> (NN 94/2018).”</w:t>
      </w:r>
    </w:p>
    <w:p w:rsidR="009C412F" w:rsidRDefault="009C412F">
      <w:pPr>
        <w:pStyle w:val="Standarduser"/>
        <w:rPr>
          <w:rFonts w:ascii="TimesNewRomanPSMT, " w:hAnsi="TimesNewRomanPSMT, " w:cs="TimesNewRomanPSMT, "/>
        </w:rPr>
      </w:pPr>
    </w:p>
    <w:p w:rsidR="009C412F" w:rsidRDefault="009C412F">
      <w:pPr>
        <w:pStyle w:val="Standarduser"/>
        <w:rPr>
          <w:rFonts w:ascii="TimesNewRomanPSMT, " w:hAnsi="TimesNewRomanPSMT, " w:cs="TimesNewRomanPSMT, "/>
          <w:b/>
        </w:rPr>
      </w:pPr>
    </w:p>
    <w:p w:rsidR="009C412F" w:rsidRDefault="009C412F">
      <w:pPr>
        <w:pStyle w:val="Standarduser"/>
        <w:rPr>
          <w:rFonts w:ascii="TimesNewRomanPSMT, " w:hAnsi="TimesNewRomanPSMT, " w:cs="TimesNewRomanPSMT, "/>
          <w:b/>
        </w:rPr>
      </w:pPr>
    </w:p>
    <w:p w:rsidR="009C412F" w:rsidRDefault="00F67361">
      <w:pPr>
        <w:pStyle w:val="Standarduser"/>
        <w:jc w:val="center"/>
      </w:pPr>
      <w:r>
        <w:rPr>
          <w:rFonts w:ascii="TimesNewRomanPSMT, " w:hAnsi="TimesNewRomanPSMT, " w:cs="TimesNewRomanPSMT, "/>
          <w:b/>
        </w:rPr>
        <w:t>GRAD BUJE-BUIE</w:t>
      </w:r>
    </w:p>
    <w:p w:rsidR="009C412F" w:rsidRDefault="009C412F">
      <w:pPr>
        <w:pStyle w:val="Standarduser"/>
        <w:jc w:val="both"/>
        <w:rPr>
          <w:bCs/>
          <w:color w:val="000000"/>
        </w:rPr>
      </w:pPr>
    </w:p>
    <w:p w:rsidR="009C412F" w:rsidRDefault="009C412F">
      <w:pPr>
        <w:pStyle w:val="Standarduser"/>
      </w:pPr>
    </w:p>
    <w:sectPr w:rsidR="009C412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61" w:rsidRDefault="00F67361">
      <w:pPr>
        <w:rPr>
          <w:rFonts w:hint="eastAsia"/>
        </w:rPr>
      </w:pPr>
      <w:r>
        <w:separator/>
      </w:r>
    </w:p>
  </w:endnote>
  <w:endnote w:type="continuationSeparator" w:id="0">
    <w:p w:rsidR="00F67361" w:rsidRDefault="00F673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, 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61" w:rsidRDefault="00F673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7361" w:rsidRDefault="00F6736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8289C"/>
    <w:multiLevelType w:val="multilevel"/>
    <w:tmpl w:val="468AA01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412F"/>
    <w:rsid w:val="00550A26"/>
    <w:rsid w:val="009C412F"/>
    <w:rsid w:val="00F6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B1E81-124D-403E-AC05-5475AA2A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next w:val="Textbodyus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</w:style>
  <w:style w:type="paragraph" w:styleId="Caption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pPr>
      <w:suppressLineNumbers/>
    </w:p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Header">
    <w:name w:val="header"/>
    <w:basedOn w:val="Standarduser"/>
    <w:pPr>
      <w:tabs>
        <w:tab w:val="center" w:pos="4536"/>
        <w:tab w:val="right" w:pos="9072"/>
      </w:tabs>
    </w:pPr>
  </w:style>
  <w:style w:type="paragraph" w:customStyle="1" w:styleId="Textbodyindentuser">
    <w:name w:val="Text body indent (user)"/>
    <w:basedOn w:val="Standarduser"/>
    <w:pPr>
      <w:tabs>
        <w:tab w:val="left" w:pos="1170"/>
      </w:tabs>
      <w:ind w:left="360"/>
      <w:jc w:val="both"/>
    </w:pPr>
    <w:rPr>
      <w:sz w:val="20"/>
      <w:szCs w:val="20"/>
    </w:rPr>
  </w:style>
  <w:style w:type="paragraph" w:customStyle="1" w:styleId="tekst">
    <w:name w:val="tekst"/>
    <w:basedOn w:val="Standarduser"/>
    <w:pPr>
      <w:spacing w:before="280" w:after="280"/>
    </w:pPr>
  </w:style>
  <w:style w:type="paragraph" w:customStyle="1" w:styleId="Tekstbalonia">
    <w:name w:val="Tekst balončića"/>
    <w:basedOn w:val="Standarduser"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Standarduser"/>
    <w:pPr>
      <w:ind w:left="708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Times New Roman" w:hAnsi="Calibri" w:cs="Calibri"/>
      <w:sz w:val="22"/>
      <w:szCs w:val="22"/>
      <w:lang w:eastAsia="hr-HR" w:bidi="ar-SA"/>
    </w:rPr>
  </w:style>
  <w:style w:type="character" w:customStyle="1" w:styleId="WW8Num1z0">
    <w:name w:val="WW8Num1z0"/>
    <w:rPr>
      <w:rFonts w:ascii="Calibri" w:eastAsia="Calibri" w:hAnsi="Calibri" w:cs="Calibri"/>
      <w:b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Zadanifontodlomka">
    <w:name w:val="Zadani font odlomka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ZaglavljeChar">
    <w:name w:val="Zaglavlje Char"/>
    <w:basedOn w:val="Zadanifontodlomka"/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rPr>
      <w:rFonts w:ascii="Times New Roman" w:eastAsia="Times New Roman" w:hAnsi="Times New Roman" w:cs="Times New Roman"/>
      <w:sz w:val="20"/>
      <w:szCs w:val="20"/>
    </w:rPr>
  </w:style>
  <w:style w:type="character" w:customStyle="1" w:styleId="StrongEmphasis">
    <w:name w:val="Strong Emphasis"/>
    <w:basedOn w:val="Zadanifontodlomka"/>
    <w:rPr>
      <w:rFonts w:cs="Times New Roman"/>
      <w:b/>
      <w:bCs/>
    </w:rPr>
  </w:style>
  <w:style w:type="character" w:customStyle="1" w:styleId="TekstbaloniaChar">
    <w:name w:val="Tekst balončića Char"/>
    <w:basedOn w:val="Zadanifontodlomka"/>
    <w:rPr>
      <w:rFonts w:ascii="Tahoma" w:eastAsia="Times New Roman" w:hAnsi="Tahoma" w:cs="Tahoma"/>
      <w:sz w:val="16"/>
      <w:szCs w:val="16"/>
    </w:rPr>
  </w:style>
  <w:style w:type="character" w:customStyle="1" w:styleId="ListLabel194">
    <w:name w:val="ListLabel 194"/>
    <w:rPr>
      <w:rFonts w:ascii="Arial" w:eastAsia="Calibri" w:hAnsi="Arial" w:cs="Calibri"/>
      <w:b/>
    </w:rPr>
  </w:style>
  <w:style w:type="character" w:customStyle="1" w:styleId="ListLabel195">
    <w:name w:val="ListLabel 195"/>
    <w:rPr>
      <w:rFonts w:cs="Courier New"/>
    </w:rPr>
  </w:style>
  <w:style w:type="character" w:customStyle="1" w:styleId="ListLabel196">
    <w:name w:val="ListLabel 196"/>
    <w:rPr>
      <w:rFonts w:cs="Courier New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2020-01-09T08:44:00Z</cp:lastPrinted>
  <dcterms:created xsi:type="dcterms:W3CDTF">2020-01-09T08:14:00Z</dcterms:created>
  <dcterms:modified xsi:type="dcterms:W3CDTF">2020-01-09T08:14:00Z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