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B081" w14:textId="404D4A98" w:rsidR="006522FA" w:rsidRDefault="006522FA" w:rsidP="006522FA">
      <w:pPr>
        <w:rPr>
          <w:rFonts w:ascii="Times New Roman" w:hAnsi="Times New Roman" w:cs="Times New Roman"/>
          <w:sz w:val="24"/>
          <w:szCs w:val="24"/>
        </w:rPr>
      </w:pPr>
      <w:r w:rsidRPr="006522FA">
        <w:rPr>
          <w:rFonts w:ascii="Times New Roman" w:hAnsi="Times New Roman" w:cs="Times New Roman"/>
          <w:sz w:val="24"/>
          <w:szCs w:val="24"/>
        </w:rPr>
        <w:t xml:space="preserve">Javno savjetovanje o </w:t>
      </w:r>
      <w:r w:rsidRPr="000445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45B9">
        <w:rPr>
          <w:rFonts w:ascii="Times New Roman" w:hAnsi="Times New Roman" w:cs="Times New Roman"/>
          <w:sz w:val="24"/>
          <w:szCs w:val="24"/>
        </w:rPr>
        <w:t xml:space="preserve"> Odluke o izmjeni i dopuni Odluke o izboru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 članova vijeća mjesnih odbora na području Grada </w:t>
      </w:r>
      <w:r>
        <w:rPr>
          <w:rFonts w:ascii="Times New Roman" w:hAnsi="Times New Roman" w:cs="Times New Roman"/>
          <w:sz w:val="24"/>
          <w:szCs w:val="24"/>
        </w:rPr>
        <w:t>Buja</w:t>
      </w:r>
    </w:p>
    <w:p w14:paraId="7033799D" w14:textId="2D851138" w:rsidR="006522FA" w:rsidRDefault="006522FA" w:rsidP="00652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24.09.2019.</w:t>
      </w:r>
    </w:p>
    <w:p w14:paraId="1F63F62C" w14:textId="4AFDDE4C" w:rsidR="006522FA" w:rsidRDefault="006522FA" w:rsidP="006522FA">
      <w:pPr>
        <w:jc w:val="both"/>
        <w:rPr>
          <w:rFonts w:ascii="Times New Roman" w:hAnsi="Times New Roman" w:cs="Times New Roman"/>
          <w:sz w:val="24"/>
          <w:szCs w:val="24"/>
        </w:rPr>
      </w:pPr>
      <w:r w:rsidRPr="006522FA">
        <w:rPr>
          <w:rFonts w:ascii="Times New Roman" w:hAnsi="Times New Roman" w:cs="Times New Roman"/>
          <w:sz w:val="24"/>
          <w:szCs w:val="24"/>
        </w:rPr>
        <w:t>GRAD</w:t>
      </w:r>
      <w:r w:rsidRPr="006522FA">
        <w:rPr>
          <w:rFonts w:ascii="Times New Roman" w:hAnsi="Times New Roman" w:cs="Times New Roman"/>
          <w:sz w:val="24"/>
          <w:szCs w:val="24"/>
        </w:rPr>
        <w:t xml:space="preserve"> BUJE - BUIE o</w:t>
      </w:r>
      <w:r w:rsidRPr="006522FA">
        <w:rPr>
          <w:rFonts w:ascii="Times New Roman" w:hAnsi="Times New Roman" w:cs="Times New Roman"/>
          <w:sz w:val="24"/>
          <w:szCs w:val="24"/>
        </w:rPr>
        <w:t>bjavljuje savjetovanje sa zainteresiranom javnošću</w:t>
      </w:r>
      <w:r w:rsidRPr="00D14DA5">
        <w:t xml:space="preserve"> </w:t>
      </w:r>
      <w:r w:rsidRPr="006522FA">
        <w:rPr>
          <w:rFonts w:ascii="Times New Roman" w:hAnsi="Times New Roman" w:cs="Times New Roman"/>
          <w:sz w:val="24"/>
          <w:szCs w:val="24"/>
        </w:rPr>
        <w:t xml:space="preserve">za </w:t>
      </w:r>
      <w:r w:rsidRPr="000445B9">
        <w:rPr>
          <w:rFonts w:ascii="Times New Roman" w:hAnsi="Times New Roman" w:cs="Times New Roman"/>
          <w:sz w:val="24"/>
          <w:szCs w:val="24"/>
        </w:rPr>
        <w:t>Prijedlog Odluke o izmjeni i dopuni Odluke o izboru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 članova vijeća mjesnih odbora na području Grada </w:t>
      </w:r>
      <w:r>
        <w:rPr>
          <w:rFonts w:ascii="Times New Roman" w:hAnsi="Times New Roman" w:cs="Times New Roman"/>
          <w:sz w:val="24"/>
          <w:szCs w:val="24"/>
        </w:rPr>
        <w:t>Buja</w:t>
      </w:r>
    </w:p>
    <w:p w14:paraId="7754DA8F" w14:textId="7E6D493A" w:rsidR="006522FA" w:rsidRPr="006522FA" w:rsidRDefault="006522FA" w:rsidP="00F15B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2FA">
        <w:rPr>
          <w:rFonts w:ascii="Times New Roman" w:hAnsi="Times New Roman" w:cs="Times New Roman"/>
          <w:sz w:val="24"/>
          <w:szCs w:val="24"/>
        </w:rPr>
        <w:t xml:space="preserve">Pozivaju se predstavnici zainteresirane javnosti da najkasnije do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522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6522F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522FA">
        <w:rPr>
          <w:rFonts w:ascii="Times New Roman" w:hAnsi="Times New Roman" w:cs="Times New Roman"/>
          <w:sz w:val="24"/>
          <w:szCs w:val="24"/>
        </w:rPr>
        <w:t xml:space="preserve">. godine dostave svoje prijedloge, komentare i primjedbe na predloženi Nacrt prijedloga Odluke, putem pošte ili osobno na adresu Grad </w:t>
      </w:r>
      <w:r>
        <w:rPr>
          <w:rFonts w:ascii="Times New Roman" w:hAnsi="Times New Roman" w:cs="Times New Roman"/>
          <w:sz w:val="24"/>
          <w:szCs w:val="24"/>
        </w:rPr>
        <w:t>Buje-</w:t>
      </w:r>
      <w:proofErr w:type="spellStart"/>
      <w:r>
        <w:rPr>
          <w:rFonts w:ascii="Times New Roman" w:hAnsi="Times New Roman" w:cs="Times New Roman"/>
          <w:sz w:val="24"/>
          <w:szCs w:val="24"/>
        </w:rPr>
        <w:t>Buie</w:t>
      </w:r>
      <w:proofErr w:type="spellEnd"/>
      <w:r w:rsidRPr="006522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52460</w:t>
      </w:r>
      <w:r w:rsidRPr="00652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Buje</w:t>
      </w:r>
      <w:r w:rsidRPr="006522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Istarska 2</w:t>
      </w:r>
      <w:r w:rsidRPr="006522FA">
        <w:rPr>
          <w:rFonts w:ascii="Times New Roman" w:hAnsi="Times New Roman" w:cs="Times New Roman"/>
          <w:sz w:val="24"/>
          <w:szCs w:val="24"/>
        </w:rPr>
        <w:t xml:space="preserve"> ili slanjem e-maila na adresu </w:t>
      </w:r>
      <w:hyperlink r:id="rId4" w:history="1">
        <w:r w:rsidR="00F15B38" w:rsidRPr="00F15B38">
          <w:rPr>
            <w:rStyle w:val="Hiperveza"/>
            <w:rFonts w:ascii="Times New Roman" w:hAnsi="Times New Roman" w:cs="Times New Roman"/>
            <w:sz w:val="24"/>
            <w:szCs w:val="24"/>
          </w:rPr>
          <w:t>info</w:t>
        </w:r>
        <w:r w:rsidR="00F15B38" w:rsidRPr="00F15B38">
          <w:rPr>
            <w:rStyle w:val="Hiperveza"/>
            <w:rFonts w:ascii="Times New Roman" w:hAnsi="Times New Roman" w:cs="Times New Roman"/>
            <w:sz w:val="24"/>
            <w:szCs w:val="24"/>
          </w:rPr>
          <w:t>@</w:t>
        </w:r>
        <w:r w:rsidR="00F15B38" w:rsidRPr="00F15B38">
          <w:rPr>
            <w:rStyle w:val="Hiperveza"/>
            <w:rFonts w:ascii="Times New Roman" w:hAnsi="Times New Roman" w:cs="Times New Roman"/>
            <w:sz w:val="24"/>
            <w:szCs w:val="24"/>
          </w:rPr>
          <w:t>buje</w:t>
        </w:r>
        <w:r w:rsidR="00F15B38" w:rsidRPr="00F15B38">
          <w:rPr>
            <w:rStyle w:val="Hiperveza"/>
            <w:rFonts w:ascii="Times New Roman" w:hAnsi="Times New Roman" w:cs="Times New Roman"/>
            <w:sz w:val="24"/>
            <w:szCs w:val="24"/>
          </w:rPr>
          <w:t>.hr</w:t>
        </w:r>
      </w:hyperlink>
      <w:r w:rsidRPr="00F15B38">
        <w:rPr>
          <w:rFonts w:ascii="Times New Roman" w:hAnsi="Times New Roman" w:cs="Times New Roman"/>
          <w:sz w:val="24"/>
          <w:szCs w:val="24"/>
        </w:rPr>
        <w:t> ili </w:t>
      </w:r>
      <w:r w:rsidR="00F15B38" w:rsidRPr="00F15B38">
        <w:rPr>
          <w:rStyle w:val="Hiperveza"/>
          <w:rFonts w:ascii="Times New Roman" w:hAnsi="Times New Roman" w:cs="Times New Roman"/>
          <w:sz w:val="24"/>
          <w:szCs w:val="24"/>
        </w:rPr>
        <w:t>m.sinkovic@buje.hr</w:t>
      </w:r>
      <w:r w:rsidR="00F15B38">
        <w:rPr>
          <w:rStyle w:val="Hiperveza"/>
          <w:rFonts w:ascii="Times New Roman" w:hAnsi="Times New Roman" w:cs="Times New Roman"/>
          <w:sz w:val="24"/>
          <w:szCs w:val="24"/>
        </w:rPr>
        <w:t>.</w:t>
      </w:r>
      <w:r w:rsidRPr="00F15B38">
        <w:rPr>
          <w:rFonts w:ascii="Times New Roman" w:hAnsi="Times New Roman" w:cs="Times New Roman"/>
          <w:sz w:val="24"/>
          <w:szCs w:val="24"/>
        </w:rPr>
        <w:br/>
      </w:r>
      <w:r w:rsidRPr="006522FA">
        <w:rPr>
          <w:rFonts w:ascii="Times New Roman" w:hAnsi="Times New Roman" w:cs="Times New Roman"/>
          <w:sz w:val="24"/>
          <w:szCs w:val="24"/>
        </w:rPr>
        <w:t>Prijedlozi, komentari i primjedbe moraju sadržavati adresu podnositelja i biti čitko napisani, uz jasno navođenje dijela prijedloga Odluke na kojeg se odnose.</w:t>
      </w:r>
      <w:r w:rsidRPr="006522FA">
        <w:rPr>
          <w:rFonts w:ascii="Times New Roman" w:hAnsi="Times New Roman" w:cs="Times New Roman"/>
          <w:sz w:val="24"/>
          <w:szCs w:val="24"/>
        </w:rPr>
        <w:br/>
        <w:t xml:space="preserve">Po provedenom savjetovanju, Grad </w:t>
      </w:r>
      <w:r w:rsidR="00F15B38">
        <w:rPr>
          <w:rFonts w:ascii="Times New Roman" w:hAnsi="Times New Roman" w:cs="Times New Roman"/>
          <w:sz w:val="24"/>
          <w:szCs w:val="24"/>
        </w:rPr>
        <w:t xml:space="preserve">Buje – </w:t>
      </w:r>
      <w:proofErr w:type="spellStart"/>
      <w:r w:rsidR="00F15B38">
        <w:rPr>
          <w:rFonts w:ascii="Times New Roman" w:hAnsi="Times New Roman" w:cs="Times New Roman"/>
          <w:sz w:val="24"/>
          <w:szCs w:val="24"/>
        </w:rPr>
        <w:t>Buie</w:t>
      </w:r>
      <w:proofErr w:type="spellEnd"/>
      <w:r w:rsidR="00F15B38">
        <w:rPr>
          <w:rFonts w:ascii="Times New Roman" w:hAnsi="Times New Roman" w:cs="Times New Roman"/>
          <w:sz w:val="24"/>
          <w:szCs w:val="24"/>
        </w:rPr>
        <w:t xml:space="preserve"> </w:t>
      </w:r>
      <w:r w:rsidRPr="006522FA">
        <w:rPr>
          <w:rFonts w:ascii="Times New Roman" w:hAnsi="Times New Roman" w:cs="Times New Roman"/>
          <w:sz w:val="24"/>
          <w:szCs w:val="24"/>
        </w:rPr>
        <w:t>izvijestiti će javnost o rezultatima savjetovanja.</w:t>
      </w:r>
    </w:p>
    <w:p w14:paraId="0D51852E" w14:textId="77777777" w:rsidR="006522FA" w:rsidRPr="00D14DA5" w:rsidRDefault="006522FA" w:rsidP="006522FA">
      <w:r w:rsidRPr="00D14DA5">
        <w:t> </w:t>
      </w:r>
    </w:p>
    <w:p w14:paraId="0B6EF87A" w14:textId="77777777" w:rsidR="006522FA" w:rsidRPr="00D14DA5" w:rsidRDefault="006522FA" w:rsidP="006522FA">
      <w:r w:rsidRPr="00D14DA5">
        <w:rPr>
          <w:b/>
          <w:bCs/>
        </w:rPr>
        <w:t>PRAVNA OSNOVA I OBRAZLOŽENJE</w:t>
      </w:r>
    </w:p>
    <w:p w14:paraId="77702A7B" w14:textId="77777777" w:rsidR="00F15B38" w:rsidRPr="00D130BD" w:rsidRDefault="00F15B38" w:rsidP="00F15B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0BD">
        <w:rPr>
          <w:rFonts w:ascii="Times New Roman" w:hAnsi="Times New Roman" w:cs="Times New Roman"/>
          <w:b/>
          <w:bCs/>
          <w:sz w:val="24"/>
          <w:szCs w:val="24"/>
        </w:rPr>
        <w:t>Pravna osnova:</w:t>
      </w:r>
    </w:p>
    <w:p w14:paraId="251AA7AC" w14:textId="77777777" w:rsidR="00F15B38" w:rsidRPr="000445B9" w:rsidRDefault="00F15B38" w:rsidP="00F15B38">
      <w:pPr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>Pravna osnova za donošenje predmetne Odluke sadržana je 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2045AA" w14:textId="04556F65" w:rsidR="00F15B38" w:rsidRPr="000445B9" w:rsidRDefault="00F15B38" w:rsidP="00F15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>- članku 61. stavku 4. Zakona o lokalnoj i područnoj i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„Narodne novine „ </w:t>
      </w:r>
      <w:proofErr w:type="spellStart"/>
      <w:r w:rsidRPr="000445B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0445B9">
        <w:rPr>
          <w:rFonts w:ascii="Times New Roman" w:hAnsi="Times New Roman" w:cs="Times New Roman"/>
          <w:sz w:val="24"/>
          <w:szCs w:val="24"/>
        </w:rPr>
        <w:t xml:space="preserve"> 33/01, 60/01, 129/15, 109/07, 125/08, 36/09, 150/11, 144/12, 19/13 –p.t., 137/15, 123/17) kojim su propisana tijela mjesnog odbora, način izbora članova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mjesnog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445B9">
        <w:rPr>
          <w:rFonts w:ascii="Times New Roman" w:hAnsi="Times New Roman" w:cs="Times New Roman"/>
          <w:sz w:val="24"/>
          <w:szCs w:val="24"/>
        </w:rPr>
        <w:t>dbora te da postupak izbora članova vijeća uređuje predstavničko tijelo općim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aktom;</w:t>
      </w:r>
    </w:p>
    <w:p w14:paraId="221D6B6B" w14:textId="77777777" w:rsidR="00F15B38" w:rsidRPr="000445B9" w:rsidRDefault="00F15B38" w:rsidP="00F15B38">
      <w:pPr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>- Zakonu o lokanim izborima („Narodne novine“ br. 144/12, 121/16) koji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odgovarajući način primjenjuje na provedbu izbora za članove vijeća mjesnih odbora u dijelu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45B9">
        <w:rPr>
          <w:rFonts w:ascii="Times New Roman" w:hAnsi="Times New Roman" w:cs="Times New Roman"/>
          <w:sz w:val="24"/>
          <w:szCs w:val="24"/>
        </w:rPr>
        <w:t>odredbi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kojima se uređuje izbor članova predstavničkih tijela jedinica lokalne i područne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(regionalne) samouprave.</w:t>
      </w:r>
    </w:p>
    <w:p w14:paraId="5DAEA77C" w14:textId="77777777" w:rsidR="00F15B38" w:rsidRPr="0052393F" w:rsidRDefault="00F15B38" w:rsidP="00F15B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93F">
        <w:rPr>
          <w:rFonts w:ascii="Times New Roman" w:hAnsi="Times New Roman" w:cs="Times New Roman"/>
          <w:b/>
          <w:bCs/>
          <w:sz w:val="24"/>
          <w:szCs w:val="24"/>
        </w:rPr>
        <w:t>Razlozi donošenja:</w:t>
      </w:r>
    </w:p>
    <w:p w14:paraId="105C220E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Odluka o izboru članova vijeća mjesnih odbora na području Grada </w:t>
      </w:r>
      <w:r>
        <w:rPr>
          <w:rFonts w:ascii="Times New Roman" w:hAnsi="Times New Roman" w:cs="Times New Roman"/>
          <w:sz w:val="24"/>
          <w:szCs w:val="24"/>
        </w:rPr>
        <w:t>Buja</w:t>
      </w:r>
      <w:r w:rsidRPr="000445B9">
        <w:rPr>
          <w:rFonts w:ascii="Times New Roman" w:hAnsi="Times New Roman" w:cs="Times New Roman"/>
          <w:sz w:val="24"/>
          <w:szCs w:val="24"/>
        </w:rPr>
        <w:t xml:space="preserve"> donesena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je na sjednici Gradskog vijeća Grada </w:t>
      </w:r>
      <w:r w:rsidRPr="005F59EE">
        <w:rPr>
          <w:rFonts w:ascii="Times New Roman" w:hAnsi="Times New Roman" w:cs="Times New Roman"/>
          <w:sz w:val="24"/>
          <w:szCs w:val="24"/>
        </w:rPr>
        <w:t>Buja 15.09.2011.</w:t>
      </w:r>
      <w:r>
        <w:rPr>
          <w:rFonts w:ascii="Times New Roman" w:hAnsi="Times New Roman" w:cs="Times New Roman"/>
          <w:sz w:val="24"/>
          <w:szCs w:val="24"/>
        </w:rPr>
        <w:t xml:space="preserve">godine. </w:t>
      </w:r>
      <w:r w:rsidRPr="000445B9">
        <w:rPr>
          <w:rFonts w:ascii="Times New Roman" w:hAnsi="Times New Roman" w:cs="Times New Roman"/>
          <w:sz w:val="24"/>
          <w:szCs w:val="24"/>
        </w:rPr>
        <w:t>Obzirom na predstojeću provedbu izbora članova vijeća mjesnih potreba ukazala se je potreba donošenja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izmjena i dopuna predmetne Odluke. Predmetne izmjene i dopune odnose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usklađivanje sa zakonskim odredbama i to u dijelu koji se odnosi na izmjenu:</w:t>
      </w:r>
    </w:p>
    <w:p w14:paraId="39933D0A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45B9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5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uvodi odredba o rodnoj ravnopravnosti</w:t>
      </w:r>
    </w:p>
    <w:p w14:paraId="60998D2F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članku 3. definiran je mandat u trajanju od 4 (četiri) godine;</w:t>
      </w:r>
    </w:p>
    <w:p w14:paraId="7DCA3B22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članku 4. ispravlja se odredba zbog nemogućnosti održavanja r</w:t>
      </w:r>
      <w:r w:rsidRPr="00E20E97">
        <w:rPr>
          <w:rFonts w:ascii="Times New Roman" w:hAnsi="Times New Roman" w:cs="Times New Roman"/>
          <w:sz w:val="24"/>
          <w:szCs w:val="24"/>
        </w:rPr>
        <w:t>edovni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20E97">
        <w:rPr>
          <w:rFonts w:ascii="Times New Roman" w:hAnsi="Times New Roman" w:cs="Times New Roman"/>
          <w:sz w:val="24"/>
          <w:szCs w:val="24"/>
        </w:rPr>
        <w:t xml:space="preserve"> izbor</w:t>
      </w:r>
      <w:r>
        <w:rPr>
          <w:rFonts w:ascii="Times New Roman" w:hAnsi="Times New Roman" w:cs="Times New Roman"/>
          <w:sz w:val="24"/>
          <w:szCs w:val="24"/>
        </w:rPr>
        <w:t xml:space="preserve">a za vijeća mjesnih odbora </w:t>
      </w:r>
      <w:r w:rsidRPr="00E20E97">
        <w:rPr>
          <w:rFonts w:ascii="Times New Roman" w:hAnsi="Times New Roman" w:cs="Times New Roman"/>
          <w:sz w:val="24"/>
          <w:szCs w:val="24"/>
        </w:rPr>
        <w:t>sa redovnim parlamentarnim izborima</w:t>
      </w:r>
      <w:r>
        <w:rPr>
          <w:rFonts w:ascii="Times New Roman" w:hAnsi="Times New Roman" w:cs="Times New Roman"/>
          <w:sz w:val="24"/>
          <w:szCs w:val="24"/>
        </w:rPr>
        <w:t>, te u skladu sa Zakonom propisuje da  i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zbore za članove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mjesnih odbora 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predstavničko tijelo - 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sko vijeće</w:t>
      </w:r>
    </w:p>
    <w:p w14:paraId="524B793E" w14:textId="77777777" w:rsidR="00F15B38" w:rsidRPr="000445B9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članak 11. se terminološki usklađuje sa Zakonom;</w:t>
      </w:r>
    </w:p>
    <w:p w14:paraId="34771CF6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445B9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45B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45B9">
        <w:rPr>
          <w:rFonts w:ascii="Times New Roman" w:hAnsi="Times New Roman" w:cs="Times New Roman"/>
          <w:sz w:val="24"/>
          <w:szCs w:val="24"/>
        </w:rPr>
        <w:t xml:space="preserve">. se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445B9">
        <w:rPr>
          <w:rFonts w:ascii="Times New Roman" w:hAnsi="Times New Roman" w:cs="Times New Roman"/>
          <w:sz w:val="24"/>
          <w:szCs w:val="24"/>
        </w:rPr>
        <w:t>redlaže da očitovanje o prihvaćanju kandidature sadrži i izjavu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o nepostojanju zabrane kandidiranja osoba koje su pravomoćnom sudskom odlukom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osuđen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45B9">
        <w:rPr>
          <w:rFonts w:ascii="Times New Roman" w:hAnsi="Times New Roman" w:cs="Times New Roman"/>
          <w:sz w:val="24"/>
          <w:szCs w:val="24"/>
        </w:rPr>
        <w:t xml:space="preserve"> (uključujući i </w:t>
      </w:r>
      <w:r w:rsidRPr="000445B9">
        <w:rPr>
          <w:rFonts w:ascii="Times New Roman" w:hAnsi="Times New Roman" w:cs="Times New Roman"/>
          <w:sz w:val="24"/>
          <w:szCs w:val="24"/>
        </w:rPr>
        <w:lastRenderedPageBreak/>
        <w:t>uvjetnu osudu) na kaznu zatvora u trajanju najmanje od šest mjeseci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za počinjena kaznena djela propisana člankom 13. Zakona o lokalnim izborima;</w:t>
      </w:r>
    </w:p>
    <w:p w14:paraId="589ED040" w14:textId="77777777" w:rsidR="00F15B38" w:rsidRPr="000445B9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članak 20. je usklađen sa člankom 41. Zakona o lokalnim izborima</w:t>
      </w:r>
    </w:p>
    <w:p w14:paraId="5FA7FAA5" w14:textId="77777777" w:rsidR="00F15B38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445B9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4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445B9">
        <w:rPr>
          <w:rFonts w:ascii="Times New Roman" w:hAnsi="Times New Roman" w:cs="Times New Roman"/>
          <w:sz w:val="24"/>
          <w:szCs w:val="24"/>
        </w:rPr>
        <w:t xml:space="preserve">., se </w:t>
      </w:r>
      <w:r>
        <w:rPr>
          <w:rFonts w:ascii="Times New Roman" w:hAnsi="Times New Roman" w:cs="Times New Roman"/>
          <w:sz w:val="24"/>
          <w:szCs w:val="24"/>
        </w:rPr>
        <w:t>precizno definira tko rješava po prigovoru zbog nepravilnosti u postupku kandidiranja i izbora članova vijeća;</w:t>
      </w:r>
      <w:r w:rsidRPr="00044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76C26" w14:textId="77777777" w:rsidR="00F15B38" w:rsidRPr="000445B9" w:rsidRDefault="00F15B38" w:rsidP="00F15B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članak 22. je usklađen sa člankom 42. Zakona o lokalnim izborima</w:t>
      </w:r>
    </w:p>
    <w:p w14:paraId="310CD056" w14:textId="77777777" w:rsidR="00F15B38" w:rsidRDefault="00F15B38" w:rsidP="00F15B38">
      <w:pPr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>- član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45B9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0445B9">
        <w:rPr>
          <w:rFonts w:ascii="Times New Roman" w:hAnsi="Times New Roman" w:cs="Times New Roman"/>
          <w:sz w:val="24"/>
          <w:szCs w:val="24"/>
        </w:rPr>
        <w:t xml:space="preserve">. stavak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5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ispravlja i precizira jer se u istome poziva na nepostojeći </w:t>
      </w:r>
      <w:r w:rsidRPr="0003610C"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610C">
        <w:rPr>
          <w:rFonts w:ascii="Times New Roman" w:hAnsi="Times New Roman" w:cs="Times New Roman"/>
          <w:sz w:val="24"/>
          <w:szCs w:val="24"/>
        </w:rPr>
        <w:t xml:space="preserve">k 2. članka 50. </w:t>
      </w:r>
      <w:r>
        <w:rPr>
          <w:rFonts w:ascii="Times New Roman" w:hAnsi="Times New Roman" w:cs="Times New Roman"/>
          <w:sz w:val="24"/>
          <w:szCs w:val="24"/>
        </w:rPr>
        <w:t>iste Odluke.</w:t>
      </w:r>
    </w:p>
    <w:p w14:paraId="5BB4BD20" w14:textId="77777777" w:rsidR="00241D9A" w:rsidRDefault="00241D9A" w:rsidP="006522FA"/>
    <w:p w14:paraId="48E532E7" w14:textId="62330E34" w:rsidR="006522FA" w:rsidRPr="00D14DA5" w:rsidRDefault="006522FA" w:rsidP="006522FA">
      <w:r w:rsidRPr="00D14DA5">
        <w:br/>
      </w:r>
      <w:r w:rsidR="00F15B38">
        <w:rPr>
          <w:b/>
          <w:bCs/>
        </w:rPr>
        <w:t>NACRT</w:t>
      </w:r>
      <w:r w:rsidRPr="00D14DA5">
        <w:rPr>
          <w:b/>
          <w:bCs/>
        </w:rPr>
        <w:t xml:space="preserve"> ODLUKE:</w:t>
      </w:r>
    </w:p>
    <w:p w14:paraId="797DAEDE" w14:textId="3FC86578" w:rsidR="00F15B38" w:rsidRDefault="00F15B38" w:rsidP="00F1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>Na temelju članka 61. stavak 4. Zakona o lokalnoj i područnoj (regionalnoj)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samoupravi („Narodne novine“ br. 33/01, 60/01, 129/05, 109/07, 125/08, 36/09, 36/09,150/11, 144/12, 19/13, 137/15, 123/17) i članka 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0445B9">
        <w:rPr>
          <w:rFonts w:ascii="Times New Roman" w:hAnsi="Times New Roman" w:cs="Times New Roman"/>
          <w:sz w:val="24"/>
          <w:szCs w:val="24"/>
        </w:rPr>
        <w:t xml:space="preserve">. Statuta Grada </w:t>
      </w:r>
      <w:r>
        <w:rPr>
          <w:rFonts w:ascii="Times New Roman" w:hAnsi="Times New Roman" w:cs="Times New Roman"/>
          <w:sz w:val="24"/>
          <w:szCs w:val="24"/>
        </w:rPr>
        <w:t>Buja</w:t>
      </w:r>
      <w:r w:rsidRPr="000445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794201"/>
      <w:r w:rsidRPr="000445B9">
        <w:rPr>
          <w:rFonts w:ascii="Times New Roman" w:hAnsi="Times New Roman" w:cs="Times New Roman"/>
          <w:sz w:val="24"/>
          <w:szCs w:val="24"/>
        </w:rPr>
        <w:t>(„Služben</w:t>
      </w:r>
      <w:r>
        <w:rPr>
          <w:rFonts w:ascii="Times New Roman" w:hAnsi="Times New Roman" w:cs="Times New Roman"/>
          <w:sz w:val="24"/>
          <w:szCs w:val="24"/>
        </w:rPr>
        <w:t xml:space="preserve">e novine </w:t>
      </w:r>
      <w:r w:rsidRPr="000445B9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Buja</w:t>
      </w:r>
      <w:r w:rsidRPr="000445B9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445B9">
        <w:rPr>
          <w:rFonts w:ascii="Times New Roman" w:hAnsi="Times New Roman" w:cs="Times New Roman"/>
          <w:sz w:val="24"/>
          <w:szCs w:val="24"/>
        </w:rPr>
        <w:t xml:space="preserve">/09,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45B9">
        <w:rPr>
          <w:rFonts w:ascii="Times New Roman" w:hAnsi="Times New Roman" w:cs="Times New Roman"/>
          <w:sz w:val="24"/>
          <w:szCs w:val="24"/>
        </w:rPr>
        <w:t>5/1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5B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11</w:t>
      </w:r>
      <w:r w:rsidRPr="000445B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5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445B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445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445B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8 i 19/18 </w:t>
      </w:r>
      <w:r w:rsidRPr="000445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ročišćeni tekst</w:t>
      </w:r>
      <w:r w:rsidRPr="000445B9">
        <w:rPr>
          <w:rFonts w:ascii="Times New Roman" w:hAnsi="Times New Roman" w:cs="Times New Roman"/>
          <w:sz w:val="24"/>
          <w:szCs w:val="24"/>
        </w:rPr>
        <w:t>), Gradsko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 xml:space="preserve">vijeće Grada </w:t>
      </w:r>
      <w:r>
        <w:rPr>
          <w:rFonts w:ascii="Times New Roman" w:hAnsi="Times New Roman" w:cs="Times New Roman"/>
          <w:sz w:val="24"/>
          <w:szCs w:val="24"/>
        </w:rPr>
        <w:t>Buja</w:t>
      </w:r>
      <w:r w:rsidRPr="000445B9">
        <w:rPr>
          <w:rFonts w:ascii="Times New Roman" w:hAnsi="Times New Roman" w:cs="Times New Roman"/>
          <w:sz w:val="24"/>
          <w:szCs w:val="24"/>
        </w:rPr>
        <w:t xml:space="preserve"> na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______ listopada </w:t>
      </w:r>
      <w:r w:rsidRPr="000445B9">
        <w:rPr>
          <w:rFonts w:ascii="Times New Roman" w:hAnsi="Times New Roman" w:cs="Times New Roman"/>
          <w:sz w:val="24"/>
          <w:szCs w:val="24"/>
        </w:rPr>
        <w:t>2019. godine donijelo je</w:t>
      </w:r>
    </w:p>
    <w:p w14:paraId="05E97534" w14:textId="77777777" w:rsidR="00241D9A" w:rsidRDefault="00241D9A" w:rsidP="00F1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A6412" w14:textId="77777777" w:rsidR="00F15B38" w:rsidRDefault="00F15B38" w:rsidP="00F1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DF642" w14:textId="77777777" w:rsidR="00F15B38" w:rsidRDefault="00F15B38" w:rsidP="00F15B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7C6D1525" w14:textId="77777777" w:rsidR="00F15B38" w:rsidRDefault="00F15B38" w:rsidP="00F15B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izmjeni i dopuni Odluke o izboru članova vijeća mjesnih odbora</w:t>
      </w:r>
    </w:p>
    <w:p w14:paraId="7FD11E1B" w14:textId="77777777" w:rsidR="00F15B38" w:rsidRDefault="00F15B38" w:rsidP="00F15B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na području Grada Buja </w:t>
      </w:r>
    </w:p>
    <w:p w14:paraId="147CE0C8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80C96" w14:textId="77777777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6978540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o izboru članova vijeća mjesnih odbora </w:t>
      </w:r>
      <w:r w:rsidRPr="006254E2">
        <w:rPr>
          <w:rFonts w:ascii="Times New Roman" w:hAnsi="Times New Roman" w:cs="Times New Roman"/>
          <w:sz w:val="24"/>
          <w:szCs w:val="24"/>
        </w:rPr>
        <w:t>na području Grada Buja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5B9">
        <w:rPr>
          <w:rFonts w:ascii="Times New Roman" w:hAnsi="Times New Roman" w:cs="Times New Roman"/>
          <w:sz w:val="24"/>
          <w:szCs w:val="24"/>
        </w:rPr>
        <w:t>(„Služben</w:t>
      </w:r>
      <w:r>
        <w:rPr>
          <w:rFonts w:ascii="Times New Roman" w:hAnsi="Times New Roman" w:cs="Times New Roman"/>
          <w:sz w:val="24"/>
          <w:szCs w:val="24"/>
        </w:rPr>
        <w:t xml:space="preserve">e novine </w:t>
      </w:r>
      <w:r w:rsidRPr="000445B9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Buja</w:t>
      </w:r>
      <w:r w:rsidRPr="000445B9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445B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0445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(u daljnjem tekstu: Odluka)</w:t>
      </w:r>
      <w:r w:rsidRPr="000445B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864734"/>
      <w:r w:rsidRPr="000445B9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5B9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iza </w:t>
      </w:r>
      <w:r w:rsidRPr="000445B9">
        <w:rPr>
          <w:rFonts w:ascii="Times New Roman" w:hAnsi="Times New Roman" w:cs="Times New Roman"/>
          <w:sz w:val="24"/>
          <w:szCs w:val="24"/>
        </w:rPr>
        <w:t>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45B9">
        <w:rPr>
          <w:rFonts w:ascii="Times New Roman" w:hAnsi="Times New Roman" w:cs="Times New Roman"/>
          <w:sz w:val="24"/>
          <w:szCs w:val="24"/>
        </w:rPr>
        <w:t xml:space="preserve"> 1. dodaje se </w:t>
      </w:r>
      <w:r>
        <w:rPr>
          <w:rFonts w:ascii="Times New Roman" w:hAnsi="Times New Roman" w:cs="Times New Roman"/>
          <w:sz w:val="24"/>
          <w:szCs w:val="24"/>
        </w:rPr>
        <w:t>stavak 2., koji glasi:</w:t>
      </w:r>
    </w:p>
    <w:p w14:paraId="6DDFA8E9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FE97B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Riječi i pojmovi u ovoj Odluci koji imaju rodno značenje odnose se jednako na muški i ženski rod, bez obzira u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kojem su rodu navedeni.“</w:t>
      </w:r>
    </w:p>
    <w:p w14:paraId="528CF0D2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F79AA" w14:textId="77777777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EB2C45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3. a novi glasi:</w:t>
      </w:r>
    </w:p>
    <w:p w14:paraId="2B0E5824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82755" w14:textId="77777777" w:rsidR="00F15B38" w:rsidRPr="00B86E05" w:rsidRDefault="00F15B38" w:rsidP="00F15B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vijeća biraju se neposrednim izborima (u daljnjem tekstu: izbori) tajnim glasovanjem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primjenom razmjernog izbornog sustava, na vrijeme od 4 (četiri) godine.</w:t>
      </w:r>
    </w:p>
    <w:p w14:paraId="30E9C1F2" w14:textId="77777777" w:rsidR="00F15B38" w:rsidRPr="00B86E05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člana vijeća započinju danom konstituiranja vijeća.</w:t>
      </w:r>
    </w:p>
    <w:p w14:paraId="12C22121" w14:textId="77777777" w:rsidR="00F15B38" w:rsidRPr="00B86E05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 članova vijeća traje do objave odluke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skog vijeća </w:t>
      </w: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Buja (u daljnjem tekstu: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sko vijeće</w:t>
      </w: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) o raspisivanju izbora ili raspuštanju vijeća u skladu s ovom Odlukom.</w:t>
      </w:r>
    </w:p>
    <w:p w14:paraId="3C7DBC04" w14:textId="77777777" w:rsidR="00F15B38" w:rsidRPr="00B86E05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 raspisivanja izbora za članove vijeća pa do izbora novog predsjednika vijeća, predsjednik vijeća može obavljati samo poslove koji su neophodni za redovito i nesmetano funkcioniranje mjesnog odbora.</w:t>
      </w:r>
    </w:p>
    <w:p w14:paraId="3EA2B4CD" w14:textId="77777777" w:rsidR="00F15B38" w:rsidRPr="00B86E05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 članova vijeća izabranog na prijevremenim izborima traje do isteka tekućeg mandata članova vijeća izabranih na redovitim izborima.</w:t>
      </w:r>
    </w:p>
    <w:p w14:paraId="02FF0407" w14:textId="77777777" w:rsidR="00F15B38" w:rsidRPr="00B86E05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E0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vijeća nema obvezujući mandat i nije opoziv.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3A8300B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797409"/>
    </w:p>
    <w:p w14:paraId="15E2B3AF" w14:textId="02E483FD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13F743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9857455"/>
      <w:bookmarkEnd w:id="2"/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4. a novi glasi:</w:t>
      </w:r>
    </w:p>
    <w:bookmarkEnd w:id="3"/>
    <w:p w14:paraId="5A01A6DC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B1C21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„Redovni izbori za 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mjesnih odbora održavaju se, u pravilu, druge nedjelje u mjesecu studenom, svake četvrte godine. </w:t>
      </w:r>
    </w:p>
    <w:p w14:paraId="0422E3D3" w14:textId="77777777" w:rsidR="00F15B38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Izbore za članove Vijeća raspisuje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sko vijeće</w:t>
      </w: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posebnom odlukom kojom određuje datum održavanja izbora.</w:t>
      </w:r>
    </w:p>
    <w:p w14:paraId="498AD438" w14:textId="77777777" w:rsidR="00F15B38" w:rsidRPr="006F4A27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Prijevremeni izbori održavaju se kad Gradsko vijeće na prijedlog gradonačelnika donese odluku o raspuštanju  vijeća, ako ono učestalo krši Statut Grada Buja, pravila mjesnog odbora ili ne izvršava povjerene mu poslove.</w:t>
      </w:r>
    </w:p>
    <w:p w14:paraId="6DFC3584" w14:textId="77777777" w:rsidR="00F15B38" w:rsidRPr="006F4A27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mandat vijeća prestao zbog raspuštanja vijeća, prijevremeni izbori moraju se održati u roku od 60 dana od dana raspuštanja.</w:t>
      </w:r>
    </w:p>
    <w:p w14:paraId="7F9E0C99" w14:textId="77777777" w:rsidR="00F15B38" w:rsidRPr="006F4A27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 raspisivanja izbora za članove vijeća pa do dana izbora ne može proteći manje od 30 niti više od 60 dana.</w:t>
      </w:r>
    </w:p>
    <w:p w14:paraId="6D564F54" w14:textId="6841FFBD" w:rsidR="00F15B38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A2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je vijeće raspušteno u kalendarskoj godini u kojoj se održavaju redovni izbori, a prije njihovog održavanja, u tom se mjesnom odboru neće raspisati i održati prijevremeni izbori.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46FCEA2C" w14:textId="77777777" w:rsidR="00241D9A" w:rsidRPr="006F4A27" w:rsidRDefault="00241D9A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E2C33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25C8C" w14:textId="77777777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9858991"/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4"/>
    <w:p w14:paraId="01852D4C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11., stavci 3. i 4. a novi glase:</w:t>
      </w:r>
    </w:p>
    <w:p w14:paraId="6D276631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85EBD" w14:textId="77777777" w:rsidR="00F15B38" w:rsidRPr="00977A48" w:rsidRDefault="00F15B38" w:rsidP="00F15B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77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je listu predložila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grupa</w:t>
      </w:r>
      <w:r w:rsidRPr="00977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birača, njen naziv je «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Kandidacijska l</w:t>
      </w:r>
      <w:r w:rsidRPr="00977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grupe birača </w:t>
      </w:r>
      <w:r w:rsidRPr="00977A48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odbora____________»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9A73E1E" w14:textId="57D8D15C" w:rsidR="00F15B38" w:rsidRDefault="00F15B38" w:rsidP="00F15B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liste su prva tri po redu potpisnika kandidacijske liste, odnosno kandidature</w:t>
      </w:r>
      <w:r w:rsidRPr="00977A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33E4956F" w14:textId="77777777" w:rsidR="00241D9A" w:rsidRPr="00977A48" w:rsidRDefault="00241D9A" w:rsidP="00F15B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06ED5A" w14:textId="77777777" w:rsidR="00F15B38" w:rsidRPr="00977A48" w:rsidRDefault="00F15B38" w:rsidP="00F15B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C511E" w14:textId="77777777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50A0F3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 xml:space="preserve">se mijenja članak 12. na način da se u stavku 1. iza riječi „prihvaćanju kandidature“ stavlja zarez i dodaje u nastavku tekst: </w:t>
      </w:r>
    </w:p>
    <w:p w14:paraId="293B6278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D676A" w14:textId="63458316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„koja sadrži i izjavu kandidata o nepostojanju zabrane kandidiranja.“</w:t>
      </w:r>
    </w:p>
    <w:p w14:paraId="7CC2D2EF" w14:textId="77777777" w:rsidR="00241D9A" w:rsidRDefault="00241D9A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534D5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8BBBA" w14:textId="77777777" w:rsidR="00F15B38" w:rsidRPr="009D03C7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860010"/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5"/>
    <w:p w14:paraId="00069B14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12. na način da se iza stavka 3. dodaje novi stavak 4., koji glasi:</w:t>
      </w:r>
    </w:p>
    <w:p w14:paraId="1877ECD7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5ABC7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„Ako predlagatelj kandidacijske liste predloži manje kandidata od utvrđenog broja članova vijeća koje se bira na izborima, kandidacijska lista nije pravovaljana.“</w:t>
      </w:r>
    </w:p>
    <w:p w14:paraId="795BD736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C2C26" w14:textId="592302E6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stavak 4. u ne izmijenjenom sadržaju postaje stavak 5.</w:t>
      </w:r>
    </w:p>
    <w:p w14:paraId="2F3316EF" w14:textId="56039F72" w:rsidR="00241D9A" w:rsidRDefault="00241D9A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8C356" w14:textId="77777777" w:rsidR="00241D9A" w:rsidRDefault="00241D9A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69FA0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66D3C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9861929"/>
      <w:r w:rsidRPr="009D03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C93B6F" w14:textId="77777777" w:rsidR="00F15B38" w:rsidRDefault="00F15B38" w:rsidP="00F15B38">
      <w:pPr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 xml:space="preserve">se mijenja članak 20. </w:t>
      </w:r>
      <w:bookmarkStart w:id="7" w:name="_Hlk19868534"/>
      <w:r>
        <w:rPr>
          <w:rFonts w:ascii="Times New Roman" w:hAnsi="Times New Roman" w:cs="Times New Roman"/>
          <w:sz w:val="24"/>
          <w:szCs w:val="24"/>
        </w:rPr>
        <w:t>a novi glasi:</w:t>
      </w:r>
      <w:bookmarkEnd w:id="7"/>
    </w:p>
    <w:p w14:paraId="72FA0AB5" w14:textId="77777777" w:rsidR="00F15B38" w:rsidRPr="006F2CAD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„Izborno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ovjerenstvo ima stalni i prošireni sastav.</w:t>
      </w:r>
    </w:p>
    <w:p w14:paraId="7D79A57B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 sastav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zbornog povjerenstva čine predsjednik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i četiri člana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CE56E5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jedna trećina članova stalnog sastava izbornog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mijenja se na svakim sljedećim izborima.</w:t>
      </w:r>
    </w:p>
    <w:p w14:paraId="0CE868BC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 sastav </w:t>
      </w:r>
      <w:bookmarkStart w:id="8" w:name="_Hlk1986665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ovjerenstva </w:t>
      </w:r>
      <w:bookmarkEnd w:id="8"/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imenuje gradonačelnik.</w:t>
      </w:r>
    </w:p>
    <w:p w14:paraId="4B06AA18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ovjerenstva moraju biti diplomirani pravnici.</w:t>
      </w:r>
    </w:p>
    <w:p w14:paraId="59B84497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Prošireni sastav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ovjerenstva određuje se po prihvaćanju, utvrđivanju i objavi lista za izbor članova vijeća, a čine ga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predstavnika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većinske političke stranke, odnosno političkih stranaka i tri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dogovorno predložena predstavnika oporbenih političkih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stranaka, a određuju se u roku od 8 dana od stupanja na snagu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raspisivanju izbora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2C47F3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Odnos ukupnog broja članova proširenog sastava unutar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grupacije stranaka određuje se sukladno omjeru u kojem pojedina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stranka sudjeluje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FB13A9">
        <w:rPr>
          <w:rFonts w:ascii="Times New Roman" w:eastAsia="Times New Roman" w:hAnsi="Times New Roman" w:cs="Times New Roman"/>
          <w:sz w:val="24"/>
          <w:szCs w:val="24"/>
          <w:lang w:eastAsia="hr-HR"/>
        </w:rPr>
        <w:t>radskom vijeću,</w:t>
      </w:r>
    </w:p>
    <w:p w14:paraId="76D0E8C0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pojedine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političke stranke ili 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>grupacije ne mogu dogovoriti o rasporedu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svojih predstavnika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prošireni sastav 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>izborn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>, njihov raspored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odredit 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stalno </w:t>
      </w:r>
      <w:r w:rsidRPr="00476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izborno povjerenstvo ždrijebom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7E05C9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članovi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ovjerenstva imaju jednaka prava i dužnosti.</w:t>
      </w:r>
    </w:p>
    <w:p w14:paraId="48B0C98F" w14:textId="77777777" w:rsidR="00F15B38" w:rsidRPr="006F2CA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i članovi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ovjerenstva ne mogu biti kandidati za članove vijeća.</w:t>
      </w:r>
    </w:p>
    <w:p w14:paraId="41314F1C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stalnog sastava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Izbornog p</w:t>
      </w:r>
      <w:r w:rsidRPr="006F2CAD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ovjerenstva ne mogu biti članovi niti jedne političke stranke te o tome potpisuju izjavu o nestranačkoj pripadnosti pod materijalnom i kaznenom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odgovornošću.“</w:t>
      </w:r>
    </w:p>
    <w:p w14:paraId="1BB4CF0C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7CC17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6"/>
    <w:p w14:paraId="48DD41D5" w14:textId="77777777" w:rsidR="00F15B38" w:rsidRDefault="00F15B38" w:rsidP="00F15B38">
      <w:pPr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21. na način da se iza posljednje alineje dodaje nova, koja glasi:</w:t>
      </w:r>
    </w:p>
    <w:p w14:paraId="6B335A0D" w14:textId="3F3A9BCD" w:rsidR="00F15B38" w:rsidRDefault="00F15B38" w:rsidP="00F15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„- rješava po prigovoru zbog nepravilnosti u postupku kandidiranja i izbora članova vijeća.“</w:t>
      </w:r>
    </w:p>
    <w:p w14:paraId="4677CDFB" w14:textId="77777777" w:rsidR="00241D9A" w:rsidRPr="00153825" w:rsidRDefault="00241D9A" w:rsidP="00F15B38">
      <w:pPr>
        <w:rPr>
          <w:rFonts w:ascii="Times New Roman" w:hAnsi="Times New Roman" w:cs="Times New Roman"/>
          <w:sz w:val="24"/>
          <w:szCs w:val="24"/>
        </w:rPr>
      </w:pPr>
    </w:p>
    <w:p w14:paraId="2C12951E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9863245"/>
      <w:r w:rsidRPr="009D03C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EF650E" w14:textId="77777777" w:rsidR="00F15B38" w:rsidRDefault="00F15B38" w:rsidP="00F15B38">
      <w:pPr>
        <w:jc w:val="both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22.</w:t>
      </w:r>
      <w:r w:rsidRPr="00BB5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novi glasi:</w:t>
      </w:r>
    </w:p>
    <w:p w14:paraId="7E04BD06" w14:textId="77777777" w:rsidR="00F15B38" w:rsidRPr="00BB5CAF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>Birački odbori imenuju se za svako biračko mjesto radi neposredne provedbe glasovanja i osiguranja pravilnosti i tajnosti glasovanja.</w:t>
      </w:r>
    </w:p>
    <w:p w14:paraId="16D48173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Birački odbor čine predsjednik, potpredsjednik i osam članova</w:t>
      </w: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76CC66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Četiri člana biračkog odbora određuje većinska politička stranka, odnosno političke stranke, a četiri člana oporbena politička stranka, odnosno političke stranke, sukladno stranačkom sastavu </w:t>
      </w: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8C6B06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Odnos ukupnog broja članova biračkih odbora unutar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grupacije stranaka određuje se sukladno omjeru u kojem pojedina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stranka sudjeluje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radskom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vijeću.</w:t>
      </w:r>
    </w:p>
    <w:p w14:paraId="26F2BCB1" w14:textId="77777777" w:rsidR="00F15B38" w:rsidRPr="00B01A60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pojedine grupacije ne mogu dogovoriti o rasporedu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svojih predstavnika u biračke odbore, njihov raspored odredit 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zborno povjerenstvo ždrijebom na način da 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predstavnike stranaka tako rasporediti da pojedina stranka bude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zastupljena u najvećem mogućem broju biračkih odbora s obzirom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na ukupni broj svojih predstavnika.</w:t>
      </w:r>
    </w:p>
    <w:p w14:paraId="493DA15A" w14:textId="77777777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 dužne su odrediti članove biračkih odbora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 njihova imena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zborn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12 dana prije održavanja izbora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ukoliko ih ne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odrede,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odnosno ako prijedlozi ne prispiju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zborn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zadanom roku,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zborn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samostalno će odrediti članove biračkih odbora.</w:t>
      </w:r>
    </w:p>
    <w:p w14:paraId="5C63C55F" w14:textId="77777777" w:rsidR="00F15B38" w:rsidRPr="00B01A60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A70">
        <w:rPr>
          <w:rFonts w:ascii="Times New Roman" w:eastAsia="Times New Roman" w:hAnsi="Times New Roman" w:cs="Times New Roman"/>
          <w:sz w:val="24"/>
          <w:szCs w:val="24"/>
          <w:lang w:eastAsia="hr-HR"/>
        </w:rPr>
        <w:t>Birački odbori imenuju se najkasnije 10 dana prije dana održavanja izbora.</w:t>
      </w:r>
    </w:p>
    <w:p w14:paraId="7A97B8E1" w14:textId="77777777" w:rsidR="00F15B38" w:rsidRPr="00B01A60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1A60">
        <w:rPr>
          <w:rFonts w:ascii="Times New Roman" w:eastAsia="Times New Roman" w:hAnsi="Times New Roman" w:cs="Times New Roman"/>
          <w:sz w:val="24"/>
          <w:szCs w:val="24"/>
          <w:lang w:eastAsia="hr-HR"/>
        </w:rPr>
        <w:t>Svi članovi biračkog odbora imaju ista prava i dužnosti.</w:t>
      </w:r>
    </w:p>
    <w:p w14:paraId="299C9B1B" w14:textId="7D25ED19" w:rsidR="00F15B38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biračkog odbora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p</w:t>
      </w: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otpisuju izjavu o nestranačkoj pripadnosti pod materijalnom i kaznenom odgovornošću pri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B5CAF">
        <w:rPr>
          <w:rFonts w:ascii="Times New Roman" w:eastAsia="Times New Roman" w:hAnsi="Times New Roman" w:cs="Times New Roman"/>
          <w:sz w:val="24"/>
          <w:szCs w:val="24"/>
          <w:lang w:eastAsia="hr-HR"/>
        </w:rPr>
        <w:t>zbornom povjerenstvu.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3305CCE5" w14:textId="77777777" w:rsidR="00241D9A" w:rsidRPr="00BB5CAF" w:rsidRDefault="00241D9A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72EF3" w14:textId="77777777" w:rsidR="00F15B38" w:rsidRDefault="00F15B38" w:rsidP="00F15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11FCE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C7">
        <w:rPr>
          <w:rFonts w:ascii="Times New Roman" w:hAnsi="Times New Roman" w:cs="Times New Roman"/>
          <w:b/>
          <w:bCs/>
          <w:sz w:val="24"/>
          <w:szCs w:val="24"/>
        </w:rPr>
        <w:t>Članak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9"/>
    <w:p w14:paraId="51BE01AB" w14:textId="77777777" w:rsidR="00F15B38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5B9">
        <w:rPr>
          <w:rFonts w:ascii="Times New Roman" w:hAnsi="Times New Roman" w:cs="Times New Roman"/>
          <w:sz w:val="24"/>
          <w:szCs w:val="24"/>
        </w:rPr>
        <w:t xml:space="preserve">U Odluci </w:t>
      </w:r>
      <w:r>
        <w:rPr>
          <w:rFonts w:ascii="Times New Roman" w:hAnsi="Times New Roman" w:cs="Times New Roman"/>
          <w:sz w:val="24"/>
          <w:szCs w:val="24"/>
        </w:rPr>
        <w:t>se mijenja članak 48., stavak 1. a novi glasi:</w:t>
      </w:r>
    </w:p>
    <w:p w14:paraId="0152E32D" w14:textId="77777777" w:rsidR="00F15B38" w:rsidRPr="000445B9" w:rsidRDefault="00F15B38" w:rsidP="00F1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1F7F5" w14:textId="0F65481A" w:rsidR="00F15B38" w:rsidRDefault="00F15B38" w:rsidP="00F15B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45B9">
        <w:rPr>
          <w:rFonts w:ascii="Times New Roman" w:hAnsi="Times New Roman" w:cs="Times New Roman"/>
          <w:sz w:val="24"/>
          <w:szCs w:val="24"/>
        </w:rPr>
        <w:t>„</w:t>
      </w:r>
      <w:r w:rsidRPr="00D130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Konstituirajuću sjednicu, u pravilu, otvara i vodi do izbora najstarijeg člana vijeća,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Buja.“</w:t>
      </w:r>
    </w:p>
    <w:p w14:paraId="3B8BBCEA" w14:textId="77777777" w:rsidR="00241D9A" w:rsidRPr="00D130BD" w:rsidRDefault="00241D9A" w:rsidP="00F15B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GoBack"/>
      <w:bookmarkEnd w:id="10"/>
    </w:p>
    <w:p w14:paraId="6EF25E33" w14:textId="77777777" w:rsidR="00F15B38" w:rsidRDefault="00F15B38" w:rsidP="00F15B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9868548"/>
      <w:r w:rsidRPr="009D03C7">
        <w:rPr>
          <w:rFonts w:ascii="Times New Roman" w:hAnsi="Times New Roman" w:cs="Times New Roman"/>
          <w:b/>
          <w:bCs/>
          <w:sz w:val="24"/>
          <w:szCs w:val="24"/>
        </w:rPr>
        <w:t>Članak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9D03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1"/>
    <w:p w14:paraId="6314BAEB" w14:textId="77777777" w:rsidR="00F15B38" w:rsidRPr="00D130BD" w:rsidRDefault="00F15B38" w:rsidP="00F15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snagu slijedeći dan od dana </w:t>
      </w:r>
      <w:r w:rsidRPr="00D130BD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u «Službenim novinama» Grada Buja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53B4E5" w14:textId="77777777" w:rsidR="00F15B38" w:rsidRPr="00D130BD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4F81C4" w14:textId="77777777" w:rsidR="00F15B38" w:rsidRPr="00D130BD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22E78" w14:textId="77777777" w:rsidR="00F15B38" w:rsidRPr="008C0FFF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023-07/1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82D8B96" w14:textId="77777777" w:rsidR="00F15B38" w:rsidRPr="008C0FFF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: 2105/01-0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7650B2BC" w14:textId="77777777" w:rsidR="00F15B38" w:rsidRPr="008C0FFF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Buje,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E5CDD0" w14:textId="77777777" w:rsidR="00F15B38" w:rsidRPr="008C0FFF" w:rsidRDefault="00F15B38" w:rsidP="00F1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54D3F" w14:textId="77777777" w:rsidR="00F15B38" w:rsidRPr="008C0FFF" w:rsidRDefault="00F15B38" w:rsidP="00F15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BUJA</w:t>
      </w:r>
    </w:p>
    <w:p w14:paraId="5B415BED" w14:textId="77777777" w:rsidR="00F15B38" w:rsidRPr="008C0FFF" w:rsidRDefault="00F15B38" w:rsidP="00F15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F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GRADSKOG VIJEĆA</w:t>
      </w:r>
    </w:p>
    <w:p w14:paraId="75707E78" w14:textId="77777777" w:rsidR="00F15B38" w:rsidRPr="008C0FFF" w:rsidRDefault="00F15B38" w:rsidP="00F15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Duniš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7B0A698" w14:textId="77777777" w:rsidR="00F15B38" w:rsidRDefault="00F15B38" w:rsidP="00F15B38">
      <w:pPr>
        <w:rPr>
          <w:rFonts w:ascii="Times New Roman" w:hAnsi="Times New Roman" w:cs="Times New Roman"/>
          <w:sz w:val="24"/>
          <w:szCs w:val="24"/>
        </w:rPr>
      </w:pPr>
    </w:p>
    <w:p w14:paraId="4EF40FBA" w14:textId="77777777" w:rsidR="00F15B38" w:rsidRDefault="00F15B38" w:rsidP="00F15B38">
      <w:pPr>
        <w:rPr>
          <w:rFonts w:ascii="Times New Roman" w:hAnsi="Times New Roman" w:cs="Times New Roman"/>
          <w:sz w:val="24"/>
          <w:szCs w:val="24"/>
        </w:rPr>
      </w:pPr>
    </w:p>
    <w:sectPr w:rsidR="00F1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AF"/>
    <w:rsid w:val="00241D9A"/>
    <w:rsid w:val="004555A1"/>
    <w:rsid w:val="006522FA"/>
    <w:rsid w:val="009D1CAF"/>
    <w:rsid w:val="00F1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EAA9"/>
  <w15:chartTrackingRefBased/>
  <w15:docId w15:val="{03C6B149-99D8-4F52-9D1D-3F60A817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2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522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u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2</cp:revision>
  <dcterms:created xsi:type="dcterms:W3CDTF">2019-09-25T05:47:00Z</dcterms:created>
  <dcterms:modified xsi:type="dcterms:W3CDTF">2019-09-25T07:29:00Z</dcterms:modified>
</cp:coreProperties>
</file>