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9" w:rsidRPr="00475FCC" w:rsidRDefault="003D340F">
      <w:pPr>
        <w:rPr>
          <w:b/>
        </w:rPr>
      </w:pPr>
      <w:bookmarkStart w:id="0" w:name="_GoBack"/>
      <w:bookmarkEnd w:id="0"/>
      <w:r w:rsidRPr="00475FCC">
        <w:rPr>
          <w:b/>
        </w:rPr>
        <w:t>DJEČJI VRTIĆ BUJE</w:t>
      </w:r>
    </w:p>
    <w:p w:rsidR="003D340F" w:rsidRDefault="003D340F">
      <w:r>
        <w:t>Matije Gupca 13</w:t>
      </w:r>
    </w:p>
    <w:p w:rsidR="003D340F" w:rsidRPr="00475FCC" w:rsidRDefault="003D340F">
      <w:pPr>
        <w:rPr>
          <w:b/>
        </w:rPr>
      </w:pPr>
      <w:r w:rsidRPr="00475FCC">
        <w:rPr>
          <w:b/>
        </w:rPr>
        <w:t xml:space="preserve">52460 B U J E </w:t>
      </w:r>
    </w:p>
    <w:p w:rsidR="003D340F" w:rsidRDefault="003D340F">
      <w:r>
        <w:t>Klasa: 406-10/1</w:t>
      </w:r>
      <w:r w:rsidR="00F04962">
        <w:t>9</w:t>
      </w:r>
      <w:r>
        <w:t>-01/0</w:t>
      </w:r>
      <w:r w:rsidR="00F04962">
        <w:t>1</w:t>
      </w:r>
    </w:p>
    <w:p w:rsidR="003D340F" w:rsidRDefault="00C96DDD">
      <w:proofErr w:type="spellStart"/>
      <w:r>
        <w:t>Urbroj</w:t>
      </w:r>
      <w:proofErr w:type="spellEnd"/>
      <w:r>
        <w:t>: 2105/01-07/2-01-1</w:t>
      </w:r>
      <w:r w:rsidR="00F04962">
        <w:t>9</w:t>
      </w:r>
      <w:r>
        <w:t>-</w:t>
      </w:r>
      <w:r w:rsidR="00085023">
        <w:t>23</w:t>
      </w:r>
    </w:p>
    <w:p w:rsidR="003D340F" w:rsidRDefault="00C96DDD">
      <w:r>
        <w:t xml:space="preserve">Buje, </w:t>
      </w:r>
      <w:r w:rsidR="00F04962">
        <w:t>11.02.2019.</w:t>
      </w:r>
      <w:r w:rsidR="003D340F">
        <w:t>g.</w:t>
      </w:r>
    </w:p>
    <w:p w:rsidR="003D340F" w:rsidRDefault="003D340F"/>
    <w:p w:rsidR="003D340F" w:rsidRPr="00475FCC" w:rsidRDefault="003D340F">
      <w:pPr>
        <w:rPr>
          <w:b/>
        </w:rPr>
      </w:pPr>
      <w:r w:rsidRPr="00475FCC">
        <w:rPr>
          <w:b/>
        </w:rPr>
        <w:t xml:space="preserve">                                                                                                          GRAD BUJE</w:t>
      </w:r>
    </w:p>
    <w:p w:rsidR="003D340F" w:rsidRDefault="003D340F">
      <w:r>
        <w:t xml:space="preserve">                                                                                                         Istarska ulica 2</w:t>
      </w:r>
    </w:p>
    <w:p w:rsidR="003D340F" w:rsidRPr="00475FCC" w:rsidRDefault="003D340F">
      <w:pPr>
        <w:rPr>
          <w:b/>
        </w:rPr>
      </w:pPr>
      <w:r>
        <w:t xml:space="preserve">                                                                                                        </w:t>
      </w:r>
      <w:r w:rsidRPr="00475FCC">
        <w:rPr>
          <w:b/>
        </w:rPr>
        <w:t xml:space="preserve">52460 B U J E </w:t>
      </w:r>
    </w:p>
    <w:p w:rsidR="003D340F" w:rsidRDefault="003D340F"/>
    <w:p w:rsidR="00C96DDD" w:rsidRDefault="003D340F">
      <w:r w:rsidRPr="00475FCC">
        <w:rPr>
          <w:b/>
        </w:rPr>
        <w:t>PREDMET</w:t>
      </w:r>
      <w:r>
        <w:t>:</w:t>
      </w:r>
      <w:r w:rsidR="00C7624E">
        <w:t xml:space="preserve"> </w:t>
      </w:r>
      <w:r w:rsidR="00C96DDD">
        <w:t>POKRETANJE POSTUPKA JAVNE NABAVE za 201</w:t>
      </w:r>
      <w:r w:rsidR="00F04962">
        <w:t>9</w:t>
      </w:r>
      <w:r w:rsidR="00C96DDD">
        <w:t>.</w:t>
      </w:r>
      <w:r>
        <w:t xml:space="preserve"> godinu </w:t>
      </w:r>
    </w:p>
    <w:p w:rsidR="003D340F" w:rsidRDefault="003D340F">
      <w:r>
        <w:t xml:space="preserve">prema </w:t>
      </w:r>
    </w:p>
    <w:p w:rsidR="003D340F" w:rsidRPr="00C96DDD" w:rsidRDefault="003D340F">
      <w:pPr>
        <w:rPr>
          <w:b/>
          <w:sz w:val="28"/>
          <w:szCs w:val="28"/>
        </w:rPr>
      </w:pPr>
      <w:r w:rsidRPr="00C96DDD">
        <w:rPr>
          <w:b/>
          <w:sz w:val="28"/>
          <w:szCs w:val="28"/>
        </w:rPr>
        <w:t xml:space="preserve">                    Pravilniku o jednostavnoj nabavi – traži se</w:t>
      </w:r>
    </w:p>
    <w:p w:rsidR="003D340F" w:rsidRDefault="003D340F">
      <w:r>
        <w:t xml:space="preserve">                   Sukladno Zakonu o pokretanju postupka Javne nabave (članak 12 stavak 1 Zakona o javnoj</w:t>
      </w:r>
    </w:p>
    <w:p w:rsidR="003D340F" w:rsidRDefault="003D340F">
      <w:r>
        <w:t xml:space="preserve"> nabavi NN 120/16) traži se objava pokretanja postupka nabave namirnica za 201</w:t>
      </w:r>
      <w:r w:rsidR="00F04962">
        <w:t>9</w:t>
      </w:r>
      <w:r>
        <w:t xml:space="preserve">. godinu u </w:t>
      </w:r>
    </w:p>
    <w:p w:rsidR="003D340F" w:rsidRDefault="003D340F">
      <w:r>
        <w:t>procijenjenoj vrijednosti u iznosu od 3</w:t>
      </w:r>
      <w:r w:rsidR="00307FFE">
        <w:t>38</w:t>
      </w:r>
      <w:r>
        <w:t>.600,00 kn bez PDV-a planiranih po grupacijama:</w:t>
      </w:r>
    </w:p>
    <w:p w:rsidR="003D340F" w:rsidRDefault="003D340F"/>
    <w:p w:rsidR="003D340F" w:rsidRDefault="003D340F" w:rsidP="003D340F">
      <w:pPr>
        <w:pStyle w:val="Odlomakpopisa"/>
        <w:numPr>
          <w:ilvl w:val="0"/>
          <w:numId w:val="1"/>
        </w:numPr>
      </w:pPr>
      <w:r>
        <w:t xml:space="preserve">MLIJEKO I MLIJEČNI PROIZVODI  </w:t>
      </w:r>
      <w:r w:rsidR="00475FCC">
        <w:t xml:space="preserve">u iznosu od : </w:t>
      </w:r>
      <w:r w:rsidR="00F04962">
        <w:t>41</w:t>
      </w:r>
      <w:r w:rsidR="00475FCC">
        <w:t>.600,00 kn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 xml:space="preserve">KRUH, PEKARSKI PROIZVODI I OSTALI PROIZVODI OD BRAŠNA u iznosu od: </w:t>
      </w:r>
      <w:r w:rsidR="00F04962">
        <w:t>21</w:t>
      </w:r>
      <w:r>
        <w:t>.000,00 kn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 xml:space="preserve">SVJEŽE VOĆE I POVRĆE u iznosu od : </w:t>
      </w:r>
      <w:r w:rsidR="00F04962">
        <w:t>84</w:t>
      </w:r>
      <w:r>
        <w:t>.</w:t>
      </w:r>
      <w:r w:rsidR="00F04962">
        <w:t>8</w:t>
      </w:r>
      <w:r>
        <w:t>00,00 kn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>MESO I MESNI PROIZVODI (CRVENO I BUJELO) u iznosu od (</w:t>
      </w:r>
      <w:r w:rsidR="00F04962">
        <w:t>38</w:t>
      </w:r>
      <w:r>
        <w:t xml:space="preserve">.000, 00 + </w:t>
      </w:r>
      <w:r w:rsidR="00F04962">
        <w:t>28</w:t>
      </w:r>
      <w:r>
        <w:t>.</w:t>
      </w:r>
      <w:r w:rsidR="00F04962">
        <w:t>8</w:t>
      </w:r>
      <w:r>
        <w:t xml:space="preserve">00,00 kn) 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 xml:space="preserve">SUHOMESNATI PROIZVODI u iznosu od : </w:t>
      </w:r>
      <w:r w:rsidR="00F04962">
        <w:t>10</w:t>
      </w:r>
      <w:r>
        <w:t>.000,00 kn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 xml:space="preserve">ZAČINI I OSTALI PROIZVODI u iznosu od : </w:t>
      </w:r>
      <w:r w:rsidR="00F04962">
        <w:t>8</w:t>
      </w:r>
      <w:r>
        <w:t>0.000, 00 kn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>RIBA</w:t>
      </w:r>
      <w:r w:rsidR="00C7624E">
        <w:t xml:space="preserve"> u iznosu od : </w:t>
      </w:r>
      <w:r w:rsidR="00F04962">
        <w:t>16</w:t>
      </w:r>
      <w:r w:rsidR="00C7624E">
        <w:t>.000,00 kn</w:t>
      </w:r>
    </w:p>
    <w:p w:rsidR="00475FCC" w:rsidRDefault="00475FCC" w:rsidP="003D340F">
      <w:pPr>
        <w:pStyle w:val="Odlomakpopisa"/>
        <w:numPr>
          <w:ilvl w:val="0"/>
          <w:numId w:val="1"/>
        </w:numPr>
      </w:pPr>
      <w:r>
        <w:t>SMRZNUTO POVRĆE</w:t>
      </w:r>
      <w:r w:rsidR="00C7624E">
        <w:t xml:space="preserve"> u iznosu od : </w:t>
      </w:r>
      <w:r w:rsidR="00F04962">
        <w:t>18</w:t>
      </w:r>
      <w:r w:rsidR="000E0817">
        <w:t>.</w:t>
      </w:r>
      <w:r w:rsidR="00F04962">
        <w:t>4</w:t>
      </w:r>
      <w:r w:rsidR="000E0817">
        <w:t>00,00 kn.</w:t>
      </w:r>
    </w:p>
    <w:p w:rsidR="00C7624E" w:rsidRDefault="00C7624E" w:rsidP="00C7624E"/>
    <w:p w:rsidR="00C7624E" w:rsidRDefault="00C7624E" w:rsidP="00C7624E">
      <w:r>
        <w:t>U svrhu pokretanja postupka , formirano je povjerenstvo – ovlaštena dva člana   Naručitelja.</w:t>
      </w:r>
    </w:p>
    <w:p w:rsidR="00C7624E" w:rsidRDefault="00C7624E" w:rsidP="00C7624E">
      <w:r>
        <w:t>S poštovanjem,</w:t>
      </w:r>
    </w:p>
    <w:p w:rsidR="00437D8F" w:rsidRDefault="00437D8F" w:rsidP="00C7624E">
      <w:r>
        <w:t>Privitak:</w:t>
      </w:r>
      <w:r w:rsidR="000106D6">
        <w:t xml:space="preserve"> PRILOZI</w:t>
      </w:r>
    </w:p>
    <w:p w:rsidR="00C7624E" w:rsidRDefault="00C7624E" w:rsidP="00C7624E">
      <w:r>
        <w:t xml:space="preserve">                                                                                                                                     Ravnateljica:</w:t>
      </w:r>
    </w:p>
    <w:p w:rsidR="00C7624E" w:rsidRDefault="00C7624E" w:rsidP="00C7624E">
      <w:r>
        <w:t xml:space="preserve">                                                                                                                                     </w:t>
      </w:r>
      <w:proofErr w:type="spellStart"/>
      <w:r>
        <w:t>Loris</w:t>
      </w:r>
      <w:proofErr w:type="spellEnd"/>
      <w:r>
        <w:t xml:space="preserve"> Primožić</w:t>
      </w:r>
    </w:p>
    <w:sectPr w:rsidR="00C7624E" w:rsidSect="00CE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A61FD"/>
    <w:multiLevelType w:val="hybridMultilevel"/>
    <w:tmpl w:val="0A107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F"/>
    <w:rsid w:val="000106D6"/>
    <w:rsid w:val="00085023"/>
    <w:rsid w:val="000E0817"/>
    <w:rsid w:val="00307FFE"/>
    <w:rsid w:val="003D340F"/>
    <w:rsid w:val="00437D8F"/>
    <w:rsid w:val="004653D3"/>
    <w:rsid w:val="00475FCC"/>
    <w:rsid w:val="00776A39"/>
    <w:rsid w:val="00816359"/>
    <w:rsid w:val="00C7624E"/>
    <w:rsid w:val="00C96DDD"/>
    <w:rsid w:val="00CE792A"/>
    <w:rsid w:val="00F0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8A4CC-9B57-4B0E-8382-5C59BCD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4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Djecji vrtic Buje</dc:creator>
  <cp:lastModifiedBy>Djecji vrtic Buje</cp:lastModifiedBy>
  <cp:revision>2</cp:revision>
  <cp:lastPrinted>2019-02-11T10:10:00Z</cp:lastPrinted>
  <dcterms:created xsi:type="dcterms:W3CDTF">2019-02-11T12:28:00Z</dcterms:created>
  <dcterms:modified xsi:type="dcterms:W3CDTF">2019-02-11T12:28:00Z</dcterms:modified>
</cp:coreProperties>
</file>